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3A3A85" w:rsidRDefault="00E32F45">
      <w:pPr>
        <w:widowControl/>
        <w:jc w:val="left"/>
        <w:rPr>
          <w:rFonts w:cs="Times New Roman"/>
          <w:b/>
          <w:color w:val="auto"/>
          <w:sz w:val="30"/>
        </w:rPr>
      </w:pPr>
      <w:r>
        <w:rPr>
          <w:rFonts w:cs="Times New Roman"/>
          <w:b/>
          <w:noProof/>
          <w:color w:val="auto"/>
          <w:sz w:val="30"/>
        </w:rPr>
        <w:drawing>
          <wp:anchor distT="0" distB="0" distL="114300" distR="114300" simplePos="0" relativeHeight="251718656" behindDoc="0" locked="0" layoutInCell="1" allowOverlap="1">
            <wp:simplePos x="0" y="0"/>
            <wp:positionH relativeFrom="column">
              <wp:posOffset>-855980</wp:posOffset>
            </wp:positionH>
            <wp:positionV relativeFrom="paragraph">
              <wp:posOffset>-994410</wp:posOffset>
            </wp:positionV>
            <wp:extent cx="7391400" cy="10439400"/>
            <wp:effectExtent l="19050" t="0" r="0" b="0"/>
            <wp:wrapNone/>
            <wp:docPr id="16" name="图片 2" descr="C:\Users\ADMINI~1\AppData\Local\Temp\WeChat Files\57b64d24e90b7b435500da79db63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57b64d24e90b7b435500da79db63078.jpg"/>
                    <pic:cNvPicPr>
                      <a:picLocks noChangeAspect="1" noChangeArrowheads="1"/>
                    </pic:cNvPicPr>
                  </pic:nvPicPr>
                  <pic:blipFill>
                    <a:blip r:embed="rId8" cstate="print"/>
                    <a:srcRect/>
                    <a:stretch>
                      <a:fillRect/>
                    </a:stretch>
                  </pic:blipFill>
                  <pic:spPr bwMode="auto">
                    <a:xfrm>
                      <a:off x="0" y="0"/>
                      <a:ext cx="7391400" cy="10439400"/>
                    </a:xfrm>
                    <a:prstGeom prst="rect">
                      <a:avLst/>
                    </a:prstGeom>
                    <a:noFill/>
                    <a:ln w="9525">
                      <a:noFill/>
                      <a:miter lim="800000"/>
                      <a:headEnd/>
                      <a:tailEnd/>
                    </a:ln>
                  </pic:spPr>
                </pic:pic>
              </a:graphicData>
            </a:graphic>
          </wp:anchor>
        </w:drawing>
      </w:r>
      <w:r w:rsidR="003A3A85">
        <w:rPr>
          <w:rFonts w:cs="Times New Roman"/>
          <w:b/>
          <w:color w:val="auto"/>
          <w:sz w:val="30"/>
        </w:rPr>
        <w:br w:type="page"/>
      </w:r>
    </w:p>
    <w:p w:rsidR="003A3A85" w:rsidRDefault="00E32F45">
      <w:pPr>
        <w:widowControl/>
        <w:jc w:val="left"/>
        <w:rPr>
          <w:rFonts w:cs="Times New Roman"/>
          <w:b/>
          <w:color w:val="auto"/>
          <w:sz w:val="30"/>
        </w:rPr>
      </w:pPr>
      <w:r>
        <w:rPr>
          <w:rFonts w:cs="Times New Roman"/>
          <w:b/>
          <w:noProof/>
          <w:color w:val="auto"/>
          <w:sz w:val="30"/>
        </w:rPr>
        <w:lastRenderedPageBreak/>
        <w:drawing>
          <wp:anchor distT="0" distB="0" distL="114300" distR="114300" simplePos="0" relativeHeight="251719680" behindDoc="0" locked="0" layoutInCell="1" allowOverlap="1">
            <wp:simplePos x="0" y="0"/>
            <wp:positionH relativeFrom="column">
              <wp:posOffset>-941705</wp:posOffset>
            </wp:positionH>
            <wp:positionV relativeFrom="paragraph">
              <wp:posOffset>-1051561</wp:posOffset>
            </wp:positionV>
            <wp:extent cx="7506048" cy="10601325"/>
            <wp:effectExtent l="19050" t="0" r="0" b="0"/>
            <wp:wrapNone/>
            <wp:docPr id="23" name="图片 3" descr="C:\Users\ADMINI~1\AppData\Local\Temp\WeChat Files\e9adfb9d65b8af3b92bf90381917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e9adfb9d65b8af3b92bf90381917917.jpg"/>
                    <pic:cNvPicPr>
                      <a:picLocks noChangeAspect="1" noChangeArrowheads="1"/>
                    </pic:cNvPicPr>
                  </pic:nvPicPr>
                  <pic:blipFill>
                    <a:blip r:embed="rId9" cstate="print"/>
                    <a:srcRect/>
                    <a:stretch>
                      <a:fillRect/>
                    </a:stretch>
                  </pic:blipFill>
                  <pic:spPr bwMode="auto">
                    <a:xfrm>
                      <a:off x="0" y="0"/>
                      <a:ext cx="7506048" cy="10601325"/>
                    </a:xfrm>
                    <a:prstGeom prst="rect">
                      <a:avLst/>
                    </a:prstGeom>
                    <a:noFill/>
                    <a:ln w="9525">
                      <a:noFill/>
                      <a:miter lim="800000"/>
                      <a:headEnd/>
                      <a:tailEnd/>
                    </a:ln>
                  </pic:spPr>
                </pic:pic>
              </a:graphicData>
            </a:graphic>
          </wp:anchor>
        </w:drawing>
      </w:r>
      <w:r w:rsidR="003A3A85">
        <w:rPr>
          <w:rFonts w:cs="Times New Roman"/>
          <w:b/>
          <w:color w:val="auto"/>
          <w:sz w:val="30"/>
        </w:rPr>
        <w:br w:type="page"/>
      </w:r>
    </w:p>
    <w:p w:rsidR="003A3A85" w:rsidRDefault="003A3A85">
      <w:pPr>
        <w:widowControl/>
        <w:jc w:val="left"/>
        <w:rPr>
          <w:rFonts w:cs="Times New Roman"/>
          <w:b/>
          <w:color w:val="auto"/>
          <w:sz w:val="30"/>
        </w:rPr>
      </w:pPr>
    </w:p>
    <w:p w:rsidR="003A3A85" w:rsidRDefault="008B32E3">
      <w:pPr>
        <w:widowControl/>
        <w:jc w:val="left"/>
        <w:rPr>
          <w:rFonts w:cs="Times New Roman"/>
          <w:b/>
          <w:color w:val="auto"/>
          <w:sz w:val="30"/>
        </w:rPr>
      </w:pPr>
      <w:r>
        <w:rPr>
          <w:rFonts w:cs="Times New Roman"/>
          <w:b/>
          <w:noProof/>
          <w:color w:val="auto"/>
          <w:sz w:val="30"/>
        </w:rPr>
        <w:drawing>
          <wp:anchor distT="0" distB="0" distL="114300" distR="114300" simplePos="0" relativeHeight="251695104" behindDoc="0" locked="0" layoutInCell="1" allowOverlap="1">
            <wp:simplePos x="0" y="0"/>
            <wp:positionH relativeFrom="column">
              <wp:posOffset>-998855</wp:posOffset>
            </wp:positionH>
            <wp:positionV relativeFrom="paragraph">
              <wp:posOffset>-1070610</wp:posOffset>
            </wp:positionV>
            <wp:extent cx="7544078" cy="10668000"/>
            <wp:effectExtent l="19050" t="0" r="0" b="0"/>
            <wp:wrapNone/>
            <wp:docPr id="8" name="图片 5" descr="D:\FFOutpu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FOutput\3.jpg"/>
                    <pic:cNvPicPr>
                      <a:picLocks noChangeAspect="1" noChangeArrowheads="1"/>
                    </pic:cNvPicPr>
                  </pic:nvPicPr>
                  <pic:blipFill>
                    <a:blip r:embed="rId10" cstate="print"/>
                    <a:srcRect/>
                    <a:stretch>
                      <a:fillRect/>
                    </a:stretch>
                  </pic:blipFill>
                  <pic:spPr bwMode="auto">
                    <a:xfrm>
                      <a:off x="0" y="0"/>
                      <a:ext cx="7545658" cy="10670235"/>
                    </a:xfrm>
                    <a:prstGeom prst="rect">
                      <a:avLst/>
                    </a:prstGeom>
                    <a:noFill/>
                    <a:ln w="9525">
                      <a:noFill/>
                      <a:miter lim="800000"/>
                      <a:headEnd/>
                      <a:tailEnd/>
                    </a:ln>
                  </pic:spPr>
                </pic:pic>
              </a:graphicData>
            </a:graphic>
          </wp:anchor>
        </w:drawing>
      </w:r>
      <w:r w:rsidR="003A3A85">
        <w:rPr>
          <w:rFonts w:cs="Times New Roman"/>
          <w:b/>
          <w:color w:val="auto"/>
          <w:sz w:val="30"/>
        </w:rPr>
        <w:br w:type="page"/>
      </w:r>
    </w:p>
    <w:p w:rsidR="003A3A85" w:rsidRDefault="008B32E3">
      <w:pPr>
        <w:widowControl/>
        <w:jc w:val="left"/>
        <w:rPr>
          <w:rFonts w:cs="Times New Roman"/>
          <w:b/>
          <w:color w:val="auto"/>
          <w:sz w:val="30"/>
        </w:rPr>
      </w:pPr>
      <w:r>
        <w:rPr>
          <w:rFonts w:cs="Times New Roman"/>
          <w:b/>
          <w:noProof/>
          <w:color w:val="auto"/>
          <w:sz w:val="30"/>
        </w:rPr>
        <w:lastRenderedPageBreak/>
        <w:drawing>
          <wp:anchor distT="0" distB="0" distL="114300" distR="114300" simplePos="0" relativeHeight="251694080" behindDoc="0" locked="0" layoutInCell="1" allowOverlap="1">
            <wp:simplePos x="0" y="0"/>
            <wp:positionH relativeFrom="column">
              <wp:posOffset>-998855</wp:posOffset>
            </wp:positionH>
            <wp:positionV relativeFrom="paragraph">
              <wp:posOffset>-1061085</wp:posOffset>
            </wp:positionV>
            <wp:extent cx="7537450" cy="10658475"/>
            <wp:effectExtent l="19050" t="0" r="6350" b="0"/>
            <wp:wrapNone/>
            <wp:docPr id="7" name="图片 4" descr="D:\FFOutpu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FOutput\2.jpg"/>
                    <pic:cNvPicPr>
                      <a:picLocks noChangeAspect="1" noChangeArrowheads="1"/>
                    </pic:cNvPicPr>
                  </pic:nvPicPr>
                  <pic:blipFill>
                    <a:blip r:embed="rId11" cstate="print"/>
                    <a:srcRect/>
                    <a:stretch>
                      <a:fillRect/>
                    </a:stretch>
                  </pic:blipFill>
                  <pic:spPr bwMode="auto">
                    <a:xfrm>
                      <a:off x="0" y="0"/>
                      <a:ext cx="7537450" cy="10658475"/>
                    </a:xfrm>
                    <a:prstGeom prst="rect">
                      <a:avLst/>
                    </a:prstGeom>
                    <a:noFill/>
                    <a:ln w="9525">
                      <a:noFill/>
                      <a:miter lim="800000"/>
                      <a:headEnd/>
                      <a:tailEnd/>
                    </a:ln>
                  </pic:spPr>
                </pic:pic>
              </a:graphicData>
            </a:graphic>
          </wp:anchor>
        </w:drawing>
      </w:r>
      <w:r w:rsidR="003A3A85">
        <w:rPr>
          <w:rFonts w:cs="Times New Roman"/>
          <w:b/>
          <w:color w:val="auto"/>
          <w:sz w:val="30"/>
        </w:rPr>
        <w:br w:type="page"/>
      </w:r>
    </w:p>
    <w:p w:rsidR="003A3A85" w:rsidRDefault="007A4E62">
      <w:pPr>
        <w:widowControl/>
        <w:jc w:val="left"/>
        <w:rPr>
          <w:rFonts w:cs="Times New Roman"/>
          <w:b/>
          <w:color w:val="auto"/>
          <w:sz w:val="30"/>
        </w:rPr>
      </w:pPr>
      <w:r>
        <w:rPr>
          <w:rFonts w:cs="Times New Roman"/>
          <w:b/>
          <w:noProof/>
          <w:color w:val="auto"/>
          <w:sz w:val="30"/>
        </w:rPr>
        <w:lastRenderedPageBreak/>
        <w:drawing>
          <wp:anchor distT="0" distB="0" distL="114300" distR="114300" simplePos="0" relativeHeight="251696128" behindDoc="0" locked="0" layoutInCell="1" allowOverlap="1">
            <wp:simplePos x="0" y="0"/>
            <wp:positionH relativeFrom="column">
              <wp:posOffset>-998855</wp:posOffset>
            </wp:positionH>
            <wp:positionV relativeFrom="paragraph">
              <wp:posOffset>-1070610</wp:posOffset>
            </wp:positionV>
            <wp:extent cx="7544078" cy="10668000"/>
            <wp:effectExtent l="19050" t="0" r="0" b="0"/>
            <wp:wrapNone/>
            <wp:docPr id="9" name="图片 6" descr="D:\FFOutpu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FOutput\1~1.jpg"/>
                    <pic:cNvPicPr>
                      <a:picLocks noChangeAspect="1" noChangeArrowheads="1"/>
                    </pic:cNvPicPr>
                  </pic:nvPicPr>
                  <pic:blipFill>
                    <a:blip r:embed="rId12" cstate="print"/>
                    <a:srcRect/>
                    <a:stretch>
                      <a:fillRect/>
                    </a:stretch>
                  </pic:blipFill>
                  <pic:spPr bwMode="auto">
                    <a:xfrm rot="10800000">
                      <a:off x="0" y="0"/>
                      <a:ext cx="7544078" cy="10668000"/>
                    </a:xfrm>
                    <a:prstGeom prst="rect">
                      <a:avLst/>
                    </a:prstGeom>
                    <a:noFill/>
                    <a:ln w="9525">
                      <a:noFill/>
                      <a:miter lim="800000"/>
                      <a:headEnd/>
                      <a:tailEnd/>
                    </a:ln>
                  </pic:spPr>
                </pic:pic>
              </a:graphicData>
            </a:graphic>
          </wp:anchor>
        </w:drawing>
      </w:r>
      <w:r w:rsidR="003A3A85">
        <w:rPr>
          <w:rFonts w:cs="Times New Roman"/>
          <w:b/>
          <w:color w:val="auto"/>
          <w:sz w:val="30"/>
        </w:rPr>
        <w:br w:type="page"/>
      </w:r>
    </w:p>
    <w:p w:rsidR="007A4E62" w:rsidRPr="007A4E62" w:rsidRDefault="007A4E62" w:rsidP="007A4E62">
      <w:pPr>
        <w:spacing w:line="520" w:lineRule="exact"/>
        <w:jc w:val="center"/>
        <w:rPr>
          <w:rFonts w:eastAsia="方正小标宋简体"/>
          <w:szCs w:val="28"/>
        </w:rPr>
      </w:pPr>
      <w:r w:rsidRPr="007A4E62">
        <w:rPr>
          <w:rFonts w:eastAsia="方正小标宋简体" w:hint="eastAsia"/>
          <w:szCs w:val="28"/>
        </w:rPr>
        <w:lastRenderedPageBreak/>
        <w:t>《建设项目环境影响报告表》编制说明</w:t>
      </w:r>
    </w:p>
    <w:p w:rsidR="007A4E62" w:rsidRPr="007A4E62" w:rsidRDefault="007A4E62" w:rsidP="007A4E62">
      <w:pPr>
        <w:spacing w:line="520" w:lineRule="exact"/>
        <w:rPr>
          <w:szCs w:val="28"/>
        </w:rPr>
      </w:pPr>
    </w:p>
    <w:p w:rsidR="007A4E62" w:rsidRPr="007A4E62" w:rsidRDefault="007A4E62" w:rsidP="007A4E62">
      <w:pPr>
        <w:spacing w:line="600" w:lineRule="exact"/>
        <w:ind w:firstLineChars="200" w:firstLine="560"/>
        <w:rPr>
          <w:szCs w:val="28"/>
        </w:rPr>
      </w:pPr>
      <w:r w:rsidRPr="007A4E62">
        <w:rPr>
          <w:rFonts w:hint="eastAsia"/>
          <w:szCs w:val="28"/>
        </w:rPr>
        <w:t>《建设项目环境影响报告表》由具有从事环境影响评价工作资质的单位编制。</w:t>
      </w:r>
    </w:p>
    <w:p w:rsidR="007A4E62" w:rsidRPr="007A4E62" w:rsidRDefault="007A4E62" w:rsidP="007A4E62">
      <w:pPr>
        <w:spacing w:line="600" w:lineRule="exact"/>
        <w:ind w:firstLine="570"/>
        <w:rPr>
          <w:szCs w:val="28"/>
        </w:rPr>
      </w:pPr>
      <w:r w:rsidRPr="007A4E62">
        <w:rPr>
          <w:rFonts w:hint="eastAsia"/>
          <w:szCs w:val="28"/>
        </w:rPr>
        <w:t>1</w:t>
      </w:r>
      <w:r w:rsidRPr="007A4E62">
        <w:rPr>
          <w:rFonts w:hint="eastAsia"/>
          <w:szCs w:val="28"/>
        </w:rPr>
        <w:t>．项目名称――指项目立项批复时的名称，应不超过</w:t>
      </w:r>
      <w:r w:rsidRPr="007A4E62">
        <w:rPr>
          <w:rFonts w:hint="eastAsia"/>
          <w:szCs w:val="28"/>
        </w:rPr>
        <w:t>30</w:t>
      </w:r>
      <w:r w:rsidRPr="007A4E62">
        <w:rPr>
          <w:rFonts w:hint="eastAsia"/>
          <w:szCs w:val="28"/>
        </w:rPr>
        <w:t>个字（两个英文字段作一个汉字）。</w:t>
      </w:r>
    </w:p>
    <w:p w:rsidR="007A4E62" w:rsidRPr="007A4E62" w:rsidRDefault="007A4E62" w:rsidP="007A4E62">
      <w:pPr>
        <w:spacing w:line="600" w:lineRule="exact"/>
        <w:ind w:firstLine="570"/>
        <w:rPr>
          <w:szCs w:val="28"/>
        </w:rPr>
      </w:pPr>
      <w:r w:rsidRPr="007A4E62">
        <w:rPr>
          <w:rFonts w:hint="eastAsia"/>
          <w:szCs w:val="28"/>
        </w:rPr>
        <w:t>2</w:t>
      </w:r>
      <w:r w:rsidRPr="007A4E62">
        <w:rPr>
          <w:rFonts w:hint="eastAsia"/>
          <w:szCs w:val="28"/>
        </w:rPr>
        <w:t>．建设地点――指项目所在地详细地址，公路、铁路应填写起止地点。</w:t>
      </w:r>
    </w:p>
    <w:p w:rsidR="007A4E62" w:rsidRPr="007A4E62" w:rsidRDefault="007A4E62" w:rsidP="007A4E62">
      <w:pPr>
        <w:spacing w:line="600" w:lineRule="exact"/>
        <w:ind w:firstLine="570"/>
        <w:rPr>
          <w:szCs w:val="28"/>
        </w:rPr>
      </w:pPr>
      <w:r w:rsidRPr="007A4E62">
        <w:rPr>
          <w:rFonts w:hint="eastAsia"/>
          <w:szCs w:val="28"/>
        </w:rPr>
        <w:t>3</w:t>
      </w:r>
      <w:r w:rsidRPr="007A4E62">
        <w:rPr>
          <w:rFonts w:hint="eastAsia"/>
          <w:szCs w:val="28"/>
        </w:rPr>
        <w:t>．行业类别――按国标填写。</w:t>
      </w:r>
    </w:p>
    <w:p w:rsidR="007A4E62" w:rsidRPr="007A4E62" w:rsidRDefault="007A4E62" w:rsidP="007A4E62">
      <w:pPr>
        <w:spacing w:line="600" w:lineRule="exact"/>
        <w:ind w:firstLine="570"/>
        <w:rPr>
          <w:szCs w:val="28"/>
        </w:rPr>
      </w:pPr>
      <w:r w:rsidRPr="007A4E62">
        <w:rPr>
          <w:rFonts w:hint="eastAsia"/>
          <w:szCs w:val="28"/>
        </w:rPr>
        <w:t>4</w:t>
      </w:r>
      <w:r w:rsidRPr="007A4E62">
        <w:rPr>
          <w:rFonts w:hint="eastAsia"/>
          <w:szCs w:val="28"/>
        </w:rPr>
        <w:t>．总投资――指项目投资总额。</w:t>
      </w:r>
    </w:p>
    <w:p w:rsidR="007A4E62" w:rsidRPr="007A4E62" w:rsidRDefault="007A4E62" w:rsidP="007A4E62">
      <w:pPr>
        <w:spacing w:line="600" w:lineRule="exact"/>
        <w:ind w:firstLine="570"/>
        <w:rPr>
          <w:szCs w:val="28"/>
        </w:rPr>
      </w:pPr>
      <w:r w:rsidRPr="007A4E62">
        <w:rPr>
          <w:rFonts w:hint="eastAsia"/>
          <w:szCs w:val="28"/>
        </w:rPr>
        <w:t>5</w:t>
      </w:r>
      <w:r w:rsidRPr="007A4E62">
        <w:rPr>
          <w:rFonts w:hint="eastAsia"/>
          <w:szCs w:val="28"/>
        </w:rPr>
        <w:t>．主要环境保护目标――指项目区周围一定范围内集中居民住宅区、学校、医院、保护文物、风景名胜区、水源地和生态敏感点等，应尽可能给出保护目标、性质、规模和距厂界距离等。</w:t>
      </w:r>
    </w:p>
    <w:p w:rsidR="007A4E62" w:rsidRPr="007A4E62" w:rsidRDefault="007A4E62" w:rsidP="007A4E62">
      <w:pPr>
        <w:spacing w:line="600" w:lineRule="exact"/>
        <w:ind w:firstLine="570"/>
        <w:rPr>
          <w:szCs w:val="28"/>
        </w:rPr>
      </w:pPr>
      <w:r w:rsidRPr="007A4E62">
        <w:rPr>
          <w:rFonts w:hint="eastAsia"/>
          <w:szCs w:val="28"/>
        </w:rPr>
        <w:t>6</w:t>
      </w:r>
      <w:r w:rsidRPr="007A4E62">
        <w:rPr>
          <w:rFonts w:hint="eastAsia"/>
          <w:szCs w:val="28"/>
        </w:rPr>
        <w:t>．结论与建议――给出本项目清洁生产、达标排放和总量控制的分析结论，确定污染防治措施的有效性，说明本项目对环境造成的影响，给出建设项目环境可行性的明确结论。同时提出减少环境影响的其他建议。</w:t>
      </w:r>
    </w:p>
    <w:p w:rsidR="007A4E62" w:rsidRPr="007A4E62" w:rsidRDefault="007A4E62" w:rsidP="007A4E62">
      <w:pPr>
        <w:spacing w:line="600" w:lineRule="exact"/>
        <w:ind w:firstLine="570"/>
        <w:rPr>
          <w:szCs w:val="28"/>
        </w:rPr>
      </w:pPr>
      <w:r w:rsidRPr="007A4E62">
        <w:rPr>
          <w:rFonts w:hint="eastAsia"/>
          <w:szCs w:val="28"/>
        </w:rPr>
        <w:t>7</w:t>
      </w:r>
      <w:r w:rsidRPr="007A4E62">
        <w:rPr>
          <w:rFonts w:hint="eastAsia"/>
          <w:szCs w:val="28"/>
        </w:rPr>
        <w:t>．预审意见――由行业主管部门填写答复意见，无主管部门项目，可不填。</w:t>
      </w:r>
    </w:p>
    <w:p w:rsidR="007A4E62" w:rsidRPr="007A4E62" w:rsidRDefault="007A4E62" w:rsidP="007A4E62">
      <w:pPr>
        <w:spacing w:line="600" w:lineRule="exact"/>
        <w:ind w:firstLineChars="200" w:firstLine="560"/>
        <w:rPr>
          <w:szCs w:val="28"/>
        </w:rPr>
      </w:pPr>
      <w:r w:rsidRPr="007A4E62">
        <w:rPr>
          <w:rFonts w:hint="eastAsia"/>
          <w:szCs w:val="28"/>
        </w:rPr>
        <w:t>8</w:t>
      </w:r>
      <w:r w:rsidRPr="007A4E62">
        <w:rPr>
          <w:rFonts w:hint="eastAsia"/>
          <w:szCs w:val="28"/>
        </w:rPr>
        <w:t>．审批意见――由负责审批该项目的环境保护行政主管部门批复。</w:t>
      </w:r>
    </w:p>
    <w:p w:rsidR="007A4E62" w:rsidRPr="007A4E62" w:rsidRDefault="007A4E62" w:rsidP="007A4E62">
      <w:pPr>
        <w:spacing w:line="600" w:lineRule="exact"/>
        <w:ind w:firstLine="570"/>
        <w:rPr>
          <w:szCs w:val="28"/>
        </w:rPr>
      </w:pPr>
    </w:p>
    <w:p w:rsidR="003A3A85" w:rsidRPr="007A4E62" w:rsidRDefault="003A3A85" w:rsidP="007A4E62">
      <w:pPr>
        <w:widowControl/>
        <w:spacing w:line="600" w:lineRule="exact"/>
        <w:jc w:val="left"/>
        <w:rPr>
          <w:rFonts w:cs="Times New Roman"/>
          <w:b/>
          <w:color w:val="auto"/>
          <w:sz w:val="30"/>
        </w:rPr>
        <w:sectPr w:rsidR="003A3A85" w:rsidRPr="007A4E62" w:rsidSect="003A3A85">
          <w:headerReference w:type="default" r:id="rId13"/>
          <w:footerReference w:type="even" r:id="rId14"/>
          <w:footerReference w:type="default" r:id="rId15"/>
          <w:pgSz w:w="11906" w:h="16838" w:code="9"/>
          <w:pgMar w:top="1701" w:right="1588" w:bottom="1985" w:left="1588" w:header="1134" w:footer="1247" w:gutter="0"/>
          <w:pgNumType w:start="1"/>
          <w:cols w:space="720"/>
          <w:docGrid w:type="lines" w:linePitch="536" w:charSpace="-2432"/>
        </w:sectPr>
      </w:pPr>
    </w:p>
    <w:p w:rsidR="003474B6" w:rsidRPr="005256CC" w:rsidRDefault="003474B6">
      <w:pPr>
        <w:adjustRightInd w:val="0"/>
        <w:snapToGrid w:val="0"/>
        <w:spacing w:line="0" w:lineRule="atLeast"/>
        <w:jc w:val="left"/>
        <w:rPr>
          <w:rFonts w:cs="Times New Roman"/>
          <w:b/>
          <w:color w:val="auto"/>
          <w:sz w:val="30"/>
        </w:rPr>
      </w:pPr>
      <w:r w:rsidRPr="005256CC">
        <w:rPr>
          <w:rFonts w:cs="Times New Roman"/>
          <w:b/>
          <w:color w:val="auto"/>
          <w:sz w:val="30"/>
        </w:rPr>
        <w:lastRenderedPageBreak/>
        <w:t>建设项目基本情况</w:t>
      </w:r>
    </w:p>
    <w:tbl>
      <w:tblPr>
        <w:tblW w:w="945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629"/>
        <w:gridCol w:w="2075"/>
        <w:gridCol w:w="344"/>
        <w:gridCol w:w="992"/>
        <w:gridCol w:w="1276"/>
        <w:gridCol w:w="1592"/>
        <w:gridCol w:w="109"/>
        <w:gridCol w:w="1436"/>
      </w:tblGrid>
      <w:tr w:rsidR="00BC72DE" w:rsidRPr="005256CC" w:rsidTr="004F531C">
        <w:trPr>
          <w:trHeight w:hRule="exact" w:val="494"/>
          <w:jc w:val="center"/>
        </w:trPr>
        <w:tc>
          <w:tcPr>
            <w:tcW w:w="1629" w:type="dxa"/>
            <w:vAlign w:val="center"/>
          </w:tcPr>
          <w:p w:rsidR="00BC72DE" w:rsidRPr="005256CC" w:rsidRDefault="00BC72DE">
            <w:pPr>
              <w:adjustRightInd w:val="0"/>
              <w:snapToGrid w:val="0"/>
              <w:jc w:val="center"/>
              <w:rPr>
                <w:rFonts w:cs="Times New Roman"/>
                <w:color w:val="auto"/>
                <w:sz w:val="24"/>
              </w:rPr>
            </w:pPr>
            <w:r w:rsidRPr="005256CC">
              <w:rPr>
                <w:rFonts w:cs="Times New Roman"/>
                <w:color w:val="auto"/>
                <w:sz w:val="24"/>
              </w:rPr>
              <w:t>项目名称</w:t>
            </w:r>
          </w:p>
        </w:tc>
        <w:tc>
          <w:tcPr>
            <w:tcW w:w="7824" w:type="dxa"/>
            <w:gridSpan w:val="7"/>
            <w:vAlign w:val="center"/>
          </w:tcPr>
          <w:p w:rsidR="00BC72DE" w:rsidRPr="005256CC" w:rsidRDefault="00E65269" w:rsidP="00596304">
            <w:pPr>
              <w:adjustRightInd w:val="0"/>
              <w:snapToGrid w:val="0"/>
              <w:jc w:val="center"/>
              <w:rPr>
                <w:color w:val="auto"/>
                <w:sz w:val="24"/>
              </w:rPr>
            </w:pPr>
            <w:proofErr w:type="gramStart"/>
            <w:r w:rsidRPr="00596304">
              <w:rPr>
                <w:rFonts w:hint="eastAsia"/>
                <w:color w:val="auto"/>
                <w:sz w:val="24"/>
              </w:rPr>
              <w:t>镇菲机械厂</w:t>
            </w:r>
            <w:proofErr w:type="gramEnd"/>
            <w:r w:rsidRPr="00596304">
              <w:rPr>
                <w:rFonts w:hint="eastAsia"/>
                <w:color w:val="auto"/>
                <w:sz w:val="24"/>
              </w:rPr>
              <w:t>年产</w:t>
            </w:r>
            <w:r w:rsidRPr="00596304">
              <w:rPr>
                <w:rFonts w:hint="eastAsia"/>
                <w:color w:val="auto"/>
                <w:sz w:val="24"/>
              </w:rPr>
              <w:t>40000</w:t>
            </w:r>
            <w:r w:rsidRPr="00596304">
              <w:rPr>
                <w:rFonts w:hint="eastAsia"/>
                <w:color w:val="auto"/>
                <w:sz w:val="24"/>
              </w:rPr>
              <w:t>件不锈钢管钻孔加工项目</w:t>
            </w:r>
          </w:p>
        </w:tc>
      </w:tr>
      <w:tr w:rsidR="00BC72DE" w:rsidRPr="005256CC" w:rsidTr="005262CE">
        <w:trPr>
          <w:trHeight w:hRule="exact" w:val="561"/>
          <w:jc w:val="center"/>
        </w:trPr>
        <w:tc>
          <w:tcPr>
            <w:tcW w:w="1629" w:type="dxa"/>
            <w:vAlign w:val="center"/>
          </w:tcPr>
          <w:p w:rsidR="00BC72DE" w:rsidRPr="005256CC" w:rsidRDefault="00BC72DE">
            <w:pPr>
              <w:adjustRightInd w:val="0"/>
              <w:snapToGrid w:val="0"/>
              <w:jc w:val="center"/>
              <w:rPr>
                <w:rFonts w:cs="Times New Roman"/>
                <w:color w:val="auto"/>
                <w:sz w:val="24"/>
              </w:rPr>
            </w:pPr>
            <w:r w:rsidRPr="005256CC">
              <w:rPr>
                <w:rFonts w:cs="Times New Roman"/>
                <w:color w:val="auto"/>
                <w:sz w:val="24"/>
              </w:rPr>
              <w:t>建设单位</w:t>
            </w:r>
          </w:p>
        </w:tc>
        <w:tc>
          <w:tcPr>
            <w:tcW w:w="7824" w:type="dxa"/>
            <w:gridSpan w:val="7"/>
            <w:vAlign w:val="center"/>
          </w:tcPr>
          <w:p w:rsidR="00BC72DE" w:rsidRPr="005256CC" w:rsidRDefault="00596304" w:rsidP="00596304">
            <w:pPr>
              <w:adjustRightInd w:val="0"/>
              <w:snapToGrid w:val="0"/>
              <w:jc w:val="center"/>
              <w:rPr>
                <w:color w:val="auto"/>
                <w:sz w:val="24"/>
              </w:rPr>
            </w:pPr>
            <w:r w:rsidRPr="00596304">
              <w:rPr>
                <w:rFonts w:hint="eastAsia"/>
                <w:color w:val="auto"/>
                <w:sz w:val="24"/>
              </w:rPr>
              <w:t>新乡县</w:t>
            </w:r>
            <w:proofErr w:type="gramStart"/>
            <w:r w:rsidRPr="00596304">
              <w:rPr>
                <w:rFonts w:hint="eastAsia"/>
                <w:color w:val="auto"/>
                <w:sz w:val="24"/>
              </w:rPr>
              <w:t>大召营镇镇</w:t>
            </w:r>
            <w:proofErr w:type="gramEnd"/>
            <w:r w:rsidRPr="00596304">
              <w:rPr>
                <w:rFonts w:hint="eastAsia"/>
                <w:color w:val="auto"/>
                <w:sz w:val="24"/>
              </w:rPr>
              <w:t>菲机械厂</w:t>
            </w:r>
          </w:p>
        </w:tc>
      </w:tr>
      <w:tr w:rsidR="00BC72DE" w:rsidRPr="005256CC" w:rsidTr="003D5874">
        <w:trPr>
          <w:trHeight w:hRule="exact" w:val="479"/>
          <w:jc w:val="center"/>
        </w:trPr>
        <w:tc>
          <w:tcPr>
            <w:tcW w:w="1629" w:type="dxa"/>
            <w:vAlign w:val="center"/>
          </w:tcPr>
          <w:p w:rsidR="00BC72DE" w:rsidRPr="005256CC" w:rsidRDefault="00BC72DE">
            <w:pPr>
              <w:adjustRightInd w:val="0"/>
              <w:snapToGrid w:val="0"/>
              <w:jc w:val="center"/>
              <w:rPr>
                <w:rFonts w:cs="Times New Roman"/>
                <w:color w:val="auto"/>
                <w:sz w:val="24"/>
              </w:rPr>
            </w:pPr>
            <w:r w:rsidRPr="005256CC">
              <w:rPr>
                <w:rFonts w:cs="Times New Roman"/>
                <w:color w:val="auto"/>
                <w:sz w:val="24"/>
              </w:rPr>
              <w:t>法人代表</w:t>
            </w:r>
          </w:p>
        </w:tc>
        <w:tc>
          <w:tcPr>
            <w:tcW w:w="3411" w:type="dxa"/>
            <w:gridSpan w:val="3"/>
            <w:vAlign w:val="center"/>
          </w:tcPr>
          <w:p w:rsidR="00BC72DE" w:rsidRPr="00596304" w:rsidRDefault="00596304" w:rsidP="00596304">
            <w:pPr>
              <w:adjustRightInd w:val="0"/>
              <w:snapToGrid w:val="0"/>
              <w:spacing w:line="360" w:lineRule="exact"/>
              <w:jc w:val="center"/>
              <w:rPr>
                <w:rFonts w:hAnsi="宋体"/>
              </w:rPr>
            </w:pPr>
            <w:r w:rsidRPr="00596304">
              <w:rPr>
                <w:rFonts w:hAnsi="宋体" w:hint="eastAsia"/>
                <w:sz w:val="24"/>
              </w:rPr>
              <w:t>吴小</w:t>
            </w:r>
            <w:r>
              <w:rPr>
                <w:rFonts w:hAnsi="宋体" w:hint="eastAsia"/>
                <w:sz w:val="24"/>
              </w:rPr>
              <w:t>林</w:t>
            </w:r>
            <w:r w:rsidRPr="00596304">
              <w:rPr>
                <w:rFonts w:hAnsi="宋体" w:hint="eastAsia"/>
                <w:sz w:val="24"/>
              </w:rPr>
              <w:t>410802196402042538</w:t>
            </w:r>
          </w:p>
        </w:tc>
        <w:tc>
          <w:tcPr>
            <w:tcW w:w="1276" w:type="dxa"/>
            <w:vAlign w:val="center"/>
          </w:tcPr>
          <w:p w:rsidR="00BC72DE" w:rsidRPr="005256CC" w:rsidRDefault="00BC72DE" w:rsidP="00596304">
            <w:pPr>
              <w:adjustRightInd w:val="0"/>
              <w:snapToGrid w:val="0"/>
              <w:spacing w:line="360" w:lineRule="exact"/>
              <w:jc w:val="center"/>
              <w:rPr>
                <w:color w:val="auto"/>
                <w:sz w:val="24"/>
              </w:rPr>
            </w:pPr>
            <w:r w:rsidRPr="005256CC">
              <w:rPr>
                <w:color w:val="auto"/>
                <w:sz w:val="24"/>
              </w:rPr>
              <w:t>联系人</w:t>
            </w:r>
          </w:p>
        </w:tc>
        <w:tc>
          <w:tcPr>
            <w:tcW w:w="3137" w:type="dxa"/>
            <w:gridSpan w:val="3"/>
            <w:vAlign w:val="center"/>
          </w:tcPr>
          <w:p w:rsidR="00BC72DE" w:rsidRPr="005256CC" w:rsidRDefault="00596304" w:rsidP="00596304">
            <w:pPr>
              <w:adjustRightInd w:val="0"/>
              <w:snapToGrid w:val="0"/>
              <w:spacing w:line="360" w:lineRule="exact"/>
              <w:jc w:val="center"/>
              <w:rPr>
                <w:color w:val="auto"/>
                <w:sz w:val="24"/>
              </w:rPr>
            </w:pPr>
            <w:r w:rsidRPr="00596304">
              <w:rPr>
                <w:rFonts w:hAnsi="宋体" w:hint="eastAsia"/>
                <w:sz w:val="24"/>
              </w:rPr>
              <w:t>吴小</w:t>
            </w:r>
            <w:r>
              <w:rPr>
                <w:rFonts w:hAnsi="宋体" w:hint="eastAsia"/>
                <w:sz w:val="24"/>
              </w:rPr>
              <w:t>林</w:t>
            </w:r>
          </w:p>
        </w:tc>
      </w:tr>
      <w:tr w:rsidR="00BC72DE" w:rsidRPr="005256CC" w:rsidTr="00F207E9">
        <w:trPr>
          <w:trHeight w:hRule="exact" w:val="502"/>
          <w:jc w:val="center"/>
        </w:trPr>
        <w:tc>
          <w:tcPr>
            <w:tcW w:w="1629" w:type="dxa"/>
            <w:vAlign w:val="center"/>
          </w:tcPr>
          <w:p w:rsidR="00BC72DE" w:rsidRPr="005256CC" w:rsidRDefault="00BC72DE">
            <w:pPr>
              <w:adjustRightInd w:val="0"/>
              <w:snapToGrid w:val="0"/>
              <w:jc w:val="center"/>
              <w:rPr>
                <w:rFonts w:cs="Times New Roman"/>
                <w:color w:val="auto"/>
                <w:sz w:val="24"/>
              </w:rPr>
            </w:pPr>
            <w:r w:rsidRPr="005256CC">
              <w:rPr>
                <w:rFonts w:cs="Times New Roman"/>
                <w:color w:val="auto"/>
                <w:sz w:val="24"/>
              </w:rPr>
              <w:t>通讯地址</w:t>
            </w:r>
          </w:p>
        </w:tc>
        <w:tc>
          <w:tcPr>
            <w:tcW w:w="7824" w:type="dxa"/>
            <w:gridSpan w:val="7"/>
            <w:vAlign w:val="center"/>
          </w:tcPr>
          <w:p w:rsidR="00BC72DE" w:rsidRPr="005256CC" w:rsidRDefault="00596304" w:rsidP="001863D3">
            <w:pPr>
              <w:adjustRightInd w:val="0"/>
              <w:snapToGrid w:val="0"/>
              <w:jc w:val="center"/>
              <w:rPr>
                <w:color w:val="auto"/>
                <w:sz w:val="24"/>
              </w:rPr>
            </w:pPr>
            <w:r w:rsidRPr="00596304">
              <w:rPr>
                <w:rFonts w:hint="eastAsia"/>
                <w:color w:val="auto"/>
                <w:sz w:val="24"/>
              </w:rPr>
              <w:t>新乡县</w:t>
            </w:r>
            <w:proofErr w:type="gramStart"/>
            <w:r w:rsidRPr="00596304">
              <w:rPr>
                <w:rFonts w:hint="eastAsia"/>
                <w:color w:val="auto"/>
                <w:sz w:val="24"/>
              </w:rPr>
              <w:t>大召营镇</w:t>
            </w:r>
            <w:proofErr w:type="gramEnd"/>
            <w:r w:rsidRPr="00596304">
              <w:rPr>
                <w:rFonts w:hint="eastAsia"/>
                <w:color w:val="auto"/>
                <w:sz w:val="24"/>
              </w:rPr>
              <w:t>工业聚集园区</w:t>
            </w:r>
            <w:r w:rsidR="00795433">
              <w:rPr>
                <w:rFonts w:hint="eastAsia"/>
                <w:color w:val="auto"/>
                <w:sz w:val="24"/>
              </w:rPr>
              <w:t>308</w:t>
            </w:r>
            <w:r w:rsidR="00795433">
              <w:rPr>
                <w:rFonts w:hint="eastAsia"/>
                <w:color w:val="auto"/>
                <w:sz w:val="24"/>
              </w:rPr>
              <w:t>省道与富</w:t>
            </w:r>
            <w:r w:rsidR="001863D3">
              <w:rPr>
                <w:rFonts w:hint="eastAsia"/>
                <w:color w:val="auto"/>
                <w:sz w:val="24"/>
              </w:rPr>
              <w:t>兴</w:t>
            </w:r>
            <w:r w:rsidR="00795433">
              <w:rPr>
                <w:rFonts w:hint="eastAsia"/>
                <w:color w:val="auto"/>
                <w:sz w:val="24"/>
              </w:rPr>
              <w:t>路交叉口南</w:t>
            </w:r>
            <w:r w:rsidR="00795433">
              <w:rPr>
                <w:rFonts w:hint="eastAsia"/>
                <w:color w:val="auto"/>
                <w:sz w:val="24"/>
              </w:rPr>
              <w:t>160</w:t>
            </w:r>
            <w:r w:rsidR="00795433">
              <w:rPr>
                <w:rFonts w:hint="eastAsia"/>
                <w:color w:val="auto"/>
                <w:sz w:val="24"/>
              </w:rPr>
              <w:t>米路西</w:t>
            </w:r>
          </w:p>
        </w:tc>
      </w:tr>
      <w:tr w:rsidR="00BC72DE" w:rsidRPr="005256CC" w:rsidTr="003D5874">
        <w:trPr>
          <w:trHeight w:hRule="exact" w:val="479"/>
          <w:jc w:val="center"/>
        </w:trPr>
        <w:tc>
          <w:tcPr>
            <w:tcW w:w="1629" w:type="dxa"/>
            <w:vAlign w:val="center"/>
          </w:tcPr>
          <w:p w:rsidR="00BC72DE" w:rsidRPr="005256CC" w:rsidRDefault="00BC72DE">
            <w:pPr>
              <w:adjustRightInd w:val="0"/>
              <w:snapToGrid w:val="0"/>
              <w:jc w:val="center"/>
              <w:rPr>
                <w:rFonts w:cs="Times New Roman"/>
                <w:color w:val="auto"/>
                <w:sz w:val="24"/>
              </w:rPr>
            </w:pPr>
            <w:r w:rsidRPr="005256CC">
              <w:rPr>
                <w:rFonts w:cs="Times New Roman"/>
                <w:color w:val="auto"/>
                <w:sz w:val="24"/>
              </w:rPr>
              <w:t>联系电话</w:t>
            </w:r>
          </w:p>
        </w:tc>
        <w:tc>
          <w:tcPr>
            <w:tcW w:w="2419" w:type="dxa"/>
            <w:gridSpan w:val="2"/>
            <w:vAlign w:val="center"/>
          </w:tcPr>
          <w:p w:rsidR="00BC72DE" w:rsidRPr="005256CC" w:rsidRDefault="00596304" w:rsidP="00596304">
            <w:pPr>
              <w:adjustRightInd w:val="0"/>
              <w:snapToGrid w:val="0"/>
              <w:spacing w:line="360" w:lineRule="exact"/>
              <w:jc w:val="center"/>
              <w:rPr>
                <w:rFonts w:cs="Times New Roman"/>
                <w:color w:val="auto"/>
                <w:sz w:val="24"/>
              </w:rPr>
            </w:pPr>
            <w:r w:rsidRPr="003D7B6A">
              <w:rPr>
                <w:rFonts w:hint="eastAsia"/>
                <w:sz w:val="24"/>
              </w:rPr>
              <w:t>15837301732</w:t>
            </w:r>
          </w:p>
        </w:tc>
        <w:tc>
          <w:tcPr>
            <w:tcW w:w="992" w:type="dxa"/>
            <w:vAlign w:val="center"/>
          </w:tcPr>
          <w:p w:rsidR="00BC72DE" w:rsidRPr="005256CC" w:rsidRDefault="00BC72DE" w:rsidP="00596304">
            <w:pPr>
              <w:adjustRightInd w:val="0"/>
              <w:snapToGrid w:val="0"/>
              <w:jc w:val="center"/>
              <w:rPr>
                <w:rFonts w:cs="Times New Roman"/>
                <w:color w:val="auto"/>
                <w:sz w:val="24"/>
              </w:rPr>
            </w:pPr>
            <w:r w:rsidRPr="005256CC">
              <w:rPr>
                <w:rFonts w:cs="Times New Roman"/>
                <w:color w:val="auto"/>
                <w:sz w:val="24"/>
              </w:rPr>
              <w:t>传真</w:t>
            </w:r>
          </w:p>
        </w:tc>
        <w:tc>
          <w:tcPr>
            <w:tcW w:w="1276" w:type="dxa"/>
            <w:vAlign w:val="center"/>
          </w:tcPr>
          <w:p w:rsidR="00BC72DE" w:rsidRPr="005256CC" w:rsidRDefault="00BC72DE" w:rsidP="00596304">
            <w:pPr>
              <w:adjustRightInd w:val="0"/>
              <w:snapToGrid w:val="0"/>
              <w:jc w:val="center"/>
              <w:rPr>
                <w:rFonts w:cs="Times New Roman"/>
                <w:color w:val="auto"/>
                <w:sz w:val="24"/>
              </w:rPr>
            </w:pPr>
            <w:r w:rsidRPr="005256CC">
              <w:rPr>
                <w:rFonts w:cs="Times New Roman"/>
                <w:color w:val="auto"/>
                <w:sz w:val="24"/>
              </w:rPr>
              <w:t>/</w:t>
            </w:r>
          </w:p>
        </w:tc>
        <w:tc>
          <w:tcPr>
            <w:tcW w:w="1592" w:type="dxa"/>
            <w:vAlign w:val="center"/>
          </w:tcPr>
          <w:p w:rsidR="00BC72DE" w:rsidRPr="005256CC" w:rsidRDefault="00BC72DE" w:rsidP="00596304">
            <w:pPr>
              <w:adjustRightInd w:val="0"/>
              <w:snapToGrid w:val="0"/>
              <w:jc w:val="center"/>
              <w:rPr>
                <w:rFonts w:cs="Times New Roman"/>
                <w:color w:val="auto"/>
                <w:sz w:val="24"/>
              </w:rPr>
            </w:pPr>
            <w:r w:rsidRPr="005256CC">
              <w:rPr>
                <w:rFonts w:cs="Times New Roman"/>
                <w:color w:val="auto"/>
                <w:sz w:val="24"/>
              </w:rPr>
              <w:t>邮政编码</w:t>
            </w:r>
          </w:p>
        </w:tc>
        <w:tc>
          <w:tcPr>
            <w:tcW w:w="1545" w:type="dxa"/>
            <w:gridSpan w:val="2"/>
            <w:vAlign w:val="center"/>
          </w:tcPr>
          <w:p w:rsidR="00BC72DE" w:rsidRPr="005256CC" w:rsidRDefault="00BC72DE" w:rsidP="00596304">
            <w:pPr>
              <w:adjustRightInd w:val="0"/>
              <w:snapToGrid w:val="0"/>
              <w:jc w:val="center"/>
              <w:rPr>
                <w:rFonts w:cs="Times New Roman"/>
                <w:color w:val="auto"/>
                <w:sz w:val="24"/>
              </w:rPr>
            </w:pPr>
            <w:r w:rsidRPr="005256CC">
              <w:rPr>
                <w:rFonts w:cs="Times New Roman"/>
                <w:color w:val="auto"/>
                <w:sz w:val="24"/>
              </w:rPr>
              <w:t>453</w:t>
            </w:r>
            <w:r w:rsidR="00F207E9" w:rsidRPr="005256CC">
              <w:rPr>
                <w:rFonts w:cs="Times New Roman" w:hint="eastAsia"/>
                <w:color w:val="auto"/>
                <w:sz w:val="24"/>
              </w:rPr>
              <w:t>7</w:t>
            </w:r>
            <w:r w:rsidRPr="005256CC">
              <w:rPr>
                <w:rFonts w:cs="Times New Roman"/>
                <w:color w:val="auto"/>
                <w:sz w:val="24"/>
              </w:rPr>
              <w:t>00</w:t>
            </w:r>
          </w:p>
        </w:tc>
      </w:tr>
      <w:tr w:rsidR="00BC72DE" w:rsidRPr="005256CC" w:rsidTr="00F207E9">
        <w:trPr>
          <w:trHeight w:hRule="exact" w:val="502"/>
          <w:jc w:val="center"/>
        </w:trPr>
        <w:tc>
          <w:tcPr>
            <w:tcW w:w="1629" w:type="dxa"/>
            <w:vAlign w:val="center"/>
          </w:tcPr>
          <w:p w:rsidR="00BC72DE" w:rsidRPr="005256CC" w:rsidRDefault="00BC72DE" w:rsidP="00D03133">
            <w:pPr>
              <w:adjustRightInd w:val="0"/>
              <w:snapToGrid w:val="0"/>
              <w:jc w:val="center"/>
              <w:rPr>
                <w:rFonts w:cs="Times New Roman"/>
                <w:color w:val="auto"/>
                <w:sz w:val="24"/>
              </w:rPr>
            </w:pPr>
            <w:r w:rsidRPr="005256CC">
              <w:rPr>
                <w:rFonts w:cs="Times New Roman"/>
                <w:color w:val="auto"/>
                <w:sz w:val="24"/>
              </w:rPr>
              <w:t>建设地点</w:t>
            </w:r>
          </w:p>
        </w:tc>
        <w:tc>
          <w:tcPr>
            <w:tcW w:w="7824" w:type="dxa"/>
            <w:gridSpan w:val="7"/>
            <w:vAlign w:val="center"/>
          </w:tcPr>
          <w:p w:rsidR="00BC72DE" w:rsidRPr="005256CC" w:rsidRDefault="00F53D1B" w:rsidP="001863D3">
            <w:pPr>
              <w:adjustRightInd w:val="0"/>
              <w:snapToGrid w:val="0"/>
              <w:jc w:val="center"/>
              <w:rPr>
                <w:rFonts w:cs="Times New Roman"/>
                <w:color w:val="auto"/>
                <w:sz w:val="24"/>
              </w:rPr>
            </w:pPr>
            <w:r w:rsidRPr="00596304">
              <w:rPr>
                <w:rFonts w:hint="eastAsia"/>
                <w:color w:val="auto"/>
                <w:sz w:val="24"/>
              </w:rPr>
              <w:t>新乡县</w:t>
            </w:r>
            <w:proofErr w:type="gramStart"/>
            <w:r w:rsidRPr="00596304">
              <w:rPr>
                <w:rFonts w:hint="eastAsia"/>
                <w:color w:val="auto"/>
                <w:sz w:val="24"/>
              </w:rPr>
              <w:t>大召营镇</w:t>
            </w:r>
            <w:proofErr w:type="gramEnd"/>
            <w:r w:rsidRPr="00596304">
              <w:rPr>
                <w:rFonts w:hint="eastAsia"/>
                <w:color w:val="auto"/>
                <w:sz w:val="24"/>
              </w:rPr>
              <w:t>工业聚集园区</w:t>
            </w:r>
            <w:r>
              <w:rPr>
                <w:rFonts w:hint="eastAsia"/>
                <w:color w:val="auto"/>
                <w:sz w:val="24"/>
              </w:rPr>
              <w:t>308</w:t>
            </w:r>
            <w:r>
              <w:rPr>
                <w:rFonts w:hint="eastAsia"/>
                <w:color w:val="auto"/>
                <w:sz w:val="24"/>
              </w:rPr>
              <w:t>省道与富</w:t>
            </w:r>
            <w:r w:rsidR="001863D3">
              <w:rPr>
                <w:rFonts w:hint="eastAsia"/>
                <w:color w:val="auto"/>
                <w:sz w:val="24"/>
              </w:rPr>
              <w:t>兴</w:t>
            </w:r>
            <w:r>
              <w:rPr>
                <w:rFonts w:hint="eastAsia"/>
                <w:color w:val="auto"/>
                <w:sz w:val="24"/>
              </w:rPr>
              <w:t>路交叉口南</w:t>
            </w:r>
            <w:r>
              <w:rPr>
                <w:rFonts w:hint="eastAsia"/>
                <w:color w:val="auto"/>
                <w:sz w:val="24"/>
              </w:rPr>
              <w:t>160</w:t>
            </w:r>
            <w:r>
              <w:rPr>
                <w:rFonts w:hint="eastAsia"/>
                <w:color w:val="auto"/>
                <w:sz w:val="24"/>
              </w:rPr>
              <w:t>米路西</w:t>
            </w:r>
          </w:p>
        </w:tc>
      </w:tr>
      <w:tr w:rsidR="00BC72DE" w:rsidRPr="005256CC" w:rsidTr="003D5874">
        <w:trPr>
          <w:trHeight w:val="408"/>
          <w:jc w:val="center"/>
        </w:trPr>
        <w:tc>
          <w:tcPr>
            <w:tcW w:w="1629" w:type="dxa"/>
            <w:vAlign w:val="center"/>
          </w:tcPr>
          <w:p w:rsidR="00BC72DE" w:rsidRPr="005256CC" w:rsidRDefault="00BC72DE">
            <w:pPr>
              <w:adjustRightInd w:val="0"/>
              <w:snapToGrid w:val="0"/>
              <w:jc w:val="center"/>
              <w:rPr>
                <w:color w:val="auto"/>
                <w:sz w:val="24"/>
              </w:rPr>
            </w:pPr>
            <w:r w:rsidRPr="005256CC">
              <w:rPr>
                <w:color w:val="auto"/>
                <w:sz w:val="24"/>
              </w:rPr>
              <w:t>备案部门</w:t>
            </w:r>
          </w:p>
        </w:tc>
        <w:tc>
          <w:tcPr>
            <w:tcW w:w="3411" w:type="dxa"/>
            <w:gridSpan w:val="3"/>
            <w:vAlign w:val="center"/>
          </w:tcPr>
          <w:p w:rsidR="00BC72DE" w:rsidRPr="005256CC" w:rsidRDefault="00F207E9" w:rsidP="00596304">
            <w:pPr>
              <w:adjustRightInd w:val="0"/>
              <w:snapToGrid w:val="0"/>
              <w:jc w:val="center"/>
              <w:rPr>
                <w:color w:val="auto"/>
                <w:sz w:val="24"/>
              </w:rPr>
            </w:pPr>
            <w:r w:rsidRPr="005256CC">
              <w:rPr>
                <w:rFonts w:hint="eastAsia"/>
                <w:color w:val="auto"/>
                <w:sz w:val="24"/>
              </w:rPr>
              <w:t>新乡县发展和改革委员会</w:t>
            </w:r>
          </w:p>
        </w:tc>
        <w:tc>
          <w:tcPr>
            <w:tcW w:w="1276" w:type="dxa"/>
            <w:vAlign w:val="center"/>
          </w:tcPr>
          <w:p w:rsidR="00BC72DE" w:rsidRPr="005256CC" w:rsidRDefault="00037DEA" w:rsidP="00596304">
            <w:pPr>
              <w:adjustRightInd w:val="0"/>
              <w:snapToGrid w:val="0"/>
              <w:jc w:val="center"/>
              <w:rPr>
                <w:rFonts w:cs="Times New Roman"/>
                <w:color w:val="auto"/>
                <w:sz w:val="24"/>
              </w:rPr>
            </w:pPr>
            <w:r w:rsidRPr="005256CC">
              <w:rPr>
                <w:rFonts w:hint="eastAsia"/>
                <w:color w:val="auto"/>
                <w:sz w:val="24"/>
              </w:rPr>
              <w:t>项目代码</w:t>
            </w:r>
          </w:p>
        </w:tc>
        <w:tc>
          <w:tcPr>
            <w:tcW w:w="3137" w:type="dxa"/>
            <w:gridSpan w:val="3"/>
            <w:vAlign w:val="center"/>
          </w:tcPr>
          <w:p w:rsidR="00BC72DE" w:rsidRPr="005256CC" w:rsidRDefault="00596304" w:rsidP="00596304">
            <w:pPr>
              <w:adjustRightInd w:val="0"/>
              <w:snapToGrid w:val="0"/>
              <w:jc w:val="center"/>
              <w:rPr>
                <w:rFonts w:cs="Times New Roman"/>
                <w:color w:val="auto"/>
                <w:sz w:val="24"/>
              </w:rPr>
            </w:pPr>
            <w:r>
              <w:rPr>
                <w:rFonts w:eastAsia="楷体_GB2312" w:hint="eastAsia"/>
                <w:sz w:val="24"/>
              </w:rPr>
              <w:t>2020-410721-34-03-009221</w:t>
            </w:r>
          </w:p>
        </w:tc>
      </w:tr>
      <w:tr w:rsidR="00BC72DE" w:rsidRPr="005256CC" w:rsidTr="003D5874">
        <w:trPr>
          <w:trHeight w:val="630"/>
          <w:jc w:val="center"/>
        </w:trPr>
        <w:tc>
          <w:tcPr>
            <w:tcW w:w="1629" w:type="dxa"/>
            <w:vAlign w:val="center"/>
          </w:tcPr>
          <w:p w:rsidR="00BC72DE" w:rsidRPr="005256CC" w:rsidRDefault="00BC72DE">
            <w:pPr>
              <w:adjustRightInd w:val="0"/>
              <w:snapToGrid w:val="0"/>
              <w:jc w:val="center"/>
              <w:rPr>
                <w:rFonts w:cs="Times New Roman"/>
                <w:color w:val="auto"/>
                <w:sz w:val="24"/>
              </w:rPr>
            </w:pPr>
            <w:r w:rsidRPr="005256CC">
              <w:rPr>
                <w:rFonts w:cs="Times New Roman"/>
                <w:color w:val="auto"/>
                <w:sz w:val="24"/>
              </w:rPr>
              <w:t>建设性质</w:t>
            </w:r>
          </w:p>
        </w:tc>
        <w:tc>
          <w:tcPr>
            <w:tcW w:w="3411" w:type="dxa"/>
            <w:gridSpan w:val="3"/>
            <w:vAlign w:val="center"/>
          </w:tcPr>
          <w:p w:rsidR="00BC72DE" w:rsidRPr="005256CC" w:rsidRDefault="00BC72DE" w:rsidP="00596304">
            <w:pPr>
              <w:adjustRightInd w:val="0"/>
              <w:snapToGrid w:val="0"/>
              <w:jc w:val="center"/>
              <w:rPr>
                <w:rFonts w:cs="Times New Roman"/>
                <w:color w:val="auto"/>
                <w:sz w:val="24"/>
                <w:shd w:val="pct10" w:color="auto" w:fill="FFFFFF"/>
              </w:rPr>
            </w:pPr>
            <w:r w:rsidRPr="005256CC">
              <w:rPr>
                <w:rFonts w:ascii="宋体" w:hAnsi="宋体"/>
                <w:color w:val="auto"/>
                <w:sz w:val="24"/>
              </w:rPr>
              <w:t>新建</w:t>
            </w:r>
            <w:r w:rsidR="001F0215" w:rsidRPr="005256CC">
              <w:rPr>
                <w:rFonts w:ascii="宋体" w:hAnsi="宋体"/>
                <w:color w:val="auto"/>
                <w:sz w:val="24"/>
              </w:rPr>
              <w:fldChar w:fldCharType="begin"/>
            </w:r>
            <w:r w:rsidR="00796CC4" w:rsidRPr="005256CC">
              <w:rPr>
                <w:rFonts w:ascii="宋体" w:hAnsi="宋体"/>
                <w:color w:val="auto"/>
                <w:sz w:val="24"/>
              </w:rPr>
              <w:instrText xml:space="preserve"> eq \o\ac(□,</w:instrText>
            </w:r>
            <w:r w:rsidR="00796CC4" w:rsidRPr="005256CC">
              <w:rPr>
                <w:rFonts w:ascii="宋体" w:hAnsi="宋体"/>
                <w:color w:val="auto"/>
                <w:position w:val="2"/>
                <w:sz w:val="24"/>
              </w:rPr>
              <w:instrText>√</w:instrText>
            </w:r>
            <w:r w:rsidR="00796CC4" w:rsidRPr="005256CC">
              <w:rPr>
                <w:rFonts w:ascii="宋体" w:hAnsi="宋体"/>
                <w:color w:val="auto"/>
                <w:sz w:val="24"/>
              </w:rPr>
              <w:instrText>)</w:instrText>
            </w:r>
            <w:r w:rsidR="001F0215" w:rsidRPr="005256CC">
              <w:rPr>
                <w:rFonts w:ascii="宋体" w:hAnsi="宋体"/>
                <w:color w:val="auto"/>
                <w:sz w:val="24"/>
              </w:rPr>
              <w:fldChar w:fldCharType="end"/>
            </w:r>
            <w:r w:rsidRPr="005256CC">
              <w:rPr>
                <w:rFonts w:ascii="宋体" w:hAnsi="宋体"/>
                <w:color w:val="auto"/>
                <w:sz w:val="24"/>
              </w:rPr>
              <w:t>改扩建</w:t>
            </w:r>
            <w:r w:rsidR="00796CC4" w:rsidRPr="005256CC">
              <w:rPr>
                <w:rFonts w:ascii="宋体" w:hAnsi="宋体"/>
                <w:color w:val="auto"/>
                <w:sz w:val="24"/>
              </w:rPr>
              <w:t>□</w:t>
            </w:r>
            <w:r w:rsidRPr="005256CC">
              <w:rPr>
                <w:rFonts w:ascii="宋体" w:hAnsi="宋体"/>
                <w:color w:val="auto"/>
                <w:sz w:val="24"/>
              </w:rPr>
              <w:t>技改□</w:t>
            </w:r>
          </w:p>
        </w:tc>
        <w:tc>
          <w:tcPr>
            <w:tcW w:w="1276" w:type="dxa"/>
            <w:vAlign w:val="center"/>
          </w:tcPr>
          <w:p w:rsidR="00BC72DE" w:rsidRPr="005256CC" w:rsidRDefault="00BC72DE" w:rsidP="00596304">
            <w:pPr>
              <w:adjustRightInd w:val="0"/>
              <w:snapToGrid w:val="0"/>
              <w:jc w:val="center"/>
              <w:rPr>
                <w:rFonts w:cs="Times New Roman"/>
                <w:color w:val="auto"/>
                <w:sz w:val="24"/>
              </w:rPr>
            </w:pPr>
            <w:r w:rsidRPr="005256CC">
              <w:rPr>
                <w:rFonts w:cs="Times New Roman"/>
                <w:color w:val="auto"/>
                <w:sz w:val="24"/>
              </w:rPr>
              <w:t>行业类别及代码</w:t>
            </w:r>
          </w:p>
        </w:tc>
        <w:tc>
          <w:tcPr>
            <w:tcW w:w="3137" w:type="dxa"/>
            <w:gridSpan w:val="3"/>
            <w:vAlign w:val="center"/>
          </w:tcPr>
          <w:p w:rsidR="00BC72DE" w:rsidRPr="005256CC" w:rsidRDefault="00596304" w:rsidP="003D54D9">
            <w:pPr>
              <w:adjustRightInd w:val="0"/>
              <w:snapToGrid w:val="0"/>
              <w:jc w:val="center"/>
              <w:rPr>
                <w:color w:val="auto"/>
                <w:sz w:val="24"/>
              </w:rPr>
            </w:pPr>
            <w:r w:rsidRPr="00596304">
              <w:rPr>
                <w:color w:val="auto"/>
                <w:sz w:val="24"/>
              </w:rPr>
              <w:t>C</w:t>
            </w:r>
            <w:r w:rsidRPr="00596304">
              <w:rPr>
                <w:rFonts w:hint="eastAsia"/>
                <w:color w:val="auto"/>
                <w:sz w:val="24"/>
              </w:rPr>
              <w:t>33</w:t>
            </w:r>
            <w:r w:rsidR="003D54D9">
              <w:rPr>
                <w:rFonts w:hint="eastAsia"/>
                <w:color w:val="auto"/>
                <w:sz w:val="24"/>
              </w:rPr>
              <w:t>99</w:t>
            </w:r>
            <w:r w:rsidR="003D54D9">
              <w:rPr>
                <w:rFonts w:hint="eastAsia"/>
                <w:color w:val="auto"/>
                <w:sz w:val="24"/>
              </w:rPr>
              <w:t>其他未列明金属制品制造</w:t>
            </w:r>
          </w:p>
        </w:tc>
      </w:tr>
      <w:tr w:rsidR="00BC72DE" w:rsidRPr="005256CC" w:rsidTr="003D5874">
        <w:trPr>
          <w:trHeight w:val="503"/>
          <w:jc w:val="center"/>
        </w:trPr>
        <w:tc>
          <w:tcPr>
            <w:tcW w:w="1629" w:type="dxa"/>
            <w:vAlign w:val="center"/>
          </w:tcPr>
          <w:p w:rsidR="00BC72DE" w:rsidRPr="005256CC" w:rsidRDefault="00BC72DE" w:rsidP="00AF6A02">
            <w:pPr>
              <w:adjustRightInd w:val="0"/>
              <w:snapToGrid w:val="0"/>
              <w:jc w:val="center"/>
              <w:rPr>
                <w:color w:val="auto"/>
                <w:sz w:val="24"/>
              </w:rPr>
            </w:pPr>
            <w:r w:rsidRPr="005256CC">
              <w:rPr>
                <w:color w:val="auto"/>
                <w:sz w:val="24"/>
              </w:rPr>
              <w:t>占地面积</w:t>
            </w:r>
          </w:p>
          <w:p w:rsidR="00BC72DE" w:rsidRPr="005256CC" w:rsidRDefault="00BC72DE" w:rsidP="00AF6A02">
            <w:pPr>
              <w:adjustRightInd w:val="0"/>
              <w:snapToGrid w:val="0"/>
              <w:jc w:val="center"/>
              <w:rPr>
                <w:color w:val="auto"/>
                <w:sz w:val="24"/>
              </w:rPr>
            </w:pPr>
            <w:r w:rsidRPr="005256CC">
              <w:rPr>
                <w:color w:val="auto"/>
                <w:sz w:val="24"/>
              </w:rPr>
              <w:t>(</w:t>
            </w:r>
            <w:r w:rsidRPr="005256CC">
              <w:rPr>
                <w:color w:val="auto"/>
                <w:sz w:val="24"/>
              </w:rPr>
              <w:t>平方米</w:t>
            </w:r>
            <w:r w:rsidRPr="005256CC">
              <w:rPr>
                <w:color w:val="auto"/>
                <w:sz w:val="24"/>
              </w:rPr>
              <w:t>)</w:t>
            </w:r>
          </w:p>
        </w:tc>
        <w:tc>
          <w:tcPr>
            <w:tcW w:w="3411" w:type="dxa"/>
            <w:gridSpan w:val="3"/>
            <w:vAlign w:val="center"/>
          </w:tcPr>
          <w:p w:rsidR="00BC72DE" w:rsidRPr="005256CC" w:rsidRDefault="00596304" w:rsidP="00596304">
            <w:pPr>
              <w:adjustRightInd w:val="0"/>
              <w:snapToGrid w:val="0"/>
              <w:ind w:firstLineChars="100" w:firstLine="240"/>
              <w:jc w:val="center"/>
              <w:rPr>
                <w:color w:val="auto"/>
                <w:sz w:val="24"/>
              </w:rPr>
            </w:pPr>
            <w:r>
              <w:rPr>
                <w:rFonts w:hint="eastAsia"/>
                <w:color w:val="auto"/>
                <w:sz w:val="24"/>
              </w:rPr>
              <w:t>300</w:t>
            </w:r>
          </w:p>
        </w:tc>
        <w:tc>
          <w:tcPr>
            <w:tcW w:w="1276" w:type="dxa"/>
            <w:vAlign w:val="center"/>
          </w:tcPr>
          <w:p w:rsidR="00BC72DE" w:rsidRPr="005256CC" w:rsidRDefault="00BC72DE" w:rsidP="00596304">
            <w:pPr>
              <w:adjustRightInd w:val="0"/>
              <w:snapToGrid w:val="0"/>
              <w:jc w:val="center"/>
              <w:rPr>
                <w:rFonts w:cs="Times New Roman"/>
                <w:color w:val="auto"/>
                <w:sz w:val="24"/>
              </w:rPr>
            </w:pPr>
            <w:r w:rsidRPr="005256CC">
              <w:rPr>
                <w:rFonts w:cs="Times New Roman"/>
                <w:color w:val="auto"/>
                <w:sz w:val="24"/>
              </w:rPr>
              <w:t>绿化面积</w:t>
            </w:r>
          </w:p>
          <w:p w:rsidR="00BC72DE" w:rsidRPr="005256CC" w:rsidRDefault="00BC72DE" w:rsidP="00596304">
            <w:pPr>
              <w:adjustRightInd w:val="0"/>
              <w:snapToGrid w:val="0"/>
              <w:jc w:val="center"/>
              <w:rPr>
                <w:rFonts w:cs="Times New Roman"/>
                <w:color w:val="auto"/>
                <w:sz w:val="24"/>
              </w:rPr>
            </w:pPr>
            <w:r w:rsidRPr="005256CC">
              <w:rPr>
                <w:rFonts w:cs="Times New Roman"/>
                <w:color w:val="auto"/>
                <w:sz w:val="24"/>
              </w:rPr>
              <w:t>(</w:t>
            </w:r>
            <w:r w:rsidRPr="005256CC">
              <w:rPr>
                <w:rFonts w:cs="Times New Roman"/>
                <w:color w:val="auto"/>
                <w:sz w:val="24"/>
              </w:rPr>
              <w:t>平方米</w:t>
            </w:r>
            <w:r w:rsidRPr="005256CC">
              <w:rPr>
                <w:rFonts w:cs="Times New Roman"/>
                <w:color w:val="auto"/>
                <w:sz w:val="24"/>
              </w:rPr>
              <w:t>)</w:t>
            </w:r>
          </w:p>
        </w:tc>
        <w:tc>
          <w:tcPr>
            <w:tcW w:w="3137" w:type="dxa"/>
            <w:gridSpan w:val="3"/>
            <w:vAlign w:val="center"/>
          </w:tcPr>
          <w:p w:rsidR="00BC72DE" w:rsidRPr="005256CC" w:rsidRDefault="00BC72DE" w:rsidP="00596304">
            <w:pPr>
              <w:adjustRightInd w:val="0"/>
              <w:snapToGrid w:val="0"/>
              <w:ind w:firstLineChars="100" w:firstLine="240"/>
              <w:jc w:val="center"/>
              <w:rPr>
                <w:rFonts w:cs="Times New Roman"/>
                <w:color w:val="auto"/>
                <w:sz w:val="24"/>
              </w:rPr>
            </w:pPr>
            <w:r w:rsidRPr="005256CC">
              <w:rPr>
                <w:rFonts w:cs="Times New Roman"/>
                <w:color w:val="auto"/>
                <w:sz w:val="24"/>
              </w:rPr>
              <w:t>/</w:t>
            </w:r>
          </w:p>
        </w:tc>
      </w:tr>
      <w:tr w:rsidR="00BC72DE" w:rsidRPr="005256CC" w:rsidTr="003D5874">
        <w:trPr>
          <w:trHeight w:val="387"/>
          <w:jc w:val="center"/>
        </w:trPr>
        <w:tc>
          <w:tcPr>
            <w:tcW w:w="1629" w:type="dxa"/>
            <w:vAlign w:val="center"/>
          </w:tcPr>
          <w:p w:rsidR="00BC72DE" w:rsidRPr="005256CC" w:rsidRDefault="00BC72DE">
            <w:pPr>
              <w:adjustRightInd w:val="0"/>
              <w:snapToGrid w:val="0"/>
              <w:jc w:val="center"/>
              <w:rPr>
                <w:rFonts w:cs="Times New Roman"/>
                <w:color w:val="auto"/>
                <w:sz w:val="24"/>
              </w:rPr>
            </w:pPr>
            <w:r w:rsidRPr="005256CC">
              <w:rPr>
                <w:rFonts w:cs="Times New Roman"/>
                <w:color w:val="auto"/>
                <w:sz w:val="24"/>
              </w:rPr>
              <w:t>总投资</w:t>
            </w:r>
          </w:p>
          <w:p w:rsidR="00BC72DE" w:rsidRPr="005256CC" w:rsidRDefault="00BC72DE">
            <w:pPr>
              <w:adjustRightInd w:val="0"/>
              <w:snapToGrid w:val="0"/>
              <w:jc w:val="center"/>
              <w:rPr>
                <w:rFonts w:cs="Times New Roman"/>
                <w:color w:val="auto"/>
                <w:sz w:val="24"/>
              </w:rPr>
            </w:pPr>
            <w:r w:rsidRPr="005256CC">
              <w:rPr>
                <w:rFonts w:cs="Times New Roman"/>
                <w:color w:val="auto"/>
                <w:sz w:val="24"/>
              </w:rPr>
              <w:t>（万元）</w:t>
            </w:r>
          </w:p>
        </w:tc>
        <w:tc>
          <w:tcPr>
            <w:tcW w:w="2075" w:type="dxa"/>
            <w:vAlign w:val="center"/>
          </w:tcPr>
          <w:p w:rsidR="00BC72DE" w:rsidRPr="005256CC" w:rsidRDefault="00491B57" w:rsidP="00596304">
            <w:pPr>
              <w:adjustRightInd w:val="0"/>
              <w:snapToGrid w:val="0"/>
              <w:jc w:val="center"/>
              <w:rPr>
                <w:rFonts w:cs="Times New Roman"/>
                <w:color w:val="auto"/>
                <w:sz w:val="24"/>
              </w:rPr>
            </w:pPr>
            <w:r>
              <w:rPr>
                <w:rFonts w:cs="Times New Roman" w:hint="eastAsia"/>
                <w:color w:val="auto"/>
                <w:sz w:val="24"/>
              </w:rPr>
              <w:t>5</w:t>
            </w:r>
          </w:p>
        </w:tc>
        <w:tc>
          <w:tcPr>
            <w:tcW w:w="1336" w:type="dxa"/>
            <w:gridSpan w:val="2"/>
            <w:vAlign w:val="center"/>
          </w:tcPr>
          <w:p w:rsidR="00BC72DE" w:rsidRPr="00076610" w:rsidRDefault="00BC72DE" w:rsidP="00596304">
            <w:pPr>
              <w:adjustRightInd w:val="0"/>
              <w:snapToGrid w:val="0"/>
              <w:jc w:val="center"/>
              <w:rPr>
                <w:rFonts w:cs="Times New Roman"/>
                <w:color w:val="auto"/>
                <w:sz w:val="24"/>
              </w:rPr>
            </w:pPr>
            <w:r w:rsidRPr="00076610">
              <w:rPr>
                <w:rFonts w:cs="Times New Roman"/>
                <w:color w:val="auto"/>
                <w:sz w:val="24"/>
              </w:rPr>
              <w:t>其中：环保投资</w:t>
            </w:r>
            <w:r w:rsidRPr="00076610">
              <w:rPr>
                <w:rFonts w:cs="Times New Roman"/>
                <w:color w:val="auto"/>
                <w:sz w:val="24"/>
              </w:rPr>
              <w:t>(</w:t>
            </w:r>
            <w:r w:rsidRPr="00076610">
              <w:rPr>
                <w:rFonts w:cs="Times New Roman"/>
                <w:color w:val="auto"/>
                <w:sz w:val="24"/>
              </w:rPr>
              <w:t>万元</w:t>
            </w:r>
            <w:r w:rsidRPr="00076610">
              <w:rPr>
                <w:rFonts w:cs="Times New Roman"/>
                <w:color w:val="auto"/>
                <w:sz w:val="24"/>
              </w:rPr>
              <w:t>)</w:t>
            </w:r>
          </w:p>
        </w:tc>
        <w:tc>
          <w:tcPr>
            <w:tcW w:w="1276" w:type="dxa"/>
            <w:vAlign w:val="center"/>
          </w:tcPr>
          <w:p w:rsidR="00BC72DE" w:rsidRPr="00076610" w:rsidRDefault="00491B57" w:rsidP="006724D3">
            <w:pPr>
              <w:adjustRightInd w:val="0"/>
              <w:snapToGrid w:val="0"/>
              <w:jc w:val="center"/>
              <w:rPr>
                <w:rFonts w:cs="Times New Roman"/>
                <w:b/>
                <w:i/>
                <w:color w:val="auto"/>
                <w:sz w:val="24"/>
              </w:rPr>
            </w:pPr>
            <w:r>
              <w:rPr>
                <w:rFonts w:cs="Times New Roman" w:hint="eastAsia"/>
                <w:color w:val="auto"/>
                <w:sz w:val="24"/>
              </w:rPr>
              <w:t>0.</w:t>
            </w:r>
            <w:r w:rsidR="006724D3">
              <w:rPr>
                <w:rFonts w:cs="Times New Roman" w:hint="eastAsia"/>
                <w:color w:val="auto"/>
                <w:sz w:val="24"/>
              </w:rPr>
              <w:t>7</w:t>
            </w:r>
          </w:p>
        </w:tc>
        <w:tc>
          <w:tcPr>
            <w:tcW w:w="1701" w:type="dxa"/>
            <w:gridSpan w:val="2"/>
            <w:vAlign w:val="center"/>
          </w:tcPr>
          <w:p w:rsidR="00BC72DE" w:rsidRPr="00076610" w:rsidRDefault="00BC72DE" w:rsidP="00596304">
            <w:pPr>
              <w:adjustRightInd w:val="0"/>
              <w:snapToGrid w:val="0"/>
              <w:jc w:val="center"/>
              <w:rPr>
                <w:rFonts w:cs="Times New Roman"/>
                <w:color w:val="auto"/>
                <w:sz w:val="24"/>
              </w:rPr>
            </w:pPr>
            <w:r w:rsidRPr="00076610">
              <w:rPr>
                <w:rFonts w:cs="Times New Roman"/>
                <w:color w:val="auto"/>
                <w:sz w:val="24"/>
              </w:rPr>
              <w:t>环保投资占总投资比例</w:t>
            </w:r>
          </w:p>
        </w:tc>
        <w:tc>
          <w:tcPr>
            <w:tcW w:w="1436" w:type="dxa"/>
            <w:vAlign w:val="center"/>
          </w:tcPr>
          <w:p w:rsidR="00BC72DE" w:rsidRPr="00076610" w:rsidRDefault="006724D3" w:rsidP="00596304">
            <w:pPr>
              <w:adjustRightInd w:val="0"/>
              <w:snapToGrid w:val="0"/>
              <w:jc w:val="center"/>
              <w:rPr>
                <w:rFonts w:cs="Times New Roman"/>
                <w:color w:val="auto"/>
                <w:sz w:val="24"/>
              </w:rPr>
            </w:pPr>
            <w:r>
              <w:rPr>
                <w:rFonts w:cs="Times New Roman" w:hint="eastAsia"/>
                <w:color w:val="auto"/>
                <w:sz w:val="24"/>
              </w:rPr>
              <w:t>14</w:t>
            </w:r>
            <w:r w:rsidR="00BC72DE" w:rsidRPr="00076610">
              <w:rPr>
                <w:rFonts w:cs="Times New Roman"/>
                <w:color w:val="auto"/>
                <w:sz w:val="24"/>
              </w:rPr>
              <w:t>%</w:t>
            </w:r>
          </w:p>
        </w:tc>
      </w:tr>
      <w:tr w:rsidR="00BC72DE" w:rsidRPr="005256CC" w:rsidTr="003D5874">
        <w:trPr>
          <w:trHeight w:val="419"/>
          <w:jc w:val="center"/>
        </w:trPr>
        <w:tc>
          <w:tcPr>
            <w:tcW w:w="1629" w:type="dxa"/>
            <w:vAlign w:val="center"/>
          </w:tcPr>
          <w:p w:rsidR="00BC72DE" w:rsidRPr="005256CC" w:rsidRDefault="00BC72DE">
            <w:pPr>
              <w:adjustRightInd w:val="0"/>
              <w:snapToGrid w:val="0"/>
              <w:jc w:val="center"/>
              <w:rPr>
                <w:rFonts w:cs="Times New Roman"/>
                <w:color w:val="auto"/>
                <w:sz w:val="24"/>
              </w:rPr>
            </w:pPr>
            <w:r w:rsidRPr="005256CC">
              <w:rPr>
                <w:rFonts w:cs="Times New Roman"/>
                <w:color w:val="auto"/>
                <w:sz w:val="24"/>
              </w:rPr>
              <w:t>评价经费</w:t>
            </w:r>
          </w:p>
          <w:p w:rsidR="00BC72DE" w:rsidRPr="005256CC" w:rsidRDefault="00BC72DE">
            <w:pPr>
              <w:adjustRightInd w:val="0"/>
              <w:snapToGrid w:val="0"/>
              <w:jc w:val="center"/>
              <w:rPr>
                <w:rFonts w:cs="Times New Roman"/>
                <w:color w:val="auto"/>
                <w:sz w:val="24"/>
              </w:rPr>
            </w:pPr>
            <w:r w:rsidRPr="005256CC">
              <w:rPr>
                <w:rFonts w:cs="Times New Roman"/>
                <w:color w:val="auto"/>
                <w:sz w:val="24"/>
              </w:rPr>
              <w:t>（万元）</w:t>
            </w:r>
          </w:p>
        </w:tc>
        <w:tc>
          <w:tcPr>
            <w:tcW w:w="2075" w:type="dxa"/>
            <w:vAlign w:val="center"/>
          </w:tcPr>
          <w:p w:rsidR="00BC72DE" w:rsidRPr="005256CC" w:rsidRDefault="00BC72DE" w:rsidP="00596304">
            <w:pPr>
              <w:adjustRightInd w:val="0"/>
              <w:snapToGrid w:val="0"/>
              <w:jc w:val="center"/>
              <w:rPr>
                <w:rFonts w:cs="Times New Roman"/>
                <w:color w:val="auto"/>
                <w:sz w:val="24"/>
              </w:rPr>
            </w:pPr>
            <w:r w:rsidRPr="005256CC">
              <w:rPr>
                <w:rFonts w:cs="Times New Roman"/>
                <w:color w:val="auto"/>
                <w:sz w:val="24"/>
              </w:rPr>
              <w:t>/</w:t>
            </w:r>
          </w:p>
        </w:tc>
        <w:tc>
          <w:tcPr>
            <w:tcW w:w="1336" w:type="dxa"/>
            <w:gridSpan w:val="2"/>
            <w:vAlign w:val="center"/>
          </w:tcPr>
          <w:p w:rsidR="00BC72DE" w:rsidRPr="005256CC" w:rsidRDefault="00BC72DE" w:rsidP="00596304">
            <w:pPr>
              <w:adjustRightInd w:val="0"/>
              <w:snapToGrid w:val="0"/>
              <w:jc w:val="center"/>
              <w:rPr>
                <w:rFonts w:cs="Times New Roman"/>
                <w:color w:val="auto"/>
                <w:sz w:val="24"/>
              </w:rPr>
            </w:pPr>
            <w:r w:rsidRPr="005256CC">
              <w:rPr>
                <w:rFonts w:cs="Times New Roman"/>
                <w:color w:val="auto"/>
                <w:sz w:val="24"/>
              </w:rPr>
              <w:t>预期投产日期</w:t>
            </w:r>
          </w:p>
        </w:tc>
        <w:tc>
          <w:tcPr>
            <w:tcW w:w="4413" w:type="dxa"/>
            <w:gridSpan w:val="4"/>
            <w:vAlign w:val="center"/>
          </w:tcPr>
          <w:p w:rsidR="00BC72DE" w:rsidRPr="005256CC" w:rsidRDefault="00020B7E" w:rsidP="00B5506D">
            <w:pPr>
              <w:adjustRightInd w:val="0"/>
              <w:snapToGrid w:val="0"/>
              <w:jc w:val="center"/>
              <w:rPr>
                <w:rFonts w:cs="Times New Roman"/>
                <w:color w:val="auto"/>
                <w:sz w:val="24"/>
              </w:rPr>
            </w:pPr>
            <w:r w:rsidRPr="005256CC">
              <w:rPr>
                <w:rFonts w:hint="eastAsia"/>
                <w:color w:val="auto"/>
                <w:sz w:val="24"/>
              </w:rPr>
              <w:t>2020</w:t>
            </w:r>
            <w:r w:rsidR="00E80225" w:rsidRPr="005256CC">
              <w:rPr>
                <w:rFonts w:hint="eastAsia"/>
                <w:color w:val="auto"/>
                <w:sz w:val="24"/>
              </w:rPr>
              <w:t>年</w:t>
            </w:r>
            <w:r w:rsidR="00B5506D">
              <w:rPr>
                <w:rFonts w:hint="eastAsia"/>
                <w:color w:val="auto"/>
                <w:sz w:val="24"/>
              </w:rPr>
              <w:t>1</w:t>
            </w:r>
            <w:r w:rsidR="00A22098">
              <w:rPr>
                <w:rFonts w:hint="eastAsia"/>
                <w:color w:val="auto"/>
                <w:sz w:val="24"/>
              </w:rPr>
              <w:t>2</w:t>
            </w:r>
            <w:r w:rsidR="00E80225" w:rsidRPr="005256CC">
              <w:rPr>
                <w:rFonts w:hint="eastAsia"/>
                <w:color w:val="auto"/>
                <w:sz w:val="24"/>
              </w:rPr>
              <w:t>月</w:t>
            </w:r>
          </w:p>
        </w:tc>
      </w:tr>
      <w:tr w:rsidR="00BC72DE" w:rsidRPr="005256CC" w:rsidTr="005262CE">
        <w:trPr>
          <w:trHeight w:val="319"/>
          <w:jc w:val="center"/>
        </w:trPr>
        <w:tc>
          <w:tcPr>
            <w:tcW w:w="9453" w:type="dxa"/>
            <w:gridSpan w:val="8"/>
            <w:vAlign w:val="center"/>
          </w:tcPr>
          <w:p w:rsidR="00BC72DE" w:rsidRPr="005256CC" w:rsidRDefault="00BC72DE" w:rsidP="009115BC">
            <w:pPr>
              <w:adjustRightInd w:val="0"/>
              <w:snapToGrid w:val="0"/>
              <w:spacing w:line="520" w:lineRule="exact"/>
              <w:rPr>
                <w:rFonts w:cs="Times New Roman"/>
                <w:b/>
                <w:color w:val="auto"/>
                <w:spacing w:val="-3"/>
              </w:rPr>
            </w:pPr>
            <w:r w:rsidRPr="005256CC">
              <w:rPr>
                <w:rFonts w:cs="Times New Roman"/>
                <w:b/>
                <w:color w:val="auto"/>
                <w:spacing w:val="-3"/>
              </w:rPr>
              <w:t>项目由来</w:t>
            </w:r>
          </w:p>
          <w:p w:rsidR="00A50B83" w:rsidRPr="00900EEA" w:rsidRDefault="00A50B83" w:rsidP="00900EEA">
            <w:pPr>
              <w:spacing w:line="520" w:lineRule="exact"/>
              <w:ind w:firstLineChars="200" w:firstLine="480"/>
              <w:rPr>
                <w:sz w:val="24"/>
              </w:rPr>
            </w:pPr>
            <w:r>
              <w:rPr>
                <w:rFonts w:hint="eastAsia"/>
                <w:sz w:val="24"/>
              </w:rPr>
              <w:t>新乡县</w:t>
            </w:r>
            <w:proofErr w:type="gramStart"/>
            <w:r>
              <w:rPr>
                <w:rFonts w:hint="eastAsia"/>
                <w:sz w:val="24"/>
              </w:rPr>
              <w:t>大召营镇镇</w:t>
            </w:r>
            <w:proofErr w:type="gramEnd"/>
            <w:r>
              <w:rPr>
                <w:rFonts w:hint="eastAsia"/>
                <w:sz w:val="24"/>
              </w:rPr>
              <w:t>菲机械厂为新建民营企业，</w:t>
            </w:r>
            <w:r w:rsidR="00B61410">
              <w:rPr>
                <w:rFonts w:hint="eastAsia"/>
                <w:sz w:val="24"/>
              </w:rPr>
              <w:t>项目位于</w:t>
            </w:r>
            <w:r w:rsidR="00B61410" w:rsidRPr="00596304">
              <w:rPr>
                <w:rFonts w:hint="eastAsia"/>
                <w:color w:val="auto"/>
                <w:sz w:val="24"/>
              </w:rPr>
              <w:t>新乡县</w:t>
            </w:r>
            <w:proofErr w:type="gramStart"/>
            <w:r w:rsidR="00B61410" w:rsidRPr="00596304">
              <w:rPr>
                <w:rFonts w:hint="eastAsia"/>
                <w:color w:val="auto"/>
                <w:sz w:val="24"/>
              </w:rPr>
              <w:t>大召营镇</w:t>
            </w:r>
            <w:proofErr w:type="gramEnd"/>
            <w:r w:rsidR="00B61410" w:rsidRPr="00596304">
              <w:rPr>
                <w:rFonts w:hint="eastAsia"/>
                <w:color w:val="auto"/>
                <w:sz w:val="24"/>
              </w:rPr>
              <w:t>工业聚集园区</w:t>
            </w:r>
            <w:r w:rsidR="00B61410">
              <w:rPr>
                <w:rFonts w:hint="eastAsia"/>
                <w:color w:val="auto"/>
                <w:sz w:val="24"/>
              </w:rPr>
              <w:t>308</w:t>
            </w:r>
            <w:r w:rsidR="001863D3">
              <w:rPr>
                <w:rFonts w:hint="eastAsia"/>
                <w:color w:val="auto"/>
                <w:sz w:val="24"/>
              </w:rPr>
              <w:t>省道与富兴</w:t>
            </w:r>
            <w:r w:rsidR="00B61410">
              <w:rPr>
                <w:rFonts w:hint="eastAsia"/>
                <w:color w:val="auto"/>
                <w:sz w:val="24"/>
              </w:rPr>
              <w:t>路交叉口南</w:t>
            </w:r>
            <w:r w:rsidR="00B61410">
              <w:rPr>
                <w:rFonts w:hint="eastAsia"/>
                <w:color w:val="auto"/>
                <w:sz w:val="24"/>
              </w:rPr>
              <w:t>160</w:t>
            </w:r>
            <w:r w:rsidR="00B61410">
              <w:rPr>
                <w:rFonts w:hint="eastAsia"/>
                <w:color w:val="auto"/>
                <w:sz w:val="24"/>
              </w:rPr>
              <w:t>米路西，租赁李红江</w:t>
            </w:r>
            <w:r w:rsidR="00B61410">
              <w:rPr>
                <w:rFonts w:hint="eastAsia"/>
                <w:color w:val="auto"/>
                <w:sz w:val="24"/>
              </w:rPr>
              <w:t>300</w:t>
            </w:r>
            <w:r w:rsidR="00B61410">
              <w:rPr>
                <w:rFonts w:hint="eastAsia"/>
                <w:color w:val="auto"/>
                <w:sz w:val="24"/>
              </w:rPr>
              <w:t>平方米房屋作为生产厂房</w:t>
            </w:r>
            <w:r w:rsidR="00C208A7">
              <w:rPr>
                <w:rFonts w:hint="eastAsia"/>
                <w:sz w:val="24"/>
              </w:rPr>
              <w:t>（租赁协议见附件</w:t>
            </w:r>
            <w:r w:rsidR="00C208A7">
              <w:rPr>
                <w:rFonts w:hint="eastAsia"/>
                <w:sz w:val="24"/>
              </w:rPr>
              <w:t>3</w:t>
            </w:r>
            <w:r w:rsidR="00C208A7">
              <w:rPr>
                <w:rFonts w:hint="eastAsia"/>
                <w:sz w:val="24"/>
              </w:rPr>
              <w:t>），</w:t>
            </w:r>
            <w:r>
              <w:rPr>
                <w:rFonts w:hint="eastAsia"/>
                <w:sz w:val="24"/>
              </w:rPr>
              <w:t>建设规模为年产</w:t>
            </w:r>
            <w:r>
              <w:rPr>
                <w:rFonts w:hint="eastAsia"/>
                <w:sz w:val="24"/>
              </w:rPr>
              <w:t>40000</w:t>
            </w:r>
            <w:r>
              <w:rPr>
                <w:rFonts w:hint="eastAsia"/>
                <w:sz w:val="24"/>
              </w:rPr>
              <w:t>件</w:t>
            </w:r>
            <w:r w:rsidR="00221F8F">
              <w:rPr>
                <w:rFonts w:hint="eastAsia"/>
                <w:sz w:val="24"/>
              </w:rPr>
              <w:t>不锈钢管钻孔</w:t>
            </w:r>
            <w:r>
              <w:rPr>
                <w:rFonts w:hint="eastAsia"/>
                <w:sz w:val="24"/>
              </w:rPr>
              <w:t>加工项目。主要建设内容以不锈钢管为原材料进行</w:t>
            </w:r>
            <w:r w:rsidR="001E5CE5">
              <w:rPr>
                <w:rFonts w:hint="eastAsia"/>
                <w:sz w:val="24"/>
              </w:rPr>
              <w:t>钻孔、铰孔、抛光加工</w:t>
            </w:r>
            <w:r>
              <w:rPr>
                <w:rFonts w:hint="eastAsia"/>
                <w:sz w:val="24"/>
              </w:rPr>
              <w:t>，</w:t>
            </w:r>
            <w:r w:rsidR="001E5CE5">
              <w:rPr>
                <w:rFonts w:hint="eastAsia"/>
                <w:sz w:val="24"/>
              </w:rPr>
              <w:t>产品为不锈钢骨架，用于滤芯设备</w:t>
            </w:r>
            <w:r w:rsidR="00E765E8">
              <w:rPr>
                <w:rFonts w:hint="eastAsia"/>
                <w:sz w:val="24"/>
              </w:rPr>
              <w:t>，</w:t>
            </w:r>
            <w:r w:rsidR="00563367">
              <w:rPr>
                <w:rFonts w:hint="eastAsia"/>
                <w:sz w:val="24"/>
              </w:rPr>
              <w:t>本项目</w:t>
            </w:r>
            <w:r>
              <w:rPr>
                <w:rFonts w:hint="eastAsia"/>
                <w:sz w:val="24"/>
              </w:rPr>
              <w:t>不涉及酸洗、磷化、电泳、喷粉、固化等工序。</w:t>
            </w:r>
            <w:r w:rsidR="00900EEA" w:rsidRPr="00CF107C">
              <w:rPr>
                <w:sz w:val="24"/>
              </w:rPr>
              <w:t>根据现场勘察，本项目</w:t>
            </w:r>
            <w:r w:rsidR="00900EEA">
              <w:rPr>
                <w:rFonts w:hint="eastAsia"/>
                <w:sz w:val="24"/>
              </w:rPr>
              <w:t>现场为空厂房</w:t>
            </w:r>
            <w:r w:rsidR="001070FF">
              <w:rPr>
                <w:rFonts w:hint="eastAsia"/>
                <w:sz w:val="24"/>
              </w:rPr>
              <w:t>（见附图四）</w:t>
            </w:r>
            <w:r w:rsidR="00900EEA" w:rsidRPr="00CF107C">
              <w:rPr>
                <w:sz w:val="24"/>
              </w:rPr>
              <w:t>，不涉及未批先建。</w:t>
            </w:r>
          </w:p>
          <w:p w:rsidR="00A50B83" w:rsidRPr="00E13B65" w:rsidRDefault="00A50B83" w:rsidP="00E13B65">
            <w:pPr>
              <w:spacing w:line="520" w:lineRule="exact"/>
              <w:ind w:firstLineChars="200" w:firstLine="480"/>
              <w:rPr>
                <w:sz w:val="24"/>
              </w:rPr>
            </w:pPr>
            <w:r>
              <w:rPr>
                <w:rFonts w:hint="eastAsia"/>
                <w:sz w:val="24"/>
              </w:rPr>
              <w:t>根据《产业结构调整指导目录（</w:t>
            </w:r>
            <w:r>
              <w:rPr>
                <w:rFonts w:hint="eastAsia"/>
                <w:sz w:val="24"/>
              </w:rPr>
              <w:t>2019</w:t>
            </w:r>
            <w:r>
              <w:rPr>
                <w:rFonts w:hint="eastAsia"/>
                <w:sz w:val="24"/>
              </w:rPr>
              <w:t>年本）》，该项目生产规模、生产工艺和产品均不在“限制类”和“淘汰类”之列，</w:t>
            </w:r>
            <w:r w:rsidR="00254B4C">
              <w:rPr>
                <w:rFonts w:hint="eastAsia"/>
                <w:sz w:val="24"/>
              </w:rPr>
              <w:t>属于允许类，</w:t>
            </w:r>
            <w:r>
              <w:rPr>
                <w:rFonts w:hint="eastAsia"/>
                <w:sz w:val="24"/>
              </w:rPr>
              <w:t>符合国家产业政策。该项目已向新乡县发展和改革委员会备案，项目代码：</w:t>
            </w:r>
            <w:r>
              <w:rPr>
                <w:rFonts w:hint="eastAsia"/>
                <w:sz w:val="24"/>
              </w:rPr>
              <w:t>2020-410721-34-03-009221</w:t>
            </w:r>
            <w:r>
              <w:rPr>
                <w:rFonts w:hint="eastAsia"/>
                <w:sz w:val="24"/>
              </w:rPr>
              <w:t>（见附件</w:t>
            </w:r>
            <w:r w:rsidR="00A23559">
              <w:rPr>
                <w:rFonts w:hint="eastAsia"/>
                <w:sz w:val="24"/>
              </w:rPr>
              <w:t>1</w:t>
            </w:r>
            <w:r>
              <w:rPr>
                <w:rFonts w:hint="eastAsia"/>
                <w:sz w:val="24"/>
              </w:rPr>
              <w:t>）。</w:t>
            </w:r>
            <w:r w:rsidR="00900EEA">
              <w:rPr>
                <w:rFonts w:hint="eastAsia"/>
                <w:sz w:val="24"/>
              </w:rPr>
              <w:t>根据新乡县</w:t>
            </w:r>
            <w:proofErr w:type="gramStart"/>
            <w:r w:rsidR="00900EEA">
              <w:rPr>
                <w:rFonts w:hint="eastAsia"/>
                <w:sz w:val="24"/>
              </w:rPr>
              <w:t>大召营镇</w:t>
            </w:r>
            <w:proofErr w:type="gramEnd"/>
            <w:r w:rsidR="00900EEA">
              <w:rPr>
                <w:rFonts w:hint="eastAsia"/>
                <w:sz w:val="24"/>
              </w:rPr>
              <w:t>人民政府出</w:t>
            </w:r>
            <w:r w:rsidR="00DC75AA">
              <w:rPr>
                <w:rFonts w:hint="eastAsia"/>
                <w:sz w:val="24"/>
              </w:rPr>
              <w:t>示</w:t>
            </w:r>
            <w:r w:rsidR="00900EEA">
              <w:rPr>
                <w:rFonts w:hint="eastAsia"/>
                <w:sz w:val="24"/>
              </w:rPr>
              <w:t>的规划证明（见附件</w:t>
            </w:r>
            <w:r w:rsidR="00900EEA">
              <w:rPr>
                <w:rFonts w:hint="eastAsia"/>
                <w:sz w:val="24"/>
              </w:rPr>
              <w:t>4</w:t>
            </w:r>
            <w:r w:rsidR="00900EEA">
              <w:rPr>
                <w:rFonts w:hint="eastAsia"/>
                <w:sz w:val="24"/>
              </w:rPr>
              <w:t>），</w:t>
            </w:r>
            <w:r>
              <w:rPr>
                <w:rFonts w:hint="eastAsia"/>
                <w:sz w:val="24"/>
              </w:rPr>
              <w:t>本项目选址符合新乡县</w:t>
            </w:r>
            <w:proofErr w:type="gramStart"/>
            <w:r>
              <w:rPr>
                <w:rFonts w:hint="eastAsia"/>
                <w:sz w:val="24"/>
              </w:rPr>
              <w:t>大召营镇</w:t>
            </w:r>
            <w:proofErr w:type="gramEnd"/>
            <w:r>
              <w:rPr>
                <w:rFonts w:hint="eastAsia"/>
                <w:sz w:val="24"/>
              </w:rPr>
              <w:t>总体规划、产业发展规划、土地利用规划</w:t>
            </w:r>
            <w:r w:rsidRPr="00A50FD0">
              <w:rPr>
                <w:sz w:val="24"/>
              </w:rPr>
              <w:t>。</w:t>
            </w:r>
            <w:r w:rsidR="00F35A85" w:rsidRPr="005256CC">
              <w:rPr>
                <w:rFonts w:cs="Times New Roman" w:hint="eastAsia"/>
                <w:color w:val="auto"/>
                <w:sz w:val="24"/>
              </w:rPr>
              <w:t>根据《新乡县大召营专业园区总体发展规划》（见</w:t>
            </w:r>
            <w:r w:rsidR="00F35A85" w:rsidRPr="005256CC">
              <w:rPr>
                <w:rFonts w:cs="Times New Roman" w:hint="eastAsia"/>
                <w:color w:val="auto"/>
                <w:sz w:val="24"/>
              </w:rPr>
              <w:lastRenderedPageBreak/>
              <w:t>附图</w:t>
            </w:r>
            <w:proofErr w:type="gramStart"/>
            <w:r w:rsidR="00F35A85" w:rsidRPr="005256CC">
              <w:rPr>
                <w:rFonts w:cs="Times New Roman" w:hint="eastAsia"/>
                <w:color w:val="auto"/>
                <w:sz w:val="24"/>
              </w:rPr>
              <w:t>一</w:t>
            </w:r>
            <w:proofErr w:type="gramEnd"/>
            <w:r w:rsidR="001E5CE5">
              <w:rPr>
                <w:rFonts w:cs="Times New Roman" w:hint="eastAsia"/>
                <w:color w:val="auto"/>
                <w:sz w:val="24"/>
              </w:rPr>
              <w:t xml:space="preserve"> </w:t>
            </w:r>
            <w:r w:rsidR="004330CF">
              <w:rPr>
                <w:rFonts w:cs="Times New Roman" w:hint="eastAsia"/>
                <w:color w:val="auto"/>
                <w:sz w:val="24"/>
              </w:rPr>
              <w:t>（</w:t>
            </w:r>
            <w:r w:rsidR="004330CF">
              <w:rPr>
                <w:rFonts w:cs="Times New Roman" w:hint="eastAsia"/>
                <w:color w:val="auto"/>
                <w:sz w:val="24"/>
              </w:rPr>
              <w:t>1</w:t>
            </w:r>
            <w:r w:rsidR="004330CF">
              <w:rPr>
                <w:rFonts w:cs="Times New Roman" w:hint="eastAsia"/>
                <w:color w:val="auto"/>
                <w:sz w:val="24"/>
              </w:rPr>
              <w:t>）</w:t>
            </w:r>
            <w:r w:rsidR="00F35A85" w:rsidRPr="005256CC">
              <w:rPr>
                <w:rFonts w:cs="Times New Roman" w:hint="eastAsia"/>
                <w:color w:val="auto"/>
                <w:sz w:val="24"/>
              </w:rPr>
              <w:t>）</w:t>
            </w:r>
            <w:r w:rsidR="00947D13">
              <w:rPr>
                <w:rFonts w:cs="Times New Roman" w:hint="eastAsia"/>
                <w:color w:val="auto"/>
                <w:sz w:val="24"/>
              </w:rPr>
              <w:t>，本项目属于生产设施用地</w:t>
            </w:r>
            <w:r w:rsidR="00E13B65">
              <w:rPr>
                <w:rFonts w:cs="Times New Roman" w:hint="eastAsia"/>
                <w:color w:val="auto"/>
                <w:sz w:val="24"/>
              </w:rPr>
              <w:t>，</w:t>
            </w:r>
            <w:r w:rsidR="00E13B65" w:rsidRPr="00425367">
              <w:rPr>
                <w:color w:val="000000" w:themeColor="text1"/>
                <w:sz w:val="24"/>
              </w:rPr>
              <w:t>根据</w:t>
            </w:r>
            <w:r w:rsidR="00E13B65" w:rsidRPr="00425367">
              <w:rPr>
                <w:rFonts w:hint="eastAsia"/>
                <w:color w:val="000000" w:themeColor="text1"/>
                <w:sz w:val="24"/>
              </w:rPr>
              <w:t>《新乡县大召营专业园区总体发展规划—用地规划图》（见附图</w:t>
            </w:r>
            <w:proofErr w:type="gramStart"/>
            <w:r w:rsidR="00E13B65" w:rsidRPr="00425367">
              <w:rPr>
                <w:rFonts w:hint="eastAsia"/>
                <w:color w:val="000000" w:themeColor="text1"/>
                <w:sz w:val="24"/>
              </w:rPr>
              <w:t>一</w:t>
            </w:r>
            <w:proofErr w:type="gramEnd"/>
            <w:r w:rsidR="00E13B65">
              <w:rPr>
                <w:rFonts w:hint="eastAsia"/>
                <w:color w:val="000000" w:themeColor="text1"/>
                <w:sz w:val="24"/>
              </w:rPr>
              <w:t xml:space="preserve"> </w:t>
            </w:r>
            <w:r w:rsidR="00E13B65" w:rsidRPr="00425367">
              <w:rPr>
                <w:rFonts w:hint="eastAsia"/>
                <w:color w:val="000000" w:themeColor="text1"/>
                <w:sz w:val="24"/>
              </w:rPr>
              <w:t>（</w:t>
            </w:r>
            <w:r w:rsidR="00E13B65" w:rsidRPr="00425367">
              <w:rPr>
                <w:rFonts w:hint="eastAsia"/>
                <w:color w:val="000000" w:themeColor="text1"/>
                <w:sz w:val="24"/>
              </w:rPr>
              <w:t>2</w:t>
            </w:r>
            <w:r w:rsidR="00E13B65" w:rsidRPr="00425367">
              <w:rPr>
                <w:rFonts w:hint="eastAsia"/>
                <w:color w:val="000000" w:themeColor="text1"/>
                <w:sz w:val="24"/>
              </w:rPr>
              <w:t>））可知</w:t>
            </w:r>
            <w:r w:rsidR="00E13B65" w:rsidRPr="00425367">
              <w:rPr>
                <w:color w:val="000000" w:themeColor="text1"/>
                <w:sz w:val="24"/>
              </w:rPr>
              <w:t>，本项目所在地属于</w:t>
            </w:r>
            <w:r w:rsidR="00E13B65" w:rsidRPr="00425367">
              <w:rPr>
                <w:rFonts w:hint="eastAsia"/>
                <w:color w:val="000000" w:themeColor="text1"/>
                <w:sz w:val="24"/>
              </w:rPr>
              <w:t>工业用地</w:t>
            </w:r>
            <w:r w:rsidR="00E13B65">
              <w:rPr>
                <w:rFonts w:hint="eastAsia"/>
                <w:color w:val="000000" w:themeColor="text1"/>
                <w:sz w:val="24"/>
              </w:rPr>
              <w:t>，</w:t>
            </w:r>
            <w:r w:rsidR="00E13B65" w:rsidRPr="00425367">
              <w:rPr>
                <w:color w:val="000000" w:themeColor="text1"/>
                <w:sz w:val="24"/>
              </w:rPr>
              <w:t>根据</w:t>
            </w:r>
            <w:r w:rsidR="00E13B65" w:rsidRPr="00425367">
              <w:rPr>
                <w:rFonts w:hint="eastAsia"/>
                <w:color w:val="000000" w:themeColor="text1"/>
                <w:sz w:val="24"/>
              </w:rPr>
              <w:t>《新乡县大召营专业园区总体发展规划—产业布局规划图》（见附图</w:t>
            </w:r>
            <w:proofErr w:type="gramStart"/>
            <w:r w:rsidR="00E13B65" w:rsidRPr="00425367">
              <w:rPr>
                <w:rFonts w:hint="eastAsia"/>
                <w:color w:val="000000" w:themeColor="text1"/>
                <w:sz w:val="24"/>
              </w:rPr>
              <w:t>一</w:t>
            </w:r>
            <w:proofErr w:type="gramEnd"/>
            <w:r w:rsidR="00E13B65" w:rsidRPr="00425367">
              <w:rPr>
                <w:rFonts w:hint="eastAsia"/>
                <w:color w:val="000000" w:themeColor="text1"/>
                <w:sz w:val="24"/>
              </w:rPr>
              <w:t>（</w:t>
            </w:r>
            <w:r w:rsidR="00E13B65" w:rsidRPr="00425367">
              <w:rPr>
                <w:rFonts w:hint="eastAsia"/>
                <w:color w:val="000000" w:themeColor="text1"/>
                <w:sz w:val="24"/>
              </w:rPr>
              <w:t>3</w:t>
            </w:r>
            <w:r w:rsidR="00E13B65" w:rsidRPr="00425367">
              <w:rPr>
                <w:rFonts w:hint="eastAsia"/>
                <w:color w:val="000000" w:themeColor="text1"/>
                <w:sz w:val="24"/>
              </w:rPr>
              <w:t>））可知</w:t>
            </w:r>
            <w:r w:rsidR="00E13B65" w:rsidRPr="00425367">
              <w:rPr>
                <w:color w:val="000000" w:themeColor="text1"/>
                <w:sz w:val="24"/>
              </w:rPr>
              <w:t>，本项目所在地属于</w:t>
            </w:r>
            <w:r w:rsidR="00E13B65" w:rsidRPr="00425367">
              <w:rPr>
                <w:rFonts w:hint="eastAsia"/>
                <w:color w:val="000000" w:themeColor="text1"/>
                <w:sz w:val="24"/>
              </w:rPr>
              <w:t>环保过滤区。</w:t>
            </w:r>
          </w:p>
          <w:p w:rsidR="00A50B83" w:rsidRDefault="00A50B83" w:rsidP="009115BC">
            <w:pPr>
              <w:spacing w:line="520" w:lineRule="exact"/>
              <w:ind w:firstLineChars="200" w:firstLine="480"/>
              <w:contextualSpacing/>
              <w:rPr>
                <w:sz w:val="24"/>
              </w:rPr>
            </w:pPr>
            <w:r w:rsidRPr="00DA4C3C">
              <w:rPr>
                <w:sz w:val="24"/>
              </w:rPr>
              <w:t>依据《建设项目环境影响评价分类管理名录》（环境保护部令</w:t>
            </w:r>
            <w:r w:rsidRPr="00DA4C3C">
              <w:rPr>
                <w:sz w:val="24"/>
              </w:rPr>
              <w:t xml:space="preserve"> </w:t>
            </w:r>
            <w:r w:rsidRPr="00CF107C">
              <w:rPr>
                <w:sz w:val="24"/>
              </w:rPr>
              <w:t>第</w:t>
            </w:r>
            <w:r w:rsidRPr="00CF107C">
              <w:rPr>
                <w:sz w:val="24"/>
              </w:rPr>
              <w:t>44</w:t>
            </w:r>
            <w:r w:rsidRPr="00CF107C">
              <w:rPr>
                <w:sz w:val="24"/>
              </w:rPr>
              <w:t>号）</w:t>
            </w:r>
            <w:r w:rsidRPr="00CF107C">
              <w:rPr>
                <w:rFonts w:hint="eastAsia"/>
                <w:sz w:val="24"/>
              </w:rPr>
              <w:t>及</w:t>
            </w:r>
            <w:r w:rsidR="00C773E1">
              <w:rPr>
                <w:rFonts w:hint="eastAsia"/>
                <w:sz w:val="24"/>
              </w:rPr>
              <w:t>《关于修改</w:t>
            </w:r>
            <w:r w:rsidR="00C773E1">
              <w:rPr>
                <w:rFonts w:hint="eastAsia"/>
                <w:sz w:val="24"/>
              </w:rPr>
              <w:t>&lt;</w:t>
            </w:r>
            <w:r w:rsidRPr="00CF107C">
              <w:rPr>
                <w:sz w:val="24"/>
              </w:rPr>
              <w:t>建设项目环境影响评价分类管理名录</w:t>
            </w:r>
            <w:r w:rsidR="00C773E1">
              <w:rPr>
                <w:rFonts w:hint="eastAsia"/>
                <w:sz w:val="24"/>
              </w:rPr>
              <w:t>&gt;</w:t>
            </w:r>
            <w:r w:rsidR="00C773E1" w:rsidRPr="00DA4C3C">
              <w:rPr>
                <w:sz w:val="24"/>
              </w:rPr>
              <w:t>（环境保护部令</w:t>
            </w:r>
            <w:r w:rsidR="00C773E1" w:rsidRPr="00DA4C3C">
              <w:rPr>
                <w:sz w:val="24"/>
              </w:rPr>
              <w:t xml:space="preserve"> </w:t>
            </w:r>
            <w:r w:rsidR="00C773E1" w:rsidRPr="00CF107C">
              <w:rPr>
                <w:sz w:val="24"/>
              </w:rPr>
              <w:t>第</w:t>
            </w:r>
            <w:r w:rsidR="00C773E1" w:rsidRPr="00CF107C">
              <w:rPr>
                <w:sz w:val="24"/>
              </w:rPr>
              <w:t>44</w:t>
            </w:r>
            <w:r w:rsidR="00C773E1" w:rsidRPr="00CF107C">
              <w:rPr>
                <w:sz w:val="24"/>
              </w:rPr>
              <w:t>号）</w:t>
            </w:r>
            <w:r w:rsidRPr="00CF107C">
              <w:rPr>
                <w:rFonts w:hint="eastAsia"/>
                <w:sz w:val="24"/>
              </w:rPr>
              <w:t>部分内容的决定</w:t>
            </w:r>
            <w:r w:rsidR="00C773E1">
              <w:rPr>
                <w:rFonts w:hint="eastAsia"/>
                <w:sz w:val="24"/>
              </w:rPr>
              <w:t>》</w:t>
            </w:r>
            <w:r w:rsidRPr="00CF107C">
              <w:rPr>
                <w:rFonts w:hint="eastAsia"/>
                <w:sz w:val="24"/>
              </w:rPr>
              <w:t>（生态</w:t>
            </w:r>
            <w:r w:rsidRPr="00CF107C">
              <w:rPr>
                <w:sz w:val="24"/>
              </w:rPr>
              <w:t>环境部令</w:t>
            </w:r>
            <w:r w:rsidRPr="00CF107C">
              <w:rPr>
                <w:sz w:val="24"/>
              </w:rPr>
              <w:t xml:space="preserve"> </w:t>
            </w:r>
            <w:r w:rsidRPr="00CF107C">
              <w:rPr>
                <w:sz w:val="24"/>
              </w:rPr>
              <w:t>第</w:t>
            </w:r>
            <w:r w:rsidRPr="00CF107C">
              <w:rPr>
                <w:rFonts w:hint="eastAsia"/>
                <w:sz w:val="24"/>
              </w:rPr>
              <w:t>1</w:t>
            </w:r>
            <w:r w:rsidRPr="00CF107C">
              <w:rPr>
                <w:sz w:val="24"/>
              </w:rPr>
              <w:t>号</w:t>
            </w:r>
            <w:r w:rsidRPr="00CF107C">
              <w:rPr>
                <w:rFonts w:hint="eastAsia"/>
                <w:sz w:val="24"/>
              </w:rPr>
              <w:t>）</w:t>
            </w:r>
            <w:r w:rsidRPr="00CF107C">
              <w:rPr>
                <w:sz w:val="24"/>
              </w:rPr>
              <w:t>规定，</w:t>
            </w:r>
            <w:r>
              <w:rPr>
                <w:rFonts w:hint="eastAsia"/>
                <w:sz w:val="24"/>
              </w:rPr>
              <w:t>本项目属于“二十二、金属制品业”中的“</w:t>
            </w:r>
            <w:r>
              <w:rPr>
                <w:rFonts w:hint="eastAsia"/>
                <w:sz w:val="24"/>
              </w:rPr>
              <w:t>67</w:t>
            </w:r>
            <w:r>
              <w:rPr>
                <w:rFonts w:hint="eastAsia"/>
                <w:sz w:val="24"/>
              </w:rPr>
              <w:t>、金属制品加工制造”，其中“有电镀或喷漆工艺且年用油性漆量（含稀释剂）</w:t>
            </w:r>
            <w:r>
              <w:rPr>
                <w:rFonts w:hint="eastAsia"/>
                <w:sz w:val="24"/>
              </w:rPr>
              <w:t>10</w:t>
            </w:r>
            <w:r>
              <w:rPr>
                <w:rFonts w:hint="eastAsia"/>
                <w:sz w:val="24"/>
              </w:rPr>
              <w:t>吨及以上”</w:t>
            </w:r>
            <w:r>
              <w:rPr>
                <w:rFonts w:hint="eastAsia"/>
                <w:sz w:val="24"/>
              </w:rPr>
              <w:t xml:space="preserve"> </w:t>
            </w:r>
            <w:r>
              <w:rPr>
                <w:rFonts w:hint="eastAsia"/>
                <w:sz w:val="24"/>
              </w:rPr>
              <w:t>的项目应编写环境影响评价报告书，“</w:t>
            </w:r>
            <w:r w:rsidRPr="00020040">
              <w:rPr>
                <w:sz w:val="24"/>
              </w:rPr>
              <w:t>其他</w:t>
            </w:r>
            <w:r w:rsidRPr="00020040">
              <w:rPr>
                <w:sz w:val="24"/>
              </w:rPr>
              <w:t>(</w:t>
            </w:r>
            <w:r w:rsidRPr="00020040">
              <w:rPr>
                <w:sz w:val="24"/>
              </w:rPr>
              <w:t>仅切割组装除外</w:t>
            </w:r>
            <w:r w:rsidRPr="00020040">
              <w:rPr>
                <w:sz w:val="24"/>
              </w:rPr>
              <w:t>)</w:t>
            </w:r>
            <w:r>
              <w:rPr>
                <w:rFonts w:hint="eastAsia"/>
                <w:sz w:val="24"/>
              </w:rPr>
              <w:t>”的项目应编写环境影响评价报告表，“仅切割组装的”的项目应</w:t>
            </w:r>
            <w:r w:rsidR="002C1BCB">
              <w:rPr>
                <w:rFonts w:hint="eastAsia"/>
                <w:sz w:val="24"/>
              </w:rPr>
              <w:t>进行网上登记表备案</w:t>
            </w:r>
            <w:r w:rsidR="00814A81">
              <w:rPr>
                <w:rFonts w:hint="eastAsia"/>
                <w:sz w:val="24"/>
              </w:rPr>
              <w:t>。</w:t>
            </w:r>
            <w:r w:rsidR="001E5CE5">
              <w:rPr>
                <w:rFonts w:hint="eastAsia"/>
                <w:sz w:val="24"/>
              </w:rPr>
              <w:t>本项目</w:t>
            </w:r>
            <w:r w:rsidR="00D772DF">
              <w:rPr>
                <w:rFonts w:hint="eastAsia"/>
                <w:sz w:val="24"/>
              </w:rPr>
              <w:t>主要</w:t>
            </w:r>
            <w:r w:rsidR="001E5CE5">
              <w:rPr>
                <w:rFonts w:hint="eastAsia"/>
                <w:sz w:val="24"/>
              </w:rPr>
              <w:t>对不锈钢管钻孔、铰孔、抛光加工</w:t>
            </w:r>
            <w:r>
              <w:rPr>
                <w:rFonts w:hint="eastAsia"/>
                <w:sz w:val="24"/>
              </w:rPr>
              <w:t>，</w:t>
            </w:r>
            <w:r w:rsidR="001E5CE5">
              <w:rPr>
                <w:rFonts w:hint="eastAsia"/>
                <w:sz w:val="24"/>
              </w:rPr>
              <w:t>不涉及电镀或喷漆工艺</w:t>
            </w:r>
            <w:r w:rsidR="00E13B65">
              <w:rPr>
                <w:rFonts w:hint="eastAsia"/>
                <w:sz w:val="24"/>
              </w:rPr>
              <w:t>，属于“其他（仅切割组装除外）”的项目</w:t>
            </w:r>
            <w:r w:rsidR="001E5CE5">
              <w:rPr>
                <w:rFonts w:hint="eastAsia"/>
                <w:sz w:val="24"/>
              </w:rPr>
              <w:t>。故</w:t>
            </w:r>
            <w:r>
              <w:rPr>
                <w:rFonts w:hint="eastAsia"/>
                <w:sz w:val="24"/>
              </w:rPr>
              <w:t>本项目应编写环境影响评价报告表。</w:t>
            </w:r>
          </w:p>
          <w:p w:rsidR="00BC72DE" w:rsidRPr="005256CC" w:rsidRDefault="00A50B83" w:rsidP="009115BC">
            <w:pPr>
              <w:adjustRightInd w:val="0"/>
              <w:snapToGrid w:val="0"/>
              <w:spacing w:line="520" w:lineRule="exact"/>
              <w:ind w:firstLineChars="200" w:firstLine="480"/>
              <w:rPr>
                <w:rFonts w:cs="Times New Roman"/>
                <w:color w:val="auto"/>
                <w:sz w:val="24"/>
              </w:rPr>
            </w:pPr>
            <w:r w:rsidRPr="00CF107C">
              <w:rPr>
                <w:sz w:val="24"/>
              </w:rPr>
              <w:t>受</w:t>
            </w:r>
            <w:r>
              <w:rPr>
                <w:rFonts w:hint="eastAsia"/>
                <w:sz w:val="24"/>
              </w:rPr>
              <w:t>新乡县</w:t>
            </w:r>
            <w:proofErr w:type="gramStart"/>
            <w:r>
              <w:rPr>
                <w:rFonts w:hint="eastAsia"/>
                <w:sz w:val="24"/>
              </w:rPr>
              <w:t>大召营镇镇</w:t>
            </w:r>
            <w:proofErr w:type="gramEnd"/>
            <w:r>
              <w:rPr>
                <w:rFonts w:hint="eastAsia"/>
                <w:sz w:val="24"/>
              </w:rPr>
              <w:t>菲机械厂委托</w:t>
            </w:r>
            <w:r w:rsidR="00140148">
              <w:rPr>
                <w:rFonts w:hint="eastAsia"/>
                <w:sz w:val="24"/>
              </w:rPr>
              <w:t>（见附件</w:t>
            </w:r>
            <w:r w:rsidR="00A23559">
              <w:rPr>
                <w:rFonts w:hint="eastAsia"/>
                <w:sz w:val="24"/>
              </w:rPr>
              <w:t>2</w:t>
            </w:r>
            <w:r w:rsidR="00140148">
              <w:rPr>
                <w:rFonts w:hint="eastAsia"/>
                <w:sz w:val="24"/>
              </w:rPr>
              <w:t>）</w:t>
            </w:r>
            <w:r w:rsidRPr="00CF107C">
              <w:rPr>
                <w:sz w:val="24"/>
              </w:rPr>
              <w:t>，</w:t>
            </w:r>
            <w:r w:rsidRPr="00CF107C">
              <w:rPr>
                <w:rFonts w:hint="eastAsia"/>
                <w:sz w:val="24"/>
              </w:rPr>
              <w:t>我单位</w:t>
            </w:r>
            <w:r w:rsidRPr="00CF107C">
              <w:rPr>
                <w:sz w:val="24"/>
              </w:rPr>
              <w:t>承担了本项目的环境影响评价工作。</w:t>
            </w:r>
            <w:r w:rsidRPr="00CF107C">
              <w:rPr>
                <w:rFonts w:hint="eastAsia"/>
                <w:sz w:val="24"/>
              </w:rPr>
              <w:t>接受委托后，我单位组织有关技术人员，在现场调查和收集相关资料的基础上，按照“达标排放、清洁生产”的原则，</w:t>
            </w:r>
            <w:r w:rsidRPr="00CF107C">
              <w:rPr>
                <w:sz w:val="24"/>
              </w:rPr>
              <w:t>本着</w:t>
            </w:r>
            <w:r w:rsidRPr="00CF107C">
              <w:rPr>
                <w:rFonts w:ascii="宋体" w:hAnsi="宋体"/>
                <w:sz w:val="24"/>
              </w:rPr>
              <w:t>“科学、公正、客观</w:t>
            </w:r>
            <w:r w:rsidRPr="00CF107C">
              <w:rPr>
                <w:rFonts w:ascii="宋体" w:hAnsi="宋体" w:hint="eastAsia"/>
                <w:sz w:val="24"/>
              </w:rPr>
              <w:t>、严谨</w:t>
            </w:r>
            <w:r w:rsidRPr="00CF107C">
              <w:rPr>
                <w:rFonts w:ascii="宋体" w:hAnsi="宋体"/>
                <w:sz w:val="24"/>
              </w:rPr>
              <w:t>”</w:t>
            </w:r>
            <w:r w:rsidRPr="00CF107C">
              <w:rPr>
                <w:sz w:val="24"/>
              </w:rPr>
              <w:t>的态度，编制了本项目的环境影响报告表</w:t>
            </w:r>
            <w:r w:rsidRPr="00CF107C">
              <w:rPr>
                <w:rFonts w:hint="eastAsia"/>
                <w:sz w:val="24"/>
              </w:rPr>
              <w:t>。</w:t>
            </w:r>
            <w:r w:rsidRPr="005256CC">
              <w:rPr>
                <w:rFonts w:cs="Times New Roman"/>
                <w:color w:val="auto"/>
                <w:sz w:val="24"/>
              </w:rPr>
              <w:t xml:space="preserve"> </w:t>
            </w:r>
          </w:p>
          <w:p w:rsidR="00BC72DE" w:rsidRPr="005256CC" w:rsidRDefault="00BC72DE" w:rsidP="009115BC">
            <w:pPr>
              <w:adjustRightInd w:val="0"/>
              <w:snapToGrid w:val="0"/>
              <w:spacing w:line="520" w:lineRule="exact"/>
              <w:rPr>
                <w:rFonts w:cs="Times New Roman"/>
                <w:b/>
                <w:color w:val="auto"/>
                <w:sz w:val="24"/>
              </w:rPr>
            </w:pPr>
            <w:r w:rsidRPr="005256CC">
              <w:rPr>
                <w:rFonts w:cs="Times New Roman"/>
                <w:b/>
                <w:color w:val="auto"/>
                <w:spacing w:val="-3"/>
              </w:rPr>
              <w:t>项目内容及规模</w:t>
            </w:r>
          </w:p>
          <w:p w:rsidR="00BC72DE" w:rsidRPr="005256CC" w:rsidRDefault="00BC72DE" w:rsidP="009115BC">
            <w:pPr>
              <w:adjustRightInd w:val="0"/>
              <w:snapToGrid w:val="0"/>
              <w:spacing w:line="520" w:lineRule="exact"/>
              <w:ind w:firstLineChars="200" w:firstLine="482"/>
              <w:rPr>
                <w:rFonts w:cs="Times New Roman"/>
                <w:b/>
                <w:color w:val="auto"/>
                <w:sz w:val="24"/>
              </w:rPr>
            </w:pPr>
            <w:r w:rsidRPr="005256CC">
              <w:rPr>
                <w:rFonts w:cs="Times New Roman"/>
                <w:b/>
                <w:color w:val="auto"/>
                <w:sz w:val="24"/>
              </w:rPr>
              <w:t>1</w:t>
            </w:r>
            <w:r w:rsidRPr="005256CC">
              <w:rPr>
                <w:rFonts w:cs="Times New Roman"/>
                <w:b/>
                <w:color w:val="auto"/>
                <w:sz w:val="24"/>
              </w:rPr>
              <w:t>、项目地理位置及周围环境状况</w:t>
            </w:r>
          </w:p>
          <w:p w:rsidR="00900EEA" w:rsidRPr="00DD5A05" w:rsidRDefault="00DD5A05" w:rsidP="00DD5A05">
            <w:pPr>
              <w:adjustRightInd w:val="0"/>
              <w:snapToGrid w:val="0"/>
              <w:spacing w:line="520" w:lineRule="exact"/>
              <w:ind w:firstLineChars="200" w:firstLine="480"/>
              <w:rPr>
                <w:color w:val="auto"/>
                <w:sz w:val="24"/>
              </w:rPr>
            </w:pPr>
            <w:r w:rsidRPr="00CB6476">
              <w:rPr>
                <w:rFonts w:hint="eastAsia"/>
                <w:color w:val="auto"/>
                <w:sz w:val="24"/>
              </w:rPr>
              <w:t>本项目位于新乡市新乡县</w:t>
            </w:r>
            <w:proofErr w:type="gramStart"/>
            <w:r w:rsidRPr="00CB6476">
              <w:rPr>
                <w:rFonts w:hint="eastAsia"/>
                <w:color w:val="auto"/>
                <w:sz w:val="24"/>
              </w:rPr>
              <w:t>大召营镇</w:t>
            </w:r>
            <w:proofErr w:type="gramEnd"/>
            <w:r w:rsidRPr="00CB6476">
              <w:rPr>
                <w:rFonts w:hint="eastAsia"/>
                <w:color w:val="auto"/>
                <w:sz w:val="24"/>
              </w:rPr>
              <w:t>工业聚集园区。根据现场勘查，项目位于</w:t>
            </w:r>
            <w:r w:rsidR="00404969" w:rsidRPr="00596304">
              <w:rPr>
                <w:rFonts w:hint="eastAsia"/>
                <w:color w:val="auto"/>
                <w:sz w:val="24"/>
              </w:rPr>
              <w:t>新乡县</w:t>
            </w:r>
            <w:proofErr w:type="gramStart"/>
            <w:r w:rsidR="00404969" w:rsidRPr="00596304">
              <w:rPr>
                <w:rFonts w:hint="eastAsia"/>
                <w:color w:val="auto"/>
                <w:sz w:val="24"/>
              </w:rPr>
              <w:t>大召营镇</w:t>
            </w:r>
            <w:proofErr w:type="gramEnd"/>
            <w:r w:rsidR="00404969" w:rsidRPr="00596304">
              <w:rPr>
                <w:rFonts w:hint="eastAsia"/>
                <w:color w:val="auto"/>
                <w:sz w:val="24"/>
              </w:rPr>
              <w:t>工业聚集园区</w:t>
            </w:r>
            <w:r w:rsidR="00404969">
              <w:rPr>
                <w:rFonts w:hint="eastAsia"/>
                <w:color w:val="auto"/>
                <w:sz w:val="24"/>
              </w:rPr>
              <w:t>308</w:t>
            </w:r>
            <w:r w:rsidR="00404969">
              <w:rPr>
                <w:rFonts w:hint="eastAsia"/>
                <w:color w:val="auto"/>
                <w:sz w:val="24"/>
              </w:rPr>
              <w:t>省道与富</w:t>
            </w:r>
            <w:r w:rsidR="001863D3">
              <w:rPr>
                <w:rFonts w:hint="eastAsia"/>
                <w:color w:val="auto"/>
                <w:sz w:val="24"/>
              </w:rPr>
              <w:t>兴</w:t>
            </w:r>
            <w:r w:rsidR="00404969">
              <w:rPr>
                <w:rFonts w:hint="eastAsia"/>
                <w:color w:val="auto"/>
                <w:sz w:val="24"/>
              </w:rPr>
              <w:t>路交叉口南</w:t>
            </w:r>
            <w:r w:rsidR="00404969">
              <w:rPr>
                <w:rFonts w:hint="eastAsia"/>
                <w:color w:val="auto"/>
                <w:sz w:val="24"/>
              </w:rPr>
              <w:t>160</w:t>
            </w:r>
            <w:r w:rsidR="00404969">
              <w:rPr>
                <w:rFonts w:hint="eastAsia"/>
                <w:color w:val="auto"/>
                <w:sz w:val="24"/>
              </w:rPr>
              <w:t>米路西</w:t>
            </w:r>
            <w:r w:rsidRPr="00CB6476">
              <w:rPr>
                <w:rFonts w:hint="eastAsia"/>
                <w:color w:val="auto"/>
                <w:sz w:val="24"/>
              </w:rPr>
              <w:t>，租赁李红江</w:t>
            </w:r>
            <w:r w:rsidRPr="00CB6476">
              <w:rPr>
                <w:rFonts w:hint="eastAsia"/>
                <w:color w:val="auto"/>
                <w:sz w:val="24"/>
              </w:rPr>
              <w:t>300</w:t>
            </w:r>
            <w:r w:rsidRPr="00CB6476">
              <w:rPr>
                <w:rFonts w:hint="eastAsia"/>
                <w:color w:val="auto"/>
                <w:sz w:val="24"/>
              </w:rPr>
              <w:t>平方米房屋作为生产厂房（租赁协议见附件</w:t>
            </w:r>
            <w:r w:rsidRPr="00CB6476">
              <w:rPr>
                <w:rFonts w:hint="eastAsia"/>
                <w:color w:val="auto"/>
                <w:sz w:val="24"/>
              </w:rPr>
              <w:t>3</w:t>
            </w:r>
            <w:r w:rsidRPr="00CB6476">
              <w:rPr>
                <w:rFonts w:hint="eastAsia"/>
                <w:color w:val="auto"/>
                <w:sz w:val="24"/>
              </w:rPr>
              <w:t>）。项目西北侧为</w:t>
            </w:r>
            <w:proofErr w:type="gramStart"/>
            <w:r w:rsidRPr="00CB6476">
              <w:rPr>
                <w:rFonts w:hint="eastAsia"/>
                <w:color w:val="auto"/>
                <w:sz w:val="24"/>
              </w:rPr>
              <w:t>佳美达</w:t>
            </w:r>
            <w:proofErr w:type="gramEnd"/>
            <w:r w:rsidRPr="00CB6476">
              <w:rPr>
                <w:rFonts w:hint="eastAsia"/>
                <w:color w:val="auto"/>
                <w:sz w:val="24"/>
              </w:rPr>
              <w:t>汽修厂，东侧为</w:t>
            </w:r>
            <w:r>
              <w:rPr>
                <w:rFonts w:hint="eastAsia"/>
                <w:color w:val="auto"/>
                <w:sz w:val="24"/>
              </w:rPr>
              <w:t>富</w:t>
            </w:r>
            <w:r w:rsidR="001863D3">
              <w:rPr>
                <w:rFonts w:hint="eastAsia"/>
                <w:color w:val="auto"/>
                <w:sz w:val="24"/>
              </w:rPr>
              <w:t>兴</w:t>
            </w:r>
            <w:r>
              <w:rPr>
                <w:rFonts w:hint="eastAsia"/>
                <w:color w:val="auto"/>
                <w:sz w:val="24"/>
              </w:rPr>
              <w:t>路</w:t>
            </w:r>
            <w:r w:rsidRPr="00CB6476">
              <w:rPr>
                <w:rFonts w:hint="eastAsia"/>
                <w:color w:val="auto"/>
                <w:sz w:val="24"/>
              </w:rPr>
              <w:t>，隔路为</w:t>
            </w:r>
            <w:r>
              <w:rPr>
                <w:rFonts w:hint="eastAsia"/>
                <w:color w:val="auto"/>
                <w:sz w:val="24"/>
              </w:rPr>
              <w:t>恒通</w:t>
            </w:r>
            <w:r w:rsidRPr="00CB6476">
              <w:rPr>
                <w:rFonts w:hint="eastAsia"/>
                <w:color w:val="auto"/>
                <w:sz w:val="24"/>
              </w:rPr>
              <w:t>鼓风机厂，南邻风行货运部</w:t>
            </w:r>
            <w:r w:rsidR="00D772DF" w:rsidRPr="00CB6476">
              <w:rPr>
                <w:rFonts w:hint="eastAsia"/>
                <w:color w:val="auto"/>
                <w:sz w:val="24"/>
              </w:rPr>
              <w:t>，西侧为机械加工厂厂房</w:t>
            </w:r>
            <w:r w:rsidRPr="00CB6476">
              <w:rPr>
                <w:rFonts w:hint="eastAsia"/>
                <w:color w:val="auto"/>
                <w:sz w:val="24"/>
              </w:rPr>
              <w:t>。项目西侧</w:t>
            </w:r>
            <w:r w:rsidRPr="00CB6476">
              <w:rPr>
                <w:rFonts w:hint="eastAsia"/>
                <w:color w:val="auto"/>
                <w:sz w:val="24"/>
              </w:rPr>
              <w:t>520m</w:t>
            </w:r>
            <w:r w:rsidRPr="00CB6476">
              <w:rPr>
                <w:rFonts w:hint="eastAsia"/>
                <w:color w:val="auto"/>
                <w:sz w:val="24"/>
              </w:rPr>
              <w:t>外</w:t>
            </w:r>
            <w:proofErr w:type="gramStart"/>
            <w:r w:rsidRPr="00CB6476">
              <w:rPr>
                <w:rFonts w:hint="eastAsia"/>
                <w:color w:val="auto"/>
                <w:sz w:val="24"/>
              </w:rPr>
              <w:t>为代店村</w:t>
            </w:r>
            <w:proofErr w:type="gramEnd"/>
            <w:r w:rsidRPr="00CB6476">
              <w:rPr>
                <w:rFonts w:hint="eastAsia"/>
                <w:color w:val="auto"/>
                <w:sz w:val="24"/>
              </w:rPr>
              <w:t>，项目东侧</w:t>
            </w:r>
            <w:r w:rsidRPr="00CB6476">
              <w:rPr>
                <w:rFonts w:hint="eastAsia"/>
                <w:color w:val="auto"/>
                <w:sz w:val="24"/>
              </w:rPr>
              <w:t>570m</w:t>
            </w:r>
            <w:r w:rsidRPr="00CB6476">
              <w:rPr>
                <w:rFonts w:hint="eastAsia"/>
                <w:color w:val="auto"/>
                <w:sz w:val="24"/>
              </w:rPr>
              <w:t>外为</w:t>
            </w:r>
            <w:proofErr w:type="gramStart"/>
            <w:r w:rsidRPr="00CB6476">
              <w:rPr>
                <w:rFonts w:hint="eastAsia"/>
                <w:color w:val="auto"/>
                <w:sz w:val="24"/>
              </w:rPr>
              <w:t>大召营</w:t>
            </w:r>
            <w:r w:rsidR="00406CF5">
              <w:rPr>
                <w:rFonts w:hint="eastAsia"/>
                <w:color w:val="auto"/>
                <w:sz w:val="24"/>
              </w:rPr>
              <w:t>村</w:t>
            </w:r>
            <w:proofErr w:type="gramEnd"/>
            <w:r w:rsidRPr="00CB6476">
              <w:rPr>
                <w:rFonts w:hint="eastAsia"/>
                <w:color w:val="auto"/>
                <w:sz w:val="24"/>
              </w:rPr>
              <w:t>。</w:t>
            </w:r>
            <w:r w:rsidR="00BC72DE" w:rsidRPr="00DD5A05">
              <w:rPr>
                <w:color w:val="auto"/>
                <w:sz w:val="24"/>
              </w:rPr>
              <w:t>周边环境示意图见下图</w:t>
            </w:r>
            <w:r w:rsidR="00BC72DE" w:rsidRPr="00DD5A05">
              <w:rPr>
                <w:color w:val="auto"/>
                <w:sz w:val="24"/>
              </w:rPr>
              <w:t>1</w:t>
            </w:r>
            <w:r w:rsidR="00BC72DE" w:rsidRPr="00DD5A05">
              <w:rPr>
                <w:color w:val="auto"/>
                <w:sz w:val="24"/>
              </w:rPr>
              <w:t>。</w:t>
            </w:r>
          </w:p>
          <w:p w:rsidR="008C2FE3" w:rsidRDefault="008C2FE3" w:rsidP="00900EEA">
            <w:pPr>
              <w:adjustRightInd w:val="0"/>
              <w:snapToGrid w:val="0"/>
              <w:spacing w:line="440" w:lineRule="exact"/>
              <w:ind w:firstLineChars="200" w:firstLine="482"/>
              <w:rPr>
                <w:rFonts w:cs="Times New Roman"/>
                <w:b/>
                <w:color w:val="auto"/>
                <w:kern w:val="0"/>
                <w:sz w:val="24"/>
              </w:rPr>
            </w:pPr>
          </w:p>
          <w:p w:rsidR="00D609D0" w:rsidRDefault="00D609D0" w:rsidP="00A20B02">
            <w:pPr>
              <w:adjustRightInd w:val="0"/>
              <w:snapToGrid w:val="0"/>
              <w:spacing w:line="440" w:lineRule="exact"/>
              <w:rPr>
                <w:rFonts w:cs="Times New Roman"/>
                <w:b/>
                <w:color w:val="auto"/>
                <w:kern w:val="0"/>
                <w:sz w:val="24"/>
              </w:rPr>
            </w:pPr>
          </w:p>
          <w:p w:rsidR="00D609D0" w:rsidRDefault="00055F3E" w:rsidP="00055F3E">
            <w:pPr>
              <w:adjustRightInd w:val="0"/>
              <w:snapToGrid w:val="0"/>
              <w:spacing w:line="440" w:lineRule="exact"/>
              <w:ind w:firstLineChars="200" w:firstLine="482"/>
              <w:rPr>
                <w:rFonts w:cs="Times New Roman"/>
                <w:b/>
                <w:color w:val="auto"/>
                <w:kern w:val="0"/>
                <w:sz w:val="24"/>
              </w:rPr>
            </w:pPr>
            <w:r>
              <w:rPr>
                <w:rFonts w:cs="Times New Roman" w:hint="eastAsia"/>
                <w:b/>
                <w:noProof/>
                <w:color w:val="auto"/>
                <w:kern w:val="0"/>
                <w:sz w:val="24"/>
              </w:rPr>
              <w:lastRenderedPageBreak/>
              <w:drawing>
                <wp:anchor distT="0" distB="0" distL="114300" distR="114300" simplePos="0" relativeHeight="251691008" behindDoc="0" locked="0" layoutInCell="1" allowOverlap="1">
                  <wp:simplePos x="0" y="0"/>
                  <wp:positionH relativeFrom="column">
                    <wp:posOffset>122555</wp:posOffset>
                  </wp:positionH>
                  <wp:positionV relativeFrom="paragraph">
                    <wp:posOffset>96520</wp:posOffset>
                  </wp:positionV>
                  <wp:extent cx="5614035" cy="3133725"/>
                  <wp:effectExtent l="19050" t="19050" r="24765" b="28575"/>
                  <wp:wrapNone/>
                  <wp:docPr id="4" name="图片 2" descr="C:\Users\ADMINI~1\AppData\Local\Temp\WeChat Files\7fe0b59ccad2649348260894dd8d9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7fe0b59ccad2649348260894dd8d90e.png"/>
                          <pic:cNvPicPr>
                            <a:picLocks noChangeAspect="1" noChangeArrowheads="1"/>
                          </pic:cNvPicPr>
                        </pic:nvPicPr>
                        <pic:blipFill>
                          <a:blip r:embed="rId16" cstate="print"/>
                          <a:srcRect/>
                          <a:stretch>
                            <a:fillRect/>
                          </a:stretch>
                        </pic:blipFill>
                        <pic:spPr bwMode="auto">
                          <a:xfrm>
                            <a:off x="0" y="0"/>
                            <a:ext cx="5614035" cy="3133725"/>
                          </a:xfrm>
                          <a:prstGeom prst="rect">
                            <a:avLst/>
                          </a:prstGeom>
                          <a:noFill/>
                          <a:ln w="9525" cmpd="sng">
                            <a:solidFill>
                              <a:schemeClr val="tx1"/>
                            </a:solidFill>
                            <a:miter lim="800000"/>
                            <a:headEnd/>
                            <a:tailEnd/>
                          </a:ln>
                        </pic:spPr>
                      </pic:pic>
                    </a:graphicData>
                  </a:graphic>
                </wp:anchor>
              </w:drawing>
            </w:r>
            <w:r w:rsidR="001863D3">
              <w:rPr>
                <w:rFonts w:cs="Times New Roman" w:hint="eastAsia"/>
                <w:b/>
                <w:noProof/>
                <w:color w:val="auto"/>
                <w:kern w:val="0"/>
                <w:sz w:val="24"/>
              </w:rPr>
              <w:t xml:space="preserve"> </w:t>
            </w:r>
            <w:r w:rsidR="00D631E8">
              <w:rPr>
                <w:rFonts w:cs="Times New Roman" w:hint="eastAsia"/>
                <w:b/>
                <w:noProof/>
                <w:color w:val="auto"/>
                <w:kern w:val="0"/>
                <w:sz w:val="24"/>
              </w:rPr>
              <w:drawing>
                <wp:anchor distT="0" distB="0" distL="114300" distR="114300" simplePos="0" relativeHeight="251678720" behindDoc="1" locked="0" layoutInCell="1" allowOverlap="1">
                  <wp:simplePos x="0" y="0"/>
                  <wp:positionH relativeFrom="column">
                    <wp:posOffset>142240</wp:posOffset>
                  </wp:positionH>
                  <wp:positionV relativeFrom="paragraph">
                    <wp:posOffset>96520</wp:posOffset>
                  </wp:positionV>
                  <wp:extent cx="5594350" cy="3048000"/>
                  <wp:effectExtent l="19050" t="0" r="6350" b="0"/>
                  <wp:wrapNone/>
                  <wp:docPr id="1" name="图片 2" descr="C:\Users\ADMINI~1\AppData\Local\Temp\WeChat Files\5026ecf313a96561ead918b21779c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5026ecf313a96561ead918b21779c0b.png"/>
                          <pic:cNvPicPr>
                            <a:picLocks noChangeAspect="1" noChangeArrowheads="1"/>
                          </pic:cNvPicPr>
                        </pic:nvPicPr>
                        <pic:blipFill>
                          <a:blip r:embed="rId17" cstate="print"/>
                          <a:srcRect/>
                          <a:stretch>
                            <a:fillRect/>
                          </a:stretch>
                        </pic:blipFill>
                        <pic:spPr bwMode="auto">
                          <a:xfrm>
                            <a:off x="0" y="0"/>
                            <a:ext cx="5594350" cy="3048000"/>
                          </a:xfrm>
                          <a:prstGeom prst="rect">
                            <a:avLst/>
                          </a:prstGeom>
                          <a:noFill/>
                          <a:ln w="9525">
                            <a:noFill/>
                            <a:miter lim="800000"/>
                            <a:headEnd/>
                            <a:tailEnd/>
                          </a:ln>
                        </pic:spPr>
                      </pic:pic>
                    </a:graphicData>
                  </a:graphic>
                </wp:anchor>
              </w:drawing>
            </w:r>
            <w:r w:rsidR="00CF41D3" w:rsidRPr="00CF41D3">
              <w:rPr>
                <w:rFonts w:cs="Times New Roman" w:hint="eastAsia"/>
                <w:b/>
                <w:noProof/>
                <w:color w:val="auto"/>
                <w:kern w:val="0"/>
                <w:sz w:val="24"/>
              </w:rPr>
              <w:drawing>
                <wp:anchor distT="0" distB="0" distL="114300" distR="114300" simplePos="0" relativeHeight="251677696" behindDoc="0" locked="0" layoutInCell="1" allowOverlap="1">
                  <wp:simplePos x="0" y="0"/>
                  <wp:positionH relativeFrom="column">
                    <wp:posOffset>8723584</wp:posOffset>
                  </wp:positionH>
                  <wp:positionV relativeFrom="paragraph">
                    <wp:posOffset>-250886</wp:posOffset>
                  </wp:positionV>
                  <wp:extent cx="702983" cy="1024568"/>
                  <wp:effectExtent l="19050" t="0" r="508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699770" cy="1024255"/>
                          </a:xfrm>
                          <a:prstGeom prst="rect">
                            <a:avLst/>
                          </a:prstGeom>
                          <a:noFill/>
                          <a:ln w="9525">
                            <a:noFill/>
                            <a:miter lim="800000"/>
                            <a:headEnd/>
                            <a:tailEnd/>
                          </a:ln>
                        </pic:spPr>
                      </pic:pic>
                    </a:graphicData>
                  </a:graphic>
                </wp:anchor>
              </w:drawing>
            </w:r>
          </w:p>
          <w:p w:rsidR="00D609D0" w:rsidRDefault="00D609D0" w:rsidP="00CF41D3">
            <w:pPr>
              <w:adjustRightInd w:val="0"/>
              <w:snapToGrid w:val="0"/>
              <w:spacing w:line="440" w:lineRule="exact"/>
              <w:ind w:firstLineChars="200" w:firstLine="482"/>
              <w:rPr>
                <w:rFonts w:cs="Times New Roman"/>
                <w:b/>
                <w:color w:val="auto"/>
                <w:kern w:val="0"/>
                <w:sz w:val="24"/>
              </w:rPr>
            </w:pPr>
          </w:p>
          <w:p w:rsidR="00D609D0" w:rsidRPr="00D631E8" w:rsidRDefault="00D609D0" w:rsidP="00D609D0">
            <w:pPr>
              <w:adjustRightInd w:val="0"/>
              <w:snapToGrid w:val="0"/>
              <w:spacing w:line="440" w:lineRule="exact"/>
              <w:ind w:firstLineChars="200" w:firstLine="482"/>
              <w:rPr>
                <w:rFonts w:cs="Times New Roman"/>
                <w:b/>
                <w:color w:val="auto"/>
                <w:kern w:val="0"/>
                <w:sz w:val="24"/>
              </w:rPr>
            </w:pPr>
          </w:p>
          <w:p w:rsidR="00D609D0" w:rsidRDefault="001F0215" w:rsidP="008774B7">
            <w:pPr>
              <w:adjustRightInd w:val="0"/>
              <w:snapToGrid w:val="0"/>
              <w:spacing w:line="440" w:lineRule="exact"/>
              <w:ind w:firstLineChars="200" w:firstLine="482"/>
              <w:rPr>
                <w:rFonts w:cs="Times New Roman"/>
                <w:b/>
                <w:color w:val="auto"/>
                <w:kern w:val="0"/>
                <w:sz w:val="24"/>
              </w:rPr>
            </w:pPr>
            <w:r>
              <w:rPr>
                <w:rFonts w:cs="Times New Roman"/>
                <w:b/>
                <w:noProof/>
                <w:color w:val="auto"/>
                <w:kern w:val="0"/>
                <w:sz w:val="24"/>
              </w:rPr>
              <w:pict>
                <v:shapetype id="_x0000_t202" coordsize="21600,21600" o:spt="202" path="m,l,21600r21600,l21600,xe">
                  <v:stroke joinstyle="miter"/>
                  <v:path gradientshapeok="t" o:connecttype="rect"/>
                </v:shapetype>
                <v:shape id="_x0000_s1109" type="#_x0000_t202" style="position:absolute;left:0;text-align:left;margin-left:239.8pt;margin-top:2.85pt;width:24.75pt;height:90.75pt;z-index:251683840" filled="f" stroked="f">
                  <v:textbox style="mso-next-textbox:#_x0000_s1109">
                    <w:txbxContent>
                      <w:p w:rsidR="000D325D" w:rsidRPr="0005587C" w:rsidRDefault="000D325D">
                        <w:pPr>
                          <w:rPr>
                            <w:sz w:val="15"/>
                            <w:szCs w:val="15"/>
                          </w:rPr>
                        </w:pPr>
                        <w:r w:rsidRPr="0005587C">
                          <w:rPr>
                            <w:rFonts w:hint="eastAsia"/>
                            <w:sz w:val="15"/>
                            <w:szCs w:val="15"/>
                          </w:rPr>
                          <w:t>富康路</w:t>
                        </w:r>
                      </w:p>
                    </w:txbxContent>
                  </v:textbox>
                </v:shape>
              </w:pict>
            </w:r>
          </w:p>
          <w:p w:rsidR="00D609D0" w:rsidRDefault="00D609D0" w:rsidP="00D631E8">
            <w:pPr>
              <w:adjustRightInd w:val="0"/>
              <w:snapToGrid w:val="0"/>
              <w:spacing w:line="440" w:lineRule="exact"/>
              <w:ind w:firstLineChars="200" w:firstLine="482"/>
              <w:rPr>
                <w:rFonts w:cs="Times New Roman"/>
                <w:b/>
                <w:color w:val="auto"/>
                <w:kern w:val="0"/>
                <w:sz w:val="24"/>
              </w:rPr>
            </w:pPr>
          </w:p>
          <w:p w:rsidR="00D609D0" w:rsidRDefault="00D609D0" w:rsidP="00D609D0">
            <w:pPr>
              <w:adjustRightInd w:val="0"/>
              <w:snapToGrid w:val="0"/>
              <w:spacing w:line="440" w:lineRule="exact"/>
              <w:ind w:firstLineChars="200" w:firstLine="482"/>
              <w:rPr>
                <w:rFonts w:cs="Times New Roman"/>
                <w:b/>
                <w:color w:val="auto"/>
                <w:kern w:val="0"/>
                <w:sz w:val="24"/>
              </w:rPr>
            </w:pPr>
          </w:p>
          <w:p w:rsidR="00D609D0" w:rsidRDefault="00D609D0" w:rsidP="00D609D0">
            <w:pPr>
              <w:adjustRightInd w:val="0"/>
              <w:snapToGrid w:val="0"/>
              <w:spacing w:line="440" w:lineRule="exact"/>
              <w:ind w:firstLineChars="200" w:firstLine="482"/>
              <w:rPr>
                <w:rFonts w:cs="Times New Roman"/>
                <w:b/>
                <w:color w:val="auto"/>
                <w:kern w:val="0"/>
                <w:sz w:val="24"/>
              </w:rPr>
            </w:pPr>
          </w:p>
          <w:p w:rsidR="00D609D0" w:rsidRDefault="00D609D0" w:rsidP="00D609D0">
            <w:pPr>
              <w:adjustRightInd w:val="0"/>
              <w:snapToGrid w:val="0"/>
              <w:spacing w:line="440" w:lineRule="exact"/>
              <w:ind w:firstLineChars="200" w:firstLine="482"/>
              <w:rPr>
                <w:rFonts w:cs="Times New Roman"/>
                <w:b/>
                <w:color w:val="auto"/>
                <w:kern w:val="0"/>
                <w:sz w:val="24"/>
              </w:rPr>
            </w:pPr>
          </w:p>
          <w:p w:rsidR="00D609D0" w:rsidRDefault="00D609D0" w:rsidP="00D609D0">
            <w:pPr>
              <w:adjustRightInd w:val="0"/>
              <w:snapToGrid w:val="0"/>
              <w:spacing w:line="440" w:lineRule="exact"/>
              <w:ind w:firstLineChars="200" w:firstLine="482"/>
              <w:rPr>
                <w:rFonts w:cs="Times New Roman"/>
                <w:b/>
                <w:color w:val="auto"/>
                <w:kern w:val="0"/>
                <w:sz w:val="24"/>
              </w:rPr>
            </w:pPr>
          </w:p>
          <w:p w:rsidR="00D609D0" w:rsidRDefault="00D609D0" w:rsidP="00D609D0">
            <w:pPr>
              <w:adjustRightInd w:val="0"/>
              <w:snapToGrid w:val="0"/>
              <w:spacing w:line="440" w:lineRule="exact"/>
              <w:ind w:firstLineChars="200" w:firstLine="482"/>
              <w:rPr>
                <w:rFonts w:cs="Times New Roman"/>
                <w:b/>
                <w:color w:val="auto"/>
                <w:kern w:val="0"/>
                <w:sz w:val="24"/>
              </w:rPr>
            </w:pPr>
          </w:p>
          <w:p w:rsidR="001863D3" w:rsidRDefault="001863D3" w:rsidP="001863D3">
            <w:pPr>
              <w:spacing w:line="520" w:lineRule="exact"/>
              <w:rPr>
                <w:rFonts w:eastAsia="黑体"/>
                <w:color w:val="auto"/>
                <w:sz w:val="24"/>
              </w:rPr>
            </w:pPr>
          </w:p>
          <w:p w:rsidR="00D609D0" w:rsidRPr="00D609D0" w:rsidRDefault="00D609D0" w:rsidP="001863D3">
            <w:pPr>
              <w:spacing w:line="520" w:lineRule="exact"/>
              <w:ind w:firstLineChars="200" w:firstLine="480"/>
              <w:rPr>
                <w:bCs/>
                <w:sz w:val="24"/>
              </w:rPr>
            </w:pPr>
            <w:r w:rsidRPr="005256CC">
              <w:rPr>
                <w:rFonts w:eastAsia="黑体"/>
                <w:color w:val="auto"/>
                <w:sz w:val="24"/>
              </w:rPr>
              <w:t>图</w:t>
            </w:r>
            <w:r>
              <w:rPr>
                <w:rFonts w:eastAsia="黑体" w:hint="eastAsia"/>
                <w:color w:val="auto"/>
                <w:sz w:val="24"/>
              </w:rPr>
              <w:t>1</w:t>
            </w:r>
            <w:r w:rsidRPr="005256CC">
              <w:rPr>
                <w:rFonts w:eastAsia="黑体" w:hint="eastAsia"/>
                <w:color w:val="auto"/>
                <w:sz w:val="24"/>
              </w:rPr>
              <w:t xml:space="preserve">  </w:t>
            </w:r>
            <w:r>
              <w:rPr>
                <w:rFonts w:eastAsia="黑体" w:hint="eastAsia"/>
                <w:color w:val="auto"/>
                <w:sz w:val="24"/>
              </w:rPr>
              <w:t xml:space="preserve">       </w:t>
            </w:r>
            <w:r w:rsidRPr="005256CC">
              <w:rPr>
                <w:rFonts w:eastAsia="黑体" w:hint="eastAsia"/>
                <w:color w:val="auto"/>
                <w:sz w:val="24"/>
              </w:rPr>
              <w:t xml:space="preserve">   </w:t>
            </w:r>
            <w:r>
              <w:rPr>
                <w:rFonts w:eastAsia="黑体" w:hint="eastAsia"/>
                <w:color w:val="auto"/>
                <w:sz w:val="24"/>
              </w:rPr>
              <w:t xml:space="preserve">           </w:t>
            </w:r>
            <w:r w:rsidRPr="00185879">
              <w:rPr>
                <w:rFonts w:ascii="黑体" w:eastAsia="黑体" w:hAnsi="黑体" w:hint="eastAsia"/>
                <w:bCs/>
                <w:sz w:val="24"/>
              </w:rPr>
              <w:t>项目周边环境概况图</w:t>
            </w:r>
          </w:p>
          <w:p w:rsidR="00900EEA" w:rsidRPr="005256CC" w:rsidRDefault="00BC72DE" w:rsidP="00900EEA">
            <w:pPr>
              <w:adjustRightInd w:val="0"/>
              <w:snapToGrid w:val="0"/>
              <w:spacing w:line="440" w:lineRule="exact"/>
              <w:ind w:firstLineChars="200" w:firstLine="482"/>
              <w:rPr>
                <w:rFonts w:cs="Times New Roman"/>
                <w:b/>
                <w:color w:val="auto"/>
                <w:kern w:val="0"/>
                <w:sz w:val="24"/>
              </w:rPr>
            </w:pPr>
            <w:r w:rsidRPr="005256CC">
              <w:rPr>
                <w:rFonts w:cs="Times New Roman"/>
                <w:b/>
                <w:color w:val="auto"/>
                <w:kern w:val="0"/>
                <w:sz w:val="24"/>
              </w:rPr>
              <w:t>2</w:t>
            </w:r>
            <w:r w:rsidRPr="005256CC">
              <w:rPr>
                <w:rFonts w:cs="Times New Roman"/>
                <w:b/>
                <w:color w:val="auto"/>
                <w:kern w:val="0"/>
                <w:sz w:val="24"/>
              </w:rPr>
              <w:t>、建设规模及内容</w:t>
            </w:r>
          </w:p>
          <w:p w:rsidR="00610C27" w:rsidRPr="005256CC" w:rsidRDefault="008F0FEA" w:rsidP="00974201">
            <w:pPr>
              <w:spacing w:line="520" w:lineRule="exact"/>
              <w:ind w:firstLineChars="200" w:firstLine="480"/>
              <w:rPr>
                <w:rFonts w:eastAsia="黑体" w:cs="Times New Roman"/>
                <w:color w:val="auto"/>
                <w:sz w:val="24"/>
              </w:rPr>
            </w:pPr>
            <w:r>
              <w:rPr>
                <w:rFonts w:cs="Times New Roman" w:hint="eastAsia"/>
                <w:color w:val="auto"/>
                <w:sz w:val="24"/>
              </w:rPr>
              <w:t>本项目租赁李红江</w:t>
            </w:r>
            <w:r>
              <w:rPr>
                <w:rFonts w:cs="Times New Roman" w:hint="eastAsia"/>
                <w:color w:val="auto"/>
                <w:sz w:val="24"/>
              </w:rPr>
              <w:t>300</w:t>
            </w:r>
            <w:r>
              <w:rPr>
                <w:rFonts w:cs="Times New Roman" w:hint="eastAsia"/>
                <w:color w:val="auto"/>
                <w:sz w:val="24"/>
              </w:rPr>
              <w:t>平方房屋</w:t>
            </w:r>
            <w:r w:rsidR="008F1E99">
              <w:rPr>
                <w:rFonts w:cs="Times New Roman" w:hint="eastAsia"/>
                <w:color w:val="auto"/>
                <w:sz w:val="24"/>
              </w:rPr>
              <w:t>作为</w:t>
            </w:r>
            <w:r>
              <w:rPr>
                <w:rFonts w:cs="Times New Roman" w:hint="eastAsia"/>
                <w:color w:val="auto"/>
                <w:sz w:val="24"/>
              </w:rPr>
              <w:t>生产厂房（租赁协议见附件</w:t>
            </w:r>
            <w:r w:rsidR="00A23559">
              <w:rPr>
                <w:rFonts w:cs="Times New Roman" w:hint="eastAsia"/>
                <w:color w:val="auto"/>
                <w:sz w:val="24"/>
              </w:rPr>
              <w:t>3</w:t>
            </w:r>
            <w:r>
              <w:rPr>
                <w:rFonts w:cs="Times New Roman" w:hint="eastAsia"/>
                <w:color w:val="auto"/>
                <w:sz w:val="24"/>
              </w:rPr>
              <w:t>）</w:t>
            </w:r>
            <w:r w:rsidR="00BC72DE" w:rsidRPr="005256CC">
              <w:rPr>
                <w:rFonts w:cs="Times New Roman"/>
                <w:color w:val="auto"/>
                <w:sz w:val="24"/>
              </w:rPr>
              <w:t>。本项目主要建筑物规模见表</w:t>
            </w:r>
            <w:r w:rsidR="008D6E51">
              <w:rPr>
                <w:rFonts w:cs="Times New Roman"/>
                <w:color w:val="auto"/>
                <w:sz w:val="24"/>
              </w:rPr>
              <w:t>1</w:t>
            </w:r>
            <w:r w:rsidR="00BC72DE" w:rsidRPr="005256CC">
              <w:rPr>
                <w:rFonts w:cs="Times New Roman"/>
                <w:color w:val="auto"/>
                <w:sz w:val="24"/>
              </w:rPr>
              <w:t>。项目</w:t>
            </w:r>
            <w:r w:rsidR="00345C50" w:rsidRPr="005256CC">
              <w:rPr>
                <w:rFonts w:cs="Times New Roman" w:hint="eastAsia"/>
                <w:color w:val="auto"/>
                <w:sz w:val="24"/>
              </w:rPr>
              <w:t>平面布置图</w:t>
            </w:r>
            <w:r w:rsidR="00BC72DE" w:rsidRPr="005256CC">
              <w:rPr>
                <w:rFonts w:cs="Times New Roman" w:hint="eastAsia"/>
                <w:color w:val="auto"/>
                <w:sz w:val="24"/>
              </w:rPr>
              <w:t>见附图三</w:t>
            </w:r>
            <w:r w:rsidR="00BC72DE" w:rsidRPr="005256CC">
              <w:rPr>
                <w:rFonts w:cs="Times New Roman"/>
                <w:color w:val="auto"/>
                <w:sz w:val="24"/>
              </w:rPr>
              <w:t>。</w:t>
            </w:r>
          </w:p>
          <w:p w:rsidR="00BC72DE" w:rsidRPr="005256CC" w:rsidRDefault="00BC72DE" w:rsidP="006E469A">
            <w:pPr>
              <w:spacing w:line="520" w:lineRule="exact"/>
              <w:ind w:firstLineChars="200" w:firstLine="480"/>
              <w:textAlignment w:val="baseline"/>
              <w:rPr>
                <w:rFonts w:eastAsia="黑体" w:cs="Times New Roman"/>
                <w:color w:val="auto"/>
                <w:sz w:val="24"/>
              </w:rPr>
            </w:pPr>
            <w:r w:rsidRPr="005256CC">
              <w:rPr>
                <w:rFonts w:eastAsia="黑体" w:cs="Times New Roman"/>
                <w:color w:val="auto"/>
                <w:sz w:val="24"/>
              </w:rPr>
              <w:t>表</w:t>
            </w:r>
            <w:r w:rsidR="008D6E51">
              <w:rPr>
                <w:rFonts w:eastAsia="黑体" w:cs="Times New Roman"/>
                <w:color w:val="auto"/>
                <w:sz w:val="24"/>
              </w:rPr>
              <w:t>1</w:t>
            </w:r>
            <w:r w:rsidRPr="005256CC">
              <w:rPr>
                <w:rFonts w:eastAsia="黑体" w:cs="Times New Roman"/>
                <w:color w:val="auto"/>
                <w:sz w:val="24"/>
              </w:rPr>
              <w:t xml:space="preserve">                       </w:t>
            </w:r>
            <w:r w:rsidRPr="005256CC">
              <w:rPr>
                <w:rFonts w:eastAsia="黑体" w:hAnsi="黑体" w:cs="Times New Roman"/>
                <w:color w:val="auto"/>
                <w:sz w:val="24"/>
              </w:rPr>
              <w:t>本项目构筑物一览表</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684"/>
              <w:gridCol w:w="1701"/>
              <w:gridCol w:w="1701"/>
              <w:gridCol w:w="5151"/>
            </w:tblGrid>
            <w:tr w:rsidR="0040155B" w:rsidRPr="005256CC" w:rsidTr="005341AA">
              <w:trPr>
                <w:trHeight w:val="149"/>
                <w:jc w:val="center"/>
              </w:trPr>
              <w:tc>
                <w:tcPr>
                  <w:tcW w:w="370" w:type="pct"/>
                  <w:vAlign w:val="center"/>
                </w:tcPr>
                <w:p w:rsidR="0040155B" w:rsidRPr="005256CC" w:rsidRDefault="0040155B" w:rsidP="001B3DFB">
                  <w:pPr>
                    <w:spacing w:line="360" w:lineRule="atLeast"/>
                    <w:jc w:val="center"/>
                    <w:textAlignment w:val="baseline"/>
                    <w:rPr>
                      <w:rFonts w:cs="Times New Roman"/>
                      <w:color w:val="auto"/>
                      <w:sz w:val="21"/>
                      <w:szCs w:val="21"/>
                    </w:rPr>
                  </w:pPr>
                  <w:r w:rsidRPr="005256CC">
                    <w:rPr>
                      <w:rFonts w:cs="Times New Roman"/>
                      <w:color w:val="auto"/>
                      <w:sz w:val="21"/>
                      <w:szCs w:val="21"/>
                    </w:rPr>
                    <w:t>序号</w:t>
                  </w:r>
                </w:p>
              </w:tc>
              <w:tc>
                <w:tcPr>
                  <w:tcW w:w="921" w:type="pct"/>
                  <w:vAlign w:val="center"/>
                </w:tcPr>
                <w:p w:rsidR="0040155B" w:rsidRPr="005256CC" w:rsidRDefault="0040155B" w:rsidP="001B3DFB">
                  <w:pPr>
                    <w:spacing w:line="360" w:lineRule="atLeast"/>
                    <w:jc w:val="center"/>
                    <w:textAlignment w:val="baseline"/>
                    <w:rPr>
                      <w:rFonts w:cs="Times New Roman"/>
                      <w:color w:val="auto"/>
                      <w:sz w:val="21"/>
                      <w:szCs w:val="21"/>
                    </w:rPr>
                  </w:pPr>
                  <w:r w:rsidRPr="005256CC">
                    <w:rPr>
                      <w:rFonts w:cs="Times New Roman"/>
                      <w:color w:val="auto"/>
                      <w:sz w:val="21"/>
                      <w:szCs w:val="21"/>
                    </w:rPr>
                    <w:t>工程名称</w:t>
                  </w:r>
                </w:p>
              </w:tc>
              <w:tc>
                <w:tcPr>
                  <w:tcW w:w="921" w:type="pct"/>
                  <w:tcBorders>
                    <w:bottom w:val="single" w:sz="4" w:space="0" w:color="auto"/>
                  </w:tcBorders>
                  <w:vAlign w:val="center"/>
                </w:tcPr>
                <w:p w:rsidR="0040155B" w:rsidRPr="005256CC" w:rsidRDefault="0040155B" w:rsidP="001B3DFB">
                  <w:pPr>
                    <w:spacing w:line="360" w:lineRule="atLeast"/>
                    <w:jc w:val="center"/>
                    <w:textAlignment w:val="baseline"/>
                    <w:rPr>
                      <w:rFonts w:cs="Times New Roman"/>
                      <w:color w:val="auto"/>
                      <w:sz w:val="21"/>
                      <w:szCs w:val="21"/>
                    </w:rPr>
                  </w:pPr>
                  <w:r w:rsidRPr="005256CC">
                    <w:rPr>
                      <w:rFonts w:cs="Times New Roman"/>
                      <w:color w:val="auto"/>
                      <w:sz w:val="21"/>
                      <w:szCs w:val="21"/>
                    </w:rPr>
                    <w:t>建筑面积（</w:t>
                  </w:r>
                  <w:r w:rsidRPr="005256CC">
                    <w:rPr>
                      <w:rFonts w:cs="Times New Roman"/>
                      <w:color w:val="auto"/>
                      <w:sz w:val="21"/>
                      <w:szCs w:val="21"/>
                    </w:rPr>
                    <w:t>m</w:t>
                  </w:r>
                  <w:r w:rsidRPr="005256CC">
                    <w:rPr>
                      <w:rFonts w:cs="Times New Roman"/>
                      <w:color w:val="auto"/>
                      <w:sz w:val="21"/>
                      <w:szCs w:val="21"/>
                      <w:vertAlign w:val="superscript"/>
                    </w:rPr>
                    <w:t>2</w:t>
                  </w:r>
                  <w:r w:rsidRPr="005256CC">
                    <w:rPr>
                      <w:rFonts w:cs="Times New Roman"/>
                      <w:color w:val="auto"/>
                      <w:sz w:val="21"/>
                      <w:szCs w:val="21"/>
                    </w:rPr>
                    <w:t>）</w:t>
                  </w:r>
                </w:p>
              </w:tc>
              <w:tc>
                <w:tcPr>
                  <w:tcW w:w="2788" w:type="pct"/>
                  <w:tcBorders>
                    <w:bottom w:val="single" w:sz="4" w:space="0" w:color="auto"/>
                  </w:tcBorders>
                  <w:vAlign w:val="center"/>
                </w:tcPr>
                <w:p w:rsidR="0040155B" w:rsidRPr="005256CC" w:rsidRDefault="0040155B" w:rsidP="001B3DFB">
                  <w:pPr>
                    <w:spacing w:line="360" w:lineRule="atLeast"/>
                    <w:jc w:val="center"/>
                    <w:textAlignment w:val="baseline"/>
                    <w:rPr>
                      <w:rFonts w:cs="Times New Roman"/>
                      <w:color w:val="auto"/>
                      <w:sz w:val="21"/>
                      <w:szCs w:val="21"/>
                    </w:rPr>
                  </w:pPr>
                  <w:r w:rsidRPr="005256CC">
                    <w:rPr>
                      <w:rFonts w:cs="Times New Roman"/>
                      <w:color w:val="auto"/>
                      <w:sz w:val="21"/>
                      <w:szCs w:val="21"/>
                    </w:rPr>
                    <w:t>备注</w:t>
                  </w:r>
                </w:p>
              </w:tc>
            </w:tr>
            <w:tr w:rsidR="00EF63D3" w:rsidRPr="005256CC" w:rsidTr="00EF63D3">
              <w:trPr>
                <w:trHeight w:val="149"/>
                <w:jc w:val="center"/>
              </w:trPr>
              <w:tc>
                <w:tcPr>
                  <w:tcW w:w="370" w:type="pct"/>
                  <w:vAlign w:val="center"/>
                </w:tcPr>
                <w:p w:rsidR="00EF63D3" w:rsidRPr="005256CC" w:rsidRDefault="00EF63D3" w:rsidP="001B3DFB">
                  <w:pPr>
                    <w:spacing w:line="360" w:lineRule="atLeast"/>
                    <w:jc w:val="center"/>
                    <w:textAlignment w:val="baseline"/>
                    <w:rPr>
                      <w:rFonts w:cs="Times New Roman"/>
                      <w:color w:val="auto"/>
                      <w:sz w:val="21"/>
                      <w:szCs w:val="21"/>
                    </w:rPr>
                  </w:pPr>
                  <w:r w:rsidRPr="005256CC">
                    <w:rPr>
                      <w:rFonts w:cs="Times New Roman"/>
                      <w:color w:val="auto"/>
                      <w:sz w:val="21"/>
                      <w:szCs w:val="21"/>
                    </w:rPr>
                    <w:t>1</w:t>
                  </w:r>
                </w:p>
              </w:tc>
              <w:tc>
                <w:tcPr>
                  <w:tcW w:w="921" w:type="pct"/>
                  <w:vAlign w:val="center"/>
                </w:tcPr>
                <w:p w:rsidR="00EF63D3" w:rsidRPr="005256CC" w:rsidRDefault="00EF63D3" w:rsidP="001B3DFB">
                  <w:pPr>
                    <w:spacing w:line="360" w:lineRule="atLeast"/>
                    <w:jc w:val="center"/>
                    <w:textAlignment w:val="baseline"/>
                    <w:rPr>
                      <w:rFonts w:cs="Times New Roman"/>
                      <w:color w:val="auto"/>
                      <w:sz w:val="21"/>
                      <w:szCs w:val="21"/>
                    </w:rPr>
                  </w:pPr>
                  <w:r>
                    <w:rPr>
                      <w:rFonts w:cs="Times New Roman"/>
                      <w:color w:val="auto"/>
                      <w:sz w:val="21"/>
                      <w:szCs w:val="21"/>
                    </w:rPr>
                    <w:t>生产车间</w:t>
                  </w:r>
                  <w:r>
                    <w:rPr>
                      <w:rFonts w:cs="Times New Roman" w:hint="eastAsia"/>
                      <w:color w:val="auto"/>
                      <w:sz w:val="21"/>
                      <w:szCs w:val="21"/>
                    </w:rPr>
                    <w:t>1</w:t>
                  </w:r>
                </w:p>
              </w:tc>
              <w:tc>
                <w:tcPr>
                  <w:tcW w:w="921" w:type="pct"/>
                  <w:vAlign w:val="center"/>
                </w:tcPr>
                <w:p w:rsidR="00EF63D3" w:rsidRPr="005256CC" w:rsidRDefault="00EF63D3" w:rsidP="001B3DFB">
                  <w:pPr>
                    <w:spacing w:line="360" w:lineRule="atLeast"/>
                    <w:jc w:val="center"/>
                    <w:rPr>
                      <w:rFonts w:cs="Times New Roman"/>
                      <w:color w:val="auto"/>
                      <w:sz w:val="21"/>
                      <w:szCs w:val="21"/>
                    </w:rPr>
                  </w:pPr>
                  <w:r>
                    <w:rPr>
                      <w:rFonts w:cs="Times New Roman" w:hint="eastAsia"/>
                      <w:color w:val="auto"/>
                      <w:sz w:val="21"/>
                      <w:szCs w:val="21"/>
                    </w:rPr>
                    <w:t>100</w:t>
                  </w:r>
                </w:p>
              </w:tc>
              <w:tc>
                <w:tcPr>
                  <w:tcW w:w="2788" w:type="pct"/>
                  <w:vAlign w:val="center"/>
                </w:tcPr>
                <w:p w:rsidR="00EF63D3" w:rsidRPr="005256CC" w:rsidRDefault="00EF63D3" w:rsidP="003366E9">
                  <w:pPr>
                    <w:spacing w:line="360" w:lineRule="atLeast"/>
                    <w:jc w:val="center"/>
                    <w:textAlignment w:val="baseline"/>
                    <w:rPr>
                      <w:rFonts w:cs="Times New Roman"/>
                      <w:color w:val="auto"/>
                      <w:sz w:val="21"/>
                      <w:szCs w:val="21"/>
                    </w:rPr>
                  </w:pPr>
                  <w:r>
                    <w:rPr>
                      <w:rFonts w:cs="Times New Roman" w:hint="eastAsia"/>
                      <w:color w:val="auto"/>
                      <w:sz w:val="21"/>
                      <w:szCs w:val="21"/>
                    </w:rPr>
                    <w:t>租赁原有</w:t>
                  </w:r>
                  <w:r w:rsidR="008A69D2">
                    <w:rPr>
                      <w:rFonts w:cs="Times New Roman" w:hint="eastAsia"/>
                      <w:color w:val="auto"/>
                      <w:sz w:val="21"/>
                      <w:szCs w:val="21"/>
                    </w:rPr>
                    <w:t>，主要为数控钻床车间</w:t>
                  </w:r>
                  <w:r w:rsidR="00D45F9C">
                    <w:rPr>
                      <w:rFonts w:cs="Times New Roman" w:hint="eastAsia"/>
                      <w:color w:val="auto"/>
                      <w:sz w:val="21"/>
                      <w:szCs w:val="21"/>
                    </w:rPr>
                    <w:t>，原料堆放</w:t>
                  </w:r>
                  <w:r w:rsidR="003366E9">
                    <w:rPr>
                      <w:rFonts w:cs="Times New Roman" w:hint="eastAsia"/>
                      <w:color w:val="auto"/>
                      <w:sz w:val="21"/>
                      <w:szCs w:val="21"/>
                    </w:rPr>
                    <w:t>处</w:t>
                  </w:r>
                </w:p>
              </w:tc>
            </w:tr>
            <w:tr w:rsidR="00EF63D3" w:rsidRPr="005256CC" w:rsidTr="00EF63D3">
              <w:trPr>
                <w:trHeight w:val="149"/>
                <w:jc w:val="center"/>
              </w:trPr>
              <w:tc>
                <w:tcPr>
                  <w:tcW w:w="370" w:type="pct"/>
                  <w:vAlign w:val="center"/>
                </w:tcPr>
                <w:p w:rsidR="00EF63D3" w:rsidRPr="005256CC" w:rsidRDefault="00EF63D3" w:rsidP="001B3DFB">
                  <w:pPr>
                    <w:spacing w:line="360" w:lineRule="atLeast"/>
                    <w:jc w:val="center"/>
                    <w:textAlignment w:val="baseline"/>
                    <w:rPr>
                      <w:rFonts w:cs="Times New Roman"/>
                      <w:color w:val="auto"/>
                      <w:sz w:val="21"/>
                      <w:szCs w:val="21"/>
                    </w:rPr>
                  </w:pPr>
                  <w:r>
                    <w:rPr>
                      <w:rFonts w:cs="Times New Roman" w:hint="eastAsia"/>
                      <w:color w:val="auto"/>
                      <w:sz w:val="21"/>
                      <w:szCs w:val="21"/>
                    </w:rPr>
                    <w:t>2</w:t>
                  </w:r>
                </w:p>
              </w:tc>
              <w:tc>
                <w:tcPr>
                  <w:tcW w:w="921" w:type="pct"/>
                  <w:vAlign w:val="center"/>
                </w:tcPr>
                <w:p w:rsidR="00EF63D3" w:rsidRDefault="00EF63D3" w:rsidP="001B3DFB">
                  <w:pPr>
                    <w:spacing w:line="360" w:lineRule="atLeast"/>
                    <w:jc w:val="center"/>
                    <w:textAlignment w:val="baseline"/>
                    <w:rPr>
                      <w:rFonts w:cs="Times New Roman"/>
                      <w:color w:val="auto"/>
                      <w:sz w:val="21"/>
                      <w:szCs w:val="21"/>
                    </w:rPr>
                  </w:pPr>
                  <w:r>
                    <w:rPr>
                      <w:rFonts w:cs="Times New Roman"/>
                      <w:color w:val="auto"/>
                      <w:sz w:val="21"/>
                      <w:szCs w:val="21"/>
                    </w:rPr>
                    <w:t>生产车间</w:t>
                  </w:r>
                  <w:r>
                    <w:rPr>
                      <w:rFonts w:cs="Times New Roman" w:hint="eastAsia"/>
                      <w:color w:val="auto"/>
                      <w:sz w:val="21"/>
                      <w:szCs w:val="21"/>
                    </w:rPr>
                    <w:t>2</w:t>
                  </w:r>
                </w:p>
              </w:tc>
              <w:tc>
                <w:tcPr>
                  <w:tcW w:w="921" w:type="pct"/>
                  <w:vAlign w:val="center"/>
                </w:tcPr>
                <w:p w:rsidR="00EF63D3" w:rsidRDefault="00EF63D3" w:rsidP="001B3DFB">
                  <w:pPr>
                    <w:spacing w:line="360" w:lineRule="atLeast"/>
                    <w:jc w:val="center"/>
                    <w:rPr>
                      <w:rFonts w:cs="Times New Roman"/>
                      <w:color w:val="auto"/>
                      <w:sz w:val="21"/>
                      <w:szCs w:val="21"/>
                    </w:rPr>
                  </w:pPr>
                  <w:r>
                    <w:rPr>
                      <w:rFonts w:cs="Times New Roman" w:hint="eastAsia"/>
                      <w:color w:val="auto"/>
                      <w:sz w:val="21"/>
                      <w:szCs w:val="21"/>
                    </w:rPr>
                    <w:t>100</w:t>
                  </w:r>
                </w:p>
              </w:tc>
              <w:tc>
                <w:tcPr>
                  <w:tcW w:w="2788" w:type="pct"/>
                  <w:vAlign w:val="center"/>
                </w:tcPr>
                <w:p w:rsidR="00EF63D3" w:rsidRPr="005256CC" w:rsidRDefault="008A69D2" w:rsidP="001B3DFB">
                  <w:pPr>
                    <w:spacing w:line="360" w:lineRule="atLeast"/>
                    <w:jc w:val="center"/>
                    <w:textAlignment w:val="baseline"/>
                    <w:rPr>
                      <w:rFonts w:cs="Times New Roman"/>
                      <w:color w:val="auto"/>
                      <w:sz w:val="21"/>
                      <w:szCs w:val="21"/>
                    </w:rPr>
                  </w:pPr>
                  <w:r>
                    <w:rPr>
                      <w:rFonts w:cs="Times New Roman" w:hint="eastAsia"/>
                      <w:color w:val="auto"/>
                      <w:sz w:val="21"/>
                      <w:szCs w:val="21"/>
                    </w:rPr>
                    <w:t>租赁原有，主要为台式钻床车间</w:t>
                  </w:r>
                </w:p>
              </w:tc>
            </w:tr>
            <w:tr w:rsidR="00EF63D3" w:rsidRPr="005256CC" w:rsidTr="00EF63D3">
              <w:trPr>
                <w:trHeight w:val="149"/>
                <w:jc w:val="center"/>
              </w:trPr>
              <w:tc>
                <w:tcPr>
                  <w:tcW w:w="370" w:type="pct"/>
                  <w:vAlign w:val="center"/>
                </w:tcPr>
                <w:p w:rsidR="00EF63D3" w:rsidRDefault="00EF63D3" w:rsidP="001B3DFB">
                  <w:pPr>
                    <w:spacing w:line="360" w:lineRule="atLeast"/>
                    <w:jc w:val="center"/>
                    <w:textAlignment w:val="baseline"/>
                    <w:rPr>
                      <w:rFonts w:cs="Times New Roman"/>
                      <w:color w:val="auto"/>
                      <w:sz w:val="21"/>
                      <w:szCs w:val="21"/>
                    </w:rPr>
                  </w:pPr>
                  <w:r>
                    <w:rPr>
                      <w:rFonts w:cs="Times New Roman" w:hint="eastAsia"/>
                      <w:color w:val="auto"/>
                      <w:sz w:val="21"/>
                      <w:szCs w:val="21"/>
                    </w:rPr>
                    <w:t>3</w:t>
                  </w:r>
                </w:p>
              </w:tc>
              <w:tc>
                <w:tcPr>
                  <w:tcW w:w="921" w:type="pct"/>
                  <w:vAlign w:val="center"/>
                </w:tcPr>
                <w:p w:rsidR="00EF63D3" w:rsidRDefault="00EF63D3" w:rsidP="001B3DFB">
                  <w:pPr>
                    <w:spacing w:line="360" w:lineRule="atLeast"/>
                    <w:jc w:val="center"/>
                    <w:textAlignment w:val="baseline"/>
                    <w:rPr>
                      <w:rFonts w:cs="Times New Roman"/>
                      <w:color w:val="auto"/>
                      <w:sz w:val="21"/>
                      <w:szCs w:val="21"/>
                    </w:rPr>
                  </w:pPr>
                  <w:r>
                    <w:rPr>
                      <w:rFonts w:cs="Times New Roman" w:hint="eastAsia"/>
                      <w:color w:val="auto"/>
                      <w:sz w:val="21"/>
                      <w:szCs w:val="21"/>
                    </w:rPr>
                    <w:t>生产车间</w:t>
                  </w:r>
                  <w:r>
                    <w:rPr>
                      <w:rFonts w:cs="Times New Roman" w:hint="eastAsia"/>
                      <w:color w:val="auto"/>
                      <w:sz w:val="21"/>
                      <w:szCs w:val="21"/>
                    </w:rPr>
                    <w:t>3</w:t>
                  </w:r>
                </w:p>
              </w:tc>
              <w:tc>
                <w:tcPr>
                  <w:tcW w:w="921" w:type="pct"/>
                  <w:vAlign w:val="center"/>
                </w:tcPr>
                <w:p w:rsidR="00EF63D3" w:rsidRDefault="00EF63D3" w:rsidP="001B3DFB">
                  <w:pPr>
                    <w:spacing w:line="360" w:lineRule="atLeast"/>
                    <w:jc w:val="center"/>
                    <w:rPr>
                      <w:rFonts w:cs="Times New Roman"/>
                      <w:color w:val="auto"/>
                      <w:sz w:val="21"/>
                      <w:szCs w:val="21"/>
                    </w:rPr>
                  </w:pPr>
                  <w:r>
                    <w:rPr>
                      <w:rFonts w:cs="Times New Roman" w:hint="eastAsia"/>
                      <w:color w:val="auto"/>
                      <w:sz w:val="21"/>
                      <w:szCs w:val="21"/>
                    </w:rPr>
                    <w:t>100</w:t>
                  </w:r>
                </w:p>
              </w:tc>
              <w:tc>
                <w:tcPr>
                  <w:tcW w:w="2788" w:type="pct"/>
                  <w:vAlign w:val="center"/>
                </w:tcPr>
                <w:p w:rsidR="00EF63D3" w:rsidRDefault="008A69D2" w:rsidP="003366E9">
                  <w:pPr>
                    <w:spacing w:line="360" w:lineRule="atLeast"/>
                    <w:jc w:val="center"/>
                    <w:textAlignment w:val="baseline"/>
                    <w:rPr>
                      <w:rFonts w:cs="Times New Roman"/>
                      <w:color w:val="auto"/>
                      <w:sz w:val="21"/>
                      <w:szCs w:val="21"/>
                    </w:rPr>
                  </w:pPr>
                  <w:r>
                    <w:rPr>
                      <w:rFonts w:cs="Times New Roman" w:hint="eastAsia"/>
                      <w:color w:val="auto"/>
                      <w:sz w:val="21"/>
                      <w:szCs w:val="21"/>
                    </w:rPr>
                    <w:t>租赁原有，主要为铰孔、抛光工序车间</w:t>
                  </w:r>
                  <w:r w:rsidR="00D45F9C">
                    <w:rPr>
                      <w:rFonts w:cs="Times New Roman" w:hint="eastAsia"/>
                      <w:color w:val="auto"/>
                      <w:sz w:val="21"/>
                      <w:szCs w:val="21"/>
                    </w:rPr>
                    <w:t>，成品存放</w:t>
                  </w:r>
                  <w:r w:rsidR="003366E9">
                    <w:rPr>
                      <w:rFonts w:cs="Times New Roman" w:hint="eastAsia"/>
                      <w:color w:val="auto"/>
                      <w:sz w:val="21"/>
                      <w:szCs w:val="21"/>
                    </w:rPr>
                    <w:t>处</w:t>
                  </w:r>
                </w:p>
              </w:tc>
            </w:tr>
          </w:tbl>
          <w:p w:rsidR="00BC72DE" w:rsidRPr="005256CC" w:rsidRDefault="00BC72DE" w:rsidP="00843B76">
            <w:pPr>
              <w:snapToGrid w:val="0"/>
              <w:spacing w:line="520" w:lineRule="exact"/>
              <w:ind w:firstLineChars="200" w:firstLine="482"/>
              <w:rPr>
                <w:rFonts w:cs="Times New Roman"/>
                <w:b/>
                <w:color w:val="auto"/>
                <w:sz w:val="24"/>
              </w:rPr>
            </w:pPr>
            <w:r w:rsidRPr="005256CC">
              <w:rPr>
                <w:rFonts w:cs="Times New Roman"/>
                <w:b/>
                <w:color w:val="auto"/>
                <w:sz w:val="24"/>
              </w:rPr>
              <w:t>3</w:t>
            </w:r>
            <w:r w:rsidRPr="005256CC">
              <w:rPr>
                <w:rFonts w:cs="Times New Roman"/>
                <w:b/>
                <w:color w:val="auto"/>
                <w:sz w:val="24"/>
              </w:rPr>
              <w:t>、主要产品及产量</w:t>
            </w:r>
          </w:p>
          <w:p w:rsidR="00BC72DE" w:rsidRPr="005256CC" w:rsidRDefault="00BC72DE" w:rsidP="00CD0BE7">
            <w:pPr>
              <w:adjustRightInd w:val="0"/>
              <w:snapToGrid w:val="0"/>
              <w:spacing w:line="520" w:lineRule="exact"/>
              <w:ind w:firstLineChars="200" w:firstLine="480"/>
              <w:rPr>
                <w:rFonts w:cs="Times New Roman"/>
                <w:color w:val="auto"/>
                <w:sz w:val="24"/>
              </w:rPr>
            </w:pPr>
            <w:bookmarkStart w:id="0" w:name="OLE_LINK3"/>
            <w:r w:rsidRPr="005256CC">
              <w:rPr>
                <w:rFonts w:cs="Times New Roman"/>
                <w:color w:val="auto"/>
                <w:sz w:val="24"/>
              </w:rPr>
              <w:t>本</w:t>
            </w:r>
            <w:bookmarkEnd w:id="0"/>
            <w:r w:rsidRPr="005256CC">
              <w:rPr>
                <w:rFonts w:cs="Times New Roman"/>
                <w:color w:val="auto"/>
                <w:sz w:val="24"/>
              </w:rPr>
              <w:t>项目产品方案见表</w:t>
            </w:r>
            <w:r w:rsidR="008D6E51">
              <w:rPr>
                <w:rFonts w:cs="Times New Roman"/>
                <w:color w:val="auto"/>
                <w:sz w:val="24"/>
              </w:rPr>
              <w:t>2</w:t>
            </w:r>
            <w:r w:rsidRPr="005256CC">
              <w:rPr>
                <w:rFonts w:cs="Times New Roman"/>
                <w:color w:val="auto"/>
                <w:sz w:val="24"/>
              </w:rPr>
              <w:t>。</w:t>
            </w:r>
          </w:p>
          <w:p w:rsidR="00BC72DE" w:rsidRPr="005256CC" w:rsidRDefault="00BC72DE" w:rsidP="006E469A">
            <w:pPr>
              <w:spacing w:line="520" w:lineRule="exact"/>
              <w:ind w:firstLineChars="200" w:firstLine="480"/>
              <w:textAlignment w:val="baseline"/>
              <w:rPr>
                <w:rFonts w:eastAsia="黑体" w:cs="Times New Roman"/>
                <w:color w:val="auto"/>
                <w:sz w:val="24"/>
              </w:rPr>
            </w:pPr>
            <w:r w:rsidRPr="005256CC">
              <w:rPr>
                <w:rFonts w:eastAsia="黑体" w:cs="Times New Roman"/>
                <w:color w:val="auto"/>
                <w:sz w:val="24"/>
              </w:rPr>
              <w:t>表</w:t>
            </w:r>
            <w:r w:rsidR="008D6E51">
              <w:rPr>
                <w:rFonts w:eastAsia="黑体" w:cs="Times New Roman"/>
                <w:color w:val="auto"/>
                <w:sz w:val="24"/>
              </w:rPr>
              <w:t>2</w:t>
            </w:r>
            <w:r w:rsidRPr="005256CC">
              <w:rPr>
                <w:rFonts w:eastAsia="黑体" w:cs="Times New Roman"/>
                <w:color w:val="auto"/>
                <w:sz w:val="24"/>
              </w:rPr>
              <w:t xml:space="preserve">                 </w:t>
            </w:r>
            <w:r w:rsidR="00843B76">
              <w:rPr>
                <w:rFonts w:eastAsia="黑体" w:cs="Times New Roman" w:hint="eastAsia"/>
                <w:color w:val="auto"/>
                <w:sz w:val="24"/>
              </w:rPr>
              <w:t xml:space="preserve">      </w:t>
            </w:r>
            <w:r w:rsidRPr="005256CC">
              <w:rPr>
                <w:rFonts w:eastAsia="黑体" w:hAnsi="黑体" w:cs="Times New Roman"/>
                <w:color w:val="auto"/>
                <w:sz w:val="24"/>
              </w:rPr>
              <w:t>本项目产品方案一览表</w:t>
            </w:r>
          </w:p>
          <w:tbl>
            <w:tblPr>
              <w:tblW w:w="4999" w:type="pct"/>
              <w:jc w:val="center"/>
              <w:tblInd w:w="1" w:type="dxa"/>
              <w:tblBorders>
                <w:top w:val="single" w:sz="12" w:space="0" w:color="auto"/>
                <w:bottom w:val="single" w:sz="12" w:space="0" w:color="auto"/>
                <w:insideH w:val="single" w:sz="6" w:space="0" w:color="auto"/>
                <w:insideV w:val="single" w:sz="6" w:space="0" w:color="auto"/>
              </w:tblBorders>
              <w:tblLook w:val="0000"/>
            </w:tblPr>
            <w:tblGrid>
              <w:gridCol w:w="787"/>
              <w:gridCol w:w="1400"/>
              <w:gridCol w:w="2460"/>
              <w:gridCol w:w="2128"/>
              <w:gridCol w:w="2460"/>
            </w:tblGrid>
            <w:tr w:rsidR="00D07366" w:rsidRPr="002459E6" w:rsidTr="00D07366">
              <w:trPr>
                <w:trHeight w:val="283"/>
                <w:jc w:val="center"/>
              </w:trPr>
              <w:tc>
                <w:tcPr>
                  <w:tcW w:w="426" w:type="pct"/>
                  <w:vAlign w:val="center"/>
                </w:tcPr>
                <w:p w:rsidR="00D07366" w:rsidRPr="00843B76" w:rsidRDefault="00D07366" w:rsidP="009441C2">
                  <w:pPr>
                    <w:adjustRightInd w:val="0"/>
                    <w:snapToGrid w:val="0"/>
                    <w:spacing w:line="360" w:lineRule="exact"/>
                    <w:jc w:val="center"/>
                    <w:rPr>
                      <w:sz w:val="21"/>
                      <w:szCs w:val="21"/>
                    </w:rPr>
                  </w:pPr>
                  <w:r w:rsidRPr="00843B76">
                    <w:rPr>
                      <w:rFonts w:hint="eastAsia"/>
                      <w:sz w:val="21"/>
                      <w:szCs w:val="21"/>
                    </w:rPr>
                    <w:t>序号</w:t>
                  </w:r>
                </w:p>
              </w:tc>
              <w:tc>
                <w:tcPr>
                  <w:tcW w:w="758" w:type="pct"/>
                  <w:tcBorders>
                    <w:right w:val="single" w:sz="4" w:space="0" w:color="auto"/>
                  </w:tcBorders>
                  <w:vAlign w:val="center"/>
                </w:tcPr>
                <w:p w:rsidR="00D07366" w:rsidRPr="00843B76" w:rsidRDefault="00D07366" w:rsidP="009441C2">
                  <w:pPr>
                    <w:adjustRightInd w:val="0"/>
                    <w:snapToGrid w:val="0"/>
                    <w:spacing w:line="360" w:lineRule="exact"/>
                    <w:jc w:val="center"/>
                    <w:rPr>
                      <w:sz w:val="21"/>
                      <w:szCs w:val="21"/>
                    </w:rPr>
                  </w:pPr>
                  <w:r w:rsidRPr="00843B76">
                    <w:rPr>
                      <w:rFonts w:hint="eastAsia"/>
                      <w:sz w:val="21"/>
                      <w:szCs w:val="21"/>
                    </w:rPr>
                    <w:t>产品名称</w:t>
                  </w:r>
                </w:p>
              </w:tc>
              <w:tc>
                <w:tcPr>
                  <w:tcW w:w="1332" w:type="pct"/>
                  <w:tcBorders>
                    <w:right w:val="single" w:sz="4" w:space="0" w:color="auto"/>
                  </w:tcBorders>
                  <w:vAlign w:val="center"/>
                </w:tcPr>
                <w:p w:rsidR="00D07366" w:rsidRPr="00843B76" w:rsidRDefault="00D07366" w:rsidP="009441C2">
                  <w:pPr>
                    <w:adjustRightInd w:val="0"/>
                    <w:snapToGrid w:val="0"/>
                    <w:spacing w:line="360" w:lineRule="exact"/>
                    <w:jc w:val="center"/>
                    <w:rPr>
                      <w:sz w:val="21"/>
                      <w:szCs w:val="21"/>
                    </w:rPr>
                  </w:pPr>
                  <w:r w:rsidRPr="00843B76">
                    <w:rPr>
                      <w:rFonts w:hint="eastAsia"/>
                      <w:sz w:val="21"/>
                      <w:szCs w:val="21"/>
                    </w:rPr>
                    <w:t>产量</w:t>
                  </w:r>
                </w:p>
              </w:tc>
              <w:tc>
                <w:tcPr>
                  <w:tcW w:w="1152" w:type="pct"/>
                  <w:tcBorders>
                    <w:left w:val="single" w:sz="4" w:space="0" w:color="auto"/>
                  </w:tcBorders>
                  <w:vAlign w:val="center"/>
                </w:tcPr>
                <w:p w:rsidR="00D07366" w:rsidRPr="00843B76" w:rsidRDefault="00D07366" w:rsidP="009441C2">
                  <w:pPr>
                    <w:adjustRightInd w:val="0"/>
                    <w:snapToGrid w:val="0"/>
                    <w:spacing w:line="360" w:lineRule="exact"/>
                    <w:jc w:val="center"/>
                    <w:rPr>
                      <w:sz w:val="21"/>
                      <w:szCs w:val="21"/>
                    </w:rPr>
                  </w:pPr>
                  <w:r w:rsidRPr="00843B76">
                    <w:rPr>
                      <w:rFonts w:hint="eastAsia"/>
                      <w:sz w:val="21"/>
                      <w:szCs w:val="21"/>
                    </w:rPr>
                    <w:t>单位</w:t>
                  </w:r>
                </w:p>
              </w:tc>
              <w:tc>
                <w:tcPr>
                  <w:tcW w:w="1332" w:type="pct"/>
                  <w:tcBorders>
                    <w:left w:val="single" w:sz="4" w:space="0" w:color="auto"/>
                  </w:tcBorders>
                </w:tcPr>
                <w:p w:rsidR="00D07366" w:rsidRPr="00843B76" w:rsidRDefault="00D07366" w:rsidP="009441C2">
                  <w:pPr>
                    <w:adjustRightInd w:val="0"/>
                    <w:snapToGrid w:val="0"/>
                    <w:spacing w:line="360" w:lineRule="exact"/>
                    <w:jc w:val="center"/>
                    <w:rPr>
                      <w:sz w:val="21"/>
                      <w:szCs w:val="21"/>
                    </w:rPr>
                  </w:pPr>
                  <w:r>
                    <w:rPr>
                      <w:rFonts w:hint="eastAsia"/>
                      <w:sz w:val="21"/>
                      <w:szCs w:val="21"/>
                    </w:rPr>
                    <w:t>用途</w:t>
                  </w:r>
                </w:p>
              </w:tc>
            </w:tr>
            <w:tr w:rsidR="00D07366" w:rsidRPr="002459E6" w:rsidTr="00D07366">
              <w:trPr>
                <w:trHeight w:val="232"/>
                <w:jc w:val="center"/>
              </w:trPr>
              <w:tc>
                <w:tcPr>
                  <w:tcW w:w="426" w:type="pct"/>
                  <w:vAlign w:val="center"/>
                </w:tcPr>
                <w:p w:rsidR="00D07366" w:rsidRPr="00843B76" w:rsidRDefault="00D07366" w:rsidP="009441C2">
                  <w:pPr>
                    <w:adjustRightInd w:val="0"/>
                    <w:snapToGrid w:val="0"/>
                    <w:spacing w:line="360" w:lineRule="exact"/>
                    <w:jc w:val="center"/>
                    <w:rPr>
                      <w:sz w:val="21"/>
                      <w:szCs w:val="21"/>
                    </w:rPr>
                  </w:pPr>
                  <w:r w:rsidRPr="00843B76">
                    <w:rPr>
                      <w:rFonts w:hint="eastAsia"/>
                      <w:sz w:val="21"/>
                      <w:szCs w:val="21"/>
                    </w:rPr>
                    <w:t>1</w:t>
                  </w:r>
                </w:p>
              </w:tc>
              <w:tc>
                <w:tcPr>
                  <w:tcW w:w="758" w:type="pct"/>
                  <w:tcBorders>
                    <w:right w:val="single" w:sz="4" w:space="0" w:color="auto"/>
                  </w:tcBorders>
                  <w:vAlign w:val="center"/>
                </w:tcPr>
                <w:p w:rsidR="00D07366" w:rsidRPr="00843B76" w:rsidRDefault="00D07366" w:rsidP="009441C2">
                  <w:pPr>
                    <w:adjustRightInd w:val="0"/>
                    <w:snapToGrid w:val="0"/>
                    <w:spacing w:line="360" w:lineRule="exact"/>
                    <w:jc w:val="center"/>
                    <w:rPr>
                      <w:rFonts w:ascii="宋体" w:hAnsi="宋体"/>
                      <w:sz w:val="21"/>
                      <w:szCs w:val="21"/>
                    </w:rPr>
                  </w:pPr>
                  <w:r w:rsidRPr="00843B76">
                    <w:rPr>
                      <w:rFonts w:ascii="宋体" w:hAnsi="宋体" w:hint="eastAsia"/>
                      <w:sz w:val="21"/>
                      <w:szCs w:val="21"/>
                    </w:rPr>
                    <w:t>不锈钢骨架</w:t>
                  </w:r>
                </w:p>
              </w:tc>
              <w:tc>
                <w:tcPr>
                  <w:tcW w:w="1332" w:type="pct"/>
                  <w:tcBorders>
                    <w:right w:val="single" w:sz="4" w:space="0" w:color="auto"/>
                  </w:tcBorders>
                  <w:vAlign w:val="center"/>
                </w:tcPr>
                <w:p w:rsidR="00D07366" w:rsidRPr="00843B76" w:rsidRDefault="00D07366" w:rsidP="009441C2">
                  <w:pPr>
                    <w:adjustRightInd w:val="0"/>
                    <w:snapToGrid w:val="0"/>
                    <w:spacing w:line="360" w:lineRule="exact"/>
                    <w:jc w:val="center"/>
                    <w:rPr>
                      <w:sz w:val="21"/>
                      <w:szCs w:val="21"/>
                    </w:rPr>
                  </w:pPr>
                  <w:r w:rsidRPr="00843B76">
                    <w:rPr>
                      <w:rFonts w:hint="eastAsia"/>
                      <w:sz w:val="21"/>
                      <w:szCs w:val="21"/>
                    </w:rPr>
                    <w:t>40000</w:t>
                  </w:r>
                </w:p>
              </w:tc>
              <w:tc>
                <w:tcPr>
                  <w:tcW w:w="1152" w:type="pct"/>
                  <w:tcBorders>
                    <w:left w:val="single" w:sz="4" w:space="0" w:color="auto"/>
                  </w:tcBorders>
                  <w:vAlign w:val="center"/>
                </w:tcPr>
                <w:p w:rsidR="00D07366" w:rsidRPr="00843B76" w:rsidRDefault="00D07366" w:rsidP="009441C2">
                  <w:pPr>
                    <w:adjustRightInd w:val="0"/>
                    <w:snapToGrid w:val="0"/>
                    <w:spacing w:line="360" w:lineRule="exact"/>
                    <w:jc w:val="center"/>
                    <w:rPr>
                      <w:sz w:val="21"/>
                      <w:szCs w:val="21"/>
                    </w:rPr>
                  </w:pPr>
                  <w:r w:rsidRPr="00843B76">
                    <w:rPr>
                      <w:rFonts w:hint="eastAsia"/>
                      <w:sz w:val="21"/>
                      <w:szCs w:val="21"/>
                    </w:rPr>
                    <w:t>件</w:t>
                  </w:r>
                  <w:r w:rsidRPr="00843B76">
                    <w:rPr>
                      <w:rFonts w:hint="eastAsia"/>
                      <w:sz w:val="21"/>
                      <w:szCs w:val="21"/>
                    </w:rPr>
                    <w:t>/a</w:t>
                  </w:r>
                </w:p>
              </w:tc>
              <w:tc>
                <w:tcPr>
                  <w:tcW w:w="1332" w:type="pct"/>
                  <w:tcBorders>
                    <w:left w:val="single" w:sz="4" w:space="0" w:color="auto"/>
                  </w:tcBorders>
                </w:tcPr>
                <w:p w:rsidR="00D07366" w:rsidRPr="00843B76" w:rsidRDefault="00D07366" w:rsidP="00D07366">
                  <w:pPr>
                    <w:adjustRightInd w:val="0"/>
                    <w:snapToGrid w:val="0"/>
                    <w:spacing w:line="360" w:lineRule="exact"/>
                    <w:jc w:val="center"/>
                    <w:rPr>
                      <w:sz w:val="21"/>
                      <w:szCs w:val="21"/>
                    </w:rPr>
                  </w:pPr>
                  <w:r>
                    <w:rPr>
                      <w:rFonts w:hint="eastAsia"/>
                      <w:sz w:val="21"/>
                      <w:szCs w:val="21"/>
                    </w:rPr>
                    <w:t>用于滤芯设备</w:t>
                  </w:r>
                </w:p>
              </w:tc>
            </w:tr>
          </w:tbl>
          <w:p w:rsidR="00BC72DE" w:rsidRPr="005256CC" w:rsidRDefault="00BC72DE" w:rsidP="009D1A68">
            <w:pPr>
              <w:adjustRightInd w:val="0"/>
              <w:snapToGrid w:val="0"/>
              <w:spacing w:line="520" w:lineRule="exact"/>
              <w:ind w:firstLineChars="200" w:firstLine="482"/>
              <w:rPr>
                <w:rFonts w:cs="Times New Roman"/>
                <w:color w:val="auto"/>
                <w:sz w:val="24"/>
              </w:rPr>
            </w:pPr>
            <w:r w:rsidRPr="005256CC">
              <w:rPr>
                <w:rFonts w:cs="Times New Roman"/>
                <w:b/>
                <w:color w:val="auto"/>
                <w:sz w:val="24"/>
              </w:rPr>
              <w:t>4</w:t>
            </w:r>
            <w:r w:rsidRPr="005256CC">
              <w:rPr>
                <w:rFonts w:cs="Times New Roman"/>
                <w:b/>
                <w:color w:val="auto"/>
                <w:sz w:val="24"/>
              </w:rPr>
              <w:t>、主要生产设备</w:t>
            </w:r>
          </w:p>
          <w:p w:rsidR="00D609D0" w:rsidRPr="005256CC" w:rsidRDefault="00BC72DE" w:rsidP="00895DC2">
            <w:pPr>
              <w:adjustRightInd w:val="0"/>
              <w:snapToGrid w:val="0"/>
              <w:spacing w:line="520" w:lineRule="exact"/>
              <w:ind w:firstLineChars="200" w:firstLine="480"/>
              <w:textAlignment w:val="baseline"/>
              <w:rPr>
                <w:rFonts w:cs="Times New Roman"/>
                <w:color w:val="auto"/>
                <w:sz w:val="24"/>
              </w:rPr>
            </w:pPr>
            <w:r w:rsidRPr="005256CC">
              <w:rPr>
                <w:rFonts w:cs="Times New Roman"/>
                <w:color w:val="auto"/>
                <w:sz w:val="24"/>
              </w:rPr>
              <w:t>本项目主要生产设备及型号见下表</w:t>
            </w:r>
            <w:r w:rsidR="008D6E51">
              <w:rPr>
                <w:rFonts w:cs="Times New Roman"/>
                <w:color w:val="auto"/>
                <w:sz w:val="24"/>
              </w:rPr>
              <w:t>3</w:t>
            </w:r>
            <w:r w:rsidRPr="005256CC">
              <w:rPr>
                <w:rFonts w:cs="Times New Roman"/>
                <w:color w:val="auto"/>
                <w:sz w:val="24"/>
              </w:rPr>
              <w:t>。</w:t>
            </w:r>
          </w:p>
          <w:p w:rsidR="00055F3E" w:rsidRDefault="00055F3E" w:rsidP="006E469A">
            <w:pPr>
              <w:spacing w:line="520" w:lineRule="exact"/>
              <w:ind w:firstLineChars="200" w:firstLine="480"/>
              <w:rPr>
                <w:rFonts w:eastAsia="黑体" w:cs="Times New Roman"/>
                <w:color w:val="auto"/>
                <w:sz w:val="24"/>
              </w:rPr>
            </w:pPr>
          </w:p>
          <w:p w:rsidR="00BC72DE" w:rsidRPr="005256CC" w:rsidRDefault="00BC72DE" w:rsidP="006E469A">
            <w:pPr>
              <w:spacing w:line="520" w:lineRule="exact"/>
              <w:ind w:firstLineChars="200" w:firstLine="480"/>
              <w:rPr>
                <w:rFonts w:eastAsia="黑体" w:cs="Times New Roman"/>
                <w:color w:val="auto"/>
                <w:sz w:val="24"/>
              </w:rPr>
            </w:pPr>
            <w:r w:rsidRPr="005256CC">
              <w:rPr>
                <w:rFonts w:eastAsia="黑体" w:cs="Times New Roman"/>
                <w:color w:val="auto"/>
                <w:sz w:val="24"/>
              </w:rPr>
              <w:lastRenderedPageBreak/>
              <w:t>表</w:t>
            </w:r>
            <w:r w:rsidR="008D6E51">
              <w:rPr>
                <w:rFonts w:eastAsia="黑体" w:cs="Times New Roman"/>
                <w:color w:val="auto"/>
                <w:sz w:val="24"/>
              </w:rPr>
              <w:t>3</w:t>
            </w:r>
            <w:r w:rsidRPr="005256CC">
              <w:rPr>
                <w:rFonts w:eastAsia="黑体" w:cs="Times New Roman"/>
                <w:color w:val="auto"/>
                <w:sz w:val="24"/>
              </w:rPr>
              <w:t xml:space="preserve">              </w:t>
            </w:r>
            <w:r w:rsidR="00843B76">
              <w:rPr>
                <w:rFonts w:eastAsia="黑体" w:cs="Times New Roman" w:hint="eastAsia"/>
                <w:color w:val="auto"/>
                <w:sz w:val="24"/>
              </w:rPr>
              <w:t xml:space="preserve">        </w:t>
            </w:r>
            <w:r w:rsidRPr="005256CC">
              <w:rPr>
                <w:rFonts w:eastAsia="黑体" w:cs="Times New Roman"/>
                <w:color w:val="auto"/>
                <w:sz w:val="24"/>
              </w:rPr>
              <w:t>项目主要生产设备一览表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469"/>
              <w:gridCol w:w="2987"/>
              <w:gridCol w:w="2806"/>
              <w:gridCol w:w="1975"/>
            </w:tblGrid>
            <w:tr w:rsidR="00843B76" w:rsidRPr="00843B76" w:rsidTr="00DA236D">
              <w:trPr>
                <w:trHeight w:hRule="exact" w:val="397"/>
                <w:jc w:val="center"/>
              </w:trPr>
              <w:tc>
                <w:tcPr>
                  <w:tcW w:w="795"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序号</w:t>
                  </w:r>
                </w:p>
              </w:tc>
              <w:tc>
                <w:tcPr>
                  <w:tcW w:w="1617"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名</w:t>
                  </w:r>
                  <w:r w:rsidRPr="00843B76">
                    <w:rPr>
                      <w:rFonts w:hint="eastAsia"/>
                      <w:b w:val="0"/>
                      <w:sz w:val="21"/>
                      <w:szCs w:val="21"/>
                    </w:rPr>
                    <w:t xml:space="preserve">  </w:t>
                  </w:r>
                  <w:r w:rsidRPr="00843B76">
                    <w:rPr>
                      <w:rFonts w:hint="eastAsia"/>
                      <w:b w:val="0"/>
                      <w:sz w:val="21"/>
                      <w:szCs w:val="21"/>
                    </w:rPr>
                    <w:t>称</w:t>
                  </w:r>
                </w:p>
              </w:tc>
              <w:tc>
                <w:tcPr>
                  <w:tcW w:w="151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型</w:t>
                  </w:r>
                  <w:r w:rsidRPr="00843B76">
                    <w:rPr>
                      <w:rFonts w:hint="eastAsia"/>
                      <w:b w:val="0"/>
                      <w:sz w:val="21"/>
                      <w:szCs w:val="21"/>
                    </w:rPr>
                    <w:t xml:space="preserve">  </w:t>
                  </w:r>
                  <w:r w:rsidRPr="00843B76">
                    <w:rPr>
                      <w:rFonts w:hint="eastAsia"/>
                      <w:b w:val="0"/>
                      <w:sz w:val="21"/>
                      <w:szCs w:val="21"/>
                    </w:rPr>
                    <w:t>号</w:t>
                  </w:r>
                </w:p>
              </w:tc>
              <w:tc>
                <w:tcPr>
                  <w:tcW w:w="106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数</w:t>
                  </w:r>
                  <w:r w:rsidRPr="00843B76">
                    <w:rPr>
                      <w:rFonts w:hint="eastAsia"/>
                      <w:b w:val="0"/>
                      <w:sz w:val="21"/>
                      <w:szCs w:val="21"/>
                    </w:rPr>
                    <w:t xml:space="preserve">  </w:t>
                  </w:r>
                  <w:r w:rsidRPr="00843B76">
                    <w:rPr>
                      <w:rFonts w:hint="eastAsia"/>
                      <w:b w:val="0"/>
                      <w:sz w:val="21"/>
                      <w:szCs w:val="21"/>
                    </w:rPr>
                    <w:t>量</w:t>
                  </w:r>
                </w:p>
              </w:tc>
            </w:tr>
            <w:tr w:rsidR="00843B76" w:rsidRPr="00843B76" w:rsidTr="00DA236D">
              <w:trPr>
                <w:trHeight w:hRule="exact" w:val="397"/>
                <w:jc w:val="center"/>
              </w:trPr>
              <w:tc>
                <w:tcPr>
                  <w:tcW w:w="795"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1</w:t>
                  </w:r>
                </w:p>
              </w:tc>
              <w:tc>
                <w:tcPr>
                  <w:tcW w:w="1617"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台式钻床</w:t>
                  </w:r>
                </w:p>
              </w:tc>
              <w:tc>
                <w:tcPr>
                  <w:tcW w:w="151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12mm</w:t>
                  </w:r>
                  <w:r w:rsidRPr="00843B76">
                    <w:rPr>
                      <w:rFonts w:hint="eastAsia"/>
                      <w:b w:val="0"/>
                      <w:sz w:val="21"/>
                      <w:szCs w:val="21"/>
                    </w:rPr>
                    <w:t>型</w:t>
                  </w:r>
                </w:p>
              </w:tc>
              <w:tc>
                <w:tcPr>
                  <w:tcW w:w="106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14</w:t>
                  </w:r>
                  <w:r w:rsidRPr="00843B76">
                    <w:rPr>
                      <w:rFonts w:hint="eastAsia"/>
                      <w:b w:val="0"/>
                      <w:sz w:val="21"/>
                      <w:szCs w:val="21"/>
                    </w:rPr>
                    <w:t>台</w:t>
                  </w:r>
                </w:p>
              </w:tc>
            </w:tr>
            <w:tr w:rsidR="00843B76" w:rsidRPr="00843B76" w:rsidTr="00DA236D">
              <w:trPr>
                <w:trHeight w:hRule="exact" w:val="397"/>
                <w:jc w:val="center"/>
              </w:trPr>
              <w:tc>
                <w:tcPr>
                  <w:tcW w:w="795"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2</w:t>
                  </w:r>
                </w:p>
              </w:tc>
              <w:tc>
                <w:tcPr>
                  <w:tcW w:w="1617"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数控钻床</w:t>
                  </w:r>
                </w:p>
              </w:tc>
              <w:tc>
                <w:tcPr>
                  <w:tcW w:w="151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12mm</w:t>
                  </w:r>
                  <w:r w:rsidRPr="00843B76">
                    <w:rPr>
                      <w:rFonts w:hint="eastAsia"/>
                      <w:b w:val="0"/>
                      <w:sz w:val="21"/>
                      <w:szCs w:val="21"/>
                    </w:rPr>
                    <w:t>型</w:t>
                  </w:r>
                </w:p>
              </w:tc>
              <w:tc>
                <w:tcPr>
                  <w:tcW w:w="106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9</w:t>
                  </w:r>
                  <w:r w:rsidRPr="00843B76">
                    <w:rPr>
                      <w:rFonts w:hint="eastAsia"/>
                      <w:b w:val="0"/>
                      <w:sz w:val="21"/>
                      <w:szCs w:val="21"/>
                    </w:rPr>
                    <w:t>台</w:t>
                  </w:r>
                </w:p>
              </w:tc>
            </w:tr>
            <w:tr w:rsidR="00843B76" w:rsidRPr="00843B76" w:rsidTr="00DA236D">
              <w:trPr>
                <w:trHeight w:hRule="exact" w:val="397"/>
                <w:jc w:val="center"/>
              </w:trPr>
              <w:tc>
                <w:tcPr>
                  <w:tcW w:w="795"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3</w:t>
                  </w:r>
                </w:p>
              </w:tc>
              <w:tc>
                <w:tcPr>
                  <w:tcW w:w="1617"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普通车床</w:t>
                  </w:r>
                </w:p>
              </w:tc>
              <w:tc>
                <w:tcPr>
                  <w:tcW w:w="151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CY6140</w:t>
                  </w:r>
                  <w:r w:rsidRPr="00843B76">
                    <w:rPr>
                      <w:rFonts w:hint="eastAsia"/>
                      <w:b w:val="0"/>
                      <w:sz w:val="21"/>
                      <w:szCs w:val="21"/>
                    </w:rPr>
                    <w:t>型</w:t>
                  </w:r>
                </w:p>
              </w:tc>
              <w:tc>
                <w:tcPr>
                  <w:tcW w:w="106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1</w:t>
                  </w:r>
                  <w:r w:rsidRPr="00843B76">
                    <w:rPr>
                      <w:rFonts w:hint="eastAsia"/>
                      <w:b w:val="0"/>
                      <w:sz w:val="21"/>
                      <w:szCs w:val="21"/>
                    </w:rPr>
                    <w:t>台</w:t>
                  </w:r>
                </w:p>
              </w:tc>
            </w:tr>
            <w:tr w:rsidR="00843B76" w:rsidRPr="00843B76" w:rsidTr="00DA236D">
              <w:trPr>
                <w:trHeight w:hRule="exact" w:val="397"/>
                <w:jc w:val="center"/>
              </w:trPr>
              <w:tc>
                <w:tcPr>
                  <w:tcW w:w="795"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4</w:t>
                  </w:r>
                </w:p>
              </w:tc>
              <w:tc>
                <w:tcPr>
                  <w:tcW w:w="1617" w:type="pct"/>
                  <w:vAlign w:val="center"/>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自制</w:t>
                  </w:r>
                  <w:proofErr w:type="gramStart"/>
                  <w:r w:rsidRPr="00843B76">
                    <w:rPr>
                      <w:rFonts w:hint="eastAsia"/>
                      <w:b w:val="0"/>
                      <w:sz w:val="21"/>
                      <w:szCs w:val="21"/>
                    </w:rPr>
                    <w:t>光饰机</w:t>
                  </w:r>
                  <w:proofErr w:type="gramEnd"/>
                </w:p>
              </w:tc>
              <w:tc>
                <w:tcPr>
                  <w:tcW w:w="151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w:t>
                  </w:r>
                </w:p>
              </w:tc>
              <w:tc>
                <w:tcPr>
                  <w:tcW w:w="106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1</w:t>
                  </w:r>
                  <w:r w:rsidRPr="00843B76">
                    <w:rPr>
                      <w:rFonts w:hint="eastAsia"/>
                      <w:b w:val="0"/>
                      <w:sz w:val="21"/>
                      <w:szCs w:val="21"/>
                    </w:rPr>
                    <w:t>台</w:t>
                  </w:r>
                </w:p>
              </w:tc>
            </w:tr>
          </w:tbl>
          <w:p w:rsidR="00BC72DE" w:rsidRPr="00EE37CF" w:rsidRDefault="00BC72DE" w:rsidP="00245D3A">
            <w:pPr>
              <w:pStyle w:val="Default"/>
              <w:spacing w:line="520" w:lineRule="exact"/>
              <w:ind w:firstLineChars="200" w:firstLine="482"/>
              <w:jc w:val="both"/>
              <w:rPr>
                <w:rFonts w:ascii="Times New Roman" w:cs="Times New Roman"/>
                <w:b/>
                <w:color w:val="auto"/>
              </w:rPr>
            </w:pPr>
            <w:r w:rsidRPr="00EE37CF">
              <w:rPr>
                <w:rFonts w:ascii="Times New Roman" w:cs="Times New Roman"/>
                <w:b/>
                <w:color w:val="auto"/>
              </w:rPr>
              <w:t>5</w:t>
            </w:r>
            <w:r w:rsidRPr="00EE37CF">
              <w:rPr>
                <w:rFonts w:ascii="Times New Roman" w:cs="Times New Roman"/>
                <w:b/>
                <w:color w:val="auto"/>
              </w:rPr>
              <w:t>、原辅材料及其用量</w:t>
            </w:r>
          </w:p>
          <w:p w:rsidR="007C1CAF" w:rsidRPr="005256CC" w:rsidRDefault="00BC72DE" w:rsidP="00BC3701">
            <w:pPr>
              <w:pStyle w:val="Default"/>
              <w:spacing w:line="520" w:lineRule="exact"/>
              <w:ind w:firstLineChars="200" w:firstLine="480"/>
              <w:jc w:val="both"/>
              <w:rPr>
                <w:rFonts w:ascii="Times New Roman" w:cs="Times New Roman"/>
                <w:color w:val="auto"/>
              </w:rPr>
            </w:pPr>
            <w:r w:rsidRPr="005256CC">
              <w:rPr>
                <w:rFonts w:ascii="Times New Roman" w:cs="Times New Roman"/>
                <w:color w:val="auto"/>
              </w:rPr>
              <w:t>本项目主要原辅材料及其用量见下表</w:t>
            </w:r>
            <w:r w:rsidR="0030745E">
              <w:rPr>
                <w:rFonts w:ascii="Times New Roman" w:cs="Times New Roman"/>
                <w:color w:val="auto"/>
              </w:rPr>
              <w:t>4</w:t>
            </w:r>
            <w:r w:rsidRPr="005256CC">
              <w:rPr>
                <w:rFonts w:ascii="Times New Roman" w:cs="Times New Roman"/>
                <w:color w:val="auto"/>
              </w:rPr>
              <w:t>。</w:t>
            </w:r>
          </w:p>
          <w:p w:rsidR="00BC72DE" w:rsidRPr="005256CC" w:rsidRDefault="00BC72DE" w:rsidP="006E469A">
            <w:pPr>
              <w:spacing w:line="520" w:lineRule="exact"/>
              <w:ind w:firstLineChars="200" w:firstLine="480"/>
              <w:rPr>
                <w:rFonts w:eastAsia="黑体" w:cs="Times New Roman"/>
                <w:color w:val="auto"/>
                <w:sz w:val="24"/>
              </w:rPr>
            </w:pPr>
            <w:r w:rsidRPr="005256CC">
              <w:rPr>
                <w:rFonts w:eastAsia="黑体" w:cs="Times New Roman"/>
                <w:color w:val="auto"/>
                <w:sz w:val="24"/>
              </w:rPr>
              <w:t>表</w:t>
            </w:r>
            <w:r w:rsidR="0030745E">
              <w:rPr>
                <w:rFonts w:eastAsia="黑体" w:cs="Times New Roman"/>
                <w:color w:val="auto"/>
                <w:sz w:val="24"/>
              </w:rPr>
              <w:t>4</w:t>
            </w:r>
            <w:r w:rsidRPr="005256CC">
              <w:rPr>
                <w:rFonts w:eastAsia="黑体" w:cs="Times New Roman"/>
                <w:color w:val="auto"/>
                <w:sz w:val="24"/>
              </w:rPr>
              <w:t xml:space="preserve"> </w:t>
            </w:r>
            <w:r w:rsidRPr="005256CC">
              <w:rPr>
                <w:rFonts w:eastAsia="黑体" w:cs="Times New Roman" w:hint="eastAsia"/>
                <w:color w:val="auto"/>
                <w:sz w:val="24"/>
              </w:rPr>
              <w:t xml:space="preserve">      </w:t>
            </w:r>
            <w:r w:rsidRPr="005256CC">
              <w:rPr>
                <w:rFonts w:eastAsia="黑体" w:cs="Times New Roman"/>
                <w:color w:val="auto"/>
                <w:sz w:val="24"/>
              </w:rPr>
              <w:t xml:space="preserve">          </w:t>
            </w:r>
            <w:r w:rsidRPr="005256CC">
              <w:rPr>
                <w:rFonts w:eastAsia="黑体" w:cs="Times New Roman"/>
                <w:color w:val="auto"/>
                <w:sz w:val="24"/>
              </w:rPr>
              <w:t>项目原辅材料及其用量一览表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793"/>
              <w:gridCol w:w="1871"/>
              <w:gridCol w:w="1559"/>
              <w:gridCol w:w="5014"/>
            </w:tblGrid>
            <w:tr w:rsidR="00843B76" w:rsidRPr="00843B76" w:rsidTr="007B41F2">
              <w:trPr>
                <w:trHeight w:hRule="exact" w:val="446"/>
              </w:trPr>
              <w:tc>
                <w:tcPr>
                  <w:tcW w:w="42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序号</w:t>
                  </w:r>
                </w:p>
              </w:tc>
              <w:tc>
                <w:tcPr>
                  <w:tcW w:w="1013"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名</w:t>
                  </w:r>
                  <w:r w:rsidRPr="00843B76">
                    <w:rPr>
                      <w:rFonts w:hint="eastAsia"/>
                      <w:b w:val="0"/>
                      <w:sz w:val="21"/>
                      <w:szCs w:val="21"/>
                    </w:rPr>
                    <w:t xml:space="preserve">  </w:t>
                  </w:r>
                  <w:r w:rsidRPr="00843B76">
                    <w:rPr>
                      <w:rFonts w:hint="eastAsia"/>
                      <w:b w:val="0"/>
                      <w:sz w:val="21"/>
                      <w:szCs w:val="21"/>
                    </w:rPr>
                    <w:t>称</w:t>
                  </w:r>
                </w:p>
              </w:tc>
              <w:tc>
                <w:tcPr>
                  <w:tcW w:w="844"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用</w:t>
                  </w:r>
                  <w:r w:rsidRPr="00843B76">
                    <w:rPr>
                      <w:rFonts w:hint="eastAsia"/>
                      <w:b w:val="0"/>
                      <w:sz w:val="21"/>
                      <w:szCs w:val="21"/>
                    </w:rPr>
                    <w:t xml:space="preserve">  </w:t>
                  </w:r>
                  <w:r w:rsidRPr="00843B76">
                    <w:rPr>
                      <w:rFonts w:hint="eastAsia"/>
                      <w:b w:val="0"/>
                      <w:sz w:val="21"/>
                      <w:szCs w:val="21"/>
                    </w:rPr>
                    <w:t>量</w:t>
                  </w:r>
                </w:p>
              </w:tc>
              <w:tc>
                <w:tcPr>
                  <w:tcW w:w="2714"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备</w:t>
                  </w:r>
                  <w:r w:rsidRPr="00843B76">
                    <w:rPr>
                      <w:rFonts w:hint="eastAsia"/>
                      <w:b w:val="0"/>
                      <w:sz w:val="21"/>
                      <w:szCs w:val="21"/>
                    </w:rPr>
                    <w:t xml:space="preserve">  </w:t>
                  </w:r>
                  <w:r w:rsidRPr="00843B76">
                    <w:rPr>
                      <w:rFonts w:hint="eastAsia"/>
                      <w:b w:val="0"/>
                      <w:sz w:val="21"/>
                      <w:szCs w:val="21"/>
                    </w:rPr>
                    <w:t>注</w:t>
                  </w:r>
                </w:p>
              </w:tc>
            </w:tr>
            <w:tr w:rsidR="00843B76" w:rsidRPr="00843B76" w:rsidTr="007B41F2">
              <w:trPr>
                <w:trHeight w:hRule="exact" w:val="389"/>
              </w:trPr>
              <w:tc>
                <w:tcPr>
                  <w:tcW w:w="42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1</w:t>
                  </w:r>
                </w:p>
              </w:tc>
              <w:tc>
                <w:tcPr>
                  <w:tcW w:w="1013"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不锈钢管</w:t>
                  </w:r>
                </w:p>
              </w:tc>
              <w:tc>
                <w:tcPr>
                  <w:tcW w:w="844"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40000</w:t>
                  </w:r>
                  <w:r w:rsidRPr="00843B76">
                    <w:rPr>
                      <w:rFonts w:hint="eastAsia"/>
                      <w:b w:val="0"/>
                      <w:sz w:val="21"/>
                      <w:szCs w:val="21"/>
                    </w:rPr>
                    <w:t>件</w:t>
                  </w:r>
                </w:p>
              </w:tc>
              <w:tc>
                <w:tcPr>
                  <w:tcW w:w="2714" w:type="pct"/>
                </w:tcPr>
                <w:p w:rsidR="00843B76" w:rsidRDefault="00B11A4F" w:rsidP="001B3DFB">
                  <w:pPr>
                    <w:pStyle w:val="af6"/>
                    <w:spacing w:line="360" w:lineRule="exact"/>
                    <w:jc w:val="center"/>
                    <w:rPr>
                      <w:b w:val="0"/>
                      <w:sz w:val="21"/>
                      <w:szCs w:val="21"/>
                    </w:rPr>
                  </w:pPr>
                  <w:r>
                    <w:rPr>
                      <w:rFonts w:hint="eastAsia"/>
                      <w:b w:val="0"/>
                      <w:sz w:val="21"/>
                      <w:szCs w:val="21"/>
                    </w:rPr>
                    <w:t>由钢管厂运送</w:t>
                  </w:r>
                  <w:r w:rsidR="007B41F2">
                    <w:rPr>
                      <w:rFonts w:hint="eastAsia"/>
                      <w:b w:val="0"/>
                      <w:sz w:val="21"/>
                      <w:szCs w:val="21"/>
                    </w:rPr>
                    <w:t>，主要为</w:t>
                  </w:r>
                  <w:r w:rsidR="007B41F2">
                    <w:rPr>
                      <w:rFonts w:hint="eastAsia"/>
                      <w:b w:val="0"/>
                      <w:sz w:val="21"/>
                      <w:szCs w:val="21"/>
                    </w:rPr>
                    <w:t>304</w:t>
                  </w:r>
                  <w:r w:rsidR="007B41F2">
                    <w:rPr>
                      <w:rFonts w:hint="eastAsia"/>
                      <w:b w:val="0"/>
                      <w:sz w:val="21"/>
                      <w:szCs w:val="21"/>
                    </w:rPr>
                    <w:t>不锈钢管</w:t>
                  </w:r>
                </w:p>
                <w:p w:rsidR="007B41F2" w:rsidRPr="00843B76" w:rsidRDefault="007B41F2" w:rsidP="001B3DFB">
                  <w:pPr>
                    <w:pStyle w:val="af6"/>
                    <w:spacing w:line="360" w:lineRule="exact"/>
                    <w:jc w:val="center"/>
                    <w:rPr>
                      <w:b w:val="0"/>
                      <w:sz w:val="21"/>
                      <w:szCs w:val="21"/>
                    </w:rPr>
                  </w:pPr>
                </w:p>
              </w:tc>
            </w:tr>
            <w:tr w:rsidR="00843B76" w:rsidRPr="00843B76" w:rsidTr="007B41F2">
              <w:trPr>
                <w:trHeight w:hRule="exact" w:val="353"/>
              </w:trPr>
              <w:tc>
                <w:tcPr>
                  <w:tcW w:w="429"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2</w:t>
                  </w:r>
                </w:p>
              </w:tc>
              <w:tc>
                <w:tcPr>
                  <w:tcW w:w="1013"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石子磨料</w:t>
                  </w:r>
                </w:p>
              </w:tc>
              <w:tc>
                <w:tcPr>
                  <w:tcW w:w="844" w:type="pct"/>
                </w:tcPr>
                <w:p w:rsidR="00843B76" w:rsidRPr="00843B76" w:rsidRDefault="00843B76" w:rsidP="001B3DFB">
                  <w:pPr>
                    <w:pStyle w:val="af6"/>
                    <w:spacing w:line="360" w:lineRule="exact"/>
                    <w:jc w:val="center"/>
                    <w:rPr>
                      <w:b w:val="0"/>
                      <w:sz w:val="21"/>
                      <w:szCs w:val="21"/>
                    </w:rPr>
                  </w:pPr>
                  <w:r w:rsidRPr="00843B76">
                    <w:rPr>
                      <w:rFonts w:hint="eastAsia"/>
                      <w:b w:val="0"/>
                      <w:sz w:val="21"/>
                      <w:szCs w:val="21"/>
                    </w:rPr>
                    <w:t>0.25t/a</w:t>
                  </w:r>
                </w:p>
              </w:tc>
              <w:tc>
                <w:tcPr>
                  <w:tcW w:w="2714" w:type="pct"/>
                </w:tcPr>
                <w:p w:rsidR="00843B76" w:rsidRPr="00843B76" w:rsidRDefault="007B41F2" w:rsidP="001B3DFB">
                  <w:pPr>
                    <w:pStyle w:val="af6"/>
                    <w:spacing w:line="360" w:lineRule="exact"/>
                    <w:jc w:val="center"/>
                    <w:rPr>
                      <w:b w:val="0"/>
                      <w:sz w:val="21"/>
                      <w:szCs w:val="21"/>
                    </w:rPr>
                  </w:pPr>
                  <w:r>
                    <w:rPr>
                      <w:rFonts w:hint="eastAsia"/>
                      <w:b w:val="0"/>
                      <w:sz w:val="21"/>
                      <w:szCs w:val="21"/>
                    </w:rPr>
                    <w:t>石子主要成分为碳酸钙，粒径为</w:t>
                  </w:r>
                  <w:r>
                    <w:rPr>
                      <w:rFonts w:hint="eastAsia"/>
                      <w:b w:val="0"/>
                      <w:sz w:val="21"/>
                      <w:szCs w:val="21"/>
                    </w:rPr>
                    <w:t>1cm</w:t>
                  </w:r>
                  <w:r>
                    <w:rPr>
                      <w:rFonts w:hint="eastAsia"/>
                      <w:b w:val="0"/>
                      <w:sz w:val="21"/>
                      <w:szCs w:val="21"/>
                    </w:rPr>
                    <w:t>左右</w:t>
                  </w:r>
                </w:p>
              </w:tc>
            </w:tr>
            <w:tr w:rsidR="00843B76" w:rsidRPr="000B5109" w:rsidTr="007B41F2">
              <w:trPr>
                <w:trHeight w:hRule="exact" w:val="359"/>
              </w:trPr>
              <w:tc>
                <w:tcPr>
                  <w:tcW w:w="429" w:type="pct"/>
                </w:tcPr>
                <w:p w:rsidR="00843B76" w:rsidRPr="000B5109" w:rsidRDefault="00843B76" w:rsidP="001B3DFB">
                  <w:pPr>
                    <w:pStyle w:val="af6"/>
                    <w:spacing w:line="360" w:lineRule="exact"/>
                    <w:jc w:val="center"/>
                    <w:rPr>
                      <w:rFonts w:ascii="黑体" w:eastAsia="黑体" w:hAnsi="黑体"/>
                      <w:b w:val="0"/>
                      <w:sz w:val="21"/>
                      <w:szCs w:val="21"/>
                    </w:rPr>
                  </w:pPr>
                  <w:r w:rsidRPr="00073E76">
                    <w:rPr>
                      <w:rFonts w:hint="eastAsia"/>
                      <w:b w:val="0"/>
                      <w:sz w:val="21"/>
                      <w:szCs w:val="21"/>
                    </w:rPr>
                    <w:t>3</w:t>
                  </w:r>
                </w:p>
              </w:tc>
              <w:tc>
                <w:tcPr>
                  <w:tcW w:w="1013" w:type="pct"/>
                </w:tcPr>
                <w:p w:rsidR="00843B76" w:rsidRPr="00073E76" w:rsidRDefault="00843B76" w:rsidP="001B3DFB">
                  <w:pPr>
                    <w:pStyle w:val="af6"/>
                    <w:spacing w:line="360" w:lineRule="exact"/>
                    <w:jc w:val="center"/>
                    <w:rPr>
                      <w:b w:val="0"/>
                      <w:sz w:val="21"/>
                      <w:szCs w:val="21"/>
                    </w:rPr>
                  </w:pPr>
                  <w:r w:rsidRPr="00073E76">
                    <w:rPr>
                      <w:rFonts w:hint="eastAsia"/>
                      <w:b w:val="0"/>
                      <w:sz w:val="21"/>
                      <w:szCs w:val="21"/>
                    </w:rPr>
                    <w:t>机油</w:t>
                  </w:r>
                </w:p>
              </w:tc>
              <w:tc>
                <w:tcPr>
                  <w:tcW w:w="844" w:type="pct"/>
                </w:tcPr>
                <w:p w:rsidR="00843B76" w:rsidRPr="00073E76" w:rsidRDefault="00843B76" w:rsidP="001B3DFB">
                  <w:pPr>
                    <w:pStyle w:val="af6"/>
                    <w:spacing w:line="360" w:lineRule="exact"/>
                    <w:jc w:val="center"/>
                    <w:rPr>
                      <w:b w:val="0"/>
                      <w:sz w:val="21"/>
                      <w:szCs w:val="21"/>
                    </w:rPr>
                  </w:pPr>
                  <w:r w:rsidRPr="00073E76">
                    <w:rPr>
                      <w:rFonts w:hint="eastAsia"/>
                      <w:b w:val="0"/>
                      <w:sz w:val="21"/>
                      <w:szCs w:val="21"/>
                    </w:rPr>
                    <w:t>0.05t/a</w:t>
                  </w:r>
                </w:p>
              </w:tc>
              <w:tc>
                <w:tcPr>
                  <w:tcW w:w="2714" w:type="pct"/>
                </w:tcPr>
                <w:p w:rsidR="00843B76" w:rsidRPr="00073E76" w:rsidRDefault="007B41F2" w:rsidP="0037317F">
                  <w:pPr>
                    <w:pStyle w:val="af6"/>
                    <w:spacing w:line="360" w:lineRule="exact"/>
                    <w:jc w:val="center"/>
                    <w:rPr>
                      <w:b w:val="0"/>
                      <w:sz w:val="21"/>
                      <w:szCs w:val="21"/>
                    </w:rPr>
                  </w:pPr>
                  <w:r>
                    <w:rPr>
                      <w:rFonts w:hint="eastAsia"/>
                      <w:b w:val="0"/>
                      <w:sz w:val="21"/>
                      <w:szCs w:val="21"/>
                    </w:rPr>
                    <w:t>进购的机油全部用于润滑设备</w:t>
                  </w:r>
                </w:p>
              </w:tc>
            </w:tr>
          </w:tbl>
          <w:p w:rsidR="00A45797" w:rsidRPr="00085F3B" w:rsidRDefault="00085F3B" w:rsidP="00DA236D">
            <w:pPr>
              <w:pStyle w:val="Default"/>
              <w:spacing w:line="520" w:lineRule="exact"/>
              <w:ind w:firstLineChars="200" w:firstLine="420"/>
              <w:jc w:val="both"/>
              <w:rPr>
                <w:rFonts w:ascii="Times New Roman" w:cs="Times New Roman"/>
                <w:color w:val="auto"/>
                <w:sz w:val="18"/>
                <w:szCs w:val="18"/>
              </w:rPr>
            </w:pPr>
            <w:r w:rsidRPr="000B5109">
              <w:rPr>
                <w:rFonts w:ascii="黑体" w:eastAsia="黑体" w:hAnsi="黑体" w:cs="Times New Roman" w:hint="eastAsia"/>
                <w:color w:val="auto"/>
                <w:sz w:val="21"/>
                <w:szCs w:val="21"/>
              </w:rPr>
              <w:t>注：该项目</w:t>
            </w:r>
            <w:r w:rsidR="003F7EA1" w:rsidRPr="000B5109">
              <w:rPr>
                <w:rFonts w:ascii="黑体" w:eastAsia="黑体" w:hAnsi="黑体" w:cs="Times New Roman" w:hint="eastAsia"/>
                <w:color w:val="auto"/>
                <w:sz w:val="21"/>
                <w:szCs w:val="21"/>
              </w:rPr>
              <w:t>进厂的不锈钢管如有不合格的直接由厂家收回，不产生废钢管；</w:t>
            </w:r>
            <w:r w:rsidRPr="000B5109">
              <w:rPr>
                <w:rFonts w:ascii="黑体" w:eastAsia="黑体" w:hAnsi="黑体" w:cs="Times New Roman" w:hint="eastAsia"/>
                <w:color w:val="auto"/>
                <w:sz w:val="21"/>
                <w:szCs w:val="21"/>
              </w:rPr>
              <w:t>所购机油仅用于润滑设备，</w:t>
            </w:r>
            <w:r w:rsidR="00B7071F">
              <w:rPr>
                <w:rFonts w:ascii="黑体" w:eastAsia="黑体" w:hAnsi="黑体" w:cs="Times New Roman" w:hint="eastAsia"/>
                <w:color w:val="auto"/>
                <w:sz w:val="21"/>
                <w:szCs w:val="21"/>
              </w:rPr>
              <w:t>定期添加，不会产生废机油</w:t>
            </w:r>
            <w:r w:rsidRPr="00DA236D">
              <w:rPr>
                <w:rFonts w:ascii="Times New Roman" w:cs="Times New Roman" w:hint="eastAsia"/>
                <w:color w:val="auto"/>
                <w:sz w:val="21"/>
                <w:szCs w:val="21"/>
              </w:rPr>
              <w:t>。</w:t>
            </w:r>
          </w:p>
          <w:p w:rsidR="00BC72DE" w:rsidRPr="005256CC" w:rsidRDefault="00BC72DE" w:rsidP="00245D3A">
            <w:pPr>
              <w:pStyle w:val="Default"/>
              <w:spacing w:line="520" w:lineRule="exact"/>
              <w:ind w:firstLineChars="200" w:firstLine="482"/>
              <w:jc w:val="both"/>
              <w:rPr>
                <w:rFonts w:ascii="Times New Roman" w:cs="Times New Roman"/>
                <w:b/>
                <w:color w:val="auto"/>
              </w:rPr>
            </w:pPr>
            <w:r w:rsidRPr="005256CC">
              <w:rPr>
                <w:rFonts w:ascii="Times New Roman" w:cs="Times New Roman"/>
                <w:b/>
                <w:color w:val="auto"/>
              </w:rPr>
              <w:t>6</w:t>
            </w:r>
            <w:r w:rsidRPr="005256CC">
              <w:rPr>
                <w:rFonts w:ascii="Times New Roman" w:cs="Times New Roman"/>
                <w:b/>
                <w:color w:val="auto"/>
              </w:rPr>
              <w:t>、产业政策相符性分析</w:t>
            </w:r>
          </w:p>
          <w:p w:rsidR="00D043EB" w:rsidRPr="00D2075B" w:rsidRDefault="00D043EB" w:rsidP="00D043EB">
            <w:pPr>
              <w:pStyle w:val="Default"/>
              <w:adjustRightInd/>
              <w:spacing w:line="520" w:lineRule="exact"/>
              <w:ind w:firstLineChars="200" w:firstLine="480"/>
              <w:jc w:val="both"/>
              <w:rPr>
                <w:rFonts w:ascii="Times New Roman" w:cs="Times New Roman"/>
                <w:color w:val="auto"/>
              </w:rPr>
            </w:pPr>
            <w:r w:rsidRPr="00FB4771">
              <w:rPr>
                <w:rFonts w:ascii="Times New Roman" w:cs="Times New Roman"/>
                <w:color w:val="auto"/>
              </w:rPr>
              <w:t>本项目</w:t>
            </w:r>
            <w:proofErr w:type="gramStart"/>
            <w:r w:rsidRPr="00FB4771">
              <w:rPr>
                <w:rFonts w:ascii="Times New Roman" w:cs="Times New Roman"/>
                <w:color w:val="auto"/>
              </w:rPr>
              <w:t>为</w:t>
            </w:r>
            <w:r w:rsidR="00E13B65" w:rsidRPr="00596304">
              <w:rPr>
                <w:rFonts w:hint="eastAsia"/>
                <w:color w:val="auto"/>
              </w:rPr>
              <w:t>镇菲机械厂</w:t>
            </w:r>
            <w:proofErr w:type="gramEnd"/>
            <w:r>
              <w:rPr>
                <w:rFonts w:ascii="Times New Roman" w:cs="Times New Roman" w:hint="eastAsia"/>
                <w:color w:val="auto"/>
              </w:rPr>
              <w:t>年产</w:t>
            </w:r>
            <w:r>
              <w:rPr>
                <w:rFonts w:ascii="Times New Roman" w:cs="Times New Roman" w:hint="eastAsia"/>
                <w:color w:val="auto"/>
              </w:rPr>
              <w:t>40000</w:t>
            </w:r>
            <w:r>
              <w:rPr>
                <w:rFonts w:ascii="Times New Roman" w:cs="Times New Roman" w:hint="eastAsia"/>
                <w:color w:val="auto"/>
              </w:rPr>
              <w:t>件不锈钢管钻孔加工</w:t>
            </w:r>
            <w:r w:rsidRPr="00355283">
              <w:rPr>
                <w:rFonts w:ascii="Times New Roman" w:cs="Times New Roman" w:hint="eastAsia"/>
                <w:color w:val="auto"/>
              </w:rPr>
              <w:t>项目</w:t>
            </w:r>
            <w:r w:rsidRPr="00FB4771">
              <w:rPr>
                <w:rFonts w:ascii="Times New Roman" w:cs="Times New Roman"/>
                <w:color w:val="auto"/>
              </w:rPr>
              <w:t>，</w:t>
            </w:r>
            <w:r w:rsidRPr="00CF107C">
              <w:rPr>
                <w:rFonts w:ascii="Times New Roman" w:cs="Times New Roman"/>
                <w:color w:val="auto"/>
              </w:rPr>
              <w:t>对比《产业结构调整指导目录（</w:t>
            </w:r>
            <w:r w:rsidRPr="00CF107C">
              <w:rPr>
                <w:rFonts w:ascii="Times New Roman" w:cs="Times New Roman"/>
                <w:color w:val="auto"/>
              </w:rPr>
              <w:t>201</w:t>
            </w:r>
            <w:r>
              <w:rPr>
                <w:rFonts w:ascii="Times New Roman" w:cs="Times New Roman" w:hint="eastAsia"/>
                <w:color w:val="auto"/>
              </w:rPr>
              <w:t>9</w:t>
            </w:r>
            <w:r w:rsidRPr="00CF107C">
              <w:rPr>
                <w:rFonts w:ascii="Times New Roman" w:cs="Times New Roman"/>
                <w:color w:val="auto"/>
              </w:rPr>
              <w:t>年本）》</w:t>
            </w:r>
            <w:r>
              <w:rPr>
                <w:rFonts w:ascii="Times New Roman" w:cs="Times New Roman" w:hint="eastAsia"/>
                <w:color w:val="auto"/>
              </w:rPr>
              <w:t>，</w:t>
            </w:r>
            <w:r w:rsidRPr="00CF107C">
              <w:rPr>
                <w:rFonts w:ascii="Times New Roman" w:cs="Times New Roman"/>
                <w:color w:val="auto"/>
              </w:rPr>
              <w:t>本项目的产业政策相符性分析见表</w:t>
            </w:r>
            <w:r>
              <w:rPr>
                <w:rFonts w:ascii="Times New Roman" w:cs="Times New Roman" w:hint="eastAsia"/>
                <w:color w:val="auto"/>
              </w:rPr>
              <w:t>5</w:t>
            </w:r>
            <w:r w:rsidRPr="00CF107C">
              <w:rPr>
                <w:rFonts w:ascii="Times New Roman" w:cs="Times New Roman"/>
                <w:color w:val="auto"/>
              </w:rPr>
              <w:t>。</w:t>
            </w:r>
          </w:p>
          <w:p w:rsidR="00BC72DE" w:rsidRPr="005256CC" w:rsidRDefault="00BC72DE" w:rsidP="006E469A">
            <w:pPr>
              <w:pStyle w:val="Default"/>
              <w:spacing w:line="520" w:lineRule="exact"/>
              <w:ind w:firstLineChars="200" w:firstLine="480"/>
              <w:jc w:val="both"/>
              <w:rPr>
                <w:rFonts w:ascii="Times New Roman" w:eastAsia="黑体" w:cs="Times New Roman"/>
                <w:color w:val="auto"/>
              </w:rPr>
            </w:pPr>
            <w:r w:rsidRPr="005256CC">
              <w:rPr>
                <w:rFonts w:ascii="Times New Roman" w:eastAsia="黑体" w:cs="Times New Roman"/>
                <w:color w:val="auto"/>
              </w:rPr>
              <w:t>表</w:t>
            </w:r>
            <w:r w:rsidR="00B31992">
              <w:rPr>
                <w:rFonts w:ascii="Times New Roman" w:eastAsia="黑体" w:cs="Times New Roman"/>
                <w:color w:val="auto"/>
              </w:rPr>
              <w:t>5</w:t>
            </w:r>
            <w:r w:rsidRPr="005256CC">
              <w:rPr>
                <w:rFonts w:ascii="Times New Roman" w:eastAsia="黑体" w:cs="Times New Roman"/>
                <w:color w:val="auto"/>
              </w:rPr>
              <w:t xml:space="preserve">            </w:t>
            </w:r>
            <w:r w:rsidR="0054470F" w:rsidRPr="005256CC">
              <w:rPr>
                <w:rFonts w:ascii="Times New Roman" w:eastAsia="黑体" w:cs="Times New Roman" w:hint="eastAsia"/>
                <w:color w:val="auto"/>
              </w:rPr>
              <w:t xml:space="preserve">     </w:t>
            </w:r>
            <w:r w:rsidRPr="005256CC">
              <w:rPr>
                <w:rFonts w:ascii="Times New Roman" w:eastAsia="黑体" w:cs="Times New Roman"/>
                <w:color w:val="auto"/>
              </w:rPr>
              <w:t xml:space="preserve">  </w:t>
            </w:r>
            <w:r w:rsidR="00D043EB">
              <w:rPr>
                <w:rFonts w:ascii="Times New Roman" w:eastAsia="黑体" w:cs="Times New Roman" w:hint="eastAsia"/>
                <w:color w:val="auto"/>
              </w:rPr>
              <w:t xml:space="preserve">  </w:t>
            </w:r>
            <w:r w:rsidR="0080779B">
              <w:rPr>
                <w:rFonts w:ascii="Times New Roman" w:eastAsia="黑体" w:cs="Times New Roman" w:hint="eastAsia"/>
                <w:color w:val="auto"/>
              </w:rPr>
              <w:t xml:space="preserve">  </w:t>
            </w:r>
            <w:r w:rsidRPr="005256CC">
              <w:rPr>
                <w:rFonts w:ascii="Times New Roman" w:eastAsia="黑体" w:cs="Times New Roman"/>
                <w:color w:val="auto"/>
              </w:rPr>
              <w:t>产业政策相符性分析</w:t>
            </w:r>
          </w:p>
          <w:tbl>
            <w:tblPr>
              <w:tblW w:w="5000" w:type="pct"/>
              <w:tblBorders>
                <w:top w:val="single" w:sz="12" w:space="0" w:color="auto"/>
                <w:bottom w:val="single" w:sz="12" w:space="0" w:color="auto"/>
                <w:insideH w:val="single" w:sz="4" w:space="0" w:color="auto"/>
                <w:insideV w:val="single" w:sz="4" w:space="0" w:color="auto"/>
              </w:tblBorders>
              <w:tblLook w:val="01E0"/>
            </w:tblPr>
            <w:tblGrid>
              <w:gridCol w:w="1200"/>
              <w:gridCol w:w="2679"/>
              <w:gridCol w:w="2679"/>
              <w:gridCol w:w="2679"/>
            </w:tblGrid>
            <w:tr w:rsidR="00D043EB" w:rsidRPr="00CF107C" w:rsidTr="004C0242">
              <w:trPr>
                <w:trHeight w:val="20"/>
              </w:trPr>
              <w:tc>
                <w:tcPr>
                  <w:tcW w:w="650" w:type="pct"/>
                  <w:vAlign w:val="center"/>
                </w:tcPr>
                <w:p w:rsidR="00D043EB" w:rsidRPr="00D043EB" w:rsidRDefault="00D043EB" w:rsidP="009441C2">
                  <w:pPr>
                    <w:adjustRightInd w:val="0"/>
                    <w:snapToGrid w:val="0"/>
                    <w:spacing w:line="360" w:lineRule="exact"/>
                    <w:jc w:val="center"/>
                    <w:rPr>
                      <w:sz w:val="21"/>
                      <w:szCs w:val="21"/>
                    </w:rPr>
                  </w:pPr>
                  <w:r w:rsidRPr="00D043EB">
                    <w:rPr>
                      <w:rFonts w:hint="eastAsia"/>
                      <w:sz w:val="21"/>
                      <w:szCs w:val="21"/>
                    </w:rPr>
                    <w:t>类别</w:t>
                  </w:r>
                </w:p>
              </w:tc>
              <w:tc>
                <w:tcPr>
                  <w:tcW w:w="1450" w:type="pct"/>
                  <w:vAlign w:val="center"/>
                </w:tcPr>
                <w:p w:rsidR="00D043EB" w:rsidRPr="00D043EB" w:rsidRDefault="00D043EB" w:rsidP="009441C2">
                  <w:pPr>
                    <w:adjustRightInd w:val="0"/>
                    <w:snapToGrid w:val="0"/>
                    <w:spacing w:line="360" w:lineRule="exact"/>
                    <w:jc w:val="center"/>
                    <w:rPr>
                      <w:sz w:val="21"/>
                      <w:szCs w:val="21"/>
                    </w:rPr>
                  </w:pPr>
                  <w:r w:rsidRPr="00D043EB">
                    <w:rPr>
                      <w:rFonts w:hint="eastAsia"/>
                      <w:sz w:val="21"/>
                      <w:szCs w:val="21"/>
                    </w:rPr>
                    <w:t>鼓励类</w:t>
                  </w:r>
                </w:p>
              </w:tc>
              <w:tc>
                <w:tcPr>
                  <w:tcW w:w="1450" w:type="pct"/>
                  <w:vAlign w:val="center"/>
                </w:tcPr>
                <w:p w:rsidR="00D043EB" w:rsidRPr="00D043EB" w:rsidRDefault="00D043EB" w:rsidP="009441C2">
                  <w:pPr>
                    <w:adjustRightInd w:val="0"/>
                    <w:snapToGrid w:val="0"/>
                    <w:spacing w:line="360" w:lineRule="exact"/>
                    <w:jc w:val="center"/>
                    <w:rPr>
                      <w:sz w:val="21"/>
                      <w:szCs w:val="21"/>
                    </w:rPr>
                  </w:pPr>
                  <w:r w:rsidRPr="00D043EB">
                    <w:rPr>
                      <w:rFonts w:hint="eastAsia"/>
                      <w:sz w:val="21"/>
                      <w:szCs w:val="21"/>
                    </w:rPr>
                    <w:t>限制类</w:t>
                  </w:r>
                </w:p>
              </w:tc>
              <w:tc>
                <w:tcPr>
                  <w:tcW w:w="1450" w:type="pct"/>
                  <w:vAlign w:val="center"/>
                </w:tcPr>
                <w:p w:rsidR="00D043EB" w:rsidRPr="00D043EB" w:rsidRDefault="00D043EB" w:rsidP="009441C2">
                  <w:pPr>
                    <w:adjustRightInd w:val="0"/>
                    <w:snapToGrid w:val="0"/>
                    <w:spacing w:line="360" w:lineRule="exact"/>
                    <w:jc w:val="center"/>
                    <w:rPr>
                      <w:sz w:val="21"/>
                      <w:szCs w:val="21"/>
                    </w:rPr>
                  </w:pPr>
                  <w:r w:rsidRPr="00D043EB">
                    <w:rPr>
                      <w:rFonts w:hint="eastAsia"/>
                      <w:sz w:val="21"/>
                      <w:szCs w:val="21"/>
                    </w:rPr>
                    <w:t>淘汰类</w:t>
                  </w:r>
                </w:p>
              </w:tc>
            </w:tr>
            <w:tr w:rsidR="00D043EB" w:rsidRPr="00CF107C" w:rsidTr="004C0242">
              <w:trPr>
                <w:trHeight w:val="20"/>
              </w:trPr>
              <w:tc>
                <w:tcPr>
                  <w:tcW w:w="650" w:type="pct"/>
                  <w:shd w:val="clear" w:color="auto" w:fill="auto"/>
                  <w:vAlign w:val="center"/>
                </w:tcPr>
                <w:p w:rsidR="00D043EB" w:rsidRPr="00D043EB" w:rsidRDefault="00D043EB" w:rsidP="009441C2">
                  <w:pPr>
                    <w:adjustRightInd w:val="0"/>
                    <w:snapToGrid w:val="0"/>
                    <w:spacing w:line="360" w:lineRule="exact"/>
                    <w:jc w:val="center"/>
                    <w:rPr>
                      <w:sz w:val="21"/>
                      <w:szCs w:val="21"/>
                    </w:rPr>
                  </w:pPr>
                  <w:r w:rsidRPr="00D043EB">
                    <w:rPr>
                      <w:rFonts w:hint="eastAsia"/>
                      <w:sz w:val="21"/>
                      <w:szCs w:val="21"/>
                    </w:rPr>
                    <w:t>内容</w:t>
                  </w:r>
                </w:p>
              </w:tc>
              <w:tc>
                <w:tcPr>
                  <w:tcW w:w="1450" w:type="pct"/>
                  <w:vAlign w:val="center"/>
                </w:tcPr>
                <w:p w:rsidR="00D043EB" w:rsidRPr="00D043EB" w:rsidRDefault="00D043EB" w:rsidP="009441C2">
                  <w:pPr>
                    <w:pStyle w:val="af0"/>
                    <w:spacing w:before="0" w:line="360" w:lineRule="exact"/>
                    <w:ind w:left="0" w:right="0"/>
                    <w:jc w:val="left"/>
                    <w:rPr>
                      <w:rFonts w:cs="Times New Roman"/>
                      <w:color w:val="auto"/>
                      <w:kern w:val="2"/>
                      <w:sz w:val="21"/>
                      <w:szCs w:val="21"/>
                    </w:rPr>
                  </w:pPr>
                  <w:r w:rsidRPr="00D043EB">
                    <w:rPr>
                      <w:rFonts w:cs="Times New Roman" w:hint="eastAsia"/>
                      <w:color w:val="auto"/>
                      <w:kern w:val="2"/>
                      <w:sz w:val="21"/>
                      <w:szCs w:val="21"/>
                    </w:rPr>
                    <w:t>十四、机械</w:t>
                  </w:r>
                </w:p>
                <w:p w:rsidR="00D043EB" w:rsidRPr="00D043EB" w:rsidRDefault="00D043EB" w:rsidP="009441C2">
                  <w:pPr>
                    <w:pStyle w:val="af0"/>
                    <w:spacing w:before="0" w:line="360" w:lineRule="exact"/>
                    <w:ind w:left="0" w:right="0"/>
                    <w:jc w:val="left"/>
                    <w:rPr>
                      <w:rFonts w:cs="Times New Roman"/>
                      <w:color w:val="auto"/>
                      <w:kern w:val="2"/>
                      <w:sz w:val="21"/>
                      <w:szCs w:val="21"/>
                    </w:rPr>
                  </w:pPr>
                  <w:r w:rsidRPr="00D043EB">
                    <w:rPr>
                      <w:rFonts w:cs="Times New Roman"/>
                      <w:color w:val="auto"/>
                      <w:kern w:val="2"/>
                      <w:sz w:val="21"/>
                      <w:szCs w:val="21"/>
                    </w:rPr>
                    <w:t>1</w:t>
                  </w:r>
                  <w:r w:rsidRPr="00D043EB">
                    <w:rPr>
                      <w:rFonts w:cs="Times New Roman"/>
                      <w:color w:val="auto"/>
                      <w:kern w:val="2"/>
                      <w:sz w:val="21"/>
                      <w:szCs w:val="21"/>
                    </w:rPr>
                    <w:t>、高档数控机床及配套数控系统：</w:t>
                  </w:r>
                  <w:proofErr w:type="gramStart"/>
                  <w:r w:rsidRPr="00D043EB">
                    <w:rPr>
                      <w:rFonts w:cs="Times New Roman"/>
                      <w:color w:val="auto"/>
                      <w:kern w:val="2"/>
                      <w:sz w:val="21"/>
                      <w:szCs w:val="21"/>
                    </w:rPr>
                    <w:t>五轴及</w:t>
                  </w:r>
                  <w:proofErr w:type="gramEnd"/>
                  <w:r w:rsidRPr="00D043EB">
                    <w:rPr>
                      <w:rFonts w:cs="Times New Roman"/>
                      <w:color w:val="auto"/>
                      <w:kern w:val="2"/>
                      <w:sz w:val="21"/>
                      <w:szCs w:val="21"/>
                    </w:rPr>
                    <w:t>以上联动数控机床，数控系统，高精密、高性能的切削刀具、量具量仪和磨料磨具</w:t>
                  </w:r>
                </w:p>
              </w:tc>
              <w:tc>
                <w:tcPr>
                  <w:tcW w:w="1450" w:type="pct"/>
                  <w:shd w:val="clear" w:color="auto" w:fill="auto"/>
                  <w:vAlign w:val="center"/>
                </w:tcPr>
                <w:p w:rsidR="00D043EB" w:rsidRPr="00D043EB" w:rsidRDefault="00DA236D" w:rsidP="00DA236D">
                  <w:pPr>
                    <w:pStyle w:val="af0"/>
                    <w:spacing w:before="0" w:line="360" w:lineRule="exact"/>
                    <w:ind w:left="0" w:right="0"/>
                    <w:jc w:val="center"/>
                    <w:rPr>
                      <w:rFonts w:hAnsi="宋体" w:cs="Times New Roman"/>
                      <w:color w:val="auto"/>
                      <w:kern w:val="2"/>
                      <w:sz w:val="21"/>
                      <w:szCs w:val="21"/>
                    </w:rPr>
                  </w:pPr>
                  <w:r>
                    <w:rPr>
                      <w:rFonts w:cs="Times New Roman" w:hint="eastAsia"/>
                      <w:color w:val="auto"/>
                      <w:kern w:val="2"/>
                      <w:sz w:val="21"/>
                      <w:szCs w:val="21"/>
                    </w:rPr>
                    <w:t>/</w:t>
                  </w:r>
                </w:p>
              </w:tc>
              <w:tc>
                <w:tcPr>
                  <w:tcW w:w="1450" w:type="pct"/>
                  <w:vAlign w:val="center"/>
                </w:tcPr>
                <w:p w:rsidR="00D043EB" w:rsidRPr="00D043EB" w:rsidRDefault="00BB5730" w:rsidP="009441C2">
                  <w:pPr>
                    <w:pStyle w:val="af0"/>
                    <w:spacing w:before="0" w:line="360" w:lineRule="exact"/>
                    <w:ind w:left="0" w:right="0"/>
                    <w:rPr>
                      <w:rFonts w:cs="Times New Roman"/>
                      <w:color w:val="auto"/>
                      <w:kern w:val="2"/>
                      <w:sz w:val="21"/>
                      <w:szCs w:val="21"/>
                    </w:rPr>
                  </w:pPr>
                  <w:r>
                    <w:rPr>
                      <w:rFonts w:cs="Times New Roman" w:hint="eastAsia"/>
                      <w:color w:val="auto"/>
                      <w:kern w:val="2"/>
                      <w:sz w:val="21"/>
                      <w:szCs w:val="21"/>
                    </w:rPr>
                    <w:t>七、</w:t>
                  </w:r>
                  <w:r w:rsidR="00D043EB" w:rsidRPr="00D043EB">
                    <w:rPr>
                      <w:rFonts w:cs="Times New Roman" w:hint="eastAsia"/>
                      <w:color w:val="auto"/>
                      <w:kern w:val="2"/>
                      <w:sz w:val="21"/>
                      <w:szCs w:val="21"/>
                    </w:rPr>
                    <w:t>机械</w:t>
                  </w:r>
                </w:p>
                <w:p w:rsidR="00D043EB" w:rsidRPr="00D043EB" w:rsidRDefault="00D043EB" w:rsidP="009441C2">
                  <w:pPr>
                    <w:pStyle w:val="af0"/>
                    <w:spacing w:before="0" w:line="360" w:lineRule="exact"/>
                    <w:ind w:left="0" w:right="0"/>
                    <w:rPr>
                      <w:rFonts w:cs="Times New Roman"/>
                      <w:color w:val="auto"/>
                      <w:kern w:val="2"/>
                      <w:sz w:val="21"/>
                      <w:szCs w:val="21"/>
                    </w:rPr>
                  </w:pPr>
                  <w:r w:rsidRPr="00D043EB">
                    <w:rPr>
                      <w:rFonts w:cs="Times New Roman" w:hint="eastAsia"/>
                      <w:color w:val="auto"/>
                      <w:kern w:val="2"/>
                      <w:sz w:val="21"/>
                      <w:szCs w:val="21"/>
                    </w:rPr>
                    <w:t>33</w:t>
                  </w:r>
                  <w:r w:rsidRPr="00D043EB">
                    <w:rPr>
                      <w:rFonts w:cs="Times New Roman" w:hint="eastAsia"/>
                      <w:color w:val="auto"/>
                      <w:kern w:val="2"/>
                      <w:sz w:val="21"/>
                      <w:szCs w:val="21"/>
                    </w:rPr>
                    <w:t>、</w:t>
                  </w:r>
                  <w:r w:rsidRPr="00D043EB">
                    <w:rPr>
                      <w:rFonts w:cs="Times New Roman"/>
                      <w:color w:val="auto"/>
                      <w:kern w:val="2"/>
                      <w:sz w:val="21"/>
                      <w:szCs w:val="21"/>
                    </w:rPr>
                    <w:t>C620</w:t>
                  </w:r>
                  <w:r w:rsidRPr="00D043EB">
                    <w:rPr>
                      <w:rFonts w:cs="Times New Roman"/>
                      <w:color w:val="auto"/>
                      <w:kern w:val="2"/>
                      <w:sz w:val="21"/>
                      <w:szCs w:val="21"/>
                    </w:rPr>
                    <w:t>、</w:t>
                  </w:r>
                  <w:r w:rsidRPr="00D043EB">
                    <w:rPr>
                      <w:rFonts w:cs="Times New Roman"/>
                      <w:color w:val="auto"/>
                      <w:kern w:val="2"/>
                      <w:sz w:val="21"/>
                      <w:szCs w:val="21"/>
                    </w:rPr>
                    <w:t>CA630</w:t>
                  </w:r>
                  <w:r w:rsidRPr="00D043EB">
                    <w:rPr>
                      <w:rFonts w:cs="Times New Roman" w:hint="eastAsia"/>
                      <w:color w:val="auto"/>
                      <w:kern w:val="2"/>
                      <w:sz w:val="21"/>
                      <w:szCs w:val="21"/>
                    </w:rPr>
                    <w:t xml:space="preserve"> </w:t>
                  </w:r>
                  <w:r w:rsidRPr="00D043EB">
                    <w:rPr>
                      <w:rFonts w:cs="Times New Roman"/>
                      <w:color w:val="auto"/>
                      <w:kern w:val="2"/>
                      <w:sz w:val="21"/>
                      <w:szCs w:val="21"/>
                    </w:rPr>
                    <w:t>普通车床</w:t>
                  </w:r>
                </w:p>
                <w:p w:rsidR="00D043EB" w:rsidRPr="00D043EB" w:rsidRDefault="00D043EB" w:rsidP="009D1A68">
                  <w:pPr>
                    <w:pStyle w:val="af0"/>
                    <w:spacing w:before="0" w:line="360" w:lineRule="exact"/>
                    <w:ind w:left="105" w:right="0" w:hangingChars="50" w:hanging="105"/>
                    <w:rPr>
                      <w:rFonts w:cs="Times New Roman"/>
                      <w:color w:val="auto"/>
                      <w:kern w:val="2"/>
                      <w:sz w:val="21"/>
                      <w:szCs w:val="21"/>
                    </w:rPr>
                  </w:pPr>
                  <w:r w:rsidRPr="00D043EB">
                    <w:rPr>
                      <w:rFonts w:cs="Times New Roman" w:hint="eastAsia"/>
                      <w:color w:val="auto"/>
                      <w:kern w:val="2"/>
                      <w:sz w:val="21"/>
                      <w:szCs w:val="21"/>
                    </w:rPr>
                    <w:t>3</w:t>
                  </w:r>
                  <w:r w:rsidRPr="00D043EB">
                    <w:rPr>
                      <w:rFonts w:cs="Times New Roman"/>
                      <w:color w:val="auto"/>
                      <w:kern w:val="2"/>
                      <w:sz w:val="21"/>
                      <w:szCs w:val="21"/>
                    </w:rPr>
                    <w:t>4</w:t>
                  </w:r>
                  <w:r w:rsidRPr="00D043EB">
                    <w:rPr>
                      <w:rFonts w:cs="Times New Roman"/>
                      <w:color w:val="auto"/>
                      <w:kern w:val="2"/>
                      <w:sz w:val="21"/>
                      <w:szCs w:val="21"/>
                    </w:rPr>
                    <w:t>、</w:t>
                  </w:r>
                  <w:r w:rsidRPr="00D043EB">
                    <w:rPr>
                      <w:rFonts w:cs="Times New Roman"/>
                      <w:color w:val="auto"/>
                      <w:kern w:val="2"/>
                      <w:sz w:val="21"/>
                      <w:szCs w:val="21"/>
                    </w:rPr>
                    <w:t>C616</w:t>
                  </w:r>
                  <w:r w:rsidRPr="00D043EB">
                    <w:rPr>
                      <w:rFonts w:cs="Times New Roman"/>
                      <w:color w:val="auto"/>
                      <w:kern w:val="2"/>
                      <w:sz w:val="21"/>
                      <w:szCs w:val="21"/>
                    </w:rPr>
                    <w:t>、</w:t>
                  </w:r>
                  <w:r w:rsidRPr="00D043EB">
                    <w:rPr>
                      <w:rFonts w:cs="Times New Roman"/>
                      <w:color w:val="auto"/>
                      <w:kern w:val="2"/>
                      <w:sz w:val="21"/>
                      <w:szCs w:val="21"/>
                    </w:rPr>
                    <w:t>C618</w:t>
                  </w:r>
                  <w:r w:rsidRPr="00D043EB">
                    <w:rPr>
                      <w:rFonts w:cs="Times New Roman"/>
                      <w:color w:val="auto"/>
                      <w:kern w:val="2"/>
                      <w:sz w:val="21"/>
                      <w:szCs w:val="21"/>
                    </w:rPr>
                    <w:t>、</w:t>
                  </w:r>
                  <w:r w:rsidRPr="00D043EB">
                    <w:rPr>
                      <w:rFonts w:cs="Times New Roman"/>
                      <w:color w:val="auto"/>
                      <w:kern w:val="2"/>
                      <w:sz w:val="21"/>
                      <w:szCs w:val="21"/>
                    </w:rPr>
                    <w:t>C630</w:t>
                  </w:r>
                  <w:r w:rsidRPr="00D043EB">
                    <w:rPr>
                      <w:rFonts w:cs="Times New Roman"/>
                      <w:color w:val="auto"/>
                      <w:kern w:val="2"/>
                      <w:sz w:val="21"/>
                      <w:szCs w:val="21"/>
                    </w:rPr>
                    <w:t>、</w:t>
                  </w:r>
                  <w:r w:rsidRPr="00D043EB">
                    <w:rPr>
                      <w:rFonts w:cs="Times New Roman"/>
                      <w:color w:val="auto"/>
                      <w:kern w:val="2"/>
                      <w:sz w:val="21"/>
                      <w:szCs w:val="21"/>
                    </w:rPr>
                    <w:t>C640</w:t>
                  </w:r>
                  <w:r w:rsidRPr="00D043EB">
                    <w:rPr>
                      <w:rFonts w:cs="Times New Roman"/>
                      <w:color w:val="auto"/>
                      <w:kern w:val="2"/>
                      <w:sz w:val="21"/>
                      <w:szCs w:val="21"/>
                    </w:rPr>
                    <w:t>、</w:t>
                  </w:r>
                  <w:r w:rsidRPr="00D043EB">
                    <w:rPr>
                      <w:rFonts w:cs="Times New Roman"/>
                      <w:color w:val="auto"/>
                      <w:kern w:val="2"/>
                      <w:sz w:val="21"/>
                      <w:szCs w:val="21"/>
                    </w:rPr>
                    <w:t>C65</w:t>
                  </w:r>
                  <w:r w:rsidRPr="00D043EB">
                    <w:rPr>
                      <w:rFonts w:cs="Times New Roman" w:hint="eastAsia"/>
                      <w:color w:val="auto"/>
                      <w:kern w:val="2"/>
                      <w:sz w:val="21"/>
                      <w:szCs w:val="21"/>
                    </w:rPr>
                    <w:t>0</w:t>
                  </w:r>
                  <w:r w:rsidRPr="00D043EB">
                    <w:rPr>
                      <w:rFonts w:cs="Times New Roman"/>
                      <w:color w:val="auto"/>
                      <w:kern w:val="2"/>
                      <w:sz w:val="21"/>
                      <w:szCs w:val="21"/>
                    </w:rPr>
                    <w:t>普通车床</w:t>
                  </w:r>
                </w:p>
              </w:tc>
            </w:tr>
            <w:tr w:rsidR="00D043EB" w:rsidRPr="00CF107C" w:rsidTr="004C0242">
              <w:trPr>
                <w:trHeight w:val="20"/>
              </w:trPr>
              <w:tc>
                <w:tcPr>
                  <w:tcW w:w="650" w:type="pct"/>
                  <w:shd w:val="clear" w:color="auto" w:fill="auto"/>
                  <w:vAlign w:val="center"/>
                </w:tcPr>
                <w:p w:rsidR="00D043EB" w:rsidRPr="00D043EB" w:rsidRDefault="00D043EB" w:rsidP="009441C2">
                  <w:pPr>
                    <w:adjustRightInd w:val="0"/>
                    <w:snapToGrid w:val="0"/>
                    <w:spacing w:line="360" w:lineRule="exact"/>
                    <w:jc w:val="center"/>
                    <w:rPr>
                      <w:sz w:val="21"/>
                      <w:szCs w:val="21"/>
                    </w:rPr>
                  </w:pPr>
                  <w:r w:rsidRPr="00D043EB">
                    <w:rPr>
                      <w:rFonts w:hint="eastAsia"/>
                      <w:sz w:val="21"/>
                      <w:szCs w:val="21"/>
                    </w:rPr>
                    <w:t>本项目涉及内容</w:t>
                  </w:r>
                </w:p>
              </w:tc>
              <w:tc>
                <w:tcPr>
                  <w:tcW w:w="1450" w:type="pct"/>
                  <w:vAlign w:val="center"/>
                </w:tcPr>
                <w:p w:rsidR="00D043EB" w:rsidRPr="00D043EB" w:rsidRDefault="00D043EB" w:rsidP="009441C2">
                  <w:pPr>
                    <w:adjustRightInd w:val="0"/>
                    <w:snapToGrid w:val="0"/>
                    <w:spacing w:line="360" w:lineRule="exact"/>
                    <w:jc w:val="center"/>
                    <w:rPr>
                      <w:sz w:val="21"/>
                      <w:szCs w:val="21"/>
                    </w:rPr>
                  </w:pPr>
                  <w:r w:rsidRPr="00D043EB">
                    <w:rPr>
                      <w:rFonts w:hint="eastAsia"/>
                      <w:sz w:val="21"/>
                      <w:szCs w:val="21"/>
                    </w:rPr>
                    <w:t>不涉及</w:t>
                  </w:r>
                </w:p>
              </w:tc>
              <w:tc>
                <w:tcPr>
                  <w:tcW w:w="1450" w:type="pct"/>
                  <w:shd w:val="clear" w:color="auto" w:fill="auto"/>
                  <w:vAlign w:val="center"/>
                </w:tcPr>
                <w:p w:rsidR="00D043EB" w:rsidRPr="00D043EB" w:rsidRDefault="00D043EB" w:rsidP="009441C2">
                  <w:pPr>
                    <w:adjustRightInd w:val="0"/>
                    <w:snapToGrid w:val="0"/>
                    <w:spacing w:line="360" w:lineRule="exact"/>
                    <w:jc w:val="center"/>
                    <w:rPr>
                      <w:bCs/>
                      <w:sz w:val="21"/>
                      <w:szCs w:val="21"/>
                      <w:vertAlign w:val="superscript"/>
                    </w:rPr>
                  </w:pPr>
                  <w:r w:rsidRPr="00D043EB">
                    <w:rPr>
                      <w:rFonts w:hint="eastAsia"/>
                      <w:sz w:val="21"/>
                      <w:szCs w:val="21"/>
                    </w:rPr>
                    <w:t>不涉及</w:t>
                  </w:r>
                </w:p>
              </w:tc>
              <w:tc>
                <w:tcPr>
                  <w:tcW w:w="1450" w:type="pct"/>
                  <w:vAlign w:val="center"/>
                </w:tcPr>
                <w:p w:rsidR="00D043EB" w:rsidRPr="00D043EB" w:rsidRDefault="00D043EB" w:rsidP="009441C2">
                  <w:pPr>
                    <w:adjustRightInd w:val="0"/>
                    <w:snapToGrid w:val="0"/>
                    <w:spacing w:line="360" w:lineRule="exact"/>
                    <w:jc w:val="center"/>
                    <w:rPr>
                      <w:sz w:val="21"/>
                      <w:szCs w:val="21"/>
                    </w:rPr>
                  </w:pPr>
                  <w:r w:rsidRPr="00D043EB">
                    <w:rPr>
                      <w:rFonts w:hint="eastAsia"/>
                      <w:sz w:val="21"/>
                      <w:szCs w:val="21"/>
                    </w:rPr>
                    <w:t>不涉及</w:t>
                  </w:r>
                </w:p>
              </w:tc>
            </w:tr>
          </w:tbl>
          <w:p w:rsidR="00BC72DE" w:rsidRPr="005256CC" w:rsidRDefault="00BC72DE" w:rsidP="00AC596B">
            <w:pPr>
              <w:pStyle w:val="Default"/>
              <w:spacing w:line="520" w:lineRule="exact"/>
              <w:ind w:firstLineChars="200" w:firstLine="480"/>
              <w:jc w:val="both"/>
              <w:rPr>
                <w:rFonts w:ascii="Times New Roman" w:cs="Times New Roman"/>
                <w:color w:val="auto"/>
              </w:rPr>
            </w:pPr>
            <w:r w:rsidRPr="005256CC">
              <w:rPr>
                <w:rFonts w:ascii="Times New Roman" w:cs="Times New Roman"/>
                <w:color w:val="auto"/>
              </w:rPr>
              <w:t>经以上对比分析，本项目生产工艺、设备</w:t>
            </w:r>
            <w:r w:rsidRPr="005256CC">
              <w:rPr>
                <w:rFonts w:ascii="Times New Roman" w:cs="Times New Roman" w:hint="eastAsia"/>
                <w:color w:val="auto"/>
              </w:rPr>
              <w:t>等</w:t>
            </w:r>
            <w:r w:rsidRPr="005256CC">
              <w:rPr>
                <w:rFonts w:ascii="Times New Roman" w:cs="Times New Roman"/>
                <w:color w:val="auto"/>
              </w:rPr>
              <w:t>均不在限制类、淘汰类之列，</w:t>
            </w:r>
            <w:r w:rsidR="0018654E">
              <w:rPr>
                <w:rFonts w:ascii="Times New Roman" w:cs="Times New Roman"/>
                <w:color w:val="auto"/>
              </w:rPr>
              <w:t>属于允许</w:t>
            </w:r>
            <w:r w:rsidR="0018654E">
              <w:rPr>
                <w:rFonts w:ascii="Times New Roman" w:cs="Times New Roman"/>
                <w:color w:val="auto"/>
              </w:rPr>
              <w:lastRenderedPageBreak/>
              <w:t>类</w:t>
            </w:r>
            <w:r w:rsidR="0018654E">
              <w:rPr>
                <w:rFonts w:ascii="Times New Roman" w:cs="Times New Roman" w:hint="eastAsia"/>
                <w:color w:val="auto"/>
              </w:rPr>
              <w:t>，</w:t>
            </w:r>
            <w:r w:rsidRPr="005256CC">
              <w:rPr>
                <w:rFonts w:ascii="Times New Roman" w:cs="Times New Roman"/>
                <w:color w:val="auto"/>
              </w:rPr>
              <w:t>符合国家产业政策。</w:t>
            </w:r>
          </w:p>
          <w:p w:rsidR="00BC72DE" w:rsidRPr="005256CC" w:rsidRDefault="00BC72DE" w:rsidP="00245D3A">
            <w:pPr>
              <w:spacing w:line="520" w:lineRule="exact"/>
              <w:ind w:firstLineChars="200" w:firstLine="482"/>
              <w:rPr>
                <w:rFonts w:cs="Times New Roman"/>
                <w:b/>
                <w:color w:val="auto"/>
                <w:sz w:val="24"/>
              </w:rPr>
            </w:pPr>
            <w:r w:rsidRPr="005256CC">
              <w:rPr>
                <w:rFonts w:cs="Times New Roman"/>
                <w:b/>
                <w:color w:val="auto"/>
                <w:sz w:val="24"/>
              </w:rPr>
              <w:t>7</w:t>
            </w:r>
            <w:r w:rsidRPr="005256CC">
              <w:rPr>
                <w:rFonts w:cs="Times New Roman"/>
                <w:b/>
                <w:color w:val="auto"/>
                <w:sz w:val="24"/>
              </w:rPr>
              <w:t>、本项目与新环【</w:t>
            </w:r>
            <w:r w:rsidRPr="005256CC">
              <w:rPr>
                <w:rFonts w:cs="Times New Roman"/>
                <w:b/>
                <w:color w:val="auto"/>
                <w:sz w:val="24"/>
              </w:rPr>
              <w:t>2015</w:t>
            </w:r>
            <w:r w:rsidRPr="005256CC">
              <w:rPr>
                <w:rFonts w:cs="Times New Roman"/>
                <w:b/>
                <w:color w:val="auto"/>
                <w:sz w:val="24"/>
              </w:rPr>
              <w:t>】</w:t>
            </w:r>
            <w:r w:rsidRPr="005256CC">
              <w:rPr>
                <w:rFonts w:cs="Times New Roman"/>
                <w:b/>
                <w:color w:val="auto"/>
                <w:sz w:val="24"/>
              </w:rPr>
              <w:t>342</w:t>
            </w:r>
            <w:r w:rsidRPr="005256CC">
              <w:rPr>
                <w:rFonts w:cs="Times New Roman"/>
                <w:b/>
                <w:color w:val="auto"/>
                <w:sz w:val="24"/>
              </w:rPr>
              <w:t>号文的对照分析</w:t>
            </w:r>
          </w:p>
          <w:p w:rsidR="0076361B" w:rsidRPr="005256CC" w:rsidRDefault="00BC72DE" w:rsidP="00D84B3D">
            <w:pPr>
              <w:spacing w:line="520" w:lineRule="exact"/>
              <w:ind w:firstLineChars="200" w:firstLine="480"/>
              <w:rPr>
                <w:rFonts w:cs="Times New Roman"/>
                <w:bCs/>
                <w:color w:val="auto"/>
                <w:sz w:val="24"/>
              </w:rPr>
            </w:pPr>
            <w:r w:rsidRPr="005256CC">
              <w:rPr>
                <w:rFonts w:cs="Times New Roman"/>
                <w:color w:val="auto"/>
                <w:sz w:val="24"/>
              </w:rPr>
              <w:t>本项目与《新乡市环境保护局关于印发深化建设项目环境影响评价审批制度改革实施细则的通知》新环［</w:t>
            </w:r>
            <w:r w:rsidRPr="005256CC">
              <w:rPr>
                <w:rFonts w:cs="Times New Roman"/>
                <w:color w:val="auto"/>
                <w:sz w:val="24"/>
              </w:rPr>
              <w:t>2015</w:t>
            </w:r>
            <w:r w:rsidRPr="005256CC">
              <w:rPr>
                <w:rFonts w:cs="Times New Roman"/>
                <w:color w:val="auto"/>
                <w:sz w:val="24"/>
              </w:rPr>
              <w:t>］</w:t>
            </w:r>
            <w:r w:rsidRPr="005256CC">
              <w:rPr>
                <w:rFonts w:cs="Times New Roman"/>
                <w:color w:val="auto"/>
                <w:sz w:val="24"/>
              </w:rPr>
              <w:t>342</w:t>
            </w:r>
            <w:r w:rsidRPr="005256CC">
              <w:rPr>
                <w:rFonts w:cs="Times New Roman"/>
                <w:color w:val="auto"/>
                <w:sz w:val="24"/>
              </w:rPr>
              <w:t>号（以下简称《通知》）对照分析见</w:t>
            </w:r>
            <w:r w:rsidRPr="005256CC">
              <w:rPr>
                <w:rFonts w:cs="Times New Roman"/>
                <w:bCs/>
                <w:color w:val="auto"/>
                <w:sz w:val="24"/>
              </w:rPr>
              <w:t>表</w:t>
            </w:r>
            <w:r w:rsidR="00B31992">
              <w:rPr>
                <w:rFonts w:cs="Times New Roman"/>
                <w:bCs/>
                <w:color w:val="auto"/>
                <w:sz w:val="24"/>
              </w:rPr>
              <w:t>6</w:t>
            </w:r>
            <w:r w:rsidRPr="005256CC">
              <w:rPr>
                <w:rFonts w:cs="Times New Roman"/>
                <w:bCs/>
                <w:color w:val="auto"/>
                <w:sz w:val="24"/>
              </w:rPr>
              <w:t>。</w:t>
            </w:r>
          </w:p>
          <w:p w:rsidR="00BC72DE" w:rsidRPr="005256CC" w:rsidRDefault="00BC72DE" w:rsidP="006E469A">
            <w:pPr>
              <w:spacing w:line="520" w:lineRule="exact"/>
              <w:ind w:firstLineChars="200" w:firstLine="480"/>
              <w:rPr>
                <w:rFonts w:eastAsia="黑体" w:cs="Times New Roman"/>
                <w:color w:val="auto"/>
                <w:sz w:val="24"/>
              </w:rPr>
            </w:pPr>
            <w:r w:rsidRPr="005256CC">
              <w:rPr>
                <w:rFonts w:eastAsia="黑体" w:cs="Times New Roman"/>
                <w:color w:val="auto"/>
                <w:sz w:val="24"/>
              </w:rPr>
              <w:t>表</w:t>
            </w:r>
            <w:r w:rsidR="00B31992">
              <w:rPr>
                <w:rFonts w:eastAsia="黑体" w:cs="Times New Roman"/>
                <w:color w:val="auto"/>
                <w:sz w:val="24"/>
              </w:rPr>
              <w:t>6</w:t>
            </w:r>
            <w:r w:rsidRPr="005256CC">
              <w:rPr>
                <w:rFonts w:eastAsia="黑体" w:cs="Times New Roman"/>
                <w:color w:val="auto"/>
                <w:sz w:val="24"/>
              </w:rPr>
              <w:t xml:space="preserve">             </w:t>
            </w:r>
            <w:r w:rsidR="009441C2">
              <w:rPr>
                <w:rFonts w:eastAsia="黑体" w:cs="Times New Roman" w:hint="eastAsia"/>
                <w:color w:val="auto"/>
                <w:sz w:val="24"/>
              </w:rPr>
              <w:t xml:space="preserve">     </w:t>
            </w:r>
            <w:r w:rsidRPr="005256CC">
              <w:rPr>
                <w:rFonts w:eastAsia="黑体" w:cs="Times New Roman"/>
                <w:color w:val="auto"/>
                <w:sz w:val="24"/>
              </w:rPr>
              <w:t xml:space="preserve"> </w:t>
            </w:r>
            <w:r w:rsidRPr="005256CC">
              <w:rPr>
                <w:rFonts w:eastAsia="黑体" w:cs="Times New Roman"/>
                <w:color w:val="auto"/>
                <w:sz w:val="24"/>
              </w:rPr>
              <w:t>项目与《通知》对照分析一览表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256"/>
              <w:gridCol w:w="1294"/>
              <w:gridCol w:w="3150"/>
              <w:gridCol w:w="1950"/>
              <w:gridCol w:w="1587"/>
            </w:tblGrid>
            <w:tr w:rsidR="009441C2" w:rsidRPr="009441C2" w:rsidTr="008905F7">
              <w:trPr>
                <w:jc w:val="center"/>
              </w:trPr>
              <w:tc>
                <w:tcPr>
                  <w:tcW w:w="1256" w:type="dxa"/>
                  <w:tcBorders>
                    <w:top w:val="single" w:sz="12" w:space="0" w:color="auto"/>
                    <w:bottom w:val="single" w:sz="4" w:space="0" w:color="auto"/>
                  </w:tcBorders>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项目</w:t>
                  </w:r>
                </w:p>
              </w:tc>
              <w:tc>
                <w:tcPr>
                  <w:tcW w:w="4444" w:type="dxa"/>
                  <w:gridSpan w:val="2"/>
                  <w:tcBorders>
                    <w:top w:val="single" w:sz="12" w:space="0" w:color="auto"/>
                    <w:bottom w:val="single" w:sz="4" w:space="0" w:color="auto"/>
                  </w:tcBorders>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与本项目相关条文</w:t>
                  </w:r>
                </w:p>
              </w:tc>
              <w:tc>
                <w:tcPr>
                  <w:tcW w:w="1950" w:type="dxa"/>
                  <w:tcBorders>
                    <w:top w:val="single" w:sz="12" w:space="0" w:color="auto"/>
                    <w:bottom w:val="single" w:sz="4" w:space="0" w:color="auto"/>
                  </w:tcBorders>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本项目情况</w:t>
                  </w:r>
                </w:p>
              </w:tc>
              <w:tc>
                <w:tcPr>
                  <w:tcW w:w="1587" w:type="dxa"/>
                  <w:tcBorders>
                    <w:top w:val="single" w:sz="12" w:space="0" w:color="auto"/>
                    <w:bottom w:val="single" w:sz="4" w:space="0" w:color="auto"/>
                  </w:tcBorders>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对比结果</w:t>
                  </w:r>
                </w:p>
              </w:tc>
            </w:tr>
            <w:tr w:rsidR="009441C2" w:rsidRPr="009441C2" w:rsidTr="008905F7">
              <w:trPr>
                <w:jc w:val="center"/>
              </w:trPr>
              <w:tc>
                <w:tcPr>
                  <w:tcW w:w="1256" w:type="dxa"/>
                  <w:vMerge w:val="restart"/>
                  <w:tcBorders>
                    <w:top w:val="single" w:sz="4" w:space="0" w:color="auto"/>
                    <w:bottom w:val="single" w:sz="4" w:space="0" w:color="auto"/>
                  </w:tcBorders>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新乡市主体功能区</w:t>
                  </w:r>
                </w:p>
              </w:tc>
              <w:tc>
                <w:tcPr>
                  <w:tcW w:w="4444" w:type="dxa"/>
                  <w:gridSpan w:val="2"/>
                  <w:tcBorders>
                    <w:top w:val="single" w:sz="4" w:space="0" w:color="auto"/>
                    <w:bottom w:val="single" w:sz="4" w:space="0" w:color="auto"/>
                  </w:tcBorders>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重点开发区域：</w:t>
                  </w:r>
                  <w:r w:rsidRPr="009441C2">
                    <w:rPr>
                      <w:sz w:val="21"/>
                      <w:szCs w:val="21"/>
                    </w:rPr>
                    <w:t>1</w:t>
                  </w:r>
                  <w:r w:rsidRPr="009441C2">
                    <w:rPr>
                      <w:rFonts w:hAnsi="宋体"/>
                      <w:sz w:val="21"/>
                      <w:szCs w:val="21"/>
                    </w:rPr>
                    <w:t>、新乡市市区（含平原城乡一体示范区）、新乡县、卫辉市；</w:t>
                  </w:r>
                  <w:r w:rsidRPr="009441C2">
                    <w:rPr>
                      <w:sz w:val="21"/>
                      <w:szCs w:val="21"/>
                    </w:rPr>
                    <w:t>2</w:t>
                  </w:r>
                  <w:r w:rsidRPr="009441C2">
                    <w:rPr>
                      <w:rFonts w:hAnsi="宋体"/>
                      <w:sz w:val="21"/>
                      <w:szCs w:val="21"/>
                    </w:rPr>
                    <w:t>、农产品主产区的县城关镇、少数建制镇以及产业集聚区。</w:t>
                  </w:r>
                </w:p>
              </w:tc>
              <w:tc>
                <w:tcPr>
                  <w:tcW w:w="1950" w:type="dxa"/>
                  <w:vMerge w:val="restart"/>
                  <w:tcBorders>
                    <w:top w:val="single" w:sz="4" w:space="0" w:color="auto"/>
                    <w:bottom w:val="single" w:sz="4" w:space="0" w:color="auto"/>
                  </w:tcBorders>
                  <w:vAlign w:val="center"/>
                </w:tcPr>
                <w:p w:rsidR="009441C2" w:rsidRPr="009441C2" w:rsidRDefault="009441C2" w:rsidP="009441C2">
                  <w:pPr>
                    <w:adjustRightInd w:val="0"/>
                    <w:snapToGrid w:val="0"/>
                    <w:spacing w:line="360" w:lineRule="exact"/>
                    <w:jc w:val="center"/>
                    <w:rPr>
                      <w:sz w:val="21"/>
                      <w:szCs w:val="21"/>
                    </w:rPr>
                  </w:pPr>
                  <w:r w:rsidRPr="009441C2">
                    <w:rPr>
                      <w:rFonts w:hAnsi="宋体" w:hint="eastAsia"/>
                      <w:sz w:val="21"/>
                      <w:szCs w:val="21"/>
                    </w:rPr>
                    <w:t>新乡县</w:t>
                  </w:r>
                  <w:proofErr w:type="gramStart"/>
                  <w:r w:rsidRPr="009441C2">
                    <w:rPr>
                      <w:rFonts w:hAnsi="宋体" w:hint="eastAsia"/>
                      <w:sz w:val="21"/>
                      <w:szCs w:val="21"/>
                    </w:rPr>
                    <w:t>大召营镇</w:t>
                  </w:r>
                  <w:proofErr w:type="gramEnd"/>
                  <w:r w:rsidRPr="009441C2">
                    <w:rPr>
                      <w:rFonts w:hAnsi="宋体" w:hint="eastAsia"/>
                      <w:sz w:val="21"/>
                      <w:szCs w:val="21"/>
                    </w:rPr>
                    <w:t>工业聚集园区</w:t>
                  </w:r>
                </w:p>
              </w:tc>
              <w:tc>
                <w:tcPr>
                  <w:tcW w:w="1587" w:type="dxa"/>
                  <w:vMerge w:val="restart"/>
                  <w:tcBorders>
                    <w:top w:val="single" w:sz="4" w:space="0" w:color="auto"/>
                    <w:bottom w:val="single" w:sz="4" w:space="0" w:color="auto"/>
                  </w:tcBorders>
                  <w:vAlign w:val="center"/>
                </w:tcPr>
                <w:p w:rsidR="009441C2" w:rsidRPr="009441C2" w:rsidRDefault="00A003D9" w:rsidP="002E68B9">
                  <w:pPr>
                    <w:adjustRightInd w:val="0"/>
                    <w:snapToGrid w:val="0"/>
                    <w:spacing w:line="360" w:lineRule="exact"/>
                    <w:jc w:val="center"/>
                    <w:rPr>
                      <w:sz w:val="21"/>
                      <w:szCs w:val="21"/>
                    </w:rPr>
                  </w:pPr>
                  <w:r>
                    <w:rPr>
                      <w:rFonts w:hAnsi="宋体" w:hint="eastAsia"/>
                      <w:sz w:val="21"/>
                      <w:szCs w:val="21"/>
                    </w:rPr>
                    <w:t>属于</w:t>
                  </w:r>
                  <w:r w:rsidR="002E68B9">
                    <w:rPr>
                      <w:rFonts w:hAnsi="宋体" w:hint="eastAsia"/>
                      <w:sz w:val="21"/>
                      <w:szCs w:val="21"/>
                    </w:rPr>
                    <w:t>重点开发区域</w:t>
                  </w:r>
                  <w:r w:rsidR="009441C2" w:rsidRPr="009441C2">
                    <w:rPr>
                      <w:rFonts w:hAnsi="宋体" w:hint="eastAsia"/>
                      <w:sz w:val="21"/>
                      <w:szCs w:val="21"/>
                    </w:rPr>
                    <w:t>。</w:t>
                  </w:r>
                </w:p>
              </w:tc>
            </w:tr>
            <w:tr w:rsidR="008905F7" w:rsidRPr="009441C2" w:rsidTr="008905F7">
              <w:trPr>
                <w:trHeight w:val="1697"/>
                <w:jc w:val="center"/>
              </w:trPr>
              <w:tc>
                <w:tcPr>
                  <w:tcW w:w="1256" w:type="dxa"/>
                  <w:vMerge/>
                  <w:tcBorders>
                    <w:top w:val="single" w:sz="4" w:space="0" w:color="auto"/>
                    <w:bottom w:val="nil"/>
                  </w:tcBorders>
                  <w:vAlign w:val="center"/>
                </w:tcPr>
                <w:p w:rsidR="008905F7" w:rsidRPr="009441C2" w:rsidRDefault="008905F7" w:rsidP="009441C2">
                  <w:pPr>
                    <w:adjustRightInd w:val="0"/>
                    <w:snapToGrid w:val="0"/>
                    <w:spacing w:line="360" w:lineRule="exact"/>
                    <w:jc w:val="center"/>
                    <w:rPr>
                      <w:sz w:val="21"/>
                      <w:szCs w:val="21"/>
                    </w:rPr>
                  </w:pPr>
                </w:p>
              </w:tc>
              <w:tc>
                <w:tcPr>
                  <w:tcW w:w="4444" w:type="dxa"/>
                  <w:gridSpan w:val="2"/>
                  <w:tcBorders>
                    <w:top w:val="single" w:sz="4" w:space="0" w:color="auto"/>
                  </w:tcBorders>
                  <w:vAlign w:val="center"/>
                </w:tcPr>
                <w:p w:rsidR="008905F7" w:rsidRPr="009441C2" w:rsidRDefault="008905F7" w:rsidP="008905F7">
                  <w:pPr>
                    <w:adjustRightInd w:val="0"/>
                    <w:snapToGrid w:val="0"/>
                    <w:spacing w:line="360" w:lineRule="exact"/>
                    <w:jc w:val="center"/>
                    <w:rPr>
                      <w:sz w:val="21"/>
                      <w:szCs w:val="21"/>
                    </w:rPr>
                  </w:pPr>
                  <w:r w:rsidRPr="009441C2">
                    <w:rPr>
                      <w:rFonts w:hAnsi="宋体"/>
                      <w:sz w:val="21"/>
                      <w:szCs w:val="21"/>
                    </w:rPr>
                    <w:t>限制开发区、农产品主产区：辉县市、获嘉县、原阳县、延津县、封丘县。（不含产业集聚区、专业园区和县城建成区以及规划区中以居住、商贸、文教科研为主的区域）</w:t>
                  </w:r>
                </w:p>
              </w:tc>
              <w:tc>
                <w:tcPr>
                  <w:tcW w:w="1950" w:type="dxa"/>
                  <w:vMerge/>
                  <w:tcBorders>
                    <w:top w:val="single" w:sz="4" w:space="0" w:color="auto"/>
                    <w:bottom w:val="nil"/>
                  </w:tcBorders>
                  <w:vAlign w:val="center"/>
                </w:tcPr>
                <w:p w:rsidR="008905F7" w:rsidRPr="009441C2" w:rsidRDefault="008905F7" w:rsidP="009441C2">
                  <w:pPr>
                    <w:adjustRightInd w:val="0"/>
                    <w:snapToGrid w:val="0"/>
                    <w:spacing w:line="360" w:lineRule="exact"/>
                    <w:jc w:val="center"/>
                    <w:rPr>
                      <w:sz w:val="21"/>
                      <w:szCs w:val="21"/>
                    </w:rPr>
                  </w:pPr>
                </w:p>
              </w:tc>
              <w:tc>
                <w:tcPr>
                  <w:tcW w:w="1587" w:type="dxa"/>
                  <w:vMerge/>
                  <w:tcBorders>
                    <w:top w:val="single" w:sz="4" w:space="0" w:color="auto"/>
                    <w:bottom w:val="nil"/>
                  </w:tcBorders>
                  <w:vAlign w:val="center"/>
                </w:tcPr>
                <w:p w:rsidR="008905F7" w:rsidRPr="009441C2" w:rsidRDefault="008905F7" w:rsidP="009441C2">
                  <w:pPr>
                    <w:adjustRightInd w:val="0"/>
                    <w:snapToGrid w:val="0"/>
                    <w:spacing w:line="360" w:lineRule="exact"/>
                    <w:jc w:val="center"/>
                    <w:rPr>
                      <w:sz w:val="21"/>
                      <w:szCs w:val="21"/>
                    </w:rPr>
                  </w:pPr>
                </w:p>
              </w:tc>
            </w:tr>
            <w:tr w:rsidR="009441C2" w:rsidRPr="009441C2" w:rsidTr="008905F7">
              <w:trPr>
                <w:jc w:val="center"/>
              </w:trPr>
              <w:tc>
                <w:tcPr>
                  <w:tcW w:w="1256" w:type="dxa"/>
                  <w:vMerge/>
                  <w:tcBorders>
                    <w:top w:val="nil"/>
                  </w:tcBorders>
                  <w:vAlign w:val="center"/>
                </w:tcPr>
                <w:p w:rsidR="009441C2" w:rsidRPr="009441C2" w:rsidRDefault="009441C2" w:rsidP="009441C2">
                  <w:pPr>
                    <w:adjustRightInd w:val="0"/>
                    <w:snapToGrid w:val="0"/>
                    <w:spacing w:line="360" w:lineRule="exact"/>
                    <w:jc w:val="center"/>
                    <w:rPr>
                      <w:sz w:val="21"/>
                      <w:szCs w:val="21"/>
                    </w:rPr>
                  </w:pPr>
                </w:p>
              </w:tc>
              <w:tc>
                <w:tcPr>
                  <w:tcW w:w="4444" w:type="dxa"/>
                  <w:gridSpan w:val="2"/>
                  <w:tcBorders>
                    <w:top w:val="nil"/>
                  </w:tcBorders>
                  <w:vAlign w:val="center"/>
                </w:tcPr>
                <w:p w:rsidR="009441C2" w:rsidRPr="009441C2" w:rsidRDefault="009441C2" w:rsidP="008905F7">
                  <w:pPr>
                    <w:adjustRightInd w:val="0"/>
                    <w:snapToGrid w:val="0"/>
                    <w:spacing w:line="360" w:lineRule="exact"/>
                    <w:jc w:val="center"/>
                    <w:rPr>
                      <w:sz w:val="21"/>
                      <w:szCs w:val="21"/>
                    </w:rPr>
                  </w:pPr>
                  <w:r w:rsidRPr="009441C2">
                    <w:rPr>
                      <w:rFonts w:hAnsi="宋体"/>
                      <w:sz w:val="21"/>
                      <w:szCs w:val="21"/>
                    </w:rPr>
                    <w:t>禁止开发区：太行山猕猴自然保护区</w:t>
                  </w:r>
                  <w:r w:rsidRPr="009441C2">
                    <w:rPr>
                      <w:rFonts w:hAnsi="宋体" w:hint="eastAsia"/>
                      <w:sz w:val="21"/>
                      <w:szCs w:val="21"/>
                    </w:rPr>
                    <w:t>、</w:t>
                  </w:r>
                  <w:r w:rsidRPr="009441C2">
                    <w:rPr>
                      <w:rFonts w:hAnsi="宋体"/>
                      <w:sz w:val="21"/>
                      <w:szCs w:val="21"/>
                    </w:rPr>
                    <w:t>河南新乡黄河湿地鸟类国家级自然保护区</w:t>
                  </w:r>
                  <w:r w:rsidRPr="009441C2">
                    <w:rPr>
                      <w:rFonts w:hAnsi="宋体" w:hint="eastAsia"/>
                      <w:sz w:val="21"/>
                      <w:szCs w:val="21"/>
                    </w:rPr>
                    <w:t>、</w:t>
                  </w:r>
                  <w:r w:rsidRPr="009441C2">
                    <w:rPr>
                      <w:rFonts w:hAnsi="宋体"/>
                      <w:sz w:val="21"/>
                      <w:szCs w:val="21"/>
                    </w:rPr>
                    <w:t>河南省新乡凤凰山省级森林公园</w:t>
                  </w:r>
                </w:p>
              </w:tc>
              <w:tc>
                <w:tcPr>
                  <w:tcW w:w="1950" w:type="dxa"/>
                  <w:vMerge/>
                  <w:tcBorders>
                    <w:top w:val="nil"/>
                  </w:tcBorders>
                  <w:vAlign w:val="center"/>
                </w:tcPr>
                <w:p w:rsidR="009441C2" w:rsidRPr="009441C2" w:rsidRDefault="009441C2" w:rsidP="009441C2">
                  <w:pPr>
                    <w:adjustRightInd w:val="0"/>
                    <w:snapToGrid w:val="0"/>
                    <w:spacing w:line="360" w:lineRule="exact"/>
                    <w:jc w:val="center"/>
                    <w:rPr>
                      <w:sz w:val="21"/>
                      <w:szCs w:val="21"/>
                    </w:rPr>
                  </w:pPr>
                </w:p>
              </w:tc>
              <w:tc>
                <w:tcPr>
                  <w:tcW w:w="1587" w:type="dxa"/>
                  <w:vMerge/>
                  <w:tcBorders>
                    <w:top w:val="nil"/>
                  </w:tcBorders>
                  <w:vAlign w:val="center"/>
                </w:tcPr>
                <w:p w:rsidR="009441C2" w:rsidRPr="009441C2" w:rsidRDefault="009441C2" w:rsidP="009441C2">
                  <w:pPr>
                    <w:adjustRightInd w:val="0"/>
                    <w:snapToGrid w:val="0"/>
                    <w:spacing w:line="360" w:lineRule="exact"/>
                    <w:jc w:val="center"/>
                    <w:rPr>
                      <w:sz w:val="21"/>
                      <w:szCs w:val="21"/>
                    </w:rPr>
                  </w:pPr>
                </w:p>
              </w:tc>
            </w:tr>
            <w:tr w:rsidR="009441C2" w:rsidRPr="009441C2" w:rsidTr="008905F7">
              <w:trPr>
                <w:jc w:val="center"/>
              </w:trPr>
              <w:tc>
                <w:tcPr>
                  <w:tcW w:w="1256" w:type="dxa"/>
                  <w:vAlign w:val="center"/>
                </w:tcPr>
                <w:p w:rsidR="009441C2" w:rsidRPr="009441C2" w:rsidRDefault="009441C2" w:rsidP="009441C2">
                  <w:pPr>
                    <w:adjustRightInd w:val="0"/>
                    <w:snapToGrid w:val="0"/>
                    <w:spacing w:line="360" w:lineRule="exact"/>
                    <w:jc w:val="center"/>
                    <w:rPr>
                      <w:rFonts w:hAnsi="宋体"/>
                      <w:sz w:val="21"/>
                      <w:szCs w:val="21"/>
                    </w:rPr>
                  </w:pPr>
                  <w:r w:rsidRPr="009441C2">
                    <w:rPr>
                      <w:rFonts w:hAnsi="宋体" w:hint="eastAsia"/>
                      <w:sz w:val="21"/>
                      <w:szCs w:val="21"/>
                    </w:rPr>
                    <w:t>新乡市集中水源地保护区名录</w:t>
                  </w:r>
                </w:p>
              </w:tc>
              <w:tc>
                <w:tcPr>
                  <w:tcW w:w="4444" w:type="dxa"/>
                  <w:gridSpan w:val="2"/>
                  <w:vAlign w:val="center"/>
                </w:tcPr>
                <w:p w:rsidR="002E68B9" w:rsidRPr="005256CC" w:rsidRDefault="002E68B9" w:rsidP="002E68B9">
                  <w:pPr>
                    <w:adjustRightInd w:val="0"/>
                    <w:snapToGrid w:val="0"/>
                    <w:spacing w:line="360" w:lineRule="exact"/>
                    <w:jc w:val="center"/>
                    <w:rPr>
                      <w:rFonts w:cs="Times New Roman"/>
                      <w:color w:val="auto"/>
                      <w:sz w:val="21"/>
                      <w:szCs w:val="21"/>
                    </w:rPr>
                  </w:pPr>
                  <w:r w:rsidRPr="005256CC">
                    <w:rPr>
                      <w:rFonts w:cs="Times New Roman" w:hint="eastAsia"/>
                      <w:color w:val="auto"/>
                      <w:sz w:val="21"/>
                      <w:szCs w:val="21"/>
                    </w:rPr>
                    <w:t>新乡县</w:t>
                  </w:r>
                  <w:proofErr w:type="gramStart"/>
                  <w:r w:rsidRPr="005256CC">
                    <w:rPr>
                      <w:rFonts w:cs="Times New Roman" w:hint="eastAsia"/>
                      <w:color w:val="auto"/>
                      <w:sz w:val="21"/>
                      <w:szCs w:val="21"/>
                    </w:rPr>
                    <w:t>大召营镇</w:t>
                  </w:r>
                  <w:proofErr w:type="gramEnd"/>
                  <w:r w:rsidRPr="005256CC">
                    <w:rPr>
                      <w:rFonts w:cs="Times New Roman" w:hint="eastAsia"/>
                      <w:color w:val="auto"/>
                      <w:sz w:val="21"/>
                      <w:szCs w:val="21"/>
                    </w:rPr>
                    <w:t>水厂地下水井群</w:t>
                  </w:r>
                  <w:r w:rsidRPr="005256CC">
                    <w:rPr>
                      <w:rFonts w:cs="Times New Roman"/>
                      <w:color w:val="auto"/>
                      <w:sz w:val="21"/>
                      <w:szCs w:val="21"/>
                    </w:rPr>
                    <w:t>(</w:t>
                  </w:r>
                  <w:r w:rsidRPr="005256CC">
                    <w:rPr>
                      <w:rFonts w:cs="Times New Roman" w:hint="eastAsia"/>
                      <w:color w:val="auto"/>
                      <w:sz w:val="21"/>
                      <w:szCs w:val="21"/>
                    </w:rPr>
                    <w:t>共</w:t>
                  </w:r>
                  <w:r w:rsidRPr="005256CC">
                    <w:rPr>
                      <w:rFonts w:cs="Times New Roman"/>
                      <w:color w:val="auto"/>
                      <w:sz w:val="21"/>
                      <w:szCs w:val="21"/>
                    </w:rPr>
                    <w:t>2</w:t>
                  </w:r>
                  <w:r w:rsidRPr="005256CC">
                    <w:rPr>
                      <w:rFonts w:cs="Times New Roman" w:hint="eastAsia"/>
                      <w:color w:val="auto"/>
                      <w:sz w:val="21"/>
                      <w:szCs w:val="21"/>
                    </w:rPr>
                    <w:t>眼井</w:t>
                  </w:r>
                  <w:r w:rsidRPr="005256CC">
                    <w:rPr>
                      <w:rFonts w:cs="Times New Roman"/>
                      <w:color w:val="auto"/>
                      <w:sz w:val="21"/>
                      <w:szCs w:val="21"/>
                    </w:rPr>
                    <w:t>)</w:t>
                  </w:r>
                  <w:r w:rsidRPr="005256CC">
                    <w:rPr>
                      <w:rFonts w:cs="Times New Roman" w:hint="eastAsia"/>
                      <w:color w:val="auto"/>
                      <w:sz w:val="21"/>
                      <w:szCs w:val="21"/>
                    </w:rPr>
                    <w:t>：</w:t>
                  </w:r>
                </w:p>
                <w:p w:rsidR="009441C2" w:rsidRPr="009441C2" w:rsidRDefault="002E68B9" w:rsidP="002E68B9">
                  <w:pPr>
                    <w:adjustRightInd w:val="0"/>
                    <w:snapToGrid w:val="0"/>
                    <w:spacing w:line="360" w:lineRule="exact"/>
                    <w:jc w:val="center"/>
                    <w:rPr>
                      <w:rFonts w:hAnsi="宋体"/>
                      <w:sz w:val="21"/>
                      <w:szCs w:val="21"/>
                    </w:rPr>
                  </w:pPr>
                  <w:r w:rsidRPr="005256CC">
                    <w:rPr>
                      <w:rFonts w:cs="Times New Roman" w:hint="eastAsia"/>
                      <w:color w:val="auto"/>
                      <w:sz w:val="21"/>
                      <w:szCs w:val="21"/>
                    </w:rPr>
                    <w:t>一级保护区范围：水厂厂区及外围西</w:t>
                  </w:r>
                  <w:r w:rsidRPr="005256CC">
                    <w:rPr>
                      <w:rFonts w:cs="Times New Roman"/>
                      <w:color w:val="auto"/>
                      <w:sz w:val="21"/>
                      <w:szCs w:val="21"/>
                    </w:rPr>
                    <w:t>45</w:t>
                  </w:r>
                  <w:r w:rsidRPr="005256CC">
                    <w:rPr>
                      <w:rFonts w:cs="Times New Roman" w:hint="eastAsia"/>
                      <w:color w:val="auto"/>
                      <w:sz w:val="21"/>
                      <w:szCs w:val="21"/>
                    </w:rPr>
                    <w:t>米、南</w:t>
                  </w:r>
                  <w:r w:rsidRPr="005256CC">
                    <w:rPr>
                      <w:rFonts w:cs="Times New Roman"/>
                      <w:color w:val="auto"/>
                      <w:sz w:val="21"/>
                      <w:szCs w:val="21"/>
                    </w:rPr>
                    <w:t>30</w:t>
                  </w:r>
                  <w:r w:rsidRPr="005256CC">
                    <w:rPr>
                      <w:rFonts w:cs="Times New Roman" w:hint="eastAsia"/>
                      <w:color w:val="auto"/>
                      <w:sz w:val="21"/>
                      <w:szCs w:val="21"/>
                    </w:rPr>
                    <w:t>米、北</w:t>
                  </w:r>
                  <w:r w:rsidRPr="005256CC">
                    <w:rPr>
                      <w:rFonts w:cs="Times New Roman"/>
                      <w:color w:val="auto"/>
                      <w:sz w:val="21"/>
                      <w:szCs w:val="21"/>
                    </w:rPr>
                    <w:t>20</w:t>
                  </w:r>
                  <w:r w:rsidRPr="005256CC">
                    <w:rPr>
                      <w:rFonts w:cs="Times New Roman" w:hint="eastAsia"/>
                      <w:color w:val="auto"/>
                      <w:sz w:val="21"/>
                      <w:szCs w:val="21"/>
                    </w:rPr>
                    <w:t>米、东</w:t>
                  </w:r>
                  <w:r w:rsidRPr="005256CC">
                    <w:rPr>
                      <w:rFonts w:cs="Times New Roman"/>
                      <w:color w:val="auto"/>
                      <w:sz w:val="21"/>
                      <w:szCs w:val="21"/>
                    </w:rPr>
                    <w:t>25</w:t>
                  </w:r>
                  <w:r w:rsidRPr="005256CC">
                    <w:rPr>
                      <w:rFonts w:cs="Times New Roman" w:hint="eastAsia"/>
                      <w:color w:val="auto"/>
                      <w:sz w:val="21"/>
                      <w:szCs w:val="21"/>
                    </w:rPr>
                    <w:t>米的区域</w:t>
                  </w:r>
                  <w:r w:rsidRPr="005256CC">
                    <w:rPr>
                      <w:rFonts w:cs="Times New Roman"/>
                      <w:color w:val="auto"/>
                      <w:sz w:val="21"/>
                      <w:szCs w:val="21"/>
                    </w:rPr>
                    <w:t>(1</w:t>
                  </w:r>
                  <w:r w:rsidRPr="005256CC">
                    <w:rPr>
                      <w:rFonts w:cs="Times New Roman" w:hint="eastAsia"/>
                      <w:color w:val="auto"/>
                      <w:sz w:val="21"/>
                      <w:szCs w:val="21"/>
                    </w:rPr>
                    <w:t>号取水井</w:t>
                  </w:r>
                  <w:r w:rsidRPr="005256CC">
                    <w:rPr>
                      <w:rFonts w:cs="Times New Roman"/>
                      <w:color w:val="auto"/>
                      <w:sz w:val="21"/>
                      <w:szCs w:val="21"/>
                    </w:rPr>
                    <w:t>)</w:t>
                  </w:r>
                  <w:r w:rsidRPr="005256CC">
                    <w:rPr>
                      <w:rFonts w:cs="Times New Roman" w:hint="eastAsia"/>
                      <w:color w:val="auto"/>
                      <w:sz w:val="21"/>
                      <w:szCs w:val="21"/>
                    </w:rPr>
                    <w:t>，</w:t>
                  </w:r>
                  <w:r w:rsidRPr="005256CC">
                    <w:rPr>
                      <w:rFonts w:cs="Times New Roman"/>
                      <w:color w:val="auto"/>
                      <w:sz w:val="21"/>
                      <w:szCs w:val="21"/>
                    </w:rPr>
                    <w:t>2</w:t>
                  </w:r>
                  <w:r w:rsidRPr="005256CC">
                    <w:rPr>
                      <w:rFonts w:cs="Times New Roman" w:hint="eastAsia"/>
                      <w:color w:val="auto"/>
                      <w:sz w:val="21"/>
                      <w:szCs w:val="21"/>
                    </w:rPr>
                    <w:t>号取水井外围</w:t>
                  </w:r>
                  <w:r w:rsidRPr="005256CC">
                    <w:rPr>
                      <w:rFonts w:cs="Times New Roman"/>
                      <w:color w:val="auto"/>
                      <w:sz w:val="21"/>
                      <w:szCs w:val="21"/>
                    </w:rPr>
                    <w:t>50</w:t>
                  </w:r>
                  <w:r w:rsidRPr="005256CC">
                    <w:rPr>
                      <w:rFonts w:cs="Times New Roman" w:hint="eastAsia"/>
                      <w:color w:val="auto"/>
                      <w:sz w:val="21"/>
                      <w:szCs w:val="21"/>
                    </w:rPr>
                    <w:t>米的区域。</w:t>
                  </w:r>
                </w:p>
              </w:tc>
              <w:tc>
                <w:tcPr>
                  <w:tcW w:w="1950" w:type="dxa"/>
                  <w:vAlign w:val="center"/>
                </w:tcPr>
                <w:p w:rsidR="009441C2" w:rsidRPr="009441C2" w:rsidRDefault="002E68B9" w:rsidP="00C740AE">
                  <w:pPr>
                    <w:adjustRightInd w:val="0"/>
                    <w:snapToGrid w:val="0"/>
                    <w:spacing w:line="360" w:lineRule="exact"/>
                    <w:jc w:val="center"/>
                    <w:rPr>
                      <w:rFonts w:hAnsi="宋体"/>
                      <w:sz w:val="21"/>
                      <w:szCs w:val="21"/>
                    </w:rPr>
                  </w:pPr>
                  <w:r w:rsidRPr="005256CC">
                    <w:rPr>
                      <w:rFonts w:cs="Times New Roman" w:hint="eastAsia"/>
                      <w:color w:val="auto"/>
                      <w:sz w:val="21"/>
                      <w:szCs w:val="21"/>
                    </w:rPr>
                    <w:t>项目距离该地下水井群一级保护区边界约</w:t>
                  </w:r>
                  <w:r w:rsidR="00C740AE">
                    <w:rPr>
                      <w:rFonts w:cs="Times New Roman" w:hint="eastAsia"/>
                      <w:color w:val="auto"/>
                      <w:sz w:val="21"/>
                      <w:szCs w:val="21"/>
                    </w:rPr>
                    <w:t>860</w:t>
                  </w:r>
                  <w:r w:rsidRPr="005256CC">
                    <w:rPr>
                      <w:rFonts w:cs="Times New Roman"/>
                      <w:color w:val="auto"/>
                      <w:sz w:val="21"/>
                      <w:szCs w:val="21"/>
                    </w:rPr>
                    <w:t>m</w:t>
                  </w:r>
                </w:p>
              </w:tc>
              <w:tc>
                <w:tcPr>
                  <w:tcW w:w="1587" w:type="dxa"/>
                  <w:vAlign w:val="center"/>
                </w:tcPr>
                <w:p w:rsidR="009441C2" w:rsidRPr="009441C2" w:rsidRDefault="009441C2" w:rsidP="009441C2">
                  <w:pPr>
                    <w:adjustRightInd w:val="0"/>
                    <w:snapToGrid w:val="0"/>
                    <w:spacing w:line="360" w:lineRule="exact"/>
                    <w:jc w:val="center"/>
                    <w:rPr>
                      <w:rFonts w:hAnsi="宋体"/>
                      <w:sz w:val="21"/>
                      <w:szCs w:val="21"/>
                    </w:rPr>
                  </w:pPr>
                  <w:r w:rsidRPr="009441C2">
                    <w:rPr>
                      <w:rFonts w:hAnsi="宋体" w:hint="eastAsia"/>
                      <w:sz w:val="21"/>
                      <w:szCs w:val="21"/>
                    </w:rPr>
                    <w:t>本项目不在新乡市集中水源地保护区名录内</w:t>
                  </w:r>
                </w:p>
              </w:tc>
            </w:tr>
            <w:tr w:rsidR="009441C2" w:rsidRPr="009441C2" w:rsidTr="008905F7">
              <w:trPr>
                <w:jc w:val="center"/>
              </w:trPr>
              <w:tc>
                <w:tcPr>
                  <w:tcW w:w="1256" w:type="dxa"/>
                  <w:vMerge w:val="restart"/>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污染防治（控）重点单元</w:t>
                  </w:r>
                </w:p>
              </w:tc>
              <w:tc>
                <w:tcPr>
                  <w:tcW w:w="1294"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水污染</w:t>
                  </w:r>
                </w:p>
              </w:tc>
              <w:tc>
                <w:tcPr>
                  <w:tcW w:w="3150"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卫河流域：新乡市区、新乡县、卫辉市、辉县市、获嘉县</w:t>
                  </w:r>
                </w:p>
              </w:tc>
              <w:tc>
                <w:tcPr>
                  <w:tcW w:w="1950" w:type="dxa"/>
                  <w:vMerge w:val="restart"/>
                  <w:vAlign w:val="center"/>
                </w:tcPr>
                <w:p w:rsidR="009441C2" w:rsidRPr="009441C2" w:rsidRDefault="009441C2" w:rsidP="009441C2">
                  <w:pPr>
                    <w:adjustRightInd w:val="0"/>
                    <w:snapToGrid w:val="0"/>
                    <w:spacing w:line="360" w:lineRule="exact"/>
                    <w:jc w:val="center"/>
                    <w:rPr>
                      <w:sz w:val="21"/>
                      <w:szCs w:val="21"/>
                    </w:rPr>
                  </w:pPr>
                  <w:r w:rsidRPr="009441C2">
                    <w:rPr>
                      <w:rFonts w:hAnsi="宋体" w:hint="eastAsia"/>
                      <w:sz w:val="21"/>
                      <w:szCs w:val="21"/>
                    </w:rPr>
                    <w:t>新乡县</w:t>
                  </w:r>
                  <w:proofErr w:type="gramStart"/>
                  <w:r w:rsidRPr="009441C2">
                    <w:rPr>
                      <w:rFonts w:hAnsi="宋体" w:hint="eastAsia"/>
                      <w:sz w:val="21"/>
                      <w:szCs w:val="21"/>
                    </w:rPr>
                    <w:t>大召营镇</w:t>
                  </w:r>
                  <w:proofErr w:type="gramEnd"/>
                  <w:r w:rsidRPr="009441C2">
                    <w:rPr>
                      <w:rFonts w:hAnsi="宋体" w:hint="eastAsia"/>
                      <w:sz w:val="21"/>
                      <w:szCs w:val="21"/>
                    </w:rPr>
                    <w:t>工业聚集园区</w:t>
                  </w:r>
                </w:p>
              </w:tc>
              <w:tc>
                <w:tcPr>
                  <w:tcW w:w="1587"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属于</w:t>
                  </w:r>
                </w:p>
              </w:tc>
            </w:tr>
            <w:tr w:rsidR="009441C2" w:rsidRPr="009441C2" w:rsidTr="008905F7">
              <w:trPr>
                <w:jc w:val="center"/>
              </w:trPr>
              <w:tc>
                <w:tcPr>
                  <w:tcW w:w="1256" w:type="dxa"/>
                  <w:vMerge/>
                  <w:vAlign w:val="center"/>
                </w:tcPr>
                <w:p w:rsidR="009441C2" w:rsidRPr="009441C2" w:rsidRDefault="009441C2" w:rsidP="009441C2">
                  <w:pPr>
                    <w:adjustRightInd w:val="0"/>
                    <w:snapToGrid w:val="0"/>
                    <w:spacing w:line="360" w:lineRule="exact"/>
                    <w:jc w:val="center"/>
                    <w:rPr>
                      <w:sz w:val="21"/>
                      <w:szCs w:val="21"/>
                    </w:rPr>
                  </w:pPr>
                </w:p>
              </w:tc>
              <w:tc>
                <w:tcPr>
                  <w:tcW w:w="1294"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大气污染</w:t>
                  </w:r>
                </w:p>
              </w:tc>
              <w:tc>
                <w:tcPr>
                  <w:tcW w:w="3150"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新乡市</w:t>
                  </w:r>
                  <w:proofErr w:type="gramStart"/>
                  <w:r w:rsidRPr="009441C2">
                    <w:rPr>
                      <w:rFonts w:hAnsi="宋体"/>
                      <w:sz w:val="21"/>
                      <w:szCs w:val="21"/>
                    </w:rPr>
                    <w:t>域全部</w:t>
                  </w:r>
                  <w:proofErr w:type="gramEnd"/>
                </w:p>
              </w:tc>
              <w:tc>
                <w:tcPr>
                  <w:tcW w:w="1950" w:type="dxa"/>
                  <w:vMerge/>
                  <w:vAlign w:val="center"/>
                </w:tcPr>
                <w:p w:rsidR="009441C2" w:rsidRPr="009441C2" w:rsidRDefault="009441C2" w:rsidP="009441C2">
                  <w:pPr>
                    <w:adjustRightInd w:val="0"/>
                    <w:snapToGrid w:val="0"/>
                    <w:spacing w:line="360" w:lineRule="exact"/>
                    <w:jc w:val="center"/>
                    <w:rPr>
                      <w:sz w:val="21"/>
                      <w:szCs w:val="21"/>
                    </w:rPr>
                  </w:pPr>
                </w:p>
              </w:tc>
              <w:tc>
                <w:tcPr>
                  <w:tcW w:w="1587"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属于</w:t>
                  </w:r>
                </w:p>
              </w:tc>
            </w:tr>
            <w:tr w:rsidR="009441C2" w:rsidRPr="009441C2" w:rsidTr="008905F7">
              <w:trPr>
                <w:jc w:val="center"/>
              </w:trPr>
              <w:tc>
                <w:tcPr>
                  <w:tcW w:w="1256" w:type="dxa"/>
                  <w:vMerge/>
                  <w:vAlign w:val="center"/>
                </w:tcPr>
                <w:p w:rsidR="009441C2" w:rsidRPr="009441C2" w:rsidRDefault="009441C2" w:rsidP="009441C2">
                  <w:pPr>
                    <w:adjustRightInd w:val="0"/>
                    <w:snapToGrid w:val="0"/>
                    <w:spacing w:line="360" w:lineRule="exact"/>
                    <w:jc w:val="center"/>
                    <w:rPr>
                      <w:sz w:val="21"/>
                      <w:szCs w:val="21"/>
                    </w:rPr>
                  </w:pPr>
                </w:p>
              </w:tc>
              <w:tc>
                <w:tcPr>
                  <w:tcW w:w="1294"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重金属污染</w:t>
                  </w:r>
                </w:p>
              </w:tc>
              <w:tc>
                <w:tcPr>
                  <w:tcW w:w="3150"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新乡县、</w:t>
                  </w:r>
                  <w:proofErr w:type="gramStart"/>
                  <w:r w:rsidRPr="009441C2">
                    <w:rPr>
                      <w:rFonts w:hAnsi="宋体"/>
                      <w:sz w:val="21"/>
                      <w:szCs w:val="21"/>
                    </w:rPr>
                    <w:t>凤泉区</w:t>
                  </w:r>
                  <w:proofErr w:type="gramEnd"/>
                  <w:r w:rsidRPr="009441C2">
                    <w:rPr>
                      <w:rFonts w:hAnsi="宋体"/>
                      <w:sz w:val="21"/>
                      <w:szCs w:val="21"/>
                    </w:rPr>
                    <w:t>（铅镉污染防控区）</w:t>
                  </w:r>
                </w:p>
              </w:tc>
              <w:tc>
                <w:tcPr>
                  <w:tcW w:w="1950" w:type="dxa"/>
                  <w:vMerge/>
                  <w:vAlign w:val="center"/>
                </w:tcPr>
                <w:p w:rsidR="009441C2" w:rsidRPr="009441C2" w:rsidRDefault="009441C2" w:rsidP="009441C2">
                  <w:pPr>
                    <w:adjustRightInd w:val="0"/>
                    <w:snapToGrid w:val="0"/>
                    <w:spacing w:line="360" w:lineRule="exact"/>
                    <w:jc w:val="center"/>
                    <w:rPr>
                      <w:sz w:val="21"/>
                      <w:szCs w:val="21"/>
                    </w:rPr>
                  </w:pPr>
                </w:p>
              </w:tc>
              <w:tc>
                <w:tcPr>
                  <w:tcW w:w="1587"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属于</w:t>
                  </w:r>
                </w:p>
              </w:tc>
            </w:tr>
            <w:tr w:rsidR="009441C2" w:rsidRPr="009441C2" w:rsidTr="008905F7">
              <w:trPr>
                <w:jc w:val="center"/>
              </w:trPr>
              <w:tc>
                <w:tcPr>
                  <w:tcW w:w="1256"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工业项目分类</w:t>
                  </w:r>
                </w:p>
              </w:tc>
              <w:tc>
                <w:tcPr>
                  <w:tcW w:w="4444" w:type="dxa"/>
                  <w:gridSpan w:val="2"/>
                  <w:vAlign w:val="center"/>
                </w:tcPr>
                <w:p w:rsidR="009441C2" w:rsidRPr="009441C2" w:rsidRDefault="009441C2" w:rsidP="009441C2">
                  <w:pPr>
                    <w:adjustRightInd w:val="0"/>
                    <w:snapToGrid w:val="0"/>
                    <w:spacing w:line="360" w:lineRule="exact"/>
                    <w:jc w:val="center"/>
                    <w:rPr>
                      <w:sz w:val="21"/>
                      <w:szCs w:val="21"/>
                    </w:rPr>
                  </w:pPr>
                  <w:r w:rsidRPr="009441C2">
                    <w:rPr>
                      <w:rFonts w:hAnsi="宋体" w:hint="eastAsia"/>
                      <w:sz w:val="21"/>
                      <w:szCs w:val="21"/>
                    </w:rPr>
                    <w:t>一类工业项目：金属制品（</w:t>
                  </w:r>
                  <w:proofErr w:type="gramStart"/>
                  <w:r w:rsidRPr="009441C2">
                    <w:rPr>
                      <w:rFonts w:hAnsi="宋体" w:hint="eastAsia"/>
                      <w:sz w:val="21"/>
                      <w:szCs w:val="21"/>
                    </w:rPr>
                    <w:t>不</w:t>
                  </w:r>
                  <w:proofErr w:type="gramEnd"/>
                  <w:r w:rsidRPr="009441C2">
                    <w:rPr>
                      <w:rFonts w:hAnsi="宋体" w:hint="eastAsia"/>
                      <w:sz w:val="21"/>
                      <w:szCs w:val="21"/>
                    </w:rPr>
                    <w:t>含有电镀或钝化工艺的热镀锌的表面处理及热处理加工）</w:t>
                  </w:r>
                </w:p>
              </w:tc>
              <w:tc>
                <w:tcPr>
                  <w:tcW w:w="1950" w:type="dxa"/>
                  <w:vAlign w:val="center"/>
                </w:tcPr>
                <w:p w:rsidR="009441C2" w:rsidRPr="009441C2" w:rsidRDefault="009441C2" w:rsidP="000F68FD">
                  <w:pPr>
                    <w:adjustRightInd w:val="0"/>
                    <w:snapToGrid w:val="0"/>
                    <w:spacing w:line="360" w:lineRule="exact"/>
                    <w:jc w:val="center"/>
                    <w:rPr>
                      <w:sz w:val="21"/>
                      <w:szCs w:val="21"/>
                    </w:rPr>
                  </w:pPr>
                  <w:r w:rsidRPr="009441C2">
                    <w:rPr>
                      <w:rFonts w:hAnsi="宋体"/>
                      <w:sz w:val="21"/>
                      <w:szCs w:val="21"/>
                    </w:rPr>
                    <w:t>本项目</w:t>
                  </w:r>
                  <w:r w:rsidRPr="009441C2">
                    <w:rPr>
                      <w:rFonts w:hint="eastAsia"/>
                      <w:sz w:val="21"/>
                      <w:szCs w:val="21"/>
                    </w:rPr>
                    <w:t>为</w:t>
                  </w:r>
                  <w:r w:rsidR="000F68FD">
                    <w:rPr>
                      <w:rFonts w:hint="eastAsia"/>
                      <w:sz w:val="21"/>
                      <w:szCs w:val="21"/>
                    </w:rPr>
                    <w:t>金属制品加工</w:t>
                  </w:r>
                  <w:r w:rsidRPr="009441C2">
                    <w:rPr>
                      <w:rFonts w:hint="eastAsia"/>
                      <w:sz w:val="21"/>
                      <w:szCs w:val="21"/>
                    </w:rPr>
                    <w:t>项目</w:t>
                  </w:r>
                </w:p>
              </w:tc>
              <w:tc>
                <w:tcPr>
                  <w:tcW w:w="1587" w:type="dxa"/>
                  <w:vAlign w:val="center"/>
                </w:tcPr>
                <w:p w:rsidR="009441C2" w:rsidRPr="009441C2" w:rsidRDefault="009441C2" w:rsidP="009441C2">
                  <w:pPr>
                    <w:adjustRightInd w:val="0"/>
                    <w:snapToGrid w:val="0"/>
                    <w:spacing w:line="360" w:lineRule="exact"/>
                    <w:jc w:val="center"/>
                    <w:rPr>
                      <w:sz w:val="21"/>
                      <w:szCs w:val="21"/>
                    </w:rPr>
                  </w:pPr>
                  <w:r w:rsidRPr="009441C2">
                    <w:rPr>
                      <w:rFonts w:hAnsi="宋体"/>
                      <w:sz w:val="21"/>
                      <w:szCs w:val="21"/>
                    </w:rPr>
                    <w:t>本项目属于</w:t>
                  </w:r>
                  <w:r w:rsidRPr="009441C2">
                    <w:rPr>
                      <w:rFonts w:hAnsi="宋体" w:hint="eastAsia"/>
                      <w:sz w:val="21"/>
                      <w:szCs w:val="21"/>
                    </w:rPr>
                    <w:t>一</w:t>
                  </w:r>
                  <w:r w:rsidRPr="009441C2">
                    <w:rPr>
                      <w:rFonts w:hAnsi="宋体"/>
                      <w:sz w:val="21"/>
                      <w:szCs w:val="21"/>
                    </w:rPr>
                    <w:t>类工业项目。</w:t>
                  </w:r>
                </w:p>
              </w:tc>
            </w:tr>
          </w:tbl>
          <w:p w:rsidR="00CC6A31" w:rsidRDefault="00BC72DE" w:rsidP="008905F7">
            <w:pPr>
              <w:spacing w:line="520" w:lineRule="exact"/>
              <w:ind w:firstLineChars="200" w:firstLine="480"/>
              <w:rPr>
                <w:sz w:val="24"/>
              </w:rPr>
            </w:pPr>
            <w:r w:rsidRPr="005256CC">
              <w:rPr>
                <w:rFonts w:cs="Times New Roman"/>
                <w:color w:val="auto"/>
                <w:sz w:val="24"/>
              </w:rPr>
              <w:t>由上表可知，本项目厂址位于</w:t>
            </w:r>
            <w:r w:rsidR="0018654E" w:rsidRPr="0018654E">
              <w:rPr>
                <w:rFonts w:cs="Times New Roman" w:hint="eastAsia"/>
                <w:color w:val="auto"/>
                <w:sz w:val="24"/>
              </w:rPr>
              <w:t>新乡市新乡县大</w:t>
            </w:r>
            <w:proofErr w:type="gramStart"/>
            <w:r w:rsidR="0018654E" w:rsidRPr="0018654E">
              <w:rPr>
                <w:rFonts w:cs="Times New Roman" w:hint="eastAsia"/>
                <w:color w:val="auto"/>
                <w:sz w:val="24"/>
              </w:rPr>
              <w:t>召营产业</w:t>
            </w:r>
            <w:proofErr w:type="gramEnd"/>
            <w:r w:rsidR="0018654E" w:rsidRPr="0018654E">
              <w:rPr>
                <w:rFonts w:cs="Times New Roman" w:hint="eastAsia"/>
                <w:color w:val="auto"/>
                <w:sz w:val="24"/>
              </w:rPr>
              <w:t>集聚区</w:t>
            </w:r>
            <w:r w:rsidR="00265E8D">
              <w:rPr>
                <w:rFonts w:cs="Times New Roman" w:hint="eastAsia"/>
                <w:color w:val="auto"/>
                <w:sz w:val="24"/>
              </w:rPr>
              <w:t>，</w:t>
            </w:r>
            <w:r w:rsidR="00265E8D">
              <w:rPr>
                <w:rFonts w:hint="eastAsia"/>
                <w:sz w:val="24"/>
              </w:rPr>
              <w:t>属于新乡市主体功能区重点开发区域，属于分类准入政策中的工业准入优先区。</w:t>
            </w:r>
            <w:r w:rsidR="00265E8D">
              <w:rPr>
                <w:rFonts w:hAnsi="宋体" w:hint="eastAsia"/>
                <w:sz w:val="24"/>
              </w:rPr>
              <w:t>本项目与</w:t>
            </w:r>
            <w:r w:rsidR="00265E8D" w:rsidRPr="00882CD7">
              <w:rPr>
                <w:bCs/>
                <w:sz w:val="24"/>
              </w:rPr>
              <w:t>工业准入优先区</w:t>
            </w:r>
            <w:r w:rsidR="00265E8D">
              <w:rPr>
                <w:rFonts w:hAnsi="宋体" w:hint="eastAsia"/>
                <w:sz w:val="24"/>
              </w:rPr>
              <w:t>的环境准入政策要求相符性分析见表</w:t>
            </w:r>
            <w:r w:rsidR="00265E8D">
              <w:rPr>
                <w:rFonts w:hint="eastAsia"/>
                <w:sz w:val="24"/>
              </w:rPr>
              <w:t>7</w:t>
            </w:r>
            <w:r w:rsidR="00265E8D">
              <w:rPr>
                <w:rFonts w:hint="eastAsia"/>
                <w:sz w:val="24"/>
              </w:rPr>
              <w:t>。</w:t>
            </w:r>
          </w:p>
          <w:p w:rsidR="008905F7" w:rsidRDefault="008905F7" w:rsidP="008905F7">
            <w:pPr>
              <w:spacing w:line="520" w:lineRule="exact"/>
              <w:ind w:firstLineChars="200" w:firstLine="480"/>
              <w:rPr>
                <w:sz w:val="24"/>
              </w:rPr>
            </w:pPr>
          </w:p>
          <w:p w:rsidR="00BC72DE" w:rsidRPr="005256CC" w:rsidRDefault="00BC72DE" w:rsidP="006E469A">
            <w:pPr>
              <w:spacing w:line="520" w:lineRule="exact"/>
              <w:ind w:firstLineChars="200" w:firstLine="480"/>
              <w:rPr>
                <w:rFonts w:eastAsia="黑体" w:cs="Times New Roman"/>
                <w:color w:val="auto"/>
                <w:sz w:val="24"/>
              </w:rPr>
            </w:pPr>
            <w:r w:rsidRPr="005256CC">
              <w:rPr>
                <w:rFonts w:eastAsia="黑体" w:cs="Times New Roman"/>
                <w:color w:val="auto"/>
                <w:sz w:val="24"/>
              </w:rPr>
              <w:lastRenderedPageBreak/>
              <w:t>表</w:t>
            </w:r>
            <w:r w:rsidR="00B31992">
              <w:rPr>
                <w:rFonts w:eastAsia="黑体" w:cs="Times New Roman"/>
                <w:color w:val="auto"/>
                <w:sz w:val="24"/>
              </w:rPr>
              <w:t>7</w:t>
            </w:r>
            <w:r w:rsidRPr="005256CC">
              <w:rPr>
                <w:rFonts w:eastAsia="黑体" w:cs="Times New Roman"/>
                <w:color w:val="auto"/>
                <w:sz w:val="24"/>
              </w:rPr>
              <w:t xml:space="preserve">           </w:t>
            </w:r>
            <w:r w:rsidRPr="005256CC">
              <w:rPr>
                <w:rFonts w:eastAsia="黑体" w:cs="Times New Roman"/>
                <w:color w:val="auto"/>
                <w:sz w:val="24"/>
              </w:rPr>
              <w:t>项目与工业准入优先区环境准入政策要求相符性分析</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892"/>
              <w:gridCol w:w="5269"/>
              <w:gridCol w:w="1946"/>
              <w:gridCol w:w="1130"/>
            </w:tblGrid>
            <w:tr w:rsidR="00C97CAD" w:rsidRPr="00C97CAD" w:rsidTr="00027A9C">
              <w:trPr>
                <w:trHeight w:val="360"/>
              </w:trPr>
              <w:tc>
                <w:tcPr>
                  <w:tcW w:w="814" w:type="dxa"/>
                  <w:tcBorders>
                    <w:top w:val="single" w:sz="12" w:space="0" w:color="auto"/>
                    <w:left w:val="nil"/>
                    <w:bottom w:val="single" w:sz="4" w:space="0" w:color="auto"/>
                    <w:right w:val="single" w:sz="4" w:space="0" w:color="auto"/>
                  </w:tcBorders>
                  <w:hideMark/>
                </w:tcPr>
                <w:p w:rsidR="00C97CAD" w:rsidRPr="00C97CAD" w:rsidRDefault="00C97CAD" w:rsidP="00027A9C">
                  <w:pPr>
                    <w:adjustRightInd w:val="0"/>
                    <w:snapToGrid w:val="0"/>
                    <w:spacing w:line="360" w:lineRule="exact"/>
                    <w:jc w:val="center"/>
                    <w:rPr>
                      <w:sz w:val="21"/>
                      <w:szCs w:val="21"/>
                    </w:rPr>
                  </w:pPr>
                  <w:r w:rsidRPr="00C97CAD">
                    <w:rPr>
                      <w:rFonts w:hint="eastAsia"/>
                      <w:sz w:val="21"/>
                      <w:szCs w:val="21"/>
                    </w:rPr>
                    <w:t>类别</w:t>
                  </w:r>
                </w:p>
              </w:tc>
              <w:tc>
                <w:tcPr>
                  <w:tcW w:w="4998" w:type="dxa"/>
                  <w:tcBorders>
                    <w:top w:val="single" w:sz="12" w:space="0" w:color="auto"/>
                    <w:left w:val="single" w:sz="4" w:space="0" w:color="auto"/>
                    <w:bottom w:val="single" w:sz="4" w:space="0" w:color="auto"/>
                    <w:right w:val="single" w:sz="4" w:space="0" w:color="auto"/>
                  </w:tcBorders>
                  <w:vAlign w:val="center"/>
                  <w:hideMark/>
                </w:tcPr>
                <w:p w:rsidR="00C97CAD" w:rsidRPr="00C97CAD" w:rsidRDefault="00C97CAD" w:rsidP="00027A9C">
                  <w:pPr>
                    <w:adjustRightInd w:val="0"/>
                    <w:snapToGrid w:val="0"/>
                    <w:spacing w:line="360" w:lineRule="exact"/>
                    <w:jc w:val="center"/>
                    <w:rPr>
                      <w:sz w:val="21"/>
                      <w:szCs w:val="21"/>
                    </w:rPr>
                  </w:pPr>
                  <w:r w:rsidRPr="00C97CAD">
                    <w:rPr>
                      <w:rFonts w:hint="eastAsia"/>
                      <w:sz w:val="21"/>
                      <w:szCs w:val="21"/>
                    </w:rPr>
                    <w:t>内容</w:t>
                  </w:r>
                </w:p>
              </w:tc>
              <w:tc>
                <w:tcPr>
                  <w:tcW w:w="1846" w:type="dxa"/>
                  <w:tcBorders>
                    <w:top w:val="single" w:sz="12" w:space="0" w:color="auto"/>
                    <w:left w:val="single" w:sz="4" w:space="0" w:color="auto"/>
                    <w:bottom w:val="single" w:sz="4" w:space="0" w:color="auto"/>
                    <w:right w:val="single" w:sz="4" w:space="0" w:color="auto"/>
                  </w:tcBorders>
                  <w:vAlign w:val="center"/>
                  <w:hideMark/>
                </w:tcPr>
                <w:p w:rsidR="00C97CAD" w:rsidRPr="00C97CAD" w:rsidRDefault="00C97CAD" w:rsidP="00027A9C">
                  <w:pPr>
                    <w:adjustRightInd w:val="0"/>
                    <w:snapToGrid w:val="0"/>
                    <w:spacing w:line="360" w:lineRule="exact"/>
                    <w:jc w:val="center"/>
                    <w:rPr>
                      <w:sz w:val="21"/>
                      <w:szCs w:val="21"/>
                    </w:rPr>
                  </w:pPr>
                  <w:r w:rsidRPr="00C97CAD">
                    <w:rPr>
                      <w:rFonts w:hint="eastAsia"/>
                      <w:sz w:val="21"/>
                      <w:szCs w:val="21"/>
                    </w:rPr>
                    <w:t>本项目情况</w:t>
                  </w:r>
                </w:p>
              </w:tc>
              <w:tc>
                <w:tcPr>
                  <w:tcW w:w="1072" w:type="dxa"/>
                  <w:tcBorders>
                    <w:top w:val="single" w:sz="12" w:space="0" w:color="auto"/>
                    <w:left w:val="single" w:sz="4" w:space="0" w:color="auto"/>
                    <w:bottom w:val="single" w:sz="4" w:space="0" w:color="auto"/>
                    <w:right w:val="nil"/>
                  </w:tcBorders>
                  <w:vAlign w:val="center"/>
                  <w:hideMark/>
                </w:tcPr>
                <w:p w:rsidR="00C97CAD" w:rsidRPr="00C97CAD" w:rsidRDefault="00C97CAD" w:rsidP="00027A9C">
                  <w:pPr>
                    <w:adjustRightInd w:val="0"/>
                    <w:snapToGrid w:val="0"/>
                    <w:spacing w:line="360" w:lineRule="exact"/>
                    <w:jc w:val="center"/>
                    <w:rPr>
                      <w:sz w:val="21"/>
                      <w:szCs w:val="21"/>
                    </w:rPr>
                  </w:pPr>
                  <w:r w:rsidRPr="00C97CAD">
                    <w:rPr>
                      <w:rFonts w:hint="eastAsia"/>
                      <w:sz w:val="21"/>
                      <w:szCs w:val="21"/>
                    </w:rPr>
                    <w:t>对比结果</w:t>
                  </w:r>
                </w:p>
              </w:tc>
            </w:tr>
            <w:tr w:rsidR="00C97CAD" w:rsidRPr="00C97CAD" w:rsidTr="00027A9C">
              <w:trPr>
                <w:trHeight w:val="360"/>
              </w:trPr>
              <w:tc>
                <w:tcPr>
                  <w:tcW w:w="814" w:type="dxa"/>
                  <w:vMerge w:val="restart"/>
                  <w:tcBorders>
                    <w:top w:val="single" w:sz="4" w:space="0" w:color="auto"/>
                    <w:left w:val="nil"/>
                    <w:bottom w:val="single" w:sz="12" w:space="0" w:color="auto"/>
                    <w:right w:val="single" w:sz="4" w:space="0" w:color="auto"/>
                  </w:tcBorders>
                  <w:vAlign w:val="center"/>
                  <w:hideMark/>
                </w:tcPr>
                <w:p w:rsidR="00C97CAD" w:rsidRPr="00C97CAD" w:rsidRDefault="00C97CAD" w:rsidP="00027A9C">
                  <w:pPr>
                    <w:adjustRightInd w:val="0"/>
                    <w:snapToGrid w:val="0"/>
                    <w:spacing w:line="360" w:lineRule="exact"/>
                    <w:jc w:val="center"/>
                    <w:rPr>
                      <w:sz w:val="21"/>
                      <w:szCs w:val="21"/>
                    </w:rPr>
                  </w:pPr>
                  <w:r w:rsidRPr="00C97CAD">
                    <w:rPr>
                      <w:rFonts w:hint="eastAsia"/>
                      <w:sz w:val="21"/>
                      <w:szCs w:val="21"/>
                    </w:rPr>
                    <w:t>（一）工业准入优先区</w:t>
                  </w:r>
                </w:p>
              </w:tc>
              <w:tc>
                <w:tcPr>
                  <w:tcW w:w="4998" w:type="dxa"/>
                  <w:tcBorders>
                    <w:top w:val="single" w:sz="4" w:space="0" w:color="auto"/>
                    <w:left w:val="single" w:sz="4" w:space="0" w:color="auto"/>
                    <w:bottom w:val="single" w:sz="4" w:space="0" w:color="auto"/>
                    <w:right w:val="single" w:sz="4" w:space="0" w:color="auto"/>
                  </w:tcBorders>
                  <w:vAlign w:val="center"/>
                  <w:hideMark/>
                </w:tcPr>
                <w:p w:rsidR="00C97CAD" w:rsidRPr="00C97CAD" w:rsidRDefault="00C97CAD" w:rsidP="00027A9C">
                  <w:pPr>
                    <w:adjustRightInd w:val="0"/>
                    <w:snapToGrid w:val="0"/>
                    <w:spacing w:line="360" w:lineRule="exact"/>
                    <w:jc w:val="center"/>
                    <w:rPr>
                      <w:sz w:val="21"/>
                      <w:szCs w:val="21"/>
                    </w:rPr>
                  </w:pPr>
                  <w:r w:rsidRPr="00C97CAD">
                    <w:rPr>
                      <w:sz w:val="21"/>
                      <w:szCs w:val="21"/>
                    </w:rPr>
                    <w:t>我市范围内的</w:t>
                  </w:r>
                  <w:proofErr w:type="gramStart"/>
                  <w:r w:rsidRPr="00C97CAD">
                    <w:rPr>
                      <w:sz w:val="21"/>
                      <w:szCs w:val="21"/>
                    </w:rPr>
                    <w:t>省级产业</w:t>
                  </w:r>
                  <w:proofErr w:type="gramEnd"/>
                  <w:r w:rsidRPr="00C97CAD">
                    <w:rPr>
                      <w:sz w:val="21"/>
                      <w:szCs w:val="21"/>
                    </w:rPr>
                    <w:t>集聚区、市级人民政府规范设立的专业园区。</w:t>
                  </w:r>
                </w:p>
              </w:tc>
              <w:tc>
                <w:tcPr>
                  <w:tcW w:w="1846" w:type="dxa"/>
                  <w:tcBorders>
                    <w:top w:val="single" w:sz="4" w:space="0" w:color="auto"/>
                    <w:left w:val="single" w:sz="4" w:space="0" w:color="auto"/>
                    <w:bottom w:val="single" w:sz="4" w:space="0" w:color="auto"/>
                    <w:right w:val="single" w:sz="4" w:space="0" w:color="auto"/>
                  </w:tcBorders>
                  <w:vAlign w:val="center"/>
                  <w:hideMark/>
                </w:tcPr>
                <w:p w:rsidR="00C97CAD" w:rsidRPr="00C97CAD" w:rsidRDefault="00C97CAD" w:rsidP="00027A9C">
                  <w:pPr>
                    <w:adjustRightInd w:val="0"/>
                    <w:snapToGrid w:val="0"/>
                    <w:spacing w:line="360" w:lineRule="exact"/>
                    <w:jc w:val="center"/>
                    <w:rPr>
                      <w:sz w:val="21"/>
                      <w:szCs w:val="21"/>
                    </w:rPr>
                  </w:pPr>
                  <w:r w:rsidRPr="00C97CAD">
                    <w:rPr>
                      <w:rFonts w:hAnsi="宋体" w:hint="eastAsia"/>
                      <w:sz w:val="21"/>
                      <w:szCs w:val="21"/>
                    </w:rPr>
                    <w:t>新乡县大召营工业聚集园区</w:t>
                  </w:r>
                </w:p>
              </w:tc>
              <w:tc>
                <w:tcPr>
                  <w:tcW w:w="1072" w:type="dxa"/>
                  <w:tcBorders>
                    <w:top w:val="single" w:sz="4" w:space="0" w:color="auto"/>
                    <w:left w:val="single" w:sz="4" w:space="0" w:color="auto"/>
                    <w:bottom w:val="single" w:sz="4" w:space="0" w:color="auto"/>
                    <w:right w:val="nil"/>
                  </w:tcBorders>
                  <w:vAlign w:val="center"/>
                  <w:hideMark/>
                </w:tcPr>
                <w:p w:rsidR="00C97CAD" w:rsidRPr="00C97CAD" w:rsidRDefault="00C97CAD" w:rsidP="00027A9C">
                  <w:pPr>
                    <w:adjustRightInd w:val="0"/>
                    <w:snapToGrid w:val="0"/>
                    <w:spacing w:line="360" w:lineRule="exact"/>
                    <w:jc w:val="center"/>
                    <w:rPr>
                      <w:sz w:val="21"/>
                      <w:szCs w:val="21"/>
                    </w:rPr>
                  </w:pPr>
                  <w:r w:rsidRPr="00C97CAD">
                    <w:rPr>
                      <w:rFonts w:hint="eastAsia"/>
                      <w:sz w:val="21"/>
                      <w:szCs w:val="21"/>
                    </w:rPr>
                    <w:t>属于新乡市大</w:t>
                  </w:r>
                  <w:proofErr w:type="gramStart"/>
                  <w:r w:rsidRPr="00C97CAD">
                    <w:rPr>
                      <w:rFonts w:hint="eastAsia"/>
                      <w:sz w:val="21"/>
                      <w:szCs w:val="21"/>
                    </w:rPr>
                    <w:t>召营专业</w:t>
                  </w:r>
                  <w:proofErr w:type="gramEnd"/>
                  <w:r w:rsidRPr="00C97CAD">
                    <w:rPr>
                      <w:rFonts w:hint="eastAsia"/>
                      <w:sz w:val="21"/>
                      <w:szCs w:val="21"/>
                    </w:rPr>
                    <w:t>园区。</w:t>
                  </w:r>
                </w:p>
              </w:tc>
            </w:tr>
            <w:tr w:rsidR="00C97CAD" w:rsidRPr="00C97CAD" w:rsidTr="00027A9C">
              <w:tc>
                <w:tcPr>
                  <w:tcW w:w="814" w:type="dxa"/>
                  <w:vMerge/>
                  <w:tcBorders>
                    <w:top w:val="single" w:sz="4" w:space="0" w:color="auto"/>
                    <w:left w:val="nil"/>
                    <w:bottom w:val="single" w:sz="12" w:space="0" w:color="auto"/>
                    <w:right w:val="single" w:sz="4" w:space="0" w:color="auto"/>
                  </w:tcBorders>
                  <w:vAlign w:val="center"/>
                  <w:hideMark/>
                </w:tcPr>
                <w:p w:rsidR="00C97CAD" w:rsidRPr="00C97CAD" w:rsidRDefault="00C97CAD" w:rsidP="00027A9C">
                  <w:pPr>
                    <w:widowControl/>
                    <w:jc w:val="left"/>
                    <w:rPr>
                      <w:sz w:val="21"/>
                      <w:szCs w:val="21"/>
                    </w:rPr>
                  </w:pPr>
                </w:p>
              </w:tc>
              <w:tc>
                <w:tcPr>
                  <w:tcW w:w="4998" w:type="dxa"/>
                  <w:tcBorders>
                    <w:top w:val="single" w:sz="4" w:space="0" w:color="auto"/>
                    <w:left w:val="single" w:sz="4" w:space="0" w:color="auto"/>
                    <w:bottom w:val="single" w:sz="12" w:space="0" w:color="auto"/>
                    <w:right w:val="single" w:sz="4" w:space="0" w:color="auto"/>
                  </w:tcBorders>
                  <w:vAlign w:val="center"/>
                  <w:hideMark/>
                </w:tcPr>
                <w:p w:rsidR="00C97CAD" w:rsidRPr="00C97CAD" w:rsidRDefault="00C97CAD" w:rsidP="009D1A68">
                  <w:pPr>
                    <w:adjustRightInd w:val="0"/>
                    <w:snapToGrid w:val="0"/>
                    <w:spacing w:line="360" w:lineRule="exact"/>
                    <w:ind w:firstLineChars="200" w:firstLine="420"/>
                    <w:rPr>
                      <w:sz w:val="21"/>
                      <w:szCs w:val="21"/>
                    </w:rPr>
                  </w:pPr>
                  <w:r w:rsidRPr="00C97CAD">
                    <w:rPr>
                      <w:rFonts w:hint="eastAsia"/>
                      <w:sz w:val="21"/>
                      <w:szCs w:val="21"/>
                    </w:rPr>
                    <w:t>环境准入政策：</w:t>
                  </w:r>
                </w:p>
                <w:p w:rsidR="00C97CAD" w:rsidRPr="00C97CAD" w:rsidRDefault="00C97CAD" w:rsidP="009D1A68">
                  <w:pPr>
                    <w:adjustRightInd w:val="0"/>
                    <w:snapToGrid w:val="0"/>
                    <w:spacing w:line="360" w:lineRule="exact"/>
                    <w:ind w:firstLineChars="200" w:firstLine="420"/>
                    <w:rPr>
                      <w:sz w:val="21"/>
                      <w:szCs w:val="21"/>
                    </w:rPr>
                  </w:pPr>
                  <w:r w:rsidRPr="00C97CAD">
                    <w:rPr>
                      <w:rFonts w:hint="eastAsia"/>
                      <w:sz w:val="21"/>
                      <w:szCs w:val="21"/>
                    </w:rPr>
                    <w:t>1.</w:t>
                  </w:r>
                  <w:r w:rsidRPr="00C97CAD">
                    <w:rPr>
                      <w:sz w:val="21"/>
                      <w:szCs w:val="21"/>
                    </w:rPr>
                    <w:t>简化部分审批程序。依据环保部《建设项目环境影响评价分类管理名录》规定，对填报环境影响登记表的项目，环</w:t>
                  </w:r>
                  <w:proofErr w:type="gramStart"/>
                  <w:r w:rsidRPr="00C97CAD">
                    <w:rPr>
                      <w:sz w:val="21"/>
                      <w:szCs w:val="21"/>
                    </w:rPr>
                    <w:t>评文件</w:t>
                  </w:r>
                  <w:proofErr w:type="gramEnd"/>
                  <w:r w:rsidRPr="00C97CAD">
                    <w:rPr>
                      <w:sz w:val="21"/>
                      <w:szCs w:val="21"/>
                    </w:rPr>
                    <w:t>由审批制改为备案制，即报即受理，</w:t>
                  </w:r>
                  <w:r w:rsidRPr="00C97CAD">
                    <w:rPr>
                      <w:sz w:val="21"/>
                      <w:szCs w:val="21"/>
                    </w:rPr>
                    <w:t>2</w:t>
                  </w:r>
                  <w:r w:rsidRPr="00C97CAD">
                    <w:rPr>
                      <w:sz w:val="21"/>
                      <w:szCs w:val="21"/>
                    </w:rPr>
                    <w:t>个工作日内办结；对编制环境影响报告表的项目，简化审批程序，即报即受理。</w:t>
                  </w:r>
                  <w:r w:rsidRPr="00C97CAD">
                    <w:rPr>
                      <w:sz w:val="21"/>
                      <w:szCs w:val="21"/>
                    </w:rPr>
                    <w:br/>
                  </w:r>
                  <w:r w:rsidRPr="00C97CAD">
                    <w:rPr>
                      <w:rFonts w:hint="eastAsia"/>
                      <w:sz w:val="21"/>
                      <w:szCs w:val="21"/>
                    </w:rPr>
                    <w:t xml:space="preserve">    2.</w:t>
                  </w:r>
                  <w:r w:rsidRPr="00C97CAD">
                    <w:rPr>
                      <w:sz w:val="21"/>
                      <w:szCs w:val="21"/>
                    </w:rPr>
                    <w:t>下放部分审批权限。对属于市环保局审批的《工业项目分类清单》中的一类工业项目，其环</w:t>
                  </w:r>
                  <w:proofErr w:type="gramStart"/>
                  <w:r w:rsidRPr="00C97CAD">
                    <w:rPr>
                      <w:sz w:val="21"/>
                      <w:szCs w:val="21"/>
                    </w:rPr>
                    <w:t>评文件</w:t>
                  </w:r>
                  <w:proofErr w:type="gramEnd"/>
                  <w:r w:rsidRPr="00C97CAD">
                    <w:rPr>
                      <w:sz w:val="21"/>
                      <w:szCs w:val="21"/>
                    </w:rPr>
                    <w:t>的审批权限，下放至具有审批权限的各县（市）、区环保部门。</w:t>
                  </w:r>
                  <w:r w:rsidRPr="00C97CAD">
                    <w:rPr>
                      <w:sz w:val="21"/>
                      <w:szCs w:val="21"/>
                    </w:rPr>
                    <w:br/>
                  </w:r>
                  <w:r w:rsidRPr="00C97CAD">
                    <w:rPr>
                      <w:rFonts w:hint="eastAsia"/>
                      <w:sz w:val="21"/>
                      <w:szCs w:val="21"/>
                    </w:rPr>
                    <w:t xml:space="preserve">    3</w:t>
                  </w:r>
                  <w:r w:rsidRPr="00C97CAD">
                    <w:rPr>
                      <w:sz w:val="21"/>
                      <w:szCs w:val="21"/>
                    </w:rPr>
                    <w:t>.</w:t>
                  </w:r>
                  <w:r w:rsidRPr="00C97CAD">
                    <w:rPr>
                      <w:sz w:val="21"/>
                      <w:szCs w:val="21"/>
                    </w:rPr>
                    <w:t>放宽部分审批条件。对规划环</w:t>
                  </w:r>
                  <w:proofErr w:type="gramStart"/>
                  <w:r w:rsidRPr="00C97CAD">
                    <w:rPr>
                      <w:sz w:val="21"/>
                      <w:szCs w:val="21"/>
                    </w:rPr>
                    <w:t>评已经</w:t>
                  </w:r>
                  <w:proofErr w:type="gramEnd"/>
                  <w:r w:rsidRPr="00C97CAD">
                    <w:rPr>
                      <w:sz w:val="21"/>
                      <w:szCs w:val="21"/>
                    </w:rPr>
                    <w:t>过审查的产业集聚区或专业园区，符合主导产业的入驻建设项目的环</w:t>
                  </w:r>
                  <w:proofErr w:type="gramStart"/>
                  <w:r w:rsidRPr="00C97CAD">
                    <w:rPr>
                      <w:sz w:val="21"/>
                      <w:szCs w:val="21"/>
                    </w:rPr>
                    <w:t>评文件</w:t>
                  </w:r>
                  <w:proofErr w:type="gramEnd"/>
                  <w:r w:rsidRPr="00C97CAD">
                    <w:rPr>
                      <w:sz w:val="21"/>
                      <w:szCs w:val="21"/>
                    </w:rPr>
                    <w:t>可适当简化；对污水集中处理设施完善的产业集聚区或专业园区，入驻建设项目的污水排放标准可执行间接排放标准，无间接排放标准的以环评审批的排放要求为准。</w:t>
                  </w:r>
                  <w:r w:rsidRPr="00C97CAD">
                    <w:rPr>
                      <w:sz w:val="21"/>
                      <w:szCs w:val="21"/>
                    </w:rPr>
                    <w:br/>
                  </w:r>
                  <w:r w:rsidRPr="00C97CAD">
                    <w:rPr>
                      <w:rFonts w:hint="eastAsia"/>
                      <w:sz w:val="21"/>
                      <w:szCs w:val="21"/>
                    </w:rPr>
                    <w:t xml:space="preserve">    4</w:t>
                  </w:r>
                  <w:r w:rsidRPr="00C97CAD">
                    <w:rPr>
                      <w:sz w:val="21"/>
                      <w:szCs w:val="21"/>
                    </w:rPr>
                    <w:t>.</w:t>
                  </w:r>
                  <w:r w:rsidRPr="00C97CAD">
                    <w:rPr>
                      <w:sz w:val="21"/>
                      <w:szCs w:val="21"/>
                    </w:rPr>
                    <w:t>严控部分区域重污染项目。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w:t>
                  </w:r>
                  <w:proofErr w:type="gramStart"/>
                  <w:r w:rsidRPr="00C97CAD">
                    <w:rPr>
                      <w:sz w:val="21"/>
                      <w:szCs w:val="21"/>
                    </w:rPr>
                    <w:t>凤泉区</w:t>
                  </w:r>
                  <w:proofErr w:type="gramEnd"/>
                  <w:r w:rsidRPr="00C97CAD">
                    <w:rPr>
                      <w:sz w:val="21"/>
                      <w:szCs w:val="21"/>
                    </w:rPr>
                    <w:t>铅镉污染防控区区域内，涉及铅、铬、镉、汞、砷等重金属污染物排放的相关项目以</w:t>
                  </w:r>
                  <w:r w:rsidRPr="00C97CAD">
                    <w:rPr>
                      <w:sz w:val="21"/>
                      <w:szCs w:val="21"/>
                    </w:rPr>
                    <w:t>“</w:t>
                  </w:r>
                  <w:r w:rsidRPr="00C97CAD">
                    <w:rPr>
                      <w:sz w:val="21"/>
                      <w:szCs w:val="21"/>
                    </w:rPr>
                    <w:t>减量替代</w:t>
                  </w:r>
                  <w:r w:rsidRPr="00C97CAD">
                    <w:rPr>
                      <w:sz w:val="21"/>
                      <w:szCs w:val="21"/>
                    </w:rPr>
                    <w:t>”</w:t>
                  </w:r>
                  <w:r w:rsidRPr="00C97CAD">
                    <w:rPr>
                      <w:sz w:val="21"/>
                      <w:szCs w:val="21"/>
                    </w:rPr>
                    <w:t>为原则，不予审批新增重金属污染物排放的相应项目。（符合省、市重大产业布局的项目除外）</w:t>
                  </w:r>
                </w:p>
              </w:tc>
              <w:tc>
                <w:tcPr>
                  <w:tcW w:w="1846" w:type="dxa"/>
                  <w:tcBorders>
                    <w:top w:val="single" w:sz="4" w:space="0" w:color="auto"/>
                    <w:left w:val="single" w:sz="4" w:space="0" w:color="auto"/>
                    <w:bottom w:val="single" w:sz="12" w:space="0" w:color="auto"/>
                    <w:right w:val="single" w:sz="4" w:space="0" w:color="auto"/>
                  </w:tcBorders>
                  <w:vAlign w:val="center"/>
                  <w:hideMark/>
                </w:tcPr>
                <w:p w:rsidR="00C97CAD" w:rsidRPr="00C97CAD" w:rsidRDefault="00C97CAD" w:rsidP="00027A9C">
                  <w:pPr>
                    <w:adjustRightInd w:val="0"/>
                    <w:snapToGrid w:val="0"/>
                    <w:spacing w:line="360" w:lineRule="exact"/>
                    <w:rPr>
                      <w:sz w:val="21"/>
                      <w:szCs w:val="21"/>
                    </w:rPr>
                  </w:pPr>
                  <w:r w:rsidRPr="00C97CAD">
                    <w:rPr>
                      <w:sz w:val="21"/>
                      <w:szCs w:val="21"/>
                    </w:rPr>
                    <w:t>1</w:t>
                  </w:r>
                  <w:r w:rsidRPr="00C97CAD">
                    <w:rPr>
                      <w:rFonts w:hint="eastAsia"/>
                      <w:sz w:val="21"/>
                      <w:szCs w:val="21"/>
                    </w:rPr>
                    <w:t>、本项目应编制环境影响报告表。</w:t>
                  </w:r>
                </w:p>
                <w:p w:rsidR="00C97CAD" w:rsidRPr="00C97CAD" w:rsidRDefault="00C97CAD" w:rsidP="00027A9C">
                  <w:pPr>
                    <w:adjustRightInd w:val="0"/>
                    <w:snapToGrid w:val="0"/>
                    <w:spacing w:line="360" w:lineRule="exact"/>
                    <w:rPr>
                      <w:sz w:val="21"/>
                      <w:szCs w:val="21"/>
                    </w:rPr>
                  </w:pPr>
                  <w:r w:rsidRPr="00C97CAD">
                    <w:rPr>
                      <w:sz w:val="21"/>
                      <w:szCs w:val="21"/>
                    </w:rPr>
                    <w:t>2</w:t>
                  </w:r>
                  <w:r w:rsidRPr="00C97CAD">
                    <w:rPr>
                      <w:rFonts w:hint="eastAsia"/>
                      <w:sz w:val="21"/>
                      <w:szCs w:val="21"/>
                    </w:rPr>
                    <w:t>、</w:t>
                  </w:r>
                  <w:r w:rsidRPr="00C97CAD">
                    <w:rPr>
                      <w:rFonts w:hAnsi="宋体"/>
                      <w:sz w:val="21"/>
                      <w:szCs w:val="21"/>
                    </w:rPr>
                    <w:t>本项目</w:t>
                  </w:r>
                  <w:r w:rsidRPr="00C97CAD">
                    <w:rPr>
                      <w:rFonts w:hint="eastAsia"/>
                      <w:sz w:val="21"/>
                      <w:szCs w:val="21"/>
                    </w:rPr>
                    <w:t>为不锈钢管钻孔加工</w:t>
                  </w:r>
                  <w:r w:rsidRPr="00C97CAD">
                    <w:rPr>
                      <w:sz w:val="21"/>
                      <w:szCs w:val="21"/>
                    </w:rPr>
                    <w:t>项目</w:t>
                  </w:r>
                  <w:r w:rsidRPr="00C97CAD">
                    <w:rPr>
                      <w:rFonts w:hint="eastAsia"/>
                      <w:sz w:val="21"/>
                      <w:szCs w:val="21"/>
                    </w:rPr>
                    <w:t>，属于金属制造项目，属于《工业项目分类清单》中的一类工业项目。</w:t>
                  </w:r>
                </w:p>
                <w:p w:rsidR="00C97CAD" w:rsidRPr="0025485F" w:rsidRDefault="00C97CAD" w:rsidP="00027A9C">
                  <w:pPr>
                    <w:adjustRightInd w:val="0"/>
                    <w:snapToGrid w:val="0"/>
                    <w:spacing w:line="360" w:lineRule="exact"/>
                    <w:rPr>
                      <w:rFonts w:cs="Times New Roman"/>
                      <w:color w:val="auto"/>
                      <w:sz w:val="21"/>
                      <w:szCs w:val="21"/>
                      <w:u w:val="single"/>
                    </w:rPr>
                  </w:pPr>
                  <w:r w:rsidRPr="00C97CAD">
                    <w:rPr>
                      <w:sz w:val="21"/>
                      <w:szCs w:val="21"/>
                    </w:rPr>
                    <w:t>3</w:t>
                  </w:r>
                  <w:r w:rsidRPr="00C97CAD">
                    <w:rPr>
                      <w:rFonts w:hint="eastAsia"/>
                      <w:sz w:val="21"/>
                      <w:szCs w:val="21"/>
                    </w:rPr>
                    <w:t>、</w:t>
                  </w:r>
                  <w:r w:rsidRPr="00C97CAD">
                    <w:rPr>
                      <w:rFonts w:cs="Times New Roman"/>
                      <w:color w:val="auto"/>
                      <w:sz w:val="21"/>
                      <w:szCs w:val="21"/>
                    </w:rPr>
                    <w:t>本项目属于</w:t>
                  </w:r>
                  <w:r w:rsidRPr="00C97CAD">
                    <w:rPr>
                      <w:rFonts w:hint="eastAsia"/>
                      <w:sz w:val="21"/>
                      <w:szCs w:val="21"/>
                    </w:rPr>
                    <w:t>金属制造</w:t>
                  </w:r>
                  <w:r w:rsidRPr="00C97CAD">
                    <w:rPr>
                      <w:rFonts w:cs="Times New Roman"/>
                      <w:color w:val="auto"/>
                      <w:sz w:val="21"/>
                      <w:szCs w:val="21"/>
                    </w:rPr>
                    <w:t>；本项目</w:t>
                  </w:r>
                  <w:r w:rsidRPr="00C97CAD">
                    <w:rPr>
                      <w:rFonts w:cs="Times New Roman" w:hint="eastAsia"/>
                      <w:color w:val="auto"/>
                      <w:sz w:val="21"/>
                      <w:szCs w:val="21"/>
                    </w:rPr>
                    <w:t>职工生活污水经化粪池处理后排入新乡县</w:t>
                  </w:r>
                  <w:proofErr w:type="gramStart"/>
                  <w:r w:rsidRPr="00C97CAD">
                    <w:rPr>
                      <w:rFonts w:cs="Times New Roman" w:hint="eastAsia"/>
                      <w:color w:val="auto"/>
                      <w:sz w:val="21"/>
                      <w:szCs w:val="21"/>
                    </w:rPr>
                    <w:t>大召营镇</w:t>
                  </w:r>
                  <w:proofErr w:type="gramEnd"/>
                  <w:r w:rsidRPr="00C97CAD">
                    <w:rPr>
                      <w:rFonts w:cs="Times New Roman" w:hint="eastAsia"/>
                      <w:color w:val="auto"/>
                      <w:sz w:val="21"/>
                      <w:szCs w:val="21"/>
                    </w:rPr>
                    <w:t>污水处理厂进一步处理，</w:t>
                  </w:r>
                  <w:r w:rsidRPr="0025485F">
                    <w:rPr>
                      <w:rFonts w:cs="Times New Roman" w:hint="eastAsia"/>
                      <w:color w:val="auto"/>
                      <w:sz w:val="21"/>
                      <w:szCs w:val="21"/>
                      <w:u w:val="single"/>
                    </w:rPr>
                    <w:t>能够满足新乡县</w:t>
                  </w:r>
                  <w:proofErr w:type="gramStart"/>
                  <w:r w:rsidRPr="0025485F">
                    <w:rPr>
                      <w:rFonts w:cs="Times New Roman" w:hint="eastAsia"/>
                      <w:color w:val="auto"/>
                      <w:sz w:val="21"/>
                      <w:szCs w:val="21"/>
                      <w:u w:val="single"/>
                    </w:rPr>
                    <w:t>大召营镇</w:t>
                  </w:r>
                  <w:proofErr w:type="gramEnd"/>
                  <w:r w:rsidRPr="0025485F">
                    <w:rPr>
                      <w:rFonts w:cs="Times New Roman" w:hint="eastAsia"/>
                      <w:color w:val="auto"/>
                      <w:sz w:val="21"/>
                      <w:szCs w:val="21"/>
                      <w:u w:val="single"/>
                    </w:rPr>
                    <w:t>污水处理厂收水要求</w:t>
                  </w:r>
                  <w:r w:rsidR="0025485F" w:rsidRPr="0025485F">
                    <w:rPr>
                      <w:rFonts w:cs="Times New Roman" w:hint="eastAsia"/>
                      <w:color w:val="auto"/>
                      <w:sz w:val="21"/>
                      <w:szCs w:val="21"/>
                      <w:u w:val="single"/>
                    </w:rPr>
                    <w:t>及《污水排入城镇下水道水质标准》（</w:t>
                  </w:r>
                  <w:r w:rsidR="0025485F" w:rsidRPr="0025485F">
                    <w:rPr>
                      <w:rFonts w:cs="Times New Roman" w:hint="eastAsia"/>
                      <w:color w:val="auto"/>
                      <w:sz w:val="21"/>
                      <w:szCs w:val="21"/>
                      <w:u w:val="single"/>
                    </w:rPr>
                    <w:t>GB/T 31962-2015</w:t>
                  </w:r>
                  <w:r w:rsidR="0025485F" w:rsidRPr="0025485F">
                    <w:rPr>
                      <w:rFonts w:cs="Times New Roman" w:hint="eastAsia"/>
                      <w:color w:val="auto"/>
                      <w:sz w:val="21"/>
                      <w:szCs w:val="21"/>
                      <w:u w:val="single"/>
                    </w:rPr>
                    <w:t>）</w:t>
                  </w:r>
                  <w:r w:rsidR="0025485F" w:rsidRPr="0025485F">
                    <w:rPr>
                      <w:rFonts w:cs="Times New Roman" w:hint="eastAsia"/>
                      <w:color w:val="auto"/>
                      <w:sz w:val="21"/>
                      <w:szCs w:val="21"/>
                      <w:u w:val="single"/>
                    </w:rPr>
                    <w:t>C</w:t>
                  </w:r>
                  <w:r w:rsidR="0025485F" w:rsidRPr="0025485F">
                    <w:rPr>
                      <w:rFonts w:cs="Times New Roman" w:hint="eastAsia"/>
                      <w:color w:val="auto"/>
                      <w:sz w:val="21"/>
                      <w:szCs w:val="21"/>
                      <w:u w:val="single"/>
                    </w:rPr>
                    <w:t>级标准</w:t>
                  </w:r>
                  <w:r w:rsidRPr="0025485F">
                    <w:rPr>
                      <w:rFonts w:cs="Times New Roman"/>
                      <w:color w:val="auto"/>
                      <w:sz w:val="21"/>
                      <w:szCs w:val="21"/>
                      <w:u w:val="single"/>
                    </w:rPr>
                    <w:t>。</w:t>
                  </w:r>
                </w:p>
                <w:p w:rsidR="00C97CAD" w:rsidRPr="0055332E" w:rsidRDefault="00C97CAD" w:rsidP="00EF63D3">
                  <w:pPr>
                    <w:adjustRightInd w:val="0"/>
                    <w:snapToGrid w:val="0"/>
                    <w:spacing w:line="360" w:lineRule="exact"/>
                    <w:rPr>
                      <w:rFonts w:asciiTheme="minorEastAsia" w:eastAsiaTheme="minorEastAsia" w:hAnsiTheme="minorEastAsia"/>
                      <w:sz w:val="21"/>
                      <w:szCs w:val="21"/>
                    </w:rPr>
                  </w:pPr>
                  <w:r w:rsidRPr="00C97CAD">
                    <w:rPr>
                      <w:rFonts w:hint="eastAsia"/>
                      <w:sz w:val="21"/>
                      <w:szCs w:val="21"/>
                    </w:rPr>
                    <w:t>4</w:t>
                  </w:r>
                  <w:r w:rsidRPr="00C97CAD">
                    <w:rPr>
                      <w:rFonts w:hint="eastAsia"/>
                      <w:sz w:val="21"/>
                      <w:szCs w:val="21"/>
                    </w:rPr>
                    <w:t>、本项目为不锈钢管钻孔加工，不属于</w:t>
                  </w:r>
                  <w:r w:rsidRPr="00C97CAD">
                    <w:rPr>
                      <w:sz w:val="21"/>
                      <w:szCs w:val="21"/>
                    </w:rPr>
                    <w:t>煤化工、化学合成药以及生物发酵制药、制浆造纸、制革及毛皮鞣制、印染等行业单纯新建和单纯扩大产能</w:t>
                  </w:r>
                  <w:r w:rsidRPr="00C97CAD">
                    <w:rPr>
                      <w:sz w:val="21"/>
                      <w:szCs w:val="21"/>
                    </w:rPr>
                    <w:lastRenderedPageBreak/>
                    <w:t>的项目</w:t>
                  </w:r>
                  <w:r w:rsidRPr="00C97CAD">
                    <w:rPr>
                      <w:rFonts w:hint="eastAsia"/>
                      <w:sz w:val="21"/>
                      <w:szCs w:val="21"/>
                    </w:rPr>
                    <w:t>；不属于</w:t>
                  </w:r>
                  <w:r w:rsidRPr="00C97CAD">
                    <w:rPr>
                      <w:sz w:val="21"/>
                      <w:szCs w:val="21"/>
                    </w:rPr>
                    <w:t>燃煤火电项目</w:t>
                  </w:r>
                  <w:r w:rsidRPr="00C97CAD">
                    <w:rPr>
                      <w:rFonts w:hint="eastAsia"/>
                      <w:sz w:val="21"/>
                      <w:szCs w:val="21"/>
                    </w:rPr>
                    <w:t>及</w:t>
                  </w:r>
                  <w:r w:rsidRPr="00C97CAD">
                    <w:rPr>
                      <w:sz w:val="21"/>
                      <w:szCs w:val="21"/>
                    </w:rPr>
                    <w:t>煤化工、冶金、钢铁、铁合金等行业单纯新建和单纯扩大产能的项目</w:t>
                  </w:r>
                  <w:r w:rsidR="0055332E">
                    <w:rPr>
                      <w:rFonts w:asciiTheme="minorEastAsia" w:eastAsiaTheme="minorEastAsia" w:hAnsiTheme="minorEastAsia" w:hint="eastAsia"/>
                      <w:sz w:val="21"/>
                      <w:szCs w:val="21"/>
                    </w:rPr>
                    <w:t>；不</w:t>
                  </w:r>
                  <w:r w:rsidR="00EF63D3">
                    <w:rPr>
                      <w:rFonts w:asciiTheme="minorEastAsia" w:eastAsiaTheme="minorEastAsia" w:hAnsiTheme="minorEastAsia" w:hint="eastAsia"/>
                      <w:sz w:val="21"/>
                      <w:szCs w:val="21"/>
                    </w:rPr>
                    <w:t>涉及</w:t>
                  </w:r>
                  <w:r w:rsidR="00EF63D3" w:rsidRPr="00C97CAD">
                    <w:rPr>
                      <w:sz w:val="21"/>
                      <w:szCs w:val="21"/>
                    </w:rPr>
                    <w:t>铅、铬、镉、汞、砷等重金属污染物排放的相关项目</w:t>
                  </w:r>
                  <w:r w:rsidR="00EF63D3">
                    <w:rPr>
                      <w:rFonts w:hint="eastAsia"/>
                      <w:sz w:val="21"/>
                      <w:szCs w:val="21"/>
                    </w:rPr>
                    <w:t>。</w:t>
                  </w:r>
                </w:p>
              </w:tc>
              <w:tc>
                <w:tcPr>
                  <w:tcW w:w="1072" w:type="dxa"/>
                  <w:tcBorders>
                    <w:top w:val="single" w:sz="4" w:space="0" w:color="auto"/>
                    <w:left w:val="single" w:sz="4" w:space="0" w:color="auto"/>
                    <w:bottom w:val="single" w:sz="12" w:space="0" w:color="auto"/>
                    <w:right w:val="nil"/>
                  </w:tcBorders>
                  <w:vAlign w:val="center"/>
                  <w:hideMark/>
                </w:tcPr>
                <w:p w:rsidR="00C97CAD" w:rsidRPr="00C97CAD" w:rsidRDefault="00C97CAD" w:rsidP="00027A9C">
                  <w:pPr>
                    <w:adjustRightInd w:val="0"/>
                    <w:snapToGrid w:val="0"/>
                    <w:spacing w:line="360" w:lineRule="exact"/>
                    <w:jc w:val="center"/>
                    <w:rPr>
                      <w:sz w:val="21"/>
                      <w:szCs w:val="21"/>
                    </w:rPr>
                  </w:pPr>
                  <w:r w:rsidRPr="00C97CAD">
                    <w:rPr>
                      <w:rFonts w:hint="eastAsia"/>
                      <w:sz w:val="21"/>
                      <w:szCs w:val="21"/>
                    </w:rPr>
                    <w:lastRenderedPageBreak/>
                    <w:t>符合环境准入条件。</w:t>
                  </w:r>
                </w:p>
              </w:tc>
            </w:tr>
          </w:tbl>
          <w:p w:rsidR="00BC72DE" w:rsidRPr="005256CC" w:rsidRDefault="00BC72DE" w:rsidP="00D84B3D">
            <w:pPr>
              <w:spacing w:line="520" w:lineRule="exact"/>
              <w:ind w:firstLineChars="200" w:firstLine="480"/>
              <w:rPr>
                <w:rFonts w:cs="Times New Roman"/>
                <w:bCs/>
                <w:color w:val="auto"/>
                <w:sz w:val="24"/>
              </w:rPr>
            </w:pPr>
            <w:r w:rsidRPr="005256CC">
              <w:rPr>
                <w:rFonts w:cs="Times New Roman"/>
                <w:color w:val="auto"/>
                <w:sz w:val="24"/>
              </w:rPr>
              <w:lastRenderedPageBreak/>
              <w:t>由表</w:t>
            </w:r>
            <w:r w:rsidRPr="005256CC">
              <w:rPr>
                <w:rFonts w:cs="Times New Roman" w:hint="eastAsia"/>
                <w:color w:val="auto"/>
                <w:sz w:val="24"/>
              </w:rPr>
              <w:t>7</w:t>
            </w:r>
            <w:r w:rsidRPr="005256CC">
              <w:rPr>
                <w:rFonts w:cs="Times New Roman"/>
                <w:color w:val="auto"/>
                <w:sz w:val="24"/>
              </w:rPr>
              <w:t>可知，本项目不属于《通知》中所列不予审批的项目，符合审批条件</w:t>
            </w:r>
            <w:r w:rsidRPr="005256CC">
              <w:rPr>
                <w:rFonts w:cs="Times New Roman"/>
                <w:bCs/>
                <w:color w:val="auto"/>
                <w:sz w:val="24"/>
              </w:rPr>
              <w:t>。</w:t>
            </w:r>
          </w:p>
          <w:p w:rsidR="00BC72DE" w:rsidRPr="005256CC" w:rsidRDefault="00BC72DE" w:rsidP="00245D3A">
            <w:pPr>
              <w:spacing w:line="520" w:lineRule="exact"/>
              <w:ind w:firstLineChars="200" w:firstLine="482"/>
              <w:rPr>
                <w:rFonts w:cs="Times New Roman"/>
                <w:b/>
                <w:color w:val="auto"/>
                <w:sz w:val="24"/>
              </w:rPr>
            </w:pPr>
            <w:r w:rsidRPr="005256CC">
              <w:rPr>
                <w:rFonts w:cs="Times New Roman"/>
                <w:b/>
                <w:color w:val="auto"/>
                <w:sz w:val="24"/>
              </w:rPr>
              <w:t>8</w:t>
            </w:r>
            <w:r w:rsidRPr="005256CC">
              <w:rPr>
                <w:rFonts w:cs="Times New Roman"/>
                <w:b/>
                <w:color w:val="auto"/>
                <w:sz w:val="24"/>
              </w:rPr>
              <w:t>、备案相符性分析</w:t>
            </w:r>
          </w:p>
          <w:p w:rsidR="00A369FD" w:rsidRPr="00A369FD" w:rsidRDefault="00BC72DE" w:rsidP="00A369FD">
            <w:pPr>
              <w:spacing w:line="520" w:lineRule="exact"/>
              <w:ind w:firstLineChars="200" w:firstLine="480"/>
              <w:rPr>
                <w:rFonts w:cs="Times New Roman"/>
                <w:color w:val="auto"/>
                <w:sz w:val="24"/>
              </w:rPr>
            </w:pPr>
            <w:r w:rsidRPr="005256CC">
              <w:rPr>
                <w:rFonts w:cs="Times New Roman"/>
                <w:color w:val="auto"/>
                <w:sz w:val="24"/>
              </w:rPr>
              <w:t>项目建设与备案相符性分析见下表</w:t>
            </w:r>
            <w:r w:rsidR="00B31992">
              <w:rPr>
                <w:rFonts w:cs="Times New Roman"/>
                <w:color w:val="auto"/>
                <w:sz w:val="24"/>
              </w:rPr>
              <w:t>8</w:t>
            </w:r>
          </w:p>
          <w:p w:rsidR="00BC72DE" w:rsidRPr="005256CC" w:rsidRDefault="00BC72DE" w:rsidP="00AA16F1">
            <w:pPr>
              <w:pStyle w:val="17"/>
              <w:adjustRightInd w:val="0"/>
              <w:snapToGrid w:val="0"/>
              <w:spacing w:line="520" w:lineRule="exact"/>
              <w:ind w:left="165" w:firstLineChars="200" w:firstLine="480"/>
              <w:rPr>
                <w:sz w:val="24"/>
              </w:rPr>
            </w:pPr>
            <w:r w:rsidRPr="005256CC">
              <w:rPr>
                <w:rFonts w:eastAsia="黑体"/>
                <w:sz w:val="24"/>
              </w:rPr>
              <w:t>表</w:t>
            </w:r>
            <w:r w:rsidR="00B31992">
              <w:rPr>
                <w:rFonts w:eastAsia="黑体"/>
                <w:sz w:val="24"/>
              </w:rPr>
              <w:t>8</w:t>
            </w:r>
            <w:r w:rsidRPr="005256CC">
              <w:rPr>
                <w:rFonts w:eastAsia="黑体"/>
                <w:sz w:val="24"/>
              </w:rPr>
              <w:t xml:space="preserve">                 </w:t>
            </w:r>
            <w:r w:rsidR="00C9033A">
              <w:rPr>
                <w:rFonts w:eastAsia="黑体" w:hint="eastAsia"/>
                <w:sz w:val="24"/>
              </w:rPr>
              <w:t xml:space="preserve">     </w:t>
            </w:r>
            <w:r w:rsidRPr="005256CC">
              <w:rPr>
                <w:rFonts w:eastAsia="黑体"/>
                <w:sz w:val="24"/>
              </w:rPr>
              <w:t>备案相符性分析</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788"/>
              <w:gridCol w:w="795"/>
              <w:gridCol w:w="3017"/>
              <w:gridCol w:w="3170"/>
              <w:gridCol w:w="1467"/>
            </w:tblGrid>
            <w:tr w:rsidR="00C97CAD" w:rsidRPr="00C97CAD" w:rsidTr="00EF63D3">
              <w:trPr>
                <w:trHeight w:hRule="exact" w:val="419"/>
                <w:jc w:val="center"/>
              </w:trPr>
              <w:tc>
                <w:tcPr>
                  <w:tcW w:w="426"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序号</w:t>
                  </w:r>
                </w:p>
              </w:tc>
              <w:tc>
                <w:tcPr>
                  <w:tcW w:w="430"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内容</w:t>
                  </w:r>
                </w:p>
              </w:tc>
              <w:tc>
                <w:tcPr>
                  <w:tcW w:w="1633"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备案</w:t>
                  </w:r>
                </w:p>
              </w:tc>
              <w:tc>
                <w:tcPr>
                  <w:tcW w:w="1716"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实际建设</w:t>
                  </w:r>
                </w:p>
              </w:tc>
              <w:tc>
                <w:tcPr>
                  <w:tcW w:w="794" w:type="pct"/>
                  <w:vAlign w:val="center"/>
                </w:tcPr>
                <w:p w:rsidR="00C97CAD" w:rsidRPr="00C97CAD" w:rsidRDefault="00A369FD" w:rsidP="00EF63D3">
                  <w:pPr>
                    <w:pStyle w:val="af6"/>
                    <w:spacing w:line="360" w:lineRule="exact"/>
                    <w:jc w:val="center"/>
                    <w:rPr>
                      <w:b w:val="0"/>
                      <w:sz w:val="21"/>
                      <w:szCs w:val="21"/>
                    </w:rPr>
                  </w:pPr>
                  <w:r>
                    <w:rPr>
                      <w:rFonts w:hint="eastAsia"/>
                      <w:b w:val="0"/>
                      <w:sz w:val="21"/>
                      <w:szCs w:val="21"/>
                    </w:rPr>
                    <w:t>一致性分</w:t>
                  </w:r>
                  <w:r w:rsidR="00C97CAD" w:rsidRPr="00C97CAD">
                    <w:rPr>
                      <w:rFonts w:hint="eastAsia"/>
                      <w:b w:val="0"/>
                      <w:sz w:val="21"/>
                      <w:szCs w:val="21"/>
                    </w:rPr>
                    <w:t>析</w:t>
                  </w:r>
                </w:p>
              </w:tc>
            </w:tr>
            <w:tr w:rsidR="00C97CAD" w:rsidRPr="00C97CAD" w:rsidTr="00EF63D3">
              <w:trPr>
                <w:trHeight w:val="1102"/>
                <w:jc w:val="center"/>
              </w:trPr>
              <w:tc>
                <w:tcPr>
                  <w:tcW w:w="426"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1</w:t>
                  </w:r>
                </w:p>
              </w:tc>
              <w:tc>
                <w:tcPr>
                  <w:tcW w:w="430"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建设地点</w:t>
                  </w:r>
                </w:p>
              </w:tc>
              <w:tc>
                <w:tcPr>
                  <w:tcW w:w="1633"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新乡市新乡县</w:t>
                  </w:r>
                  <w:proofErr w:type="gramStart"/>
                  <w:r w:rsidRPr="00C97CAD">
                    <w:rPr>
                      <w:rFonts w:hint="eastAsia"/>
                      <w:b w:val="0"/>
                      <w:sz w:val="21"/>
                      <w:szCs w:val="21"/>
                    </w:rPr>
                    <w:t>大召营镇</w:t>
                  </w:r>
                  <w:proofErr w:type="gramEnd"/>
                  <w:r w:rsidRPr="00C97CAD">
                    <w:rPr>
                      <w:rFonts w:hint="eastAsia"/>
                      <w:b w:val="0"/>
                      <w:sz w:val="21"/>
                      <w:szCs w:val="21"/>
                    </w:rPr>
                    <w:t>工业聚集园区鼓风机厂对面</w:t>
                  </w:r>
                  <w:r w:rsidRPr="00C97CAD">
                    <w:rPr>
                      <w:rFonts w:hint="eastAsia"/>
                      <w:b w:val="0"/>
                      <w:sz w:val="21"/>
                      <w:szCs w:val="21"/>
                    </w:rPr>
                    <w:t>300</w:t>
                  </w:r>
                  <w:r w:rsidRPr="00C97CAD">
                    <w:rPr>
                      <w:rFonts w:hint="eastAsia"/>
                      <w:b w:val="0"/>
                      <w:sz w:val="21"/>
                      <w:szCs w:val="21"/>
                    </w:rPr>
                    <w:t>平方</w:t>
                  </w:r>
                </w:p>
              </w:tc>
              <w:tc>
                <w:tcPr>
                  <w:tcW w:w="1716" w:type="pct"/>
                  <w:vAlign w:val="center"/>
                </w:tcPr>
                <w:p w:rsidR="00C97CAD" w:rsidRPr="00C97CAD" w:rsidRDefault="003A4D8F" w:rsidP="00EF63D3">
                  <w:pPr>
                    <w:pStyle w:val="af6"/>
                    <w:spacing w:line="360" w:lineRule="exact"/>
                    <w:jc w:val="center"/>
                    <w:rPr>
                      <w:b w:val="0"/>
                      <w:sz w:val="21"/>
                      <w:szCs w:val="21"/>
                    </w:rPr>
                  </w:pPr>
                  <w:r w:rsidRPr="003A4D8F">
                    <w:rPr>
                      <w:rFonts w:hint="eastAsia"/>
                      <w:b w:val="0"/>
                      <w:sz w:val="21"/>
                      <w:szCs w:val="21"/>
                    </w:rPr>
                    <w:t>新乡县</w:t>
                  </w:r>
                  <w:proofErr w:type="gramStart"/>
                  <w:r w:rsidRPr="003A4D8F">
                    <w:rPr>
                      <w:rFonts w:hint="eastAsia"/>
                      <w:b w:val="0"/>
                      <w:sz w:val="21"/>
                      <w:szCs w:val="21"/>
                    </w:rPr>
                    <w:t>大召营镇</w:t>
                  </w:r>
                  <w:proofErr w:type="gramEnd"/>
                  <w:r w:rsidRPr="003A4D8F">
                    <w:rPr>
                      <w:rFonts w:hint="eastAsia"/>
                      <w:b w:val="0"/>
                      <w:sz w:val="21"/>
                      <w:szCs w:val="21"/>
                    </w:rPr>
                    <w:t>工业聚集园区</w:t>
                  </w:r>
                  <w:r w:rsidRPr="003A4D8F">
                    <w:rPr>
                      <w:rFonts w:hint="eastAsia"/>
                      <w:b w:val="0"/>
                      <w:sz w:val="21"/>
                      <w:szCs w:val="21"/>
                    </w:rPr>
                    <w:t>308</w:t>
                  </w:r>
                  <w:r w:rsidR="001863D3">
                    <w:rPr>
                      <w:rFonts w:hint="eastAsia"/>
                      <w:b w:val="0"/>
                      <w:sz w:val="21"/>
                      <w:szCs w:val="21"/>
                    </w:rPr>
                    <w:t>省道与富兴</w:t>
                  </w:r>
                  <w:r w:rsidRPr="003A4D8F">
                    <w:rPr>
                      <w:rFonts w:hint="eastAsia"/>
                      <w:b w:val="0"/>
                      <w:sz w:val="21"/>
                      <w:szCs w:val="21"/>
                    </w:rPr>
                    <w:t>路交叉口南</w:t>
                  </w:r>
                  <w:r w:rsidRPr="003A4D8F">
                    <w:rPr>
                      <w:rFonts w:hint="eastAsia"/>
                      <w:b w:val="0"/>
                      <w:sz w:val="21"/>
                      <w:szCs w:val="21"/>
                    </w:rPr>
                    <w:t>160</w:t>
                  </w:r>
                  <w:r w:rsidRPr="003A4D8F">
                    <w:rPr>
                      <w:rFonts w:hint="eastAsia"/>
                      <w:b w:val="0"/>
                      <w:sz w:val="21"/>
                      <w:szCs w:val="21"/>
                    </w:rPr>
                    <w:t>米路西</w:t>
                  </w:r>
                </w:p>
              </w:tc>
              <w:tc>
                <w:tcPr>
                  <w:tcW w:w="794"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一致</w:t>
                  </w:r>
                </w:p>
              </w:tc>
            </w:tr>
            <w:tr w:rsidR="00C97CAD" w:rsidRPr="00C97CAD" w:rsidTr="00EF63D3">
              <w:trPr>
                <w:jc w:val="center"/>
              </w:trPr>
              <w:tc>
                <w:tcPr>
                  <w:tcW w:w="426"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2</w:t>
                  </w:r>
                </w:p>
              </w:tc>
              <w:tc>
                <w:tcPr>
                  <w:tcW w:w="430"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建设规模及内容</w:t>
                  </w:r>
                </w:p>
              </w:tc>
              <w:tc>
                <w:tcPr>
                  <w:tcW w:w="1633" w:type="pct"/>
                  <w:vAlign w:val="center"/>
                </w:tcPr>
                <w:p w:rsidR="00C97CAD" w:rsidRPr="00C97CAD" w:rsidRDefault="00C97CAD" w:rsidP="00EF63D3">
                  <w:pPr>
                    <w:pStyle w:val="af6"/>
                    <w:spacing w:line="360" w:lineRule="exact"/>
                    <w:jc w:val="center"/>
                    <w:rPr>
                      <w:b w:val="0"/>
                      <w:sz w:val="21"/>
                      <w:szCs w:val="21"/>
                    </w:rPr>
                  </w:pPr>
                  <w:r w:rsidRPr="00C97CAD">
                    <w:rPr>
                      <w:rFonts w:hint="eastAsia"/>
                      <w:b w:val="0"/>
                      <w:sz w:val="21"/>
                      <w:szCs w:val="21"/>
                    </w:rPr>
                    <w:t>公司新建年生产</w:t>
                  </w:r>
                  <w:r w:rsidRPr="00C97CAD">
                    <w:rPr>
                      <w:rFonts w:hint="eastAsia"/>
                      <w:b w:val="0"/>
                      <w:sz w:val="21"/>
                      <w:szCs w:val="21"/>
                    </w:rPr>
                    <w:t>40000</w:t>
                  </w:r>
                  <w:r w:rsidRPr="00C97CAD">
                    <w:rPr>
                      <w:rFonts w:hint="eastAsia"/>
                      <w:b w:val="0"/>
                      <w:sz w:val="21"/>
                      <w:szCs w:val="21"/>
                    </w:rPr>
                    <w:t>件机械零件（不锈钢管钻孔）加工项目，租赁厂房</w:t>
                  </w:r>
                  <w:r w:rsidRPr="00C97CAD">
                    <w:rPr>
                      <w:rFonts w:hint="eastAsia"/>
                      <w:b w:val="0"/>
                      <w:sz w:val="21"/>
                      <w:szCs w:val="21"/>
                    </w:rPr>
                    <w:t>300</w:t>
                  </w:r>
                  <w:r w:rsidRPr="00C97CAD">
                    <w:rPr>
                      <w:rFonts w:hint="eastAsia"/>
                      <w:b w:val="0"/>
                      <w:sz w:val="21"/>
                      <w:szCs w:val="21"/>
                    </w:rPr>
                    <w:t>平方米。主要设备：台式机械钻床</w:t>
                  </w:r>
                  <w:r w:rsidRPr="00C97CAD">
                    <w:rPr>
                      <w:rFonts w:hint="eastAsia"/>
                      <w:b w:val="0"/>
                      <w:sz w:val="21"/>
                      <w:szCs w:val="21"/>
                    </w:rPr>
                    <w:t>23</w:t>
                  </w:r>
                  <w:r w:rsidRPr="00C97CAD">
                    <w:rPr>
                      <w:rFonts w:hint="eastAsia"/>
                      <w:b w:val="0"/>
                      <w:sz w:val="21"/>
                      <w:szCs w:val="21"/>
                    </w:rPr>
                    <w:t>台（型号</w:t>
                  </w:r>
                  <w:r w:rsidRPr="00C97CAD">
                    <w:rPr>
                      <w:rFonts w:hint="eastAsia"/>
                      <w:b w:val="0"/>
                      <w:sz w:val="21"/>
                      <w:szCs w:val="21"/>
                    </w:rPr>
                    <w:t>12</w:t>
                  </w:r>
                  <w:r w:rsidRPr="00C97CAD">
                    <w:rPr>
                      <w:rFonts w:hint="eastAsia"/>
                      <w:b w:val="0"/>
                      <w:sz w:val="21"/>
                      <w:szCs w:val="21"/>
                    </w:rPr>
                    <w:t>）。工艺流程：钻孔，铰孔。</w:t>
                  </w:r>
                </w:p>
              </w:tc>
              <w:tc>
                <w:tcPr>
                  <w:tcW w:w="1716" w:type="pct"/>
                  <w:vAlign w:val="center"/>
                </w:tcPr>
                <w:p w:rsidR="00C97CAD" w:rsidRPr="00C97CAD" w:rsidRDefault="00C97CAD" w:rsidP="00FB6239">
                  <w:pPr>
                    <w:pStyle w:val="af6"/>
                    <w:spacing w:line="360" w:lineRule="exact"/>
                    <w:jc w:val="center"/>
                    <w:rPr>
                      <w:b w:val="0"/>
                      <w:sz w:val="21"/>
                      <w:szCs w:val="21"/>
                    </w:rPr>
                  </w:pPr>
                  <w:r w:rsidRPr="00C97CAD">
                    <w:rPr>
                      <w:rFonts w:hint="eastAsia"/>
                      <w:b w:val="0"/>
                      <w:sz w:val="21"/>
                      <w:szCs w:val="21"/>
                    </w:rPr>
                    <w:t>公司新建年产</w:t>
                  </w:r>
                  <w:r w:rsidRPr="00C97CAD">
                    <w:rPr>
                      <w:rFonts w:hint="eastAsia"/>
                      <w:b w:val="0"/>
                      <w:sz w:val="21"/>
                      <w:szCs w:val="21"/>
                    </w:rPr>
                    <w:t>40000</w:t>
                  </w:r>
                  <w:r w:rsidRPr="00C97CAD">
                    <w:rPr>
                      <w:rFonts w:hint="eastAsia"/>
                      <w:b w:val="0"/>
                      <w:sz w:val="21"/>
                      <w:szCs w:val="21"/>
                    </w:rPr>
                    <w:t>件机械零件（不锈钢钻孔）加工项目，租赁厂房</w:t>
                  </w:r>
                  <w:r w:rsidRPr="00C97CAD">
                    <w:rPr>
                      <w:rFonts w:hint="eastAsia"/>
                      <w:b w:val="0"/>
                      <w:sz w:val="21"/>
                      <w:szCs w:val="21"/>
                    </w:rPr>
                    <w:t>300</w:t>
                  </w:r>
                  <w:r w:rsidR="00AD5E26">
                    <w:rPr>
                      <w:rFonts w:hint="eastAsia"/>
                      <w:b w:val="0"/>
                      <w:sz w:val="21"/>
                      <w:szCs w:val="21"/>
                    </w:rPr>
                    <w:t>平方米。主要设备台式钻床</w:t>
                  </w:r>
                  <w:r w:rsidR="002F7254">
                    <w:rPr>
                      <w:rFonts w:hint="eastAsia"/>
                      <w:b w:val="0"/>
                      <w:sz w:val="21"/>
                      <w:szCs w:val="21"/>
                    </w:rPr>
                    <w:t>1</w:t>
                  </w:r>
                  <w:r w:rsidR="00FB6239">
                    <w:rPr>
                      <w:rFonts w:hint="eastAsia"/>
                      <w:b w:val="0"/>
                      <w:sz w:val="21"/>
                      <w:szCs w:val="21"/>
                    </w:rPr>
                    <w:t>4</w:t>
                  </w:r>
                  <w:r w:rsidR="00AD5E26">
                    <w:rPr>
                      <w:rFonts w:hint="eastAsia"/>
                      <w:b w:val="0"/>
                      <w:sz w:val="21"/>
                      <w:szCs w:val="21"/>
                    </w:rPr>
                    <w:t>台</w:t>
                  </w:r>
                  <w:r w:rsidR="000D6E59">
                    <w:rPr>
                      <w:rFonts w:hint="eastAsia"/>
                      <w:b w:val="0"/>
                      <w:sz w:val="21"/>
                      <w:szCs w:val="21"/>
                    </w:rPr>
                    <w:t>（型号</w:t>
                  </w:r>
                  <w:r w:rsidR="000D6E59">
                    <w:rPr>
                      <w:rFonts w:hint="eastAsia"/>
                      <w:b w:val="0"/>
                      <w:sz w:val="21"/>
                      <w:szCs w:val="21"/>
                    </w:rPr>
                    <w:t>12</w:t>
                  </w:r>
                  <w:r w:rsidR="000D6E59">
                    <w:rPr>
                      <w:rFonts w:hint="eastAsia"/>
                      <w:b w:val="0"/>
                      <w:sz w:val="21"/>
                      <w:szCs w:val="21"/>
                    </w:rPr>
                    <w:t>）</w:t>
                  </w:r>
                  <w:r w:rsidR="002F7254">
                    <w:rPr>
                      <w:rFonts w:hint="eastAsia"/>
                      <w:b w:val="0"/>
                      <w:sz w:val="21"/>
                      <w:szCs w:val="21"/>
                    </w:rPr>
                    <w:t>，数控钻床</w:t>
                  </w:r>
                  <w:r w:rsidR="002F7254">
                    <w:rPr>
                      <w:rFonts w:hint="eastAsia"/>
                      <w:b w:val="0"/>
                      <w:sz w:val="21"/>
                      <w:szCs w:val="21"/>
                    </w:rPr>
                    <w:t>9</w:t>
                  </w:r>
                  <w:r w:rsidR="002F7254">
                    <w:rPr>
                      <w:rFonts w:hint="eastAsia"/>
                      <w:b w:val="0"/>
                      <w:sz w:val="21"/>
                      <w:szCs w:val="21"/>
                    </w:rPr>
                    <w:t>台（型号</w:t>
                  </w:r>
                  <w:r w:rsidR="002F7254">
                    <w:rPr>
                      <w:rFonts w:hint="eastAsia"/>
                      <w:b w:val="0"/>
                      <w:sz w:val="21"/>
                      <w:szCs w:val="21"/>
                    </w:rPr>
                    <w:t>12</w:t>
                  </w:r>
                  <w:r w:rsidR="002F7254">
                    <w:rPr>
                      <w:rFonts w:hint="eastAsia"/>
                      <w:b w:val="0"/>
                      <w:sz w:val="21"/>
                      <w:szCs w:val="21"/>
                    </w:rPr>
                    <w:t>），普通车床</w:t>
                  </w:r>
                  <w:r w:rsidR="002F7254">
                    <w:rPr>
                      <w:rFonts w:hint="eastAsia"/>
                      <w:b w:val="0"/>
                      <w:sz w:val="21"/>
                      <w:szCs w:val="21"/>
                    </w:rPr>
                    <w:t>1</w:t>
                  </w:r>
                  <w:r w:rsidR="002F7254">
                    <w:rPr>
                      <w:rFonts w:hint="eastAsia"/>
                      <w:b w:val="0"/>
                      <w:sz w:val="21"/>
                      <w:szCs w:val="21"/>
                    </w:rPr>
                    <w:t>台</w:t>
                  </w:r>
                  <w:r w:rsidRPr="00C97CAD">
                    <w:rPr>
                      <w:rFonts w:hint="eastAsia"/>
                      <w:b w:val="0"/>
                      <w:sz w:val="21"/>
                      <w:szCs w:val="21"/>
                    </w:rPr>
                    <w:t>。工艺流程为：钻孔、铰孔、</w:t>
                  </w:r>
                  <w:r w:rsidR="00633AE8">
                    <w:rPr>
                      <w:rFonts w:hint="eastAsia"/>
                      <w:b w:val="0"/>
                      <w:sz w:val="21"/>
                      <w:szCs w:val="21"/>
                    </w:rPr>
                    <w:t>检验、</w:t>
                  </w:r>
                  <w:r w:rsidRPr="00C97CAD">
                    <w:rPr>
                      <w:rFonts w:hint="eastAsia"/>
                      <w:b w:val="0"/>
                      <w:sz w:val="21"/>
                      <w:szCs w:val="21"/>
                    </w:rPr>
                    <w:t>抛光</w:t>
                  </w:r>
                  <w:r w:rsidR="00633AE8">
                    <w:rPr>
                      <w:rFonts w:hint="eastAsia"/>
                      <w:b w:val="0"/>
                      <w:sz w:val="21"/>
                      <w:szCs w:val="21"/>
                    </w:rPr>
                    <w:t>。</w:t>
                  </w:r>
                </w:p>
              </w:tc>
              <w:tc>
                <w:tcPr>
                  <w:tcW w:w="794" w:type="pct"/>
                  <w:vAlign w:val="center"/>
                </w:tcPr>
                <w:p w:rsidR="00C97CAD" w:rsidRPr="00C97CAD" w:rsidRDefault="004379D2" w:rsidP="00EF63D3">
                  <w:pPr>
                    <w:pStyle w:val="af6"/>
                    <w:spacing w:line="360" w:lineRule="exact"/>
                    <w:jc w:val="center"/>
                    <w:rPr>
                      <w:b w:val="0"/>
                      <w:sz w:val="21"/>
                      <w:szCs w:val="21"/>
                    </w:rPr>
                  </w:pPr>
                  <w:r>
                    <w:rPr>
                      <w:rFonts w:hint="eastAsia"/>
                      <w:b w:val="0"/>
                      <w:sz w:val="21"/>
                      <w:szCs w:val="21"/>
                    </w:rPr>
                    <w:t>基本相符</w:t>
                  </w:r>
                </w:p>
              </w:tc>
            </w:tr>
          </w:tbl>
          <w:p w:rsidR="001B56C7" w:rsidRPr="005256CC" w:rsidRDefault="00BC72DE" w:rsidP="009D1A68">
            <w:pPr>
              <w:adjustRightInd w:val="0"/>
              <w:snapToGrid w:val="0"/>
              <w:spacing w:line="520" w:lineRule="exact"/>
              <w:ind w:firstLineChars="200" w:firstLine="482"/>
              <w:rPr>
                <w:rFonts w:cs="Times New Roman"/>
                <w:b/>
                <w:color w:val="auto"/>
                <w:sz w:val="24"/>
              </w:rPr>
            </w:pPr>
            <w:r w:rsidRPr="005256CC">
              <w:rPr>
                <w:rFonts w:cs="Times New Roman"/>
                <w:b/>
                <w:color w:val="auto"/>
                <w:sz w:val="24"/>
              </w:rPr>
              <w:t>9</w:t>
            </w:r>
            <w:r w:rsidRPr="005256CC">
              <w:rPr>
                <w:rFonts w:cs="Times New Roman"/>
                <w:b/>
                <w:color w:val="auto"/>
                <w:sz w:val="24"/>
              </w:rPr>
              <w:t>、</w:t>
            </w:r>
            <w:r w:rsidR="001B56C7" w:rsidRPr="005256CC">
              <w:rPr>
                <w:rFonts w:cs="Times New Roman" w:hint="eastAsia"/>
                <w:b/>
                <w:color w:val="auto"/>
                <w:sz w:val="24"/>
              </w:rPr>
              <w:t>与</w:t>
            </w:r>
            <w:r w:rsidR="00C9033A">
              <w:rPr>
                <w:rFonts w:cs="Times New Roman" w:hint="eastAsia"/>
                <w:b/>
                <w:color w:val="auto"/>
                <w:sz w:val="24"/>
              </w:rPr>
              <w:t>新乡县大</w:t>
            </w:r>
            <w:proofErr w:type="gramStart"/>
            <w:r w:rsidR="00C9033A">
              <w:rPr>
                <w:rFonts w:cs="Times New Roman" w:hint="eastAsia"/>
                <w:b/>
                <w:color w:val="auto"/>
                <w:sz w:val="24"/>
              </w:rPr>
              <w:t>召营专业</w:t>
            </w:r>
            <w:proofErr w:type="gramEnd"/>
            <w:r w:rsidR="00CC674D" w:rsidRPr="005256CC">
              <w:rPr>
                <w:rFonts w:cs="Times New Roman" w:hint="eastAsia"/>
                <w:b/>
                <w:color w:val="auto"/>
                <w:sz w:val="24"/>
              </w:rPr>
              <w:t>园区</w:t>
            </w:r>
            <w:r w:rsidR="001B56C7" w:rsidRPr="005256CC">
              <w:rPr>
                <w:rFonts w:cs="Times New Roman" w:hint="eastAsia"/>
                <w:b/>
                <w:color w:val="auto"/>
                <w:sz w:val="24"/>
              </w:rPr>
              <w:t>准入条件相符性分析</w:t>
            </w:r>
          </w:p>
          <w:p w:rsidR="00B135F5" w:rsidRPr="005256CC" w:rsidRDefault="00B135F5" w:rsidP="00B135F5">
            <w:pPr>
              <w:adjustRightInd w:val="0"/>
              <w:snapToGrid w:val="0"/>
              <w:spacing w:line="520" w:lineRule="exact"/>
              <w:ind w:firstLineChars="200" w:firstLine="480"/>
              <w:rPr>
                <w:rFonts w:cs="Times New Roman"/>
                <w:color w:val="auto"/>
                <w:sz w:val="24"/>
              </w:rPr>
            </w:pPr>
            <w:r w:rsidRPr="005256CC">
              <w:rPr>
                <w:rFonts w:cs="Times New Roman" w:hint="eastAsia"/>
                <w:color w:val="auto"/>
                <w:sz w:val="24"/>
              </w:rPr>
              <w:t>新乡县大</w:t>
            </w:r>
            <w:proofErr w:type="gramStart"/>
            <w:r w:rsidRPr="005256CC">
              <w:rPr>
                <w:rFonts w:cs="Times New Roman" w:hint="eastAsia"/>
                <w:color w:val="auto"/>
                <w:sz w:val="24"/>
              </w:rPr>
              <w:t>召营专业</w:t>
            </w:r>
            <w:proofErr w:type="gramEnd"/>
            <w:r w:rsidRPr="005256CC">
              <w:rPr>
                <w:rFonts w:cs="Times New Roman" w:hint="eastAsia"/>
                <w:color w:val="auto"/>
                <w:sz w:val="24"/>
              </w:rPr>
              <w:t>园区规划范围包括小冀镇片区和</w:t>
            </w:r>
            <w:proofErr w:type="gramStart"/>
            <w:r w:rsidRPr="005256CC">
              <w:rPr>
                <w:rFonts w:cs="Times New Roman" w:hint="eastAsia"/>
                <w:color w:val="auto"/>
                <w:sz w:val="24"/>
              </w:rPr>
              <w:t>大召营镇</w:t>
            </w:r>
            <w:proofErr w:type="gramEnd"/>
            <w:r w:rsidRPr="005256CC">
              <w:rPr>
                <w:rFonts w:cs="Times New Roman" w:hint="eastAsia"/>
                <w:color w:val="auto"/>
                <w:sz w:val="24"/>
              </w:rPr>
              <w:t>片区两部分，总占地面积</w:t>
            </w:r>
            <w:r w:rsidRPr="005256CC">
              <w:rPr>
                <w:rFonts w:cs="Times New Roman"/>
                <w:color w:val="auto"/>
                <w:sz w:val="24"/>
              </w:rPr>
              <w:t>6.84</w:t>
            </w:r>
            <w:r w:rsidRPr="005256CC">
              <w:rPr>
                <w:rFonts w:cs="Times New Roman" w:hint="eastAsia"/>
                <w:color w:val="auto"/>
                <w:sz w:val="24"/>
              </w:rPr>
              <w:t>平方公里。</w:t>
            </w:r>
            <w:proofErr w:type="gramStart"/>
            <w:r w:rsidRPr="005256CC">
              <w:rPr>
                <w:rFonts w:cs="Times New Roman" w:hint="eastAsia"/>
                <w:color w:val="auto"/>
                <w:sz w:val="24"/>
              </w:rPr>
              <w:t>大召营片区</w:t>
            </w:r>
            <w:proofErr w:type="gramEnd"/>
            <w:r w:rsidRPr="005256CC">
              <w:rPr>
                <w:rFonts w:cs="Times New Roman" w:hint="eastAsia"/>
                <w:color w:val="auto"/>
                <w:sz w:val="24"/>
              </w:rPr>
              <w:t>范围指位于镇</w:t>
            </w:r>
            <w:proofErr w:type="gramStart"/>
            <w:r w:rsidRPr="005256CC">
              <w:rPr>
                <w:rFonts w:cs="Times New Roman" w:hint="eastAsia"/>
                <w:color w:val="auto"/>
                <w:sz w:val="24"/>
              </w:rPr>
              <w:t>域中心</w:t>
            </w:r>
            <w:proofErr w:type="gramEnd"/>
            <w:r w:rsidRPr="005256CC">
              <w:rPr>
                <w:rFonts w:cs="Times New Roman" w:hint="eastAsia"/>
                <w:color w:val="auto"/>
                <w:sz w:val="24"/>
              </w:rPr>
              <w:t>的胡韦线两侧区域和新太铁路南侧部分</w:t>
            </w:r>
            <w:r w:rsidR="009D1A68">
              <w:rPr>
                <w:rFonts w:cs="Times New Roman" w:hint="eastAsia"/>
                <w:color w:val="auto"/>
                <w:sz w:val="24"/>
              </w:rPr>
              <w:t>范围</w:t>
            </w:r>
            <w:r w:rsidRPr="005256CC">
              <w:rPr>
                <w:rFonts w:cs="Times New Roman" w:hint="eastAsia"/>
                <w:color w:val="auto"/>
                <w:sz w:val="24"/>
              </w:rPr>
              <w:t>区域，规划建设用地</w:t>
            </w:r>
            <w:r w:rsidRPr="005256CC">
              <w:rPr>
                <w:rFonts w:cs="Times New Roman"/>
                <w:color w:val="auto"/>
                <w:sz w:val="24"/>
              </w:rPr>
              <w:t>420</w:t>
            </w:r>
            <w:r w:rsidRPr="005256CC">
              <w:rPr>
                <w:rFonts w:cs="Times New Roman" w:hint="eastAsia"/>
                <w:color w:val="auto"/>
                <w:sz w:val="24"/>
              </w:rPr>
              <w:t>公顷，基本农田为</w:t>
            </w:r>
            <w:r w:rsidRPr="005256CC">
              <w:rPr>
                <w:rFonts w:cs="Times New Roman"/>
                <w:color w:val="auto"/>
                <w:sz w:val="24"/>
              </w:rPr>
              <w:t>30.64</w:t>
            </w:r>
            <w:r w:rsidR="009D1A68">
              <w:rPr>
                <w:rFonts w:cs="Times New Roman" w:hint="eastAsia"/>
                <w:color w:val="auto"/>
                <w:sz w:val="24"/>
              </w:rPr>
              <w:t>公顷。大</w:t>
            </w:r>
            <w:proofErr w:type="gramStart"/>
            <w:r w:rsidR="009D1A68">
              <w:rPr>
                <w:rFonts w:cs="Times New Roman" w:hint="eastAsia"/>
                <w:color w:val="auto"/>
                <w:sz w:val="24"/>
              </w:rPr>
              <w:t>召营专业</w:t>
            </w:r>
            <w:proofErr w:type="gramEnd"/>
            <w:r w:rsidR="009D1A68">
              <w:rPr>
                <w:rFonts w:cs="Times New Roman" w:hint="eastAsia"/>
                <w:color w:val="auto"/>
                <w:sz w:val="24"/>
              </w:rPr>
              <w:t>园区主要产业为</w:t>
            </w:r>
            <w:r w:rsidRPr="005256CC">
              <w:rPr>
                <w:rFonts w:cs="Times New Roman" w:hint="eastAsia"/>
                <w:color w:val="auto"/>
                <w:sz w:val="24"/>
              </w:rPr>
              <w:t>以环保过滤，机械装备制造，精细化工业为主导产业的环保专业园区。</w:t>
            </w:r>
          </w:p>
          <w:p w:rsidR="00B135F5" w:rsidRPr="005256CC" w:rsidRDefault="00B135F5" w:rsidP="001B56C7">
            <w:pPr>
              <w:adjustRightInd w:val="0"/>
              <w:snapToGrid w:val="0"/>
              <w:spacing w:line="520" w:lineRule="exact"/>
              <w:ind w:firstLineChars="200" w:firstLine="480"/>
              <w:rPr>
                <w:rFonts w:cs="Times New Roman"/>
                <w:color w:val="auto"/>
                <w:sz w:val="24"/>
              </w:rPr>
            </w:pPr>
            <w:r w:rsidRPr="005256CC">
              <w:rPr>
                <w:rFonts w:cs="Times New Roman" w:hint="eastAsia"/>
                <w:color w:val="auto"/>
                <w:sz w:val="24"/>
              </w:rPr>
              <w:t>根据《新乡县大召营专业园区总体发展规划</w:t>
            </w:r>
            <w:r w:rsidRPr="005256CC">
              <w:rPr>
                <w:rFonts w:cs="Times New Roman" w:hint="eastAsia"/>
                <w:color w:val="auto"/>
                <w:sz w:val="24"/>
              </w:rPr>
              <w:t xml:space="preserve"> </w:t>
            </w:r>
            <w:r w:rsidRPr="005256CC">
              <w:rPr>
                <w:rFonts w:cs="Times New Roman" w:hint="eastAsia"/>
                <w:color w:val="auto"/>
                <w:sz w:val="24"/>
              </w:rPr>
              <w:t>产业布局规划图》（见附图</w:t>
            </w:r>
            <w:proofErr w:type="gramStart"/>
            <w:r w:rsidRPr="005256CC">
              <w:rPr>
                <w:rFonts w:cs="Times New Roman" w:hint="eastAsia"/>
                <w:color w:val="auto"/>
                <w:sz w:val="24"/>
              </w:rPr>
              <w:t>一</w:t>
            </w:r>
            <w:proofErr w:type="gramEnd"/>
            <w:r w:rsidRPr="005256CC">
              <w:rPr>
                <w:rFonts w:cs="Times New Roman" w:hint="eastAsia"/>
                <w:color w:val="auto"/>
                <w:sz w:val="24"/>
              </w:rPr>
              <w:t xml:space="preserve"> </w:t>
            </w:r>
            <w:r w:rsidR="004330CF">
              <w:rPr>
                <w:rFonts w:cs="Times New Roman" w:hint="eastAsia"/>
                <w:color w:val="auto"/>
                <w:sz w:val="24"/>
              </w:rPr>
              <w:t>（</w:t>
            </w:r>
            <w:r w:rsidR="004330CF">
              <w:rPr>
                <w:rFonts w:cs="Times New Roman" w:hint="eastAsia"/>
                <w:color w:val="auto"/>
                <w:sz w:val="24"/>
              </w:rPr>
              <w:t>2</w:t>
            </w:r>
            <w:r w:rsidR="004330CF">
              <w:rPr>
                <w:rFonts w:cs="Times New Roman" w:hint="eastAsia"/>
                <w:color w:val="auto"/>
                <w:sz w:val="24"/>
              </w:rPr>
              <w:t>）</w:t>
            </w:r>
            <w:r w:rsidRPr="005256CC">
              <w:rPr>
                <w:rFonts w:cs="Times New Roman" w:hint="eastAsia"/>
                <w:color w:val="auto"/>
                <w:sz w:val="24"/>
              </w:rPr>
              <w:t>）和《新乡县大召营专业园区总体发展规划</w:t>
            </w:r>
            <w:r w:rsidRPr="005256CC">
              <w:rPr>
                <w:rFonts w:cs="Times New Roman" w:hint="eastAsia"/>
                <w:color w:val="auto"/>
                <w:sz w:val="24"/>
              </w:rPr>
              <w:t xml:space="preserve"> </w:t>
            </w:r>
            <w:r w:rsidRPr="005256CC">
              <w:rPr>
                <w:rFonts w:cs="Times New Roman" w:hint="eastAsia"/>
                <w:color w:val="auto"/>
                <w:sz w:val="24"/>
              </w:rPr>
              <w:t>用地规划图》（见附图</w:t>
            </w:r>
            <w:proofErr w:type="gramStart"/>
            <w:r w:rsidRPr="005256CC">
              <w:rPr>
                <w:rFonts w:cs="Times New Roman" w:hint="eastAsia"/>
                <w:color w:val="auto"/>
                <w:sz w:val="24"/>
              </w:rPr>
              <w:t>一</w:t>
            </w:r>
            <w:proofErr w:type="gramEnd"/>
            <w:r w:rsidRPr="005256CC">
              <w:rPr>
                <w:rFonts w:cs="Times New Roman" w:hint="eastAsia"/>
                <w:color w:val="auto"/>
                <w:sz w:val="24"/>
              </w:rPr>
              <w:t xml:space="preserve"> </w:t>
            </w:r>
            <w:r w:rsidR="004330CF">
              <w:rPr>
                <w:rFonts w:cs="Times New Roman" w:hint="eastAsia"/>
                <w:color w:val="auto"/>
                <w:sz w:val="24"/>
              </w:rPr>
              <w:t>（</w:t>
            </w:r>
            <w:r w:rsidR="004330CF">
              <w:rPr>
                <w:rFonts w:cs="Times New Roman" w:hint="eastAsia"/>
                <w:color w:val="auto"/>
                <w:sz w:val="24"/>
              </w:rPr>
              <w:t>3</w:t>
            </w:r>
            <w:r w:rsidR="004330CF">
              <w:rPr>
                <w:rFonts w:cs="Times New Roman" w:hint="eastAsia"/>
                <w:color w:val="auto"/>
                <w:sz w:val="24"/>
              </w:rPr>
              <w:t>）</w:t>
            </w:r>
            <w:r w:rsidRPr="005256CC">
              <w:rPr>
                <w:rFonts w:cs="Times New Roman" w:hint="eastAsia"/>
                <w:color w:val="auto"/>
                <w:sz w:val="24"/>
              </w:rPr>
              <w:t>）可知，本项目位</w:t>
            </w:r>
            <w:r w:rsidRPr="005256CC">
              <w:rPr>
                <w:rFonts w:cs="Times New Roman" w:hint="eastAsia"/>
                <w:color w:val="auto"/>
                <w:sz w:val="24"/>
              </w:rPr>
              <w:lastRenderedPageBreak/>
              <w:t>于环保过滤区，属于工业用地。</w:t>
            </w:r>
          </w:p>
          <w:p w:rsidR="00B135F5" w:rsidRPr="005256CC" w:rsidRDefault="00B135F5" w:rsidP="00B135F5">
            <w:pPr>
              <w:adjustRightInd w:val="0"/>
              <w:snapToGrid w:val="0"/>
              <w:spacing w:line="480" w:lineRule="exact"/>
              <w:ind w:firstLineChars="200" w:firstLine="480"/>
              <w:outlineLvl w:val="0"/>
              <w:rPr>
                <w:rFonts w:cs="Times New Roman"/>
                <w:color w:val="auto"/>
                <w:sz w:val="24"/>
              </w:rPr>
            </w:pPr>
            <w:r w:rsidRPr="005256CC">
              <w:rPr>
                <w:rFonts w:cs="Times New Roman" w:hint="eastAsia"/>
                <w:color w:val="auto"/>
                <w:sz w:val="24"/>
              </w:rPr>
              <w:t>项目位于环保过滤园区，该园区环保准</w:t>
            </w:r>
            <w:proofErr w:type="gramStart"/>
            <w:r w:rsidRPr="005256CC">
              <w:rPr>
                <w:rFonts w:cs="Times New Roman" w:hint="eastAsia"/>
                <w:color w:val="auto"/>
                <w:sz w:val="24"/>
              </w:rPr>
              <w:t>入条件</w:t>
            </w:r>
            <w:proofErr w:type="gramEnd"/>
            <w:r w:rsidRPr="005256CC">
              <w:rPr>
                <w:rFonts w:cs="Times New Roman" w:hint="eastAsia"/>
                <w:color w:val="auto"/>
                <w:sz w:val="24"/>
              </w:rPr>
              <w:t>为：</w:t>
            </w:r>
          </w:p>
          <w:p w:rsidR="00B135F5" w:rsidRPr="005256CC" w:rsidRDefault="00B135F5" w:rsidP="00B135F5">
            <w:pPr>
              <w:adjustRightInd w:val="0"/>
              <w:snapToGrid w:val="0"/>
              <w:spacing w:line="480" w:lineRule="exact"/>
              <w:outlineLvl w:val="0"/>
              <w:rPr>
                <w:rFonts w:cs="Times New Roman"/>
                <w:color w:val="auto"/>
                <w:sz w:val="24"/>
              </w:rPr>
            </w:pPr>
            <w:r w:rsidRPr="005256CC">
              <w:rPr>
                <w:rFonts w:cs="Times New Roman"/>
                <w:color w:val="auto"/>
                <w:sz w:val="24"/>
              </w:rPr>
              <w:t xml:space="preserve">    </w:t>
            </w:r>
            <w:r w:rsidR="001F0215" w:rsidRPr="005256CC">
              <w:rPr>
                <w:rFonts w:cs="Times New Roman"/>
                <w:color w:val="auto"/>
                <w:sz w:val="24"/>
              </w:rPr>
              <w:fldChar w:fldCharType="begin"/>
            </w:r>
            <w:r w:rsidRPr="005256CC">
              <w:rPr>
                <w:rFonts w:cs="Times New Roman"/>
                <w:color w:val="auto"/>
                <w:sz w:val="24"/>
              </w:rPr>
              <w:instrText xml:space="preserve"> = 1 \* GB3 </w:instrText>
            </w:r>
            <w:r w:rsidR="001F0215" w:rsidRPr="005256CC">
              <w:rPr>
                <w:rFonts w:cs="Times New Roman"/>
                <w:color w:val="auto"/>
                <w:sz w:val="24"/>
              </w:rPr>
              <w:fldChar w:fldCharType="separate"/>
            </w:r>
            <w:r w:rsidRPr="005256CC">
              <w:rPr>
                <w:rFonts w:cs="Times New Roman" w:hint="eastAsia"/>
                <w:color w:val="auto"/>
                <w:sz w:val="24"/>
              </w:rPr>
              <w:t>①</w:t>
            </w:r>
            <w:r w:rsidR="001F0215" w:rsidRPr="005256CC">
              <w:rPr>
                <w:rFonts w:cs="Times New Roman"/>
                <w:color w:val="auto"/>
                <w:sz w:val="24"/>
              </w:rPr>
              <w:fldChar w:fldCharType="end"/>
            </w:r>
            <w:r w:rsidRPr="005256CC">
              <w:rPr>
                <w:rFonts w:cs="Times New Roman" w:hint="eastAsia"/>
                <w:color w:val="auto"/>
                <w:sz w:val="24"/>
              </w:rPr>
              <w:t>限制高耗能、高污染、低水平重复建设的企业入驻；禁止新增含铅、铬、镉、汞、砷等重金属污染物排放的项目入驻。</w:t>
            </w:r>
          </w:p>
          <w:p w:rsidR="00B135F5" w:rsidRPr="005256CC" w:rsidRDefault="00B135F5" w:rsidP="00B135F5">
            <w:pPr>
              <w:adjustRightInd w:val="0"/>
              <w:snapToGrid w:val="0"/>
              <w:spacing w:line="480" w:lineRule="exact"/>
              <w:outlineLvl w:val="0"/>
              <w:rPr>
                <w:rFonts w:cs="Times New Roman"/>
                <w:color w:val="auto"/>
                <w:sz w:val="24"/>
              </w:rPr>
            </w:pPr>
            <w:r w:rsidRPr="005256CC">
              <w:rPr>
                <w:rFonts w:cs="Times New Roman"/>
                <w:color w:val="auto"/>
                <w:sz w:val="24"/>
              </w:rPr>
              <w:t xml:space="preserve">    </w:t>
            </w:r>
            <w:r w:rsidR="001F0215" w:rsidRPr="005256CC">
              <w:rPr>
                <w:rFonts w:cs="Times New Roman"/>
                <w:color w:val="auto"/>
                <w:sz w:val="24"/>
              </w:rPr>
              <w:fldChar w:fldCharType="begin"/>
            </w:r>
            <w:r w:rsidRPr="005256CC">
              <w:rPr>
                <w:rFonts w:cs="Times New Roman"/>
                <w:color w:val="auto"/>
                <w:sz w:val="24"/>
              </w:rPr>
              <w:instrText xml:space="preserve"> = 2 \* GB3 </w:instrText>
            </w:r>
            <w:r w:rsidR="001F0215" w:rsidRPr="005256CC">
              <w:rPr>
                <w:rFonts w:cs="Times New Roman"/>
                <w:color w:val="auto"/>
                <w:sz w:val="24"/>
              </w:rPr>
              <w:fldChar w:fldCharType="separate"/>
            </w:r>
            <w:r w:rsidRPr="005256CC">
              <w:rPr>
                <w:rFonts w:cs="Times New Roman" w:hint="eastAsia"/>
                <w:color w:val="auto"/>
                <w:sz w:val="24"/>
              </w:rPr>
              <w:t>②</w:t>
            </w:r>
            <w:r w:rsidR="001F0215" w:rsidRPr="005256CC">
              <w:rPr>
                <w:rFonts w:cs="Times New Roman"/>
                <w:color w:val="auto"/>
                <w:sz w:val="24"/>
              </w:rPr>
              <w:fldChar w:fldCharType="end"/>
            </w:r>
            <w:r w:rsidRPr="005256CC">
              <w:rPr>
                <w:rFonts w:cs="Times New Roman" w:hint="eastAsia"/>
                <w:color w:val="auto"/>
                <w:sz w:val="24"/>
              </w:rPr>
              <w:t>投资强度满足河南省国土资源厅《关于调整河南省工业建设项目建设用地控制指标的通知》；入驻企业生产规模符合国家产业政策最小经济规模要求，清洁生产水平达到国内同行业先进清洁生产水平以上。</w:t>
            </w:r>
          </w:p>
          <w:p w:rsidR="00B135F5" w:rsidRPr="005256CC" w:rsidRDefault="00B135F5" w:rsidP="00B74052">
            <w:pPr>
              <w:snapToGrid w:val="0"/>
              <w:spacing w:line="520" w:lineRule="exact"/>
              <w:outlineLvl w:val="0"/>
              <w:rPr>
                <w:rFonts w:cs="Times New Roman"/>
                <w:color w:val="auto"/>
                <w:sz w:val="24"/>
              </w:rPr>
            </w:pPr>
            <w:r w:rsidRPr="005256CC">
              <w:rPr>
                <w:rFonts w:cs="Times New Roman"/>
                <w:color w:val="auto"/>
                <w:sz w:val="24"/>
              </w:rPr>
              <w:t xml:space="preserve">    </w:t>
            </w:r>
            <w:r w:rsidR="001F0215" w:rsidRPr="005256CC">
              <w:rPr>
                <w:rFonts w:cs="Times New Roman"/>
                <w:color w:val="auto"/>
                <w:sz w:val="24"/>
              </w:rPr>
              <w:fldChar w:fldCharType="begin"/>
            </w:r>
            <w:r w:rsidRPr="005256CC">
              <w:rPr>
                <w:rFonts w:cs="Times New Roman"/>
                <w:color w:val="auto"/>
                <w:sz w:val="24"/>
              </w:rPr>
              <w:instrText xml:space="preserve"> = 3 \* GB3 </w:instrText>
            </w:r>
            <w:r w:rsidR="001F0215" w:rsidRPr="005256CC">
              <w:rPr>
                <w:rFonts w:cs="Times New Roman"/>
                <w:color w:val="auto"/>
                <w:sz w:val="24"/>
              </w:rPr>
              <w:fldChar w:fldCharType="separate"/>
            </w:r>
            <w:r w:rsidRPr="005256CC">
              <w:rPr>
                <w:rFonts w:cs="Times New Roman" w:hint="eastAsia"/>
                <w:color w:val="auto"/>
                <w:sz w:val="24"/>
              </w:rPr>
              <w:t>③</w:t>
            </w:r>
            <w:r w:rsidR="001F0215" w:rsidRPr="005256CC">
              <w:rPr>
                <w:rFonts w:cs="Times New Roman"/>
                <w:color w:val="auto"/>
                <w:sz w:val="24"/>
              </w:rPr>
              <w:fldChar w:fldCharType="end"/>
            </w:r>
            <w:r w:rsidRPr="005256CC">
              <w:rPr>
                <w:rFonts w:cs="Times New Roman" w:hint="eastAsia"/>
                <w:color w:val="auto"/>
                <w:sz w:val="24"/>
              </w:rPr>
              <w:t>禁止不符合土地利用性质的三类工业项目入驻。符合土地利用性质的二类工业项目可以入驻。</w:t>
            </w:r>
          </w:p>
          <w:p w:rsidR="00A45797" w:rsidRPr="005256CC" w:rsidRDefault="00B135F5" w:rsidP="00AD5E26">
            <w:pPr>
              <w:spacing w:line="520" w:lineRule="exact"/>
              <w:ind w:firstLine="405"/>
              <w:rPr>
                <w:rFonts w:cs="Times New Roman"/>
                <w:color w:val="auto"/>
                <w:sz w:val="24"/>
              </w:rPr>
            </w:pPr>
            <w:r w:rsidRPr="005256CC">
              <w:rPr>
                <w:rFonts w:cs="Times New Roman" w:hint="eastAsia"/>
                <w:color w:val="auto"/>
                <w:sz w:val="24"/>
              </w:rPr>
              <w:t>项目位于</w:t>
            </w:r>
            <w:r w:rsidR="00EB6B96" w:rsidRPr="00EB6B96">
              <w:rPr>
                <w:rFonts w:cs="Times New Roman" w:hint="eastAsia"/>
                <w:color w:val="auto"/>
                <w:sz w:val="24"/>
              </w:rPr>
              <w:t>新乡市新乡县大</w:t>
            </w:r>
            <w:proofErr w:type="gramStart"/>
            <w:r w:rsidR="00EB6B96" w:rsidRPr="00EB6B96">
              <w:rPr>
                <w:rFonts w:cs="Times New Roman" w:hint="eastAsia"/>
                <w:color w:val="auto"/>
                <w:sz w:val="24"/>
              </w:rPr>
              <w:t>召营产业</w:t>
            </w:r>
            <w:proofErr w:type="gramEnd"/>
            <w:r w:rsidR="00AC1933">
              <w:rPr>
                <w:rFonts w:cs="Times New Roman" w:hint="eastAsia"/>
                <w:color w:val="auto"/>
                <w:sz w:val="24"/>
              </w:rPr>
              <w:t>聚集</w:t>
            </w:r>
            <w:r w:rsidR="00EB6B96" w:rsidRPr="00EB6B96">
              <w:rPr>
                <w:rFonts w:cs="Times New Roman" w:hint="eastAsia"/>
                <w:color w:val="auto"/>
                <w:sz w:val="24"/>
              </w:rPr>
              <w:t>区</w:t>
            </w:r>
            <w:r w:rsidRPr="005256CC">
              <w:rPr>
                <w:rFonts w:cs="Times New Roman" w:hint="eastAsia"/>
                <w:color w:val="auto"/>
                <w:sz w:val="24"/>
              </w:rPr>
              <w:t>；本项目</w:t>
            </w:r>
            <w:r w:rsidR="008D066D">
              <w:rPr>
                <w:rFonts w:cs="Times New Roman" w:hint="eastAsia"/>
                <w:color w:val="auto"/>
                <w:sz w:val="24"/>
              </w:rPr>
              <w:t>为不锈钢管</w:t>
            </w:r>
            <w:r w:rsidR="00A730CB">
              <w:rPr>
                <w:rFonts w:cs="Times New Roman" w:hint="eastAsia"/>
                <w:color w:val="auto"/>
                <w:sz w:val="24"/>
              </w:rPr>
              <w:t>钻孔</w:t>
            </w:r>
            <w:r w:rsidR="008D066D">
              <w:rPr>
                <w:rFonts w:cs="Times New Roman" w:hint="eastAsia"/>
                <w:color w:val="auto"/>
                <w:sz w:val="24"/>
              </w:rPr>
              <w:t>加工</w:t>
            </w:r>
            <w:r w:rsidR="00A730CB">
              <w:rPr>
                <w:rFonts w:cs="Times New Roman" w:hint="eastAsia"/>
                <w:color w:val="auto"/>
                <w:sz w:val="24"/>
              </w:rPr>
              <w:t>项目</w:t>
            </w:r>
            <w:r w:rsidR="008D066D">
              <w:rPr>
                <w:rFonts w:cs="Times New Roman" w:hint="eastAsia"/>
                <w:color w:val="auto"/>
                <w:sz w:val="24"/>
              </w:rPr>
              <w:t>，</w:t>
            </w:r>
            <w:r w:rsidR="00EB1F13">
              <w:rPr>
                <w:rFonts w:cs="Times New Roman" w:hint="eastAsia"/>
                <w:color w:val="auto"/>
                <w:sz w:val="24"/>
              </w:rPr>
              <w:t>属于金属制品项目，</w:t>
            </w:r>
            <w:r w:rsidRPr="005256CC">
              <w:rPr>
                <w:rFonts w:cs="Times New Roman" w:hint="eastAsia"/>
                <w:color w:val="auto"/>
                <w:sz w:val="24"/>
              </w:rPr>
              <w:t>属于一类工业项目。项目在产业政策、生产规模和工艺技术先进性要求、清洁生产水平、污染物排放总量控制等方面均符合专业园区入驻要求；同时项目用地为工业用地，符合产业园区土地利用规划，不属于环保过滤</w:t>
            </w:r>
            <w:proofErr w:type="gramStart"/>
            <w:r w:rsidRPr="005256CC">
              <w:rPr>
                <w:rFonts w:cs="Times New Roman" w:hint="eastAsia"/>
                <w:color w:val="auto"/>
                <w:sz w:val="24"/>
              </w:rPr>
              <w:t>园限制</w:t>
            </w:r>
            <w:proofErr w:type="gramEnd"/>
            <w:r w:rsidRPr="005256CC">
              <w:rPr>
                <w:rFonts w:cs="Times New Roman" w:hint="eastAsia"/>
                <w:color w:val="auto"/>
                <w:sz w:val="24"/>
              </w:rPr>
              <w:t>和禁止入驻项目，因此项目符合新乡县大</w:t>
            </w:r>
            <w:proofErr w:type="gramStart"/>
            <w:r w:rsidRPr="005256CC">
              <w:rPr>
                <w:rFonts w:cs="Times New Roman" w:hint="eastAsia"/>
                <w:color w:val="auto"/>
                <w:sz w:val="24"/>
              </w:rPr>
              <w:t>召营专业</w:t>
            </w:r>
            <w:proofErr w:type="gramEnd"/>
            <w:r w:rsidRPr="005256CC">
              <w:rPr>
                <w:rFonts w:cs="Times New Roman" w:hint="eastAsia"/>
                <w:color w:val="auto"/>
                <w:sz w:val="24"/>
              </w:rPr>
              <w:t>园区入驻条件要求。</w:t>
            </w:r>
          </w:p>
          <w:p w:rsidR="00BC72DE" w:rsidRPr="005256CC" w:rsidRDefault="001B56C7" w:rsidP="009D1A68">
            <w:pPr>
              <w:adjustRightInd w:val="0"/>
              <w:snapToGrid w:val="0"/>
              <w:spacing w:line="520" w:lineRule="exact"/>
              <w:ind w:firstLineChars="200" w:firstLine="482"/>
              <w:rPr>
                <w:rFonts w:cs="Times New Roman"/>
                <w:b/>
                <w:color w:val="auto"/>
                <w:sz w:val="24"/>
              </w:rPr>
            </w:pPr>
            <w:r w:rsidRPr="005256CC">
              <w:rPr>
                <w:rFonts w:cs="Times New Roman" w:hint="eastAsia"/>
                <w:b/>
                <w:color w:val="auto"/>
                <w:sz w:val="24"/>
              </w:rPr>
              <w:t>1</w:t>
            </w:r>
            <w:r w:rsidR="00EB6B96">
              <w:rPr>
                <w:rFonts w:cs="Times New Roman"/>
                <w:b/>
                <w:color w:val="auto"/>
                <w:sz w:val="24"/>
              </w:rPr>
              <w:t>0</w:t>
            </w:r>
            <w:r w:rsidRPr="005256CC">
              <w:rPr>
                <w:rFonts w:cs="Times New Roman" w:hint="eastAsia"/>
                <w:b/>
                <w:color w:val="auto"/>
                <w:sz w:val="24"/>
              </w:rPr>
              <w:t>、</w:t>
            </w:r>
            <w:r w:rsidR="00BC72DE" w:rsidRPr="005256CC">
              <w:rPr>
                <w:rFonts w:cs="Times New Roman"/>
                <w:b/>
                <w:color w:val="auto"/>
                <w:sz w:val="24"/>
              </w:rPr>
              <w:t>劳动定员及工作制度</w:t>
            </w:r>
          </w:p>
          <w:p w:rsidR="009D1A68" w:rsidRPr="009D1A68" w:rsidRDefault="009D1A68" w:rsidP="006E469A">
            <w:pPr>
              <w:pStyle w:val="af6"/>
              <w:spacing w:line="520" w:lineRule="exact"/>
              <w:ind w:firstLineChars="200" w:firstLine="480"/>
              <w:rPr>
                <w:b w:val="0"/>
              </w:rPr>
            </w:pPr>
            <w:r w:rsidRPr="009D1A68">
              <w:rPr>
                <w:rFonts w:cs="Times New Roman" w:hint="eastAsia"/>
                <w:b w:val="0"/>
                <w:color w:val="auto"/>
              </w:rPr>
              <w:t>本项目劳动定员</w:t>
            </w:r>
            <w:r w:rsidRPr="009D1A68">
              <w:rPr>
                <w:rFonts w:cs="Times New Roman" w:hint="eastAsia"/>
                <w:b w:val="0"/>
                <w:color w:val="auto"/>
              </w:rPr>
              <w:t>12</w:t>
            </w:r>
            <w:r w:rsidRPr="009D1A68">
              <w:rPr>
                <w:rFonts w:cs="Times New Roman" w:hint="eastAsia"/>
                <w:b w:val="0"/>
                <w:color w:val="auto"/>
              </w:rPr>
              <w:t>人，单班制，每天工作</w:t>
            </w:r>
            <w:r w:rsidRPr="009D1A68">
              <w:rPr>
                <w:rFonts w:cs="Times New Roman" w:hint="eastAsia"/>
                <w:b w:val="0"/>
                <w:color w:val="auto"/>
              </w:rPr>
              <w:t>8</w:t>
            </w:r>
            <w:r w:rsidRPr="009D1A68">
              <w:rPr>
                <w:rFonts w:cs="Times New Roman" w:hint="eastAsia"/>
                <w:b w:val="0"/>
                <w:color w:val="auto"/>
              </w:rPr>
              <w:t>小时，年工作日</w:t>
            </w:r>
            <w:r w:rsidRPr="009D1A68">
              <w:rPr>
                <w:rFonts w:cs="Times New Roman" w:hint="eastAsia"/>
                <w:b w:val="0"/>
                <w:color w:val="auto"/>
              </w:rPr>
              <w:t>300</w:t>
            </w:r>
            <w:r w:rsidRPr="009D1A68">
              <w:rPr>
                <w:rFonts w:cs="Times New Roman" w:hint="eastAsia"/>
                <w:b w:val="0"/>
                <w:color w:val="auto"/>
              </w:rPr>
              <w:t>天，所有员工均不在厂区食宿</w:t>
            </w:r>
            <w:r>
              <w:rPr>
                <w:rFonts w:hint="eastAsia"/>
                <w:b w:val="0"/>
              </w:rPr>
              <w:t>。</w:t>
            </w:r>
          </w:p>
          <w:p w:rsidR="00BC72DE" w:rsidRPr="005256CC" w:rsidRDefault="00BC72DE" w:rsidP="006E469A">
            <w:pPr>
              <w:adjustRightInd w:val="0"/>
              <w:snapToGrid w:val="0"/>
              <w:spacing w:line="520" w:lineRule="exact"/>
              <w:ind w:firstLineChars="200" w:firstLine="482"/>
              <w:rPr>
                <w:rFonts w:cs="Times New Roman"/>
                <w:color w:val="auto"/>
                <w:sz w:val="24"/>
              </w:rPr>
            </w:pPr>
            <w:r w:rsidRPr="005256CC">
              <w:rPr>
                <w:rFonts w:cs="Times New Roman"/>
                <w:b/>
                <w:color w:val="auto"/>
                <w:sz w:val="24"/>
              </w:rPr>
              <w:t>1</w:t>
            </w:r>
            <w:r w:rsidR="00EB6B96">
              <w:rPr>
                <w:rFonts w:cs="Times New Roman"/>
                <w:b/>
                <w:color w:val="auto"/>
                <w:sz w:val="24"/>
              </w:rPr>
              <w:t>1</w:t>
            </w:r>
            <w:r w:rsidRPr="005256CC">
              <w:rPr>
                <w:rFonts w:cs="Times New Roman"/>
                <w:b/>
                <w:color w:val="auto"/>
                <w:sz w:val="24"/>
              </w:rPr>
              <w:t>、公用设施</w:t>
            </w:r>
          </w:p>
          <w:p w:rsidR="009D1A68" w:rsidRDefault="0059270F" w:rsidP="006E469A">
            <w:pPr>
              <w:pStyle w:val="af6"/>
              <w:spacing w:line="520" w:lineRule="exact"/>
              <w:ind w:firstLineChars="200" w:firstLine="480"/>
              <w:rPr>
                <w:rFonts w:cs="Times New Roman"/>
                <w:b w:val="0"/>
                <w:color w:val="auto"/>
              </w:rPr>
            </w:pPr>
            <w:r>
              <w:rPr>
                <w:rFonts w:cs="Times New Roman" w:hint="eastAsia"/>
                <w:b w:val="0"/>
                <w:color w:val="auto"/>
              </w:rPr>
              <w:t>供水：本项目用水主要</w:t>
            </w:r>
            <w:r w:rsidR="00AD5E26">
              <w:rPr>
                <w:rFonts w:cs="Times New Roman" w:hint="eastAsia"/>
                <w:b w:val="0"/>
                <w:color w:val="auto"/>
              </w:rPr>
              <w:t>为生产用水和生活用水。生产用水</w:t>
            </w:r>
            <w:r w:rsidR="00846FC6">
              <w:rPr>
                <w:rFonts w:cs="Times New Roman" w:hint="eastAsia"/>
                <w:b w:val="0"/>
                <w:color w:val="auto"/>
              </w:rPr>
              <w:t>主要为</w:t>
            </w:r>
            <w:proofErr w:type="gramStart"/>
            <w:r w:rsidR="009D1A68" w:rsidRPr="009D1A68">
              <w:rPr>
                <w:rFonts w:cs="Times New Roman" w:hint="eastAsia"/>
                <w:b w:val="0"/>
                <w:color w:val="auto"/>
              </w:rPr>
              <w:t>光饰机</w:t>
            </w:r>
            <w:proofErr w:type="gramEnd"/>
            <w:r w:rsidR="009629EE">
              <w:rPr>
                <w:rFonts w:cs="Times New Roman" w:hint="eastAsia"/>
                <w:b w:val="0"/>
                <w:color w:val="auto"/>
              </w:rPr>
              <w:t>所需</w:t>
            </w:r>
            <w:r w:rsidR="00846FC6">
              <w:rPr>
                <w:rFonts w:cs="Times New Roman" w:hint="eastAsia"/>
                <w:b w:val="0"/>
                <w:color w:val="auto"/>
              </w:rPr>
              <w:t>用水</w:t>
            </w:r>
            <w:r w:rsidR="00142BAF">
              <w:rPr>
                <w:rFonts w:cs="Times New Roman" w:hint="eastAsia"/>
                <w:b w:val="0"/>
                <w:color w:val="auto"/>
              </w:rPr>
              <w:t>和</w:t>
            </w:r>
            <w:r w:rsidR="002E7DF3">
              <w:rPr>
                <w:rFonts w:cs="Times New Roman" w:hint="eastAsia"/>
                <w:b w:val="0"/>
                <w:color w:val="auto"/>
              </w:rPr>
              <w:t>冷却用水</w:t>
            </w:r>
            <w:r>
              <w:rPr>
                <w:rFonts w:cs="Times New Roman" w:hint="eastAsia"/>
                <w:b w:val="0"/>
                <w:color w:val="auto"/>
              </w:rPr>
              <w:t>。</w:t>
            </w:r>
            <w:r w:rsidR="009D1A68" w:rsidRPr="009D1A68">
              <w:rPr>
                <w:rFonts w:cs="Times New Roman" w:hint="eastAsia"/>
                <w:b w:val="0"/>
                <w:color w:val="auto"/>
              </w:rPr>
              <w:t>由</w:t>
            </w:r>
            <w:proofErr w:type="gramStart"/>
            <w:r w:rsidR="00A369FD">
              <w:rPr>
                <w:rFonts w:cs="Times New Roman" w:hint="eastAsia"/>
                <w:b w:val="0"/>
                <w:color w:val="auto"/>
              </w:rPr>
              <w:t>大召营供水</w:t>
            </w:r>
            <w:proofErr w:type="gramEnd"/>
            <w:r w:rsidR="00A369FD">
              <w:rPr>
                <w:rFonts w:cs="Times New Roman" w:hint="eastAsia"/>
                <w:b w:val="0"/>
                <w:color w:val="auto"/>
              </w:rPr>
              <w:t>管网供水</w:t>
            </w:r>
            <w:r w:rsidR="00F872BA">
              <w:rPr>
                <w:rFonts w:cs="Times New Roman" w:hint="eastAsia"/>
                <w:b w:val="0"/>
                <w:color w:val="auto"/>
              </w:rPr>
              <w:t>，</w:t>
            </w:r>
            <w:r w:rsidR="005017E1">
              <w:rPr>
                <w:rFonts w:cs="Times New Roman" w:hint="eastAsia"/>
                <w:b w:val="0"/>
                <w:color w:val="auto"/>
              </w:rPr>
              <w:t>年用水量约</w:t>
            </w:r>
            <w:r w:rsidR="00050058">
              <w:rPr>
                <w:rFonts w:cs="Times New Roman" w:hint="eastAsia"/>
                <w:b w:val="0"/>
                <w:color w:val="auto"/>
              </w:rPr>
              <w:t>11</w:t>
            </w:r>
            <w:r w:rsidR="00E33B0C">
              <w:rPr>
                <w:rFonts w:cs="Times New Roman" w:hint="eastAsia"/>
                <w:b w:val="0"/>
                <w:color w:val="auto"/>
              </w:rPr>
              <w:t>0</w:t>
            </w:r>
            <w:r w:rsidR="005017E1">
              <w:rPr>
                <w:rFonts w:cs="Times New Roman" w:hint="eastAsia"/>
                <w:b w:val="0"/>
                <w:color w:val="auto"/>
              </w:rPr>
              <w:t>t/a</w:t>
            </w:r>
            <w:r w:rsidR="005017E1">
              <w:rPr>
                <w:rFonts w:cs="Times New Roman" w:hint="eastAsia"/>
                <w:b w:val="0"/>
                <w:color w:val="auto"/>
              </w:rPr>
              <w:t>。</w:t>
            </w:r>
          </w:p>
          <w:p w:rsidR="009D1A68" w:rsidRPr="009D1A68" w:rsidRDefault="009D1A68" w:rsidP="006E469A">
            <w:pPr>
              <w:pStyle w:val="af6"/>
              <w:spacing w:line="520" w:lineRule="exact"/>
              <w:ind w:firstLineChars="200" w:firstLine="480"/>
              <w:rPr>
                <w:rFonts w:cs="Times New Roman"/>
                <w:b w:val="0"/>
                <w:color w:val="auto"/>
              </w:rPr>
            </w:pPr>
            <w:r>
              <w:rPr>
                <w:rFonts w:cs="Times New Roman" w:hint="eastAsia"/>
                <w:b w:val="0"/>
                <w:color w:val="auto"/>
              </w:rPr>
              <w:t>排水：本项目生产过程中的废水全部来自于</w:t>
            </w:r>
            <w:proofErr w:type="gramStart"/>
            <w:r>
              <w:rPr>
                <w:rFonts w:cs="Times New Roman" w:hint="eastAsia"/>
                <w:b w:val="0"/>
                <w:color w:val="auto"/>
              </w:rPr>
              <w:t>光饰机产生</w:t>
            </w:r>
            <w:proofErr w:type="gramEnd"/>
            <w:r>
              <w:rPr>
                <w:rFonts w:cs="Times New Roman" w:hint="eastAsia"/>
                <w:b w:val="0"/>
                <w:color w:val="auto"/>
              </w:rPr>
              <w:t>的废水，经过沉淀池沉淀后回用于生产，不外排；项目职工生活污水经化粪池处理后排入新乡县</w:t>
            </w:r>
            <w:proofErr w:type="gramStart"/>
            <w:r>
              <w:rPr>
                <w:rFonts w:cs="Times New Roman" w:hint="eastAsia"/>
                <w:b w:val="0"/>
                <w:color w:val="auto"/>
              </w:rPr>
              <w:t>大召营镇</w:t>
            </w:r>
            <w:proofErr w:type="gramEnd"/>
            <w:r>
              <w:rPr>
                <w:rFonts w:cs="Times New Roman" w:hint="eastAsia"/>
                <w:b w:val="0"/>
                <w:color w:val="auto"/>
              </w:rPr>
              <w:t>污水处理厂进一步处理。</w:t>
            </w:r>
            <w:r w:rsidR="00DF5438">
              <w:rPr>
                <w:rFonts w:cs="Times New Roman" w:hint="eastAsia"/>
                <w:b w:val="0"/>
                <w:color w:val="auto"/>
              </w:rPr>
              <w:t>职工污水产生量约为</w:t>
            </w:r>
            <w:r w:rsidR="00DF5438">
              <w:rPr>
                <w:rFonts w:cs="Times New Roman" w:hint="eastAsia"/>
                <w:b w:val="0"/>
                <w:color w:val="auto"/>
              </w:rPr>
              <w:t>58m</w:t>
            </w:r>
            <w:r w:rsidR="00DF5438">
              <w:rPr>
                <w:rFonts w:cs="Times New Roman" w:hint="eastAsia"/>
                <w:b w:val="0"/>
                <w:color w:val="auto"/>
              </w:rPr>
              <w:t>³</w:t>
            </w:r>
            <w:r w:rsidR="00DF5438">
              <w:rPr>
                <w:rFonts w:cs="Times New Roman" w:hint="eastAsia"/>
                <w:b w:val="0"/>
                <w:color w:val="auto"/>
              </w:rPr>
              <w:t>/a</w:t>
            </w:r>
            <w:r w:rsidR="00DF5438">
              <w:rPr>
                <w:rFonts w:cs="Times New Roman" w:hint="eastAsia"/>
                <w:b w:val="0"/>
                <w:color w:val="auto"/>
              </w:rPr>
              <w:t>。</w:t>
            </w:r>
          </w:p>
          <w:p w:rsidR="00027A9C" w:rsidRPr="00027A9C" w:rsidRDefault="009D1A68" w:rsidP="006E469A">
            <w:pPr>
              <w:adjustRightInd w:val="0"/>
              <w:snapToGrid w:val="0"/>
              <w:spacing w:line="520" w:lineRule="exact"/>
              <w:ind w:firstLineChars="200" w:firstLine="480"/>
              <w:textAlignment w:val="baseline"/>
              <w:rPr>
                <w:rFonts w:cs="Times New Roman"/>
                <w:color w:val="auto"/>
                <w:sz w:val="24"/>
              </w:rPr>
            </w:pPr>
            <w:r w:rsidRPr="009D1A68">
              <w:rPr>
                <w:rFonts w:cs="Times New Roman" w:hint="eastAsia"/>
                <w:color w:val="auto"/>
                <w:sz w:val="24"/>
              </w:rPr>
              <w:t>供电：本项目用电</w:t>
            </w:r>
            <w:r w:rsidRPr="009D1A68">
              <w:rPr>
                <w:rFonts w:cs="Times New Roman" w:hint="eastAsia"/>
                <w:color w:val="auto"/>
                <w:sz w:val="24"/>
              </w:rPr>
              <w:t>2</w:t>
            </w:r>
            <w:r w:rsidRPr="009D1A68">
              <w:rPr>
                <w:rFonts w:cs="Times New Roman" w:hint="eastAsia"/>
                <w:color w:val="auto"/>
                <w:sz w:val="24"/>
              </w:rPr>
              <w:t>万</w:t>
            </w:r>
            <w:r w:rsidRPr="009D1A68">
              <w:rPr>
                <w:rFonts w:cs="Times New Roman" w:hint="eastAsia"/>
                <w:color w:val="auto"/>
                <w:sz w:val="24"/>
              </w:rPr>
              <w:t>kW</w:t>
            </w:r>
            <w:r w:rsidRPr="009D1A68">
              <w:rPr>
                <w:rFonts w:cs="Times New Roman" w:hint="eastAsia"/>
                <w:color w:val="auto"/>
                <w:sz w:val="24"/>
              </w:rPr>
              <w:t>·</w:t>
            </w:r>
            <w:r w:rsidRPr="009D1A68">
              <w:rPr>
                <w:rFonts w:cs="Times New Roman" w:hint="eastAsia"/>
                <w:color w:val="auto"/>
                <w:sz w:val="24"/>
              </w:rPr>
              <w:t>h/a</w:t>
            </w:r>
            <w:r w:rsidRPr="009D1A68">
              <w:rPr>
                <w:rFonts w:cs="Times New Roman" w:hint="eastAsia"/>
                <w:color w:val="auto"/>
                <w:sz w:val="24"/>
              </w:rPr>
              <w:t>，由</w:t>
            </w:r>
            <w:r w:rsidR="004A195D">
              <w:rPr>
                <w:rFonts w:cs="Times New Roman" w:hint="eastAsia"/>
                <w:color w:val="auto"/>
                <w:sz w:val="24"/>
              </w:rPr>
              <w:t>新乡县</w:t>
            </w:r>
            <w:proofErr w:type="gramStart"/>
            <w:r w:rsidR="004A195D">
              <w:rPr>
                <w:rFonts w:cs="Times New Roman" w:hint="eastAsia"/>
                <w:color w:val="auto"/>
                <w:sz w:val="24"/>
              </w:rPr>
              <w:t>大召营供电</w:t>
            </w:r>
            <w:proofErr w:type="gramEnd"/>
            <w:r w:rsidR="004A195D">
              <w:rPr>
                <w:rFonts w:cs="Times New Roman" w:hint="eastAsia"/>
                <w:color w:val="auto"/>
                <w:sz w:val="24"/>
              </w:rPr>
              <w:t>所</w:t>
            </w:r>
            <w:r w:rsidRPr="009D1A68">
              <w:rPr>
                <w:rFonts w:cs="Times New Roman" w:hint="eastAsia"/>
                <w:color w:val="auto"/>
                <w:sz w:val="24"/>
              </w:rPr>
              <w:t>供电，主要用于项目设备运转，可满足项目需求。</w:t>
            </w:r>
          </w:p>
          <w:p w:rsidR="00027A9C" w:rsidRPr="005256CC" w:rsidRDefault="001F0215" w:rsidP="00027A9C">
            <w:pPr>
              <w:tabs>
                <w:tab w:val="left" w:pos="5175"/>
              </w:tabs>
              <w:adjustRightInd w:val="0"/>
              <w:snapToGrid w:val="0"/>
              <w:spacing w:line="520" w:lineRule="exact"/>
              <w:rPr>
                <w:rFonts w:cs="Times New Roman"/>
                <w:b/>
                <w:color w:val="auto"/>
                <w:szCs w:val="28"/>
              </w:rPr>
            </w:pPr>
            <w:r w:rsidRPr="001F0215">
              <w:rPr>
                <w:rFonts w:cs="Times New Roman"/>
                <w:noProof/>
                <w:color w:val="auto"/>
                <w:sz w:val="24"/>
              </w:rPr>
              <w:lastRenderedPageBreak/>
              <w:pict>
                <v:shapetype id="_x0000_t32" coordsize="21600,21600" o:spt="32" o:oned="t" path="m,l21600,21600e" filled="f">
                  <v:path arrowok="t" fillok="f" o:connecttype="none"/>
                  <o:lock v:ext="edit" shapetype="t"/>
                </v:shapetype>
                <v:shape id="_x0000_s1092" type="#_x0000_t32" style="position:absolute;left:0;text-align:left;margin-left:-5.7pt;margin-top:-.2pt;width:472.05pt;height:0;z-index:251665408" o:connectortype="straight"/>
              </w:pict>
            </w:r>
            <w:r w:rsidR="00027A9C" w:rsidRPr="005256CC">
              <w:rPr>
                <w:rFonts w:cs="Times New Roman"/>
                <w:b/>
                <w:color w:val="auto"/>
                <w:szCs w:val="28"/>
              </w:rPr>
              <w:t>与本项目有关的原有污染情况及主要问题：</w:t>
            </w:r>
            <w:r w:rsidR="00027A9C" w:rsidRPr="005256CC">
              <w:rPr>
                <w:rFonts w:cs="Times New Roman"/>
                <w:b/>
                <w:color w:val="auto"/>
                <w:szCs w:val="28"/>
              </w:rPr>
              <w:tab/>
            </w:r>
          </w:p>
          <w:p w:rsidR="00027A9C" w:rsidRPr="00BB054F" w:rsidRDefault="00027A9C" w:rsidP="00027A9C">
            <w:pPr>
              <w:spacing w:line="520" w:lineRule="exact"/>
              <w:ind w:firstLineChars="200" w:firstLine="480"/>
              <w:rPr>
                <w:snapToGrid w:val="0"/>
                <w:kern w:val="0"/>
                <w:sz w:val="24"/>
              </w:rPr>
            </w:pPr>
            <w:r w:rsidRPr="00BB054F">
              <w:rPr>
                <w:rFonts w:hint="eastAsia"/>
                <w:sz w:val="24"/>
              </w:rPr>
              <w:t>本项目租赁</w:t>
            </w:r>
            <w:r>
              <w:rPr>
                <w:rFonts w:hint="eastAsia"/>
                <w:sz w:val="24"/>
              </w:rPr>
              <w:t>现有厂房</w:t>
            </w:r>
            <w:r w:rsidRPr="00BB054F">
              <w:rPr>
                <w:rFonts w:hint="eastAsia"/>
                <w:sz w:val="24"/>
              </w:rPr>
              <w:t>进行生产，</w:t>
            </w:r>
            <w:r w:rsidRPr="00BB054F">
              <w:rPr>
                <w:rFonts w:hint="eastAsia"/>
                <w:snapToGrid w:val="0"/>
                <w:kern w:val="0"/>
                <w:sz w:val="24"/>
              </w:rPr>
              <w:t>无原有污染情况及主要问题。</w:t>
            </w:r>
          </w:p>
          <w:p w:rsidR="00027A9C" w:rsidRDefault="00027A9C"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Default="00290F6E" w:rsidP="00027A9C">
            <w:pPr>
              <w:adjustRightInd w:val="0"/>
              <w:snapToGrid w:val="0"/>
              <w:spacing w:line="360" w:lineRule="auto"/>
              <w:textAlignment w:val="baseline"/>
              <w:rPr>
                <w:rFonts w:cs="Times New Roman"/>
                <w:color w:val="auto"/>
                <w:sz w:val="24"/>
              </w:rPr>
            </w:pPr>
          </w:p>
          <w:p w:rsidR="00290F6E" w:rsidRPr="00290F6E" w:rsidRDefault="00290F6E" w:rsidP="00027A9C">
            <w:pPr>
              <w:adjustRightInd w:val="0"/>
              <w:snapToGrid w:val="0"/>
              <w:spacing w:line="360" w:lineRule="auto"/>
              <w:textAlignment w:val="baseline"/>
              <w:rPr>
                <w:rFonts w:cs="Times New Roman"/>
                <w:color w:val="auto"/>
                <w:sz w:val="24"/>
              </w:rPr>
            </w:pPr>
          </w:p>
        </w:tc>
      </w:tr>
    </w:tbl>
    <w:p w:rsidR="003474B6" w:rsidRPr="005256CC" w:rsidRDefault="003474B6">
      <w:pPr>
        <w:adjustRightInd w:val="0"/>
        <w:snapToGrid w:val="0"/>
        <w:spacing w:line="520" w:lineRule="exact"/>
        <w:jc w:val="left"/>
        <w:rPr>
          <w:rFonts w:eastAsia="黑体" w:cs="Times New Roman"/>
          <w:b/>
          <w:color w:val="auto"/>
          <w:sz w:val="30"/>
        </w:rPr>
        <w:sectPr w:rsidR="003474B6" w:rsidRPr="005256CC" w:rsidSect="003A3A85">
          <w:footerReference w:type="default" r:id="rId19"/>
          <w:pgSz w:w="11906" w:h="16838" w:code="9"/>
          <w:pgMar w:top="1701" w:right="1588" w:bottom="1985" w:left="1588" w:header="1134" w:footer="1247" w:gutter="0"/>
          <w:pgNumType w:start="1"/>
          <w:cols w:space="720"/>
          <w:docGrid w:type="lines" w:linePitch="536" w:charSpace="-2432"/>
        </w:sectPr>
      </w:pPr>
    </w:p>
    <w:p w:rsidR="003474B6" w:rsidRPr="005256CC" w:rsidRDefault="003474B6">
      <w:pPr>
        <w:adjustRightInd w:val="0"/>
        <w:snapToGrid w:val="0"/>
        <w:spacing w:line="520" w:lineRule="exact"/>
        <w:jc w:val="left"/>
        <w:rPr>
          <w:rFonts w:eastAsia="黑体" w:cs="Times New Roman"/>
          <w:b/>
          <w:color w:val="auto"/>
          <w:sz w:val="30"/>
        </w:rPr>
      </w:pPr>
      <w:r w:rsidRPr="005256CC">
        <w:rPr>
          <w:rFonts w:eastAsia="黑体" w:cs="Times New Roman"/>
          <w:b/>
          <w:color w:val="auto"/>
          <w:sz w:val="30"/>
        </w:rPr>
        <w:lastRenderedPageBreak/>
        <w:t>建设项目所在地自然环境社会环境简况</w:t>
      </w:r>
    </w:p>
    <w:tbl>
      <w:tblPr>
        <w:tblW w:w="934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9342"/>
      </w:tblGrid>
      <w:tr w:rsidR="003474B6" w:rsidRPr="005256CC" w:rsidTr="007600C1">
        <w:trPr>
          <w:trHeight w:val="9465"/>
          <w:jc w:val="center"/>
        </w:trPr>
        <w:tc>
          <w:tcPr>
            <w:tcW w:w="9342" w:type="dxa"/>
            <w:tcBorders>
              <w:bottom w:val="single" w:sz="4" w:space="0" w:color="auto"/>
            </w:tcBorders>
          </w:tcPr>
          <w:p w:rsidR="003474B6" w:rsidRPr="005256CC" w:rsidRDefault="003474B6">
            <w:pPr>
              <w:adjustRightInd w:val="0"/>
              <w:snapToGrid w:val="0"/>
              <w:spacing w:line="520" w:lineRule="exact"/>
              <w:rPr>
                <w:rFonts w:cs="Times New Roman"/>
                <w:color w:val="auto"/>
                <w:spacing w:val="4"/>
                <w:szCs w:val="28"/>
              </w:rPr>
            </w:pPr>
            <w:r w:rsidRPr="005256CC">
              <w:rPr>
                <w:rFonts w:cs="Times New Roman"/>
                <w:b/>
                <w:color w:val="auto"/>
                <w:szCs w:val="28"/>
              </w:rPr>
              <w:t>自然环境简况（地形、地貌、地质、气候、气象、水文、植被、生物多样性等）</w:t>
            </w:r>
          </w:p>
          <w:p w:rsidR="00C57077" w:rsidRPr="005256CC" w:rsidRDefault="00C57077" w:rsidP="006E469A">
            <w:pPr>
              <w:adjustRightInd w:val="0"/>
              <w:snapToGrid w:val="0"/>
              <w:spacing w:line="520" w:lineRule="atLeast"/>
              <w:ind w:firstLineChars="200" w:firstLine="482"/>
              <w:rPr>
                <w:rFonts w:cs="Times New Roman"/>
                <w:b/>
                <w:color w:val="auto"/>
                <w:sz w:val="24"/>
              </w:rPr>
            </w:pPr>
            <w:r w:rsidRPr="005256CC">
              <w:rPr>
                <w:rFonts w:cs="Times New Roman"/>
                <w:b/>
                <w:color w:val="auto"/>
                <w:sz w:val="24"/>
              </w:rPr>
              <w:t>1</w:t>
            </w:r>
            <w:r w:rsidRPr="005256CC">
              <w:rPr>
                <w:rFonts w:cs="Times New Roman"/>
                <w:b/>
                <w:color w:val="auto"/>
                <w:sz w:val="24"/>
              </w:rPr>
              <w:t>、地理位置</w:t>
            </w:r>
          </w:p>
          <w:p w:rsidR="008D233F" w:rsidRPr="005256CC" w:rsidRDefault="008D233F" w:rsidP="006E469A">
            <w:pPr>
              <w:spacing w:line="520" w:lineRule="atLeast"/>
              <w:ind w:firstLineChars="200" w:firstLine="480"/>
              <w:jc w:val="left"/>
              <w:rPr>
                <w:color w:val="auto"/>
                <w:sz w:val="24"/>
              </w:rPr>
            </w:pPr>
            <w:r w:rsidRPr="005256CC">
              <w:rPr>
                <w:rFonts w:hint="eastAsia"/>
                <w:color w:val="auto"/>
                <w:sz w:val="24"/>
              </w:rPr>
              <w:t>新乡县位于河南省北中部、太行山南麓、卫河上游，东与东北</w:t>
            </w:r>
            <w:proofErr w:type="gramStart"/>
            <w:r w:rsidRPr="005256CC">
              <w:rPr>
                <w:rFonts w:hint="eastAsia"/>
                <w:color w:val="auto"/>
                <w:sz w:val="24"/>
              </w:rPr>
              <w:t>邻</w:t>
            </w:r>
            <w:proofErr w:type="gramEnd"/>
            <w:r w:rsidRPr="005256CC">
              <w:rPr>
                <w:rFonts w:hint="eastAsia"/>
                <w:color w:val="auto"/>
                <w:sz w:val="24"/>
              </w:rPr>
              <w:t>延津，西</w:t>
            </w:r>
            <w:proofErr w:type="gramStart"/>
            <w:r w:rsidRPr="005256CC">
              <w:rPr>
                <w:rFonts w:hint="eastAsia"/>
                <w:color w:val="auto"/>
                <w:sz w:val="24"/>
              </w:rPr>
              <w:t>毗</w:t>
            </w:r>
            <w:proofErr w:type="gramEnd"/>
            <w:r w:rsidRPr="005256CC">
              <w:rPr>
                <w:rFonts w:hint="eastAsia"/>
                <w:color w:val="auto"/>
                <w:sz w:val="24"/>
              </w:rPr>
              <w:t>获嘉县，南连原阳县，北与新乡市区接壤。地理坐标为北纬</w:t>
            </w:r>
            <w:r w:rsidRPr="005256CC">
              <w:rPr>
                <w:color w:val="auto"/>
                <w:sz w:val="24"/>
              </w:rPr>
              <w:t>35</w:t>
            </w:r>
            <w:r w:rsidRPr="005256CC">
              <w:rPr>
                <w:rFonts w:hint="eastAsia"/>
                <w:color w:val="auto"/>
                <w:sz w:val="24"/>
              </w:rPr>
              <w:t>。</w:t>
            </w:r>
            <w:r w:rsidRPr="005256CC">
              <w:rPr>
                <w:color w:val="auto"/>
                <w:sz w:val="24"/>
              </w:rPr>
              <w:t>05</w:t>
            </w:r>
            <w:proofErr w:type="gramStart"/>
            <w:r w:rsidRPr="005256CC">
              <w:rPr>
                <w:color w:val="auto"/>
                <w:sz w:val="24"/>
              </w:rPr>
              <w:t>’</w:t>
            </w:r>
            <w:proofErr w:type="gramEnd"/>
            <w:r w:rsidRPr="005256CC">
              <w:rPr>
                <w:rFonts w:hint="eastAsia"/>
                <w:color w:val="auto"/>
                <w:sz w:val="24"/>
              </w:rPr>
              <w:t>～</w:t>
            </w:r>
            <w:r w:rsidRPr="005256CC">
              <w:rPr>
                <w:color w:val="auto"/>
                <w:sz w:val="24"/>
              </w:rPr>
              <w:t>35</w:t>
            </w:r>
            <w:r w:rsidRPr="005256CC">
              <w:rPr>
                <w:rFonts w:hint="eastAsia"/>
                <w:color w:val="auto"/>
                <w:sz w:val="24"/>
              </w:rPr>
              <w:t>。</w:t>
            </w:r>
            <w:r w:rsidRPr="005256CC">
              <w:rPr>
                <w:color w:val="auto"/>
                <w:sz w:val="24"/>
              </w:rPr>
              <w:t>24</w:t>
            </w:r>
            <w:proofErr w:type="gramStart"/>
            <w:r w:rsidRPr="005256CC">
              <w:rPr>
                <w:color w:val="auto"/>
                <w:sz w:val="24"/>
              </w:rPr>
              <w:t>’</w:t>
            </w:r>
            <w:proofErr w:type="gramEnd"/>
            <w:r w:rsidRPr="005256CC">
              <w:rPr>
                <w:rFonts w:hint="eastAsia"/>
                <w:color w:val="auto"/>
                <w:sz w:val="24"/>
              </w:rPr>
              <w:t>，东经</w:t>
            </w:r>
            <w:r w:rsidRPr="005256CC">
              <w:rPr>
                <w:color w:val="auto"/>
                <w:sz w:val="24"/>
              </w:rPr>
              <w:t>113</w:t>
            </w:r>
            <w:r w:rsidRPr="005256CC">
              <w:rPr>
                <w:rFonts w:hint="eastAsia"/>
                <w:color w:val="auto"/>
                <w:sz w:val="24"/>
              </w:rPr>
              <w:t>。</w:t>
            </w:r>
            <w:r w:rsidRPr="005256CC">
              <w:rPr>
                <w:color w:val="auto"/>
                <w:sz w:val="24"/>
              </w:rPr>
              <w:t>42</w:t>
            </w:r>
            <w:proofErr w:type="gramStart"/>
            <w:r w:rsidRPr="005256CC">
              <w:rPr>
                <w:color w:val="auto"/>
                <w:sz w:val="24"/>
              </w:rPr>
              <w:t>’</w:t>
            </w:r>
            <w:proofErr w:type="gramEnd"/>
            <w:r w:rsidRPr="005256CC">
              <w:rPr>
                <w:rFonts w:hint="eastAsia"/>
                <w:color w:val="auto"/>
                <w:sz w:val="24"/>
              </w:rPr>
              <w:t>～</w:t>
            </w:r>
            <w:r w:rsidRPr="005256CC">
              <w:rPr>
                <w:color w:val="auto"/>
                <w:sz w:val="24"/>
              </w:rPr>
              <w:t>114</w:t>
            </w:r>
            <w:r w:rsidRPr="005256CC">
              <w:rPr>
                <w:rFonts w:hint="eastAsia"/>
                <w:color w:val="auto"/>
                <w:sz w:val="24"/>
              </w:rPr>
              <w:t>。</w:t>
            </w:r>
            <w:r w:rsidRPr="005256CC">
              <w:rPr>
                <w:color w:val="auto"/>
                <w:sz w:val="24"/>
              </w:rPr>
              <w:t>04</w:t>
            </w:r>
            <w:proofErr w:type="gramStart"/>
            <w:r w:rsidRPr="005256CC">
              <w:rPr>
                <w:color w:val="auto"/>
                <w:sz w:val="24"/>
              </w:rPr>
              <w:t>’</w:t>
            </w:r>
            <w:proofErr w:type="gramEnd"/>
            <w:r w:rsidRPr="005256CC">
              <w:rPr>
                <w:rFonts w:hint="eastAsia"/>
                <w:color w:val="auto"/>
                <w:sz w:val="24"/>
              </w:rPr>
              <w:t>，东西宽</w:t>
            </w:r>
            <w:r w:rsidRPr="005256CC">
              <w:rPr>
                <w:color w:val="auto"/>
                <w:sz w:val="24"/>
              </w:rPr>
              <w:t>32.7km</w:t>
            </w:r>
            <w:r w:rsidRPr="005256CC">
              <w:rPr>
                <w:rFonts w:hint="eastAsia"/>
                <w:color w:val="auto"/>
                <w:sz w:val="24"/>
              </w:rPr>
              <w:t>，南北长</w:t>
            </w:r>
            <w:r w:rsidRPr="005256CC">
              <w:rPr>
                <w:color w:val="auto"/>
                <w:sz w:val="24"/>
              </w:rPr>
              <w:t>34.5km</w:t>
            </w:r>
            <w:r w:rsidRPr="005256CC">
              <w:rPr>
                <w:rFonts w:hint="eastAsia"/>
                <w:color w:val="auto"/>
                <w:sz w:val="24"/>
              </w:rPr>
              <w:t>，总面积</w:t>
            </w:r>
            <w:r w:rsidRPr="005256CC">
              <w:rPr>
                <w:color w:val="auto"/>
                <w:sz w:val="24"/>
              </w:rPr>
              <w:t>523.6km</w:t>
            </w:r>
            <w:r w:rsidRPr="005256CC">
              <w:rPr>
                <w:color w:val="auto"/>
                <w:sz w:val="24"/>
                <w:vertAlign w:val="superscript"/>
              </w:rPr>
              <w:t>2</w:t>
            </w:r>
            <w:r w:rsidRPr="005256CC">
              <w:rPr>
                <w:rFonts w:hint="eastAsia"/>
                <w:color w:val="auto"/>
                <w:sz w:val="24"/>
              </w:rPr>
              <w:t>。</w:t>
            </w:r>
          </w:p>
          <w:p w:rsidR="008D233F" w:rsidRPr="005256CC" w:rsidRDefault="008D233F" w:rsidP="006E469A">
            <w:pPr>
              <w:adjustRightInd w:val="0"/>
              <w:snapToGrid w:val="0"/>
              <w:spacing w:line="520" w:lineRule="atLeast"/>
              <w:ind w:firstLineChars="200" w:firstLine="482"/>
              <w:rPr>
                <w:rFonts w:cs="Times New Roman"/>
                <w:b/>
                <w:color w:val="auto"/>
                <w:sz w:val="24"/>
              </w:rPr>
            </w:pPr>
            <w:r w:rsidRPr="005256CC">
              <w:rPr>
                <w:rFonts w:cs="Times New Roman"/>
                <w:b/>
                <w:color w:val="auto"/>
                <w:sz w:val="24"/>
              </w:rPr>
              <w:t>2</w:t>
            </w:r>
            <w:r w:rsidRPr="005256CC">
              <w:rPr>
                <w:rFonts w:cs="Times New Roman" w:hint="eastAsia"/>
                <w:b/>
                <w:color w:val="auto"/>
                <w:sz w:val="24"/>
              </w:rPr>
              <w:t>、地质、地形地貌</w:t>
            </w:r>
            <w:r w:rsidRPr="005256CC">
              <w:rPr>
                <w:rFonts w:cs="Times New Roman"/>
                <w:b/>
                <w:color w:val="auto"/>
                <w:sz w:val="24"/>
              </w:rPr>
              <w:t xml:space="preserve">   </w:t>
            </w:r>
          </w:p>
          <w:p w:rsidR="007600C1" w:rsidRPr="005256CC" w:rsidRDefault="007600C1" w:rsidP="006E469A">
            <w:pPr>
              <w:adjustRightInd w:val="0"/>
              <w:snapToGrid w:val="0"/>
              <w:spacing w:line="520" w:lineRule="atLeast"/>
              <w:ind w:firstLineChars="177" w:firstLine="425"/>
              <w:rPr>
                <w:sz w:val="24"/>
              </w:rPr>
            </w:pPr>
            <w:r w:rsidRPr="005256CC">
              <w:rPr>
                <w:rFonts w:hint="eastAsia"/>
                <w:sz w:val="24"/>
              </w:rPr>
              <w:t>新乡县境内地层绝大部分为第四纪地层所覆盖。仅西北部</w:t>
            </w:r>
            <w:proofErr w:type="gramStart"/>
            <w:r w:rsidRPr="005256CC">
              <w:rPr>
                <w:rFonts w:hint="eastAsia"/>
                <w:sz w:val="24"/>
              </w:rPr>
              <w:t>大块乡</w:t>
            </w:r>
            <w:proofErr w:type="gramEnd"/>
            <w:r w:rsidRPr="005256CC">
              <w:rPr>
                <w:rFonts w:hint="eastAsia"/>
                <w:sz w:val="24"/>
              </w:rPr>
              <w:t>一带的近山区有基岩裸露，属奥陶系和第三系的残积和坡积混合型岩灰。岩性为棕黄色粘土、亚粘土夹灰岩、泥灰岩岩块，厚度</w:t>
            </w:r>
            <w:r w:rsidRPr="005256CC">
              <w:rPr>
                <w:sz w:val="24"/>
              </w:rPr>
              <w:t>10m</w:t>
            </w:r>
            <w:r w:rsidRPr="005256CC">
              <w:rPr>
                <w:rFonts w:hint="eastAsia"/>
                <w:sz w:val="24"/>
              </w:rPr>
              <w:t>～</w:t>
            </w:r>
            <w:r w:rsidRPr="005256CC">
              <w:rPr>
                <w:sz w:val="24"/>
              </w:rPr>
              <w:t>30m</w:t>
            </w:r>
            <w:r w:rsidRPr="005256CC">
              <w:rPr>
                <w:rFonts w:hint="eastAsia"/>
                <w:sz w:val="24"/>
              </w:rPr>
              <w:t>，并含有大量钙质结核。其他广大地区，均属第四系地层。第四系地层，覆盖于第三系之上，其厚度不同，多为湖积与冲积层，由北向南逐渐加厚。</w:t>
            </w:r>
          </w:p>
          <w:p w:rsidR="007600C1" w:rsidRPr="005256CC" w:rsidRDefault="007600C1" w:rsidP="006E469A">
            <w:pPr>
              <w:adjustRightInd w:val="0"/>
              <w:snapToGrid w:val="0"/>
              <w:spacing w:line="520" w:lineRule="atLeast"/>
              <w:ind w:firstLine="480"/>
              <w:rPr>
                <w:sz w:val="24"/>
              </w:rPr>
            </w:pPr>
            <w:r w:rsidRPr="005256CC">
              <w:rPr>
                <w:rFonts w:hint="eastAsia"/>
                <w:sz w:val="24"/>
              </w:rPr>
              <w:t>新乡县地处古黄河冲积平原的北翼河太行山前冲洪积扇的南缘地带，海拔</w:t>
            </w:r>
            <w:r w:rsidRPr="005256CC">
              <w:rPr>
                <w:sz w:val="24"/>
              </w:rPr>
              <w:t>70</w:t>
            </w:r>
            <w:r w:rsidRPr="005256CC">
              <w:rPr>
                <w:rFonts w:hint="eastAsia"/>
                <w:sz w:val="24"/>
              </w:rPr>
              <w:t>至</w:t>
            </w:r>
            <w:r w:rsidRPr="005256CC">
              <w:rPr>
                <w:sz w:val="24"/>
              </w:rPr>
              <w:t>82m</w:t>
            </w:r>
            <w:r w:rsidRPr="005256CC">
              <w:rPr>
                <w:rFonts w:hint="eastAsia"/>
                <w:sz w:val="24"/>
              </w:rPr>
              <w:t>，地势西高东低，一般</w:t>
            </w:r>
            <w:proofErr w:type="gramStart"/>
            <w:r w:rsidRPr="005256CC">
              <w:rPr>
                <w:rFonts w:hint="eastAsia"/>
                <w:sz w:val="24"/>
              </w:rPr>
              <w:t>坡降位</w:t>
            </w:r>
            <w:proofErr w:type="gramEnd"/>
            <w:r w:rsidRPr="005256CC">
              <w:rPr>
                <w:sz w:val="24"/>
              </w:rPr>
              <w:t>1/4000</w:t>
            </w:r>
            <w:r w:rsidRPr="005256CC">
              <w:rPr>
                <w:rFonts w:hint="eastAsia"/>
                <w:sz w:val="24"/>
              </w:rPr>
              <w:t>。从西北到东南，可分为三个地貌单元，西北部卫河以北地区，为太行山</w:t>
            </w:r>
            <w:proofErr w:type="gramStart"/>
            <w:r w:rsidRPr="005256CC">
              <w:rPr>
                <w:rFonts w:hint="eastAsia"/>
                <w:sz w:val="24"/>
              </w:rPr>
              <w:t>前冲洪积倾斜</w:t>
            </w:r>
            <w:proofErr w:type="gramEnd"/>
            <w:r w:rsidRPr="005256CC">
              <w:rPr>
                <w:rFonts w:hint="eastAsia"/>
                <w:sz w:val="24"/>
              </w:rPr>
              <w:t>平地，北高南洼，约占全县总面积的</w:t>
            </w:r>
            <w:r w:rsidRPr="005256CC">
              <w:rPr>
                <w:sz w:val="24"/>
              </w:rPr>
              <w:t>12</w:t>
            </w:r>
            <w:r w:rsidRPr="005256CC">
              <w:rPr>
                <w:rFonts w:hint="eastAsia"/>
                <w:sz w:val="24"/>
              </w:rPr>
              <w:t>％；中部古阳堤以北至卫河以南，是古黄河、沁河泛流地区与背河洼地，由黄河、沁河泛滥沉积形成，地貌复杂，多为槽状洼地和龙岗坡地，约占全县面积的</w:t>
            </w:r>
            <w:r w:rsidRPr="005256CC">
              <w:rPr>
                <w:sz w:val="24"/>
              </w:rPr>
              <w:t>39</w:t>
            </w:r>
            <w:r w:rsidRPr="005256CC">
              <w:rPr>
                <w:rFonts w:hint="eastAsia"/>
                <w:sz w:val="24"/>
              </w:rPr>
              <w:t>％；南部与东南部为黄河故道漫滩沙丘地区，地势起伏较大，一般高出背河洼地</w:t>
            </w:r>
            <w:r w:rsidRPr="005256CC">
              <w:rPr>
                <w:sz w:val="24"/>
              </w:rPr>
              <w:t>3m~5m</w:t>
            </w:r>
            <w:r w:rsidRPr="005256CC">
              <w:rPr>
                <w:rFonts w:hint="eastAsia"/>
                <w:sz w:val="24"/>
              </w:rPr>
              <w:t>，约占全县面积的</w:t>
            </w:r>
            <w:r w:rsidRPr="005256CC">
              <w:rPr>
                <w:sz w:val="24"/>
              </w:rPr>
              <w:t>49</w:t>
            </w:r>
            <w:r w:rsidRPr="005256CC">
              <w:rPr>
                <w:rFonts w:hint="eastAsia"/>
                <w:sz w:val="24"/>
              </w:rPr>
              <w:t>％。</w:t>
            </w:r>
          </w:p>
          <w:p w:rsidR="00B10C27" w:rsidRPr="005256CC" w:rsidRDefault="00B10C27" w:rsidP="006E469A">
            <w:pPr>
              <w:adjustRightInd w:val="0"/>
              <w:snapToGrid w:val="0"/>
              <w:spacing w:line="520" w:lineRule="atLeast"/>
              <w:ind w:firstLineChars="200" w:firstLine="482"/>
              <w:rPr>
                <w:rFonts w:cs="Times New Roman"/>
                <w:b/>
                <w:color w:val="auto"/>
                <w:sz w:val="24"/>
              </w:rPr>
            </w:pPr>
            <w:r w:rsidRPr="005256CC">
              <w:rPr>
                <w:rFonts w:cs="Times New Roman"/>
                <w:b/>
                <w:color w:val="auto"/>
                <w:sz w:val="24"/>
              </w:rPr>
              <w:t>3</w:t>
            </w:r>
            <w:r w:rsidRPr="005256CC">
              <w:rPr>
                <w:rFonts w:cs="Times New Roman" w:hint="eastAsia"/>
                <w:b/>
                <w:color w:val="auto"/>
                <w:sz w:val="24"/>
              </w:rPr>
              <w:t>、气候气象</w:t>
            </w:r>
          </w:p>
          <w:p w:rsidR="007600C1" w:rsidRPr="00BB054F" w:rsidRDefault="0038363D" w:rsidP="006E469A">
            <w:pPr>
              <w:spacing w:line="520" w:lineRule="atLeast"/>
              <w:ind w:firstLineChars="200" w:firstLine="480"/>
              <w:rPr>
                <w:sz w:val="24"/>
              </w:rPr>
            </w:pPr>
            <w:r w:rsidRPr="00BB054F">
              <w:rPr>
                <w:rFonts w:hint="eastAsia"/>
                <w:sz w:val="24"/>
              </w:rPr>
              <w:t>该地区属暖温带大陆性季风气候，季节变化明显，春季干燥少雨；夏季炎热高温，降雨集中；秋季天高气爽，气候宜人；冬季寒冷</w:t>
            </w:r>
            <w:proofErr w:type="gramStart"/>
            <w:r w:rsidRPr="00BB054F">
              <w:rPr>
                <w:rFonts w:hint="eastAsia"/>
                <w:sz w:val="24"/>
              </w:rPr>
              <w:t>寡照少</w:t>
            </w:r>
            <w:proofErr w:type="gramEnd"/>
            <w:r w:rsidRPr="00BB054F">
              <w:rPr>
                <w:rFonts w:hint="eastAsia"/>
                <w:sz w:val="24"/>
              </w:rPr>
              <w:t>雨雪。年平均气温</w:t>
            </w:r>
            <w:r w:rsidRPr="00BB054F">
              <w:rPr>
                <w:sz w:val="24"/>
              </w:rPr>
              <w:t>14</w:t>
            </w:r>
            <w:r w:rsidRPr="00BB054F">
              <w:rPr>
                <w:rFonts w:hint="eastAsia"/>
                <w:sz w:val="24"/>
              </w:rPr>
              <w:t>℃，历年极端最低气温</w:t>
            </w:r>
            <w:r w:rsidRPr="00BB054F">
              <w:rPr>
                <w:sz w:val="24"/>
              </w:rPr>
              <w:t>-21.3</w:t>
            </w:r>
            <w:r w:rsidRPr="00BB054F">
              <w:rPr>
                <w:rFonts w:hint="eastAsia"/>
                <w:sz w:val="24"/>
              </w:rPr>
              <w:t>℃，历年极端最高气温</w:t>
            </w:r>
            <w:r w:rsidRPr="00BB054F">
              <w:rPr>
                <w:sz w:val="24"/>
              </w:rPr>
              <w:t>42.7</w:t>
            </w:r>
            <w:r w:rsidRPr="00BB054F">
              <w:rPr>
                <w:rFonts w:hint="eastAsia"/>
                <w:sz w:val="24"/>
              </w:rPr>
              <w:t>℃，年均降雨量为</w:t>
            </w:r>
            <w:r w:rsidRPr="00BB054F">
              <w:rPr>
                <w:sz w:val="24"/>
              </w:rPr>
              <w:t>617.8mm</w:t>
            </w:r>
            <w:r w:rsidRPr="00BB054F">
              <w:rPr>
                <w:rFonts w:hint="eastAsia"/>
                <w:sz w:val="24"/>
              </w:rPr>
              <w:t>。常年主导风向为东北风，次主导风向为西南风，历年平均风速为</w:t>
            </w:r>
            <w:r w:rsidRPr="00BB054F">
              <w:rPr>
                <w:sz w:val="24"/>
              </w:rPr>
              <w:t>2.4m/s</w:t>
            </w:r>
            <w:r w:rsidRPr="00BB054F">
              <w:rPr>
                <w:rFonts w:hint="eastAsia"/>
                <w:sz w:val="24"/>
              </w:rPr>
              <w:t>。</w:t>
            </w:r>
          </w:p>
          <w:p w:rsidR="008D233F" w:rsidRPr="005256CC" w:rsidRDefault="00B10C27" w:rsidP="006E469A">
            <w:pPr>
              <w:spacing w:line="520" w:lineRule="atLeast"/>
              <w:ind w:firstLineChars="200" w:firstLine="482"/>
              <w:jc w:val="left"/>
              <w:rPr>
                <w:rFonts w:cs="Times New Roman"/>
                <w:b/>
                <w:color w:val="auto"/>
                <w:sz w:val="24"/>
              </w:rPr>
            </w:pPr>
            <w:r w:rsidRPr="005256CC">
              <w:rPr>
                <w:rFonts w:cs="Times New Roman"/>
                <w:b/>
                <w:color w:val="auto"/>
                <w:sz w:val="24"/>
              </w:rPr>
              <w:lastRenderedPageBreak/>
              <w:t>4</w:t>
            </w:r>
            <w:r w:rsidRPr="005256CC">
              <w:rPr>
                <w:rFonts w:cs="Times New Roman" w:hint="eastAsia"/>
                <w:b/>
                <w:color w:val="auto"/>
                <w:sz w:val="24"/>
              </w:rPr>
              <w:t>、</w:t>
            </w:r>
            <w:r w:rsidR="008D233F" w:rsidRPr="005256CC">
              <w:rPr>
                <w:rFonts w:cs="Times New Roman" w:hint="eastAsia"/>
                <w:b/>
                <w:color w:val="auto"/>
                <w:sz w:val="24"/>
              </w:rPr>
              <w:t>河流水系</w:t>
            </w:r>
          </w:p>
          <w:p w:rsidR="007600C1" w:rsidRPr="005256CC" w:rsidRDefault="007600C1" w:rsidP="006E469A">
            <w:pPr>
              <w:adjustRightInd w:val="0"/>
              <w:snapToGrid w:val="0"/>
              <w:spacing w:line="520" w:lineRule="atLeast"/>
              <w:ind w:firstLine="480"/>
              <w:rPr>
                <w:sz w:val="24"/>
              </w:rPr>
            </w:pPr>
            <w:r w:rsidRPr="005256CC">
              <w:rPr>
                <w:rFonts w:hint="eastAsia"/>
                <w:sz w:val="24"/>
              </w:rPr>
              <w:t>新乡市及新乡县所用地表水主要取自人民胜利渠，其设计最大流量为</w:t>
            </w:r>
            <w:r w:rsidRPr="005256CC">
              <w:rPr>
                <w:sz w:val="24"/>
              </w:rPr>
              <w:t>100m</w:t>
            </w:r>
            <w:r w:rsidRPr="002F4234">
              <w:rPr>
                <w:sz w:val="24"/>
              </w:rPr>
              <w:t>³</w:t>
            </w:r>
            <w:r w:rsidRPr="005256CC">
              <w:rPr>
                <w:sz w:val="24"/>
              </w:rPr>
              <w:t>/s</w:t>
            </w:r>
            <w:r w:rsidRPr="005256CC">
              <w:rPr>
                <w:rFonts w:hint="eastAsia"/>
                <w:sz w:val="24"/>
              </w:rPr>
              <w:t>，即</w:t>
            </w:r>
            <w:r w:rsidRPr="005256CC">
              <w:rPr>
                <w:sz w:val="24"/>
              </w:rPr>
              <w:t>864</w:t>
            </w:r>
            <w:r w:rsidRPr="005256CC">
              <w:rPr>
                <w:rFonts w:hint="eastAsia"/>
                <w:sz w:val="24"/>
              </w:rPr>
              <w:t>万</w:t>
            </w:r>
            <w:r w:rsidRPr="005256CC">
              <w:rPr>
                <w:sz w:val="24"/>
              </w:rPr>
              <w:t>m</w:t>
            </w:r>
            <w:r w:rsidRPr="002F4234">
              <w:rPr>
                <w:sz w:val="24"/>
              </w:rPr>
              <w:t>³</w:t>
            </w:r>
            <w:r w:rsidRPr="005256CC">
              <w:rPr>
                <w:sz w:val="24"/>
              </w:rPr>
              <w:t>/d</w:t>
            </w:r>
            <w:r w:rsidRPr="005256CC">
              <w:rPr>
                <w:rFonts w:hint="eastAsia"/>
                <w:sz w:val="24"/>
              </w:rPr>
              <w:t>，目前新乡市现状水厂中取黄河水约</w:t>
            </w:r>
            <w:r w:rsidRPr="005256CC">
              <w:rPr>
                <w:sz w:val="24"/>
              </w:rPr>
              <w:t>33</w:t>
            </w:r>
            <w:r w:rsidRPr="005256CC">
              <w:rPr>
                <w:rFonts w:hint="eastAsia"/>
                <w:sz w:val="24"/>
              </w:rPr>
              <w:t>万</w:t>
            </w:r>
            <w:r w:rsidRPr="005256CC">
              <w:rPr>
                <w:sz w:val="24"/>
              </w:rPr>
              <w:t>m</w:t>
            </w:r>
            <w:r w:rsidRPr="002F4234">
              <w:rPr>
                <w:sz w:val="24"/>
              </w:rPr>
              <w:t>³</w:t>
            </w:r>
            <w:r w:rsidRPr="005256CC">
              <w:rPr>
                <w:sz w:val="24"/>
              </w:rPr>
              <w:t>/d</w:t>
            </w:r>
            <w:r w:rsidRPr="005256CC">
              <w:rPr>
                <w:rFonts w:hint="eastAsia"/>
                <w:sz w:val="24"/>
              </w:rPr>
              <w:t>，南水北调中线新乡段一期工程和受水区供水工程建成后，新乡市将新增供水能力</w:t>
            </w:r>
            <w:r w:rsidRPr="005256CC">
              <w:rPr>
                <w:sz w:val="24"/>
              </w:rPr>
              <w:t>4.016</w:t>
            </w:r>
            <w:r w:rsidRPr="005256CC">
              <w:rPr>
                <w:rFonts w:hint="eastAsia"/>
                <w:sz w:val="24"/>
              </w:rPr>
              <w:t>亿</w:t>
            </w:r>
            <w:r w:rsidRPr="005256CC">
              <w:rPr>
                <w:sz w:val="24"/>
              </w:rPr>
              <w:t>m</w:t>
            </w:r>
            <w:r w:rsidRPr="002F4234">
              <w:rPr>
                <w:sz w:val="24"/>
                <w:vertAlign w:val="superscript"/>
              </w:rPr>
              <w:t>³</w:t>
            </w:r>
            <w:r w:rsidRPr="005256CC">
              <w:rPr>
                <w:sz w:val="24"/>
              </w:rPr>
              <w:t>/a</w:t>
            </w:r>
            <w:r w:rsidRPr="005256CC">
              <w:rPr>
                <w:rFonts w:hint="eastAsia"/>
                <w:sz w:val="24"/>
              </w:rPr>
              <w:t>，新乡县将新增供水能力</w:t>
            </w:r>
            <w:r w:rsidRPr="005256CC">
              <w:rPr>
                <w:sz w:val="24"/>
              </w:rPr>
              <w:t>5300</w:t>
            </w:r>
            <w:r w:rsidRPr="005256CC">
              <w:rPr>
                <w:rFonts w:hint="eastAsia"/>
                <w:sz w:val="24"/>
              </w:rPr>
              <w:t>万</w:t>
            </w:r>
            <w:r w:rsidRPr="005256CC">
              <w:rPr>
                <w:sz w:val="24"/>
              </w:rPr>
              <w:t>m</w:t>
            </w:r>
            <w:r w:rsidRPr="002F4234">
              <w:rPr>
                <w:sz w:val="24"/>
              </w:rPr>
              <w:t>³</w:t>
            </w:r>
            <w:r w:rsidRPr="005256CC">
              <w:rPr>
                <w:sz w:val="24"/>
              </w:rPr>
              <w:t>/a</w:t>
            </w:r>
            <w:r w:rsidRPr="005256CC">
              <w:rPr>
                <w:rFonts w:hint="eastAsia"/>
                <w:sz w:val="24"/>
              </w:rPr>
              <w:t>。</w:t>
            </w:r>
          </w:p>
          <w:p w:rsidR="007600C1" w:rsidRPr="005256CC" w:rsidRDefault="007600C1" w:rsidP="006E469A">
            <w:pPr>
              <w:spacing w:line="520" w:lineRule="atLeast"/>
              <w:ind w:firstLineChars="200" w:firstLine="480"/>
              <w:jc w:val="left"/>
              <w:rPr>
                <w:sz w:val="24"/>
              </w:rPr>
            </w:pPr>
            <w:r w:rsidRPr="005256CC">
              <w:rPr>
                <w:rFonts w:hint="eastAsia"/>
                <w:sz w:val="24"/>
              </w:rPr>
              <w:t>（</w:t>
            </w:r>
            <w:r w:rsidRPr="005256CC">
              <w:rPr>
                <w:sz w:val="24"/>
              </w:rPr>
              <w:t>1</w:t>
            </w:r>
            <w:r w:rsidRPr="005256CC">
              <w:rPr>
                <w:rFonts w:hint="eastAsia"/>
                <w:sz w:val="24"/>
              </w:rPr>
              <w:t>）地下水</w:t>
            </w:r>
            <w:r w:rsidRPr="005256CC">
              <w:rPr>
                <w:sz w:val="24"/>
              </w:rPr>
              <w:t xml:space="preserve">  </w:t>
            </w:r>
          </w:p>
          <w:p w:rsidR="007600C1" w:rsidRPr="005256CC" w:rsidRDefault="007600C1" w:rsidP="006E469A">
            <w:pPr>
              <w:adjustRightInd w:val="0"/>
              <w:snapToGrid w:val="0"/>
              <w:spacing w:line="520" w:lineRule="atLeast"/>
              <w:ind w:firstLine="480"/>
              <w:rPr>
                <w:sz w:val="24"/>
              </w:rPr>
            </w:pPr>
            <w:r w:rsidRPr="005256CC">
              <w:rPr>
                <w:rFonts w:hint="eastAsia"/>
                <w:sz w:val="24"/>
              </w:rPr>
              <w:t>新乡县属黄河古道，地下水资源丰富。经探测表明：该地区浅层水顶板埋深</w:t>
            </w:r>
            <w:r w:rsidRPr="005256CC">
              <w:rPr>
                <w:sz w:val="24"/>
              </w:rPr>
              <w:t>4~8m</w:t>
            </w:r>
            <w:r w:rsidRPr="005256CC">
              <w:rPr>
                <w:rFonts w:hint="eastAsia"/>
                <w:sz w:val="24"/>
              </w:rPr>
              <w:t>，底板埋深</w:t>
            </w:r>
            <w:r w:rsidRPr="005256CC">
              <w:rPr>
                <w:sz w:val="24"/>
              </w:rPr>
              <w:t>71~87m</w:t>
            </w:r>
            <w:r w:rsidRPr="005256CC">
              <w:rPr>
                <w:rFonts w:hint="eastAsia"/>
                <w:sz w:val="24"/>
              </w:rPr>
              <w:t>，以中砂为主。中层水顶板埋深</w:t>
            </w:r>
            <w:r w:rsidRPr="005256CC">
              <w:rPr>
                <w:sz w:val="24"/>
              </w:rPr>
              <w:t>73~97m</w:t>
            </w:r>
            <w:r w:rsidRPr="005256CC">
              <w:rPr>
                <w:rFonts w:hint="eastAsia"/>
                <w:sz w:val="24"/>
              </w:rPr>
              <w:t>，底板埋深</w:t>
            </w:r>
            <w:r w:rsidRPr="005256CC">
              <w:rPr>
                <w:sz w:val="24"/>
              </w:rPr>
              <w:t>124~137m</w:t>
            </w:r>
            <w:r w:rsidRPr="005256CC">
              <w:rPr>
                <w:rFonts w:hint="eastAsia"/>
                <w:sz w:val="24"/>
              </w:rPr>
              <w:t>，以中细砂为主。地下水矿化度小于</w:t>
            </w:r>
            <w:r w:rsidRPr="005256CC">
              <w:rPr>
                <w:sz w:val="24"/>
              </w:rPr>
              <w:t>0.7g/L</w:t>
            </w:r>
            <w:r w:rsidRPr="005256CC">
              <w:rPr>
                <w:rFonts w:hint="eastAsia"/>
                <w:sz w:val="24"/>
              </w:rPr>
              <w:t>，是理想的生产、生活水源。地下水流向从西南至东北。</w:t>
            </w:r>
          </w:p>
          <w:p w:rsidR="007600C1" w:rsidRPr="005256CC" w:rsidRDefault="007600C1" w:rsidP="006E469A">
            <w:pPr>
              <w:adjustRightInd w:val="0"/>
              <w:snapToGrid w:val="0"/>
              <w:spacing w:line="520" w:lineRule="atLeast"/>
              <w:ind w:firstLine="480"/>
              <w:rPr>
                <w:sz w:val="24"/>
              </w:rPr>
            </w:pPr>
            <w:r w:rsidRPr="005256CC">
              <w:rPr>
                <w:rFonts w:hint="eastAsia"/>
                <w:sz w:val="24"/>
              </w:rPr>
              <w:t>地下水的补给主要由天然降水入渗、引黄灌溉渗入和过境河水浸渗</w:t>
            </w:r>
            <w:r w:rsidRPr="005256CC">
              <w:rPr>
                <w:sz w:val="24"/>
              </w:rPr>
              <w:t>3</w:t>
            </w:r>
            <w:r w:rsidRPr="005256CC">
              <w:rPr>
                <w:rFonts w:hint="eastAsia"/>
                <w:sz w:val="24"/>
              </w:rPr>
              <w:t>种，总入渗补给</w:t>
            </w:r>
            <w:r w:rsidRPr="005256CC">
              <w:rPr>
                <w:sz w:val="24"/>
              </w:rPr>
              <w:t>1.63</w:t>
            </w:r>
            <w:r w:rsidRPr="005256CC">
              <w:rPr>
                <w:rFonts w:hint="eastAsia"/>
                <w:sz w:val="24"/>
              </w:rPr>
              <w:t>亿</w:t>
            </w:r>
            <w:r>
              <w:rPr>
                <w:rFonts w:hint="eastAsia"/>
                <w:sz w:val="24"/>
              </w:rPr>
              <w:t>m</w:t>
            </w:r>
            <w:r>
              <w:rPr>
                <w:rFonts w:hint="eastAsia"/>
                <w:sz w:val="24"/>
              </w:rPr>
              <w:t>³</w:t>
            </w:r>
            <w:r w:rsidRPr="005256CC">
              <w:rPr>
                <w:rFonts w:hint="eastAsia"/>
                <w:sz w:val="24"/>
              </w:rPr>
              <w:t>。其中降水入渗</w:t>
            </w:r>
            <w:r w:rsidRPr="005256CC">
              <w:rPr>
                <w:sz w:val="24"/>
              </w:rPr>
              <w:t>5930</w:t>
            </w:r>
            <w:r w:rsidRPr="005256CC">
              <w:rPr>
                <w:rFonts w:hint="eastAsia"/>
                <w:sz w:val="24"/>
              </w:rPr>
              <w:t>万</w:t>
            </w:r>
            <w:r>
              <w:rPr>
                <w:rFonts w:hint="eastAsia"/>
                <w:sz w:val="24"/>
              </w:rPr>
              <w:t>m</w:t>
            </w:r>
            <w:r>
              <w:rPr>
                <w:rFonts w:hint="eastAsia"/>
                <w:sz w:val="24"/>
              </w:rPr>
              <w:t>³</w:t>
            </w:r>
            <w:r w:rsidRPr="005256CC">
              <w:rPr>
                <w:rFonts w:hint="eastAsia"/>
                <w:sz w:val="24"/>
              </w:rPr>
              <w:t>，引黄灌溉入渗</w:t>
            </w:r>
            <w:r w:rsidRPr="005256CC">
              <w:rPr>
                <w:sz w:val="24"/>
              </w:rPr>
              <w:t>9561</w:t>
            </w:r>
            <w:r w:rsidRPr="005256CC">
              <w:rPr>
                <w:rFonts w:hint="eastAsia"/>
                <w:sz w:val="24"/>
              </w:rPr>
              <w:t>万</w:t>
            </w:r>
            <w:r>
              <w:rPr>
                <w:rFonts w:hint="eastAsia"/>
                <w:sz w:val="24"/>
              </w:rPr>
              <w:t>m</w:t>
            </w:r>
            <w:r>
              <w:rPr>
                <w:rFonts w:hint="eastAsia"/>
                <w:sz w:val="24"/>
              </w:rPr>
              <w:t>³</w:t>
            </w:r>
            <w:r w:rsidRPr="005256CC">
              <w:rPr>
                <w:rFonts w:hint="eastAsia"/>
                <w:sz w:val="24"/>
              </w:rPr>
              <w:t>，过境河水浸渗</w:t>
            </w:r>
            <w:r w:rsidRPr="005256CC">
              <w:rPr>
                <w:sz w:val="24"/>
              </w:rPr>
              <w:t>829</w:t>
            </w:r>
            <w:r w:rsidRPr="005256CC">
              <w:rPr>
                <w:rFonts w:hint="eastAsia"/>
                <w:sz w:val="24"/>
              </w:rPr>
              <w:t>万</w:t>
            </w:r>
            <w:r>
              <w:rPr>
                <w:rFonts w:hint="eastAsia"/>
                <w:sz w:val="24"/>
              </w:rPr>
              <w:t>m</w:t>
            </w:r>
            <w:r>
              <w:rPr>
                <w:rFonts w:hint="eastAsia"/>
                <w:sz w:val="24"/>
              </w:rPr>
              <w:t>³</w:t>
            </w:r>
            <w:r w:rsidRPr="005256CC">
              <w:rPr>
                <w:rFonts w:hint="eastAsia"/>
                <w:sz w:val="24"/>
              </w:rPr>
              <w:t>。</w:t>
            </w:r>
          </w:p>
          <w:p w:rsidR="007600C1" w:rsidRPr="005256CC" w:rsidRDefault="007600C1" w:rsidP="006E469A">
            <w:pPr>
              <w:spacing w:line="520" w:lineRule="atLeast"/>
              <w:ind w:firstLineChars="200" w:firstLine="480"/>
              <w:rPr>
                <w:sz w:val="24"/>
              </w:rPr>
            </w:pPr>
            <w:r w:rsidRPr="005256CC">
              <w:rPr>
                <w:rFonts w:hint="eastAsia"/>
                <w:sz w:val="24"/>
              </w:rPr>
              <w:t>（</w:t>
            </w:r>
            <w:r w:rsidRPr="005256CC">
              <w:rPr>
                <w:sz w:val="24"/>
              </w:rPr>
              <w:t>2</w:t>
            </w:r>
            <w:r w:rsidRPr="005256CC">
              <w:rPr>
                <w:rFonts w:hint="eastAsia"/>
                <w:sz w:val="24"/>
              </w:rPr>
              <w:t>）地表水体</w:t>
            </w:r>
            <w:r w:rsidRPr="005256CC">
              <w:rPr>
                <w:sz w:val="24"/>
              </w:rPr>
              <w:t xml:space="preserve">   </w:t>
            </w:r>
          </w:p>
          <w:p w:rsidR="007600C1" w:rsidRPr="005256CC" w:rsidRDefault="007600C1" w:rsidP="006E469A">
            <w:pPr>
              <w:spacing w:line="520" w:lineRule="atLeast"/>
              <w:ind w:firstLineChars="200" w:firstLine="480"/>
              <w:rPr>
                <w:sz w:val="24"/>
              </w:rPr>
            </w:pPr>
            <w:r w:rsidRPr="005256CC">
              <w:rPr>
                <w:rFonts w:hint="eastAsia"/>
                <w:sz w:val="24"/>
              </w:rPr>
              <w:t>新乡县境内有卫河、东孟姜女河、西孟姜女河、百泉河、共产主义渠、人民胜利渠、民生渠等</w:t>
            </w:r>
            <w:r w:rsidRPr="005256CC">
              <w:rPr>
                <w:sz w:val="24"/>
              </w:rPr>
              <w:t>7</w:t>
            </w:r>
            <w:r w:rsidRPr="005256CC">
              <w:rPr>
                <w:rFonts w:hint="eastAsia"/>
                <w:sz w:val="24"/>
              </w:rPr>
              <w:t>条河流。</w:t>
            </w:r>
          </w:p>
          <w:p w:rsidR="007600C1" w:rsidRPr="005256CC" w:rsidRDefault="007600C1" w:rsidP="006E469A">
            <w:pPr>
              <w:spacing w:line="520" w:lineRule="atLeast"/>
              <w:ind w:firstLineChars="200" w:firstLine="480"/>
              <w:rPr>
                <w:sz w:val="24"/>
              </w:rPr>
            </w:pPr>
            <w:r w:rsidRPr="00F727CD">
              <w:rPr>
                <w:rFonts w:hint="eastAsia"/>
                <w:sz w:val="24"/>
              </w:rPr>
              <w:t>①</w:t>
            </w:r>
            <w:r w:rsidRPr="005256CC">
              <w:rPr>
                <w:rFonts w:hint="eastAsia"/>
                <w:sz w:val="24"/>
              </w:rPr>
              <w:t>卫河：发源于焦作市博爱县，经新乡、鹤</w:t>
            </w:r>
            <w:proofErr w:type="gramStart"/>
            <w:r w:rsidRPr="005256CC">
              <w:rPr>
                <w:rFonts w:hint="eastAsia"/>
                <w:sz w:val="24"/>
              </w:rPr>
              <w:t>璧</w:t>
            </w:r>
            <w:proofErr w:type="gramEnd"/>
            <w:r w:rsidRPr="005256CC">
              <w:rPr>
                <w:rFonts w:hint="eastAsia"/>
                <w:sz w:val="24"/>
              </w:rPr>
              <w:t>、安阳、濮阳出河南境。卫河全长</w:t>
            </w:r>
            <w:r w:rsidRPr="005256CC">
              <w:rPr>
                <w:sz w:val="24"/>
              </w:rPr>
              <w:t>399.35km</w:t>
            </w:r>
            <w:r w:rsidRPr="005256CC">
              <w:rPr>
                <w:rFonts w:hint="eastAsia"/>
                <w:sz w:val="24"/>
              </w:rPr>
              <w:t>，经新乡县境内段长</w:t>
            </w:r>
            <w:r w:rsidRPr="005256CC">
              <w:rPr>
                <w:sz w:val="24"/>
              </w:rPr>
              <w:t>6km</w:t>
            </w:r>
            <w:r w:rsidRPr="005256CC">
              <w:rPr>
                <w:rFonts w:hint="eastAsia"/>
                <w:sz w:val="24"/>
              </w:rPr>
              <w:t>，东孟姜女河、西孟姜女河等河流汇入此河。</w:t>
            </w:r>
          </w:p>
          <w:p w:rsidR="007600C1" w:rsidRPr="005256CC" w:rsidRDefault="007600C1" w:rsidP="006E469A">
            <w:pPr>
              <w:spacing w:line="520" w:lineRule="atLeast"/>
              <w:ind w:firstLineChars="200" w:firstLine="480"/>
              <w:rPr>
                <w:sz w:val="24"/>
              </w:rPr>
            </w:pPr>
            <w:r w:rsidRPr="00F727CD">
              <w:rPr>
                <w:rFonts w:hint="eastAsia"/>
                <w:sz w:val="24"/>
              </w:rPr>
              <w:t>②</w:t>
            </w:r>
            <w:r w:rsidRPr="005256CC">
              <w:rPr>
                <w:rFonts w:hint="eastAsia"/>
                <w:sz w:val="24"/>
              </w:rPr>
              <w:t>东孟姜女河：卫河的支流，属海河流域，全长</w:t>
            </w:r>
            <w:r w:rsidRPr="005256CC">
              <w:rPr>
                <w:sz w:val="24"/>
              </w:rPr>
              <w:t>50.5km</w:t>
            </w:r>
            <w:r w:rsidRPr="005256CC">
              <w:rPr>
                <w:rFonts w:hint="eastAsia"/>
                <w:sz w:val="24"/>
              </w:rPr>
              <w:t>，流经新乡县、延津县、卫辉市，是主要的</w:t>
            </w:r>
            <w:proofErr w:type="gramStart"/>
            <w:r w:rsidRPr="005256CC">
              <w:rPr>
                <w:rFonts w:hint="eastAsia"/>
                <w:sz w:val="24"/>
              </w:rPr>
              <w:t>纳污主河流</w:t>
            </w:r>
            <w:proofErr w:type="gramEnd"/>
            <w:r w:rsidRPr="005256CC">
              <w:rPr>
                <w:rFonts w:hint="eastAsia"/>
                <w:sz w:val="24"/>
              </w:rPr>
              <w:t>，其支流有一支排、二支排、</w:t>
            </w:r>
            <w:proofErr w:type="gramStart"/>
            <w:r w:rsidRPr="005256CC">
              <w:rPr>
                <w:rFonts w:hint="eastAsia"/>
                <w:sz w:val="24"/>
              </w:rPr>
              <w:t>大泉排和</w:t>
            </w:r>
            <w:proofErr w:type="gramEnd"/>
            <w:r w:rsidRPr="005256CC">
              <w:rPr>
                <w:rFonts w:hint="eastAsia"/>
                <w:sz w:val="24"/>
              </w:rPr>
              <w:t>南支排。</w:t>
            </w:r>
            <w:proofErr w:type="gramStart"/>
            <w:r w:rsidRPr="005256CC">
              <w:rPr>
                <w:rFonts w:hint="eastAsia"/>
                <w:sz w:val="24"/>
              </w:rPr>
              <w:t>东孟一支</w:t>
            </w:r>
            <w:proofErr w:type="gramEnd"/>
            <w:r w:rsidRPr="005256CC">
              <w:rPr>
                <w:rFonts w:hint="eastAsia"/>
                <w:sz w:val="24"/>
              </w:rPr>
              <w:t>排全长</w:t>
            </w:r>
            <w:r w:rsidRPr="005256CC">
              <w:rPr>
                <w:sz w:val="24"/>
              </w:rPr>
              <w:t>19.7km</w:t>
            </w:r>
            <w:r w:rsidRPr="005256CC">
              <w:rPr>
                <w:rFonts w:hint="eastAsia"/>
                <w:sz w:val="24"/>
              </w:rPr>
              <w:t>，二支排全长</w:t>
            </w:r>
            <w:r w:rsidRPr="005256CC">
              <w:rPr>
                <w:sz w:val="24"/>
              </w:rPr>
              <w:t>12.6km</w:t>
            </w:r>
            <w:r w:rsidRPr="005256CC">
              <w:rPr>
                <w:rFonts w:hint="eastAsia"/>
                <w:sz w:val="24"/>
              </w:rPr>
              <w:t>，</w:t>
            </w:r>
            <w:proofErr w:type="gramStart"/>
            <w:r w:rsidRPr="005256CC">
              <w:rPr>
                <w:rFonts w:hint="eastAsia"/>
                <w:sz w:val="24"/>
              </w:rPr>
              <w:t>大泉排</w:t>
            </w:r>
            <w:proofErr w:type="gramEnd"/>
            <w:r w:rsidRPr="005256CC">
              <w:rPr>
                <w:sz w:val="24"/>
              </w:rPr>
              <w:t>13km</w:t>
            </w:r>
            <w:r w:rsidRPr="005256CC">
              <w:rPr>
                <w:rFonts w:hint="eastAsia"/>
                <w:sz w:val="24"/>
              </w:rPr>
              <w:t>，南支排</w:t>
            </w:r>
            <w:r w:rsidRPr="005256CC">
              <w:rPr>
                <w:sz w:val="24"/>
              </w:rPr>
              <w:t>7.5km</w:t>
            </w:r>
            <w:r w:rsidRPr="005256CC">
              <w:rPr>
                <w:rFonts w:hint="eastAsia"/>
                <w:sz w:val="24"/>
              </w:rPr>
              <w:t>，各支流接纳了大量生产、生活废水。</w:t>
            </w:r>
          </w:p>
          <w:p w:rsidR="007600C1" w:rsidRPr="005256CC" w:rsidRDefault="007600C1" w:rsidP="006E469A">
            <w:pPr>
              <w:spacing w:line="520" w:lineRule="atLeast"/>
              <w:ind w:firstLineChars="200" w:firstLine="480"/>
              <w:rPr>
                <w:sz w:val="24"/>
              </w:rPr>
            </w:pPr>
            <w:r w:rsidRPr="00F727CD">
              <w:rPr>
                <w:rFonts w:hint="eastAsia"/>
                <w:sz w:val="24"/>
              </w:rPr>
              <w:t>③</w:t>
            </w:r>
            <w:r w:rsidRPr="005256CC">
              <w:rPr>
                <w:rFonts w:hint="eastAsia"/>
                <w:sz w:val="24"/>
              </w:rPr>
              <w:t>西孟姜女河：卫河支流，属排涝河道，境内长</w:t>
            </w:r>
            <w:r w:rsidRPr="005256CC">
              <w:rPr>
                <w:sz w:val="24"/>
              </w:rPr>
              <w:t>12km</w:t>
            </w:r>
            <w:r w:rsidRPr="005256CC">
              <w:rPr>
                <w:rFonts w:hint="eastAsia"/>
                <w:sz w:val="24"/>
              </w:rPr>
              <w:t>。流域面积</w:t>
            </w:r>
            <w:r w:rsidRPr="005256CC">
              <w:rPr>
                <w:sz w:val="24"/>
              </w:rPr>
              <w:t>134.18km</w:t>
            </w:r>
            <w:r w:rsidRPr="00B901A8">
              <w:rPr>
                <w:sz w:val="24"/>
                <w:vertAlign w:val="superscript"/>
              </w:rPr>
              <w:t>2</w:t>
            </w:r>
            <w:r w:rsidRPr="005256CC">
              <w:rPr>
                <w:rFonts w:hint="eastAsia"/>
                <w:sz w:val="24"/>
              </w:rPr>
              <w:t>，该河在上游接纳了大量的生产、生活废水，能排除五年一遇的涝水，规划为自然水域及输水沟渠。</w:t>
            </w:r>
          </w:p>
          <w:p w:rsidR="007600C1" w:rsidRPr="005256CC" w:rsidRDefault="007600C1" w:rsidP="006E469A">
            <w:pPr>
              <w:spacing w:line="520" w:lineRule="atLeast"/>
              <w:ind w:firstLineChars="200" w:firstLine="480"/>
              <w:rPr>
                <w:sz w:val="24"/>
              </w:rPr>
            </w:pPr>
            <w:r w:rsidRPr="00F727CD">
              <w:rPr>
                <w:rFonts w:hint="eastAsia"/>
                <w:sz w:val="24"/>
              </w:rPr>
              <w:lastRenderedPageBreak/>
              <w:t>④</w:t>
            </w:r>
            <w:r w:rsidRPr="005256CC">
              <w:rPr>
                <w:rFonts w:hint="eastAsia"/>
                <w:sz w:val="24"/>
              </w:rPr>
              <w:t>人民胜利渠：人工开挖的引黄灌溉兼济卫河的大型水力工程，属海河水系，总干渠从黄河到新乡市</w:t>
            </w:r>
            <w:proofErr w:type="gramStart"/>
            <w:r w:rsidRPr="005256CC">
              <w:rPr>
                <w:rFonts w:hint="eastAsia"/>
                <w:sz w:val="24"/>
              </w:rPr>
              <w:t>饮马口</w:t>
            </w:r>
            <w:proofErr w:type="gramEnd"/>
            <w:r w:rsidRPr="005256CC">
              <w:rPr>
                <w:rFonts w:hint="eastAsia"/>
                <w:sz w:val="24"/>
              </w:rPr>
              <w:t>入卫河，全长</w:t>
            </w:r>
            <w:r w:rsidRPr="005256CC">
              <w:rPr>
                <w:sz w:val="24"/>
              </w:rPr>
              <w:t>52.7km</w:t>
            </w:r>
            <w:r w:rsidRPr="005256CC">
              <w:rPr>
                <w:rFonts w:hint="eastAsia"/>
                <w:sz w:val="24"/>
              </w:rPr>
              <w:t>。新乡县境内长</w:t>
            </w:r>
            <w:r w:rsidRPr="005256CC">
              <w:rPr>
                <w:sz w:val="24"/>
              </w:rPr>
              <w:t>16.75km</w:t>
            </w:r>
            <w:r w:rsidRPr="005256CC">
              <w:rPr>
                <w:rFonts w:hint="eastAsia"/>
                <w:sz w:val="24"/>
              </w:rPr>
              <w:t>，最大流量为</w:t>
            </w:r>
            <w:r w:rsidRPr="005256CC">
              <w:rPr>
                <w:sz w:val="24"/>
              </w:rPr>
              <w:t>10.15m</w:t>
            </w:r>
            <w:r w:rsidRPr="00B901A8">
              <w:rPr>
                <w:sz w:val="24"/>
                <w:vertAlign w:val="superscript"/>
              </w:rPr>
              <w:t>3</w:t>
            </w:r>
            <w:r w:rsidRPr="005256CC">
              <w:rPr>
                <w:sz w:val="24"/>
              </w:rPr>
              <w:t>/s</w:t>
            </w:r>
            <w:r w:rsidRPr="005256CC">
              <w:rPr>
                <w:rFonts w:hint="eastAsia"/>
                <w:sz w:val="24"/>
              </w:rPr>
              <w:t>，并有两条干渠，长</w:t>
            </w:r>
            <w:r w:rsidRPr="005256CC">
              <w:rPr>
                <w:sz w:val="24"/>
              </w:rPr>
              <w:t>13.25km</w:t>
            </w:r>
            <w:r w:rsidRPr="005256CC">
              <w:rPr>
                <w:rFonts w:hint="eastAsia"/>
                <w:sz w:val="24"/>
              </w:rPr>
              <w:t>，有十几条支渠，灌溉面积</w:t>
            </w:r>
            <w:r w:rsidRPr="005256CC">
              <w:rPr>
                <w:sz w:val="24"/>
              </w:rPr>
              <w:t>35</w:t>
            </w:r>
            <w:r w:rsidRPr="005256CC">
              <w:rPr>
                <w:rFonts w:hint="eastAsia"/>
                <w:sz w:val="24"/>
              </w:rPr>
              <w:t>万亩，该区种植水稻、小麦等杂粮及经济作物。</w:t>
            </w:r>
          </w:p>
          <w:p w:rsidR="007600C1" w:rsidRPr="007600C1" w:rsidRDefault="007600C1" w:rsidP="006E469A">
            <w:pPr>
              <w:pStyle w:val="af6"/>
              <w:spacing w:line="520" w:lineRule="atLeast"/>
              <w:ind w:firstLineChars="200" w:firstLine="480"/>
              <w:rPr>
                <w:b w:val="0"/>
              </w:rPr>
            </w:pPr>
            <w:r w:rsidRPr="007600C1">
              <w:rPr>
                <w:rFonts w:hint="eastAsia"/>
                <w:b w:val="0"/>
              </w:rPr>
              <w:t>⑤共产主义渠地处</w:t>
            </w:r>
            <w:r w:rsidR="001F0215">
              <w:fldChar w:fldCharType="begin"/>
            </w:r>
            <w:r w:rsidR="003D0CFA">
              <w:instrText>HYPERLINK "http://baike.baidu.com/view/5488.htm" \t "_blank"</w:instrText>
            </w:r>
            <w:r w:rsidR="001F0215">
              <w:fldChar w:fldCharType="separate"/>
            </w:r>
            <w:r w:rsidRPr="007600C1">
              <w:rPr>
                <w:rFonts w:hint="eastAsia"/>
                <w:b w:val="0"/>
              </w:rPr>
              <w:t>河南省</w:t>
            </w:r>
            <w:r w:rsidR="001F0215">
              <w:fldChar w:fldCharType="end"/>
            </w:r>
            <w:r w:rsidRPr="007600C1">
              <w:rPr>
                <w:rFonts w:hint="eastAsia"/>
                <w:b w:val="0"/>
              </w:rPr>
              <w:t>北部，原为大型引黄灌溉工程。自武陟</w:t>
            </w:r>
            <w:proofErr w:type="gramStart"/>
            <w:r w:rsidRPr="007600C1">
              <w:rPr>
                <w:rFonts w:hint="eastAsia"/>
                <w:b w:val="0"/>
              </w:rPr>
              <w:t>县秦厂起</w:t>
            </w:r>
            <w:proofErr w:type="gramEnd"/>
            <w:r w:rsidRPr="007600C1">
              <w:rPr>
                <w:rFonts w:hint="eastAsia"/>
                <w:b w:val="0"/>
              </w:rPr>
              <w:t>经</w:t>
            </w:r>
            <w:hyperlink r:id="rId20" w:tgtFrame="_blank" w:history="1">
              <w:r w:rsidRPr="007600C1">
                <w:rPr>
                  <w:rFonts w:hint="eastAsia"/>
                  <w:b w:val="0"/>
                </w:rPr>
                <w:t>获嘉县</w:t>
              </w:r>
            </w:hyperlink>
            <w:r w:rsidRPr="007600C1">
              <w:rPr>
                <w:rFonts w:hint="eastAsia"/>
                <w:b w:val="0"/>
              </w:rPr>
              <w:t>、</w:t>
            </w:r>
            <w:hyperlink r:id="rId21" w:tgtFrame="_blank" w:history="1">
              <w:r w:rsidRPr="007600C1">
                <w:rPr>
                  <w:rFonts w:hint="eastAsia"/>
                  <w:b w:val="0"/>
                </w:rPr>
                <w:t>新乡县</w:t>
              </w:r>
            </w:hyperlink>
            <w:r w:rsidRPr="007600C1">
              <w:rPr>
                <w:rFonts w:hint="eastAsia"/>
                <w:b w:val="0"/>
              </w:rPr>
              <w:t>、郊区、北站区、</w:t>
            </w:r>
            <w:hyperlink r:id="rId22" w:tgtFrame="_blank" w:history="1">
              <w:r w:rsidRPr="007600C1">
                <w:rPr>
                  <w:rFonts w:hint="eastAsia"/>
                  <w:b w:val="0"/>
                </w:rPr>
                <w:t>汲县</w:t>
              </w:r>
            </w:hyperlink>
            <w:r w:rsidRPr="007600C1">
              <w:rPr>
                <w:rFonts w:hint="eastAsia"/>
                <w:b w:val="0"/>
              </w:rPr>
              <w:t>、</w:t>
            </w:r>
            <w:hyperlink r:id="rId23" w:tgtFrame="_blank" w:history="1">
              <w:r w:rsidRPr="007600C1">
                <w:rPr>
                  <w:rFonts w:hint="eastAsia"/>
                  <w:b w:val="0"/>
                </w:rPr>
                <w:t>淇县</w:t>
              </w:r>
            </w:hyperlink>
            <w:r w:rsidRPr="007600C1">
              <w:rPr>
                <w:rFonts w:hint="eastAsia"/>
                <w:b w:val="0"/>
              </w:rPr>
              <w:t>、</w:t>
            </w:r>
            <w:hyperlink r:id="rId24" w:tgtFrame="_blank" w:history="1">
              <w:r w:rsidRPr="007600C1">
                <w:rPr>
                  <w:rFonts w:hint="eastAsia"/>
                  <w:b w:val="0"/>
                </w:rPr>
                <w:t>浚县</w:t>
              </w:r>
            </w:hyperlink>
            <w:r w:rsidRPr="007600C1">
              <w:rPr>
                <w:rFonts w:hint="eastAsia"/>
                <w:b w:val="0"/>
              </w:rPr>
              <w:t>至汤阴瓦碴村南老</w:t>
            </w:r>
            <w:proofErr w:type="gramStart"/>
            <w:r w:rsidRPr="007600C1">
              <w:rPr>
                <w:rFonts w:hint="eastAsia"/>
                <w:b w:val="0"/>
              </w:rPr>
              <w:t>观嘴入</w:t>
            </w:r>
            <w:proofErr w:type="gramEnd"/>
            <w:r w:rsidR="001F0215">
              <w:fldChar w:fldCharType="begin"/>
            </w:r>
            <w:r w:rsidR="00B318C1">
              <w:instrText>HYPERLINK "http://baike.baidu.com/view/232851.htm" \t "_blank"</w:instrText>
            </w:r>
            <w:r w:rsidR="001F0215">
              <w:fldChar w:fldCharType="separate"/>
            </w:r>
            <w:r w:rsidRPr="007600C1">
              <w:rPr>
                <w:rFonts w:hint="eastAsia"/>
                <w:b w:val="0"/>
              </w:rPr>
              <w:t>卫河</w:t>
            </w:r>
            <w:r w:rsidR="001F0215">
              <w:fldChar w:fldCharType="end"/>
            </w:r>
            <w:r w:rsidRPr="007600C1">
              <w:rPr>
                <w:rFonts w:hint="eastAsia"/>
                <w:b w:val="0"/>
              </w:rPr>
              <w:t>，全长</w:t>
            </w:r>
            <w:r w:rsidRPr="007600C1">
              <w:rPr>
                <w:b w:val="0"/>
              </w:rPr>
              <w:t>192km</w:t>
            </w:r>
            <w:r w:rsidRPr="007600C1">
              <w:rPr>
                <w:rFonts w:hint="eastAsia"/>
                <w:b w:val="0"/>
              </w:rPr>
              <w:t>，其中市境段长</w:t>
            </w:r>
            <w:r w:rsidRPr="007600C1">
              <w:rPr>
                <w:b w:val="0"/>
              </w:rPr>
              <w:t>93km</w:t>
            </w:r>
            <w:r w:rsidRPr="007600C1">
              <w:rPr>
                <w:rFonts w:hint="eastAsia"/>
                <w:b w:val="0"/>
              </w:rPr>
              <w:t>，渠底宽</w:t>
            </w:r>
            <w:r w:rsidRPr="007600C1">
              <w:rPr>
                <w:b w:val="0"/>
              </w:rPr>
              <w:t>60</w:t>
            </w:r>
            <w:r w:rsidRPr="007600C1">
              <w:rPr>
                <w:rFonts w:hint="eastAsia"/>
                <w:b w:val="0"/>
              </w:rPr>
              <w:t>～</w:t>
            </w:r>
            <w:r w:rsidRPr="007600C1">
              <w:rPr>
                <w:b w:val="0"/>
              </w:rPr>
              <w:t>80m</w:t>
            </w:r>
            <w:r w:rsidRPr="007600C1">
              <w:rPr>
                <w:rFonts w:hint="eastAsia"/>
                <w:b w:val="0"/>
              </w:rPr>
              <w:t>，渠口宽</w:t>
            </w:r>
            <w:r w:rsidRPr="007600C1">
              <w:rPr>
                <w:b w:val="0"/>
              </w:rPr>
              <w:t>80</w:t>
            </w:r>
            <w:r w:rsidRPr="007600C1">
              <w:rPr>
                <w:rFonts w:hint="eastAsia"/>
                <w:b w:val="0"/>
              </w:rPr>
              <w:t>～</w:t>
            </w:r>
            <w:r w:rsidRPr="007600C1">
              <w:rPr>
                <w:b w:val="0"/>
              </w:rPr>
              <w:t>100m</w:t>
            </w:r>
            <w:r w:rsidRPr="007600C1">
              <w:rPr>
                <w:rFonts w:hint="eastAsia"/>
                <w:b w:val="0"/>
              </w:rPr>
              <w:t>。</w:t>
            </w:r>
          </w:p>
          <w:p w:rsidR="008D233F" w:rsidRPr="005256CC" w:rsidRDefault="008D233F" w:rsidP="006E469A">
            <w:pPr>
              <w:pStyle w:val="af6"/>
              <w:spacing w:line="520" w:lineRule="atLeast"/>
              <w:ind w:firstLineChars="200" w:firstLine="482"/>
              <w:rPr>
                <w:color w:val="auto"/>
              </w:rPr>
            </w:pPr>
            <w:r w:rsidRPr="005256CC">
              <w:rPr>
                <w:rFonts w:hint="eastAsia"/>
                <w:color w:val="auto"/>
              </w:rPr>
              <w:t>5</w:t>
            </w:r>
            <w:r w:rsidR="00CD6C8F" w:rsidRPr="005256CC">
              <w:rPr>
                <w:color w:val="auto"/>
              </w:rPr>
              <w:t>、</w:t>
            </w:r>
            <w:r w:rsidR="007600C1">
              <w:rPr>
                <w:rFonts w:hint="eastAsia"/>
                <w:color w:val="auto"/>
              </w:rPr>
              <w:t>土壤状况</w:t>
            </w:r>
          </w:p>
          <w:p w:rsidR="007600C1" w:rsidRDefault="007600C1" w:rsidP="006E469A">
            <w:pPr>
              <w:pStyle w:val="af6"/>
              <w:spacing w:line="520" w:lineRule="atLeast"/>
              <w:ind w:firstLineChars="175" w:firstLine="420"/>
              <w:rPr>
                <w:b w:val="0"/>
              </w:rPr>
            </w:pPr>
            <w:r w:rsidRPr="007600C1">
              <w:rPr>
                <w:b w:val="0"/>
              </w:rPr>
              <w:t>新乡县土壤</w:t>
            </w:r>
            <w:proofErr w:type="gramStart"/>
            <w:r w:rsidRPr="007600C1">
              <w:rPr>
                <w:b w:val="0"/>
              </w:rPr>
              <w:t>母质系</w:t>
            </w:r>
            <w:proofErr w:type="gramEnd"/>
            <w:r w:rsidRPr="007600C1">
              <w:rPr>
                <w:b w:val="0"/>
              </w:rPr>
              <w:t>新生界</w:t>
            </w:r>
            <w:r w:rsidR="001F0215">
              <w:fldChar w:fldCharType="begin"/>
            </w:r>
            <w:r w:rsidR="00956092">
              <w:instrText>HYPERLINK "https://baike.sogou.com/lemma/ShowInnerLink.htm?lemmaId=45304&amp;ss_c=ssc.citiao.link" \t "_blank"</w:instrText>
            </w:r>
            <w:r w:rsidR="001F0215">
              <w:fldChar w:fldCharType="separate"/>
            </w:r>
            <w:r w:rsidRPr="007600C1">
              <w:rPr>
                <w:b w:val="0"/>
              </w:rPr>
              <w:t>第四系</w:t>
            </w:r>
            <w:r w:rsidR="001F0215">
              <w:fldChar w:fldCharType="end"/>
            </w:r>
            <w:r w:rsidRPr="007600C1">
              <w:rPr>
                <w:b w:val="0"/>
              </w:rPr>
              <w:t>，为太行山前冲洪积物与黄河、沁河冲积物沉积而成。形成县境内砂质、壤质、粘质三级土壤，组成</w:t>
            </w:r>
            <w:r w:rsidRPr="007600C1">
              <w:rPr>
                <w:b w:val="0"/>
              </w:rPr>
              <w:t>6</w:t>
            </w:r>
            <w:r w:rsidRPr="007600C1">
              <w:rPr>
                <w:b w:val="0"/>
              </w:rPr>
              <w:t>个母质机械类型。境内黄河故道为沉砂组成，系砂土和砂壤土。黄河故道以北系黄河滩地，土质为褐土化小两合、褐土化两合土，并间有不同的其他类型。古阳堤以北地势低洼，地下水渗入形成潮化，土壤为小两合、两合土，间有不同的其他类型。共产主义渠以南、卫河两岸，多为潮化土壤。依据全国土壤分类暂行规定，</w:t>
            </w:r>
            <w:proofErr w:type="gramStart"/>
            <w:r w:rsidRPr="007600C1">
              <w:rPr>
                <w:b w:val="0"/>
              </w:rPr>
              <w:t>新乡县可分为</w:t>
            </w:r>
            <w:proofErr w:type="gramEnd"/>
            <w:r w:rsidRPr="007600C1">
              <w:rPr>
                <w:b w:val="0"/>
              </w:rPr>
              <w:t>4</w:t>
            </w:r>
            <w:r w:rsidRPr="007600C1">
              <w:rPr>
                <w:b w:val="0"/>
              </w:rPr>
              <w:t>个土类、</w:t>
            </w:r>
            <w:r w:rsidRPr="007600C1">
              <w:rPr>
                <w:b w:val="0"/>
              </w:rPr>
              <w:t>7</w:t>
            </w:r>
            <w:r w:rsidRPr="007600C1">
              <w:rPr>
                <w:b w:val="0"/>
              </w:rPr>
              <w:t>个亚类、</w:t>
            </w:r>
            <w:r w:rsidRPr="007600C1">
              <w:rPr>
                <w:b w:val="0"/>
              </w:rPr>
              <w:t>13</w:t>
            </w:r>
            <w:r w:rsidRPr="007600C1">
              <w:rPr>
                <w:b w:val="0"/>
              </w:rPr>
              <w:t>个土属、</w:t>
            </w:r>
            <w:r w:rsidRPr="007600C1">
              <w:rPr>
                <w:b w:val="0"/>
              </w:rPr>
              <w:t>35</w:t>
            </w:r>
            <w:r w:rsidRPr="007600C1">
              <w:rPr>
                <w:b w:val="0"/>
              </w:rPr>
              <w:t>个土种。</w:t>
            </w:r>
          </w:p>
          <w:p w:rsidR="007600C1" w:rsidRPr="006A63CF" w:rsidRDefault="007600C1" w:rsidP="006E469A">
            <w:pPr>
              <w:spacing w:line="520" w:lineRule="atLeast"/>
              <w:ind w:firstLineChars="200" w:firstLine="482"/>
              <w:textAlignment w:val="baseline"/>
              <w:rPr>
                <w:b/>
                <w:sz w:val="24"/>
              </w:rPr>
            </w:pPr>
            <w:r w:rsidRPr="006A63CF">
              <w:rPr>
                <w:rFonts w:hint="eastAsia"/>
                <w:b/>
                <w:sz w:val="24"/>
              </w:rPr>
              <w:t>6</w:t>
            </w:r>
            <w:r w:rsidRPr="006A63CF">
              <w:rPr>
                <w:rFonts w:hint="eastAsia"/>
                <w:b/>
                <w:sz w:val="24"/>
              </w:rPr>
              <w:t>、动植物状况</w:t>
            </w:r>
          </w:p>
          <w:p w:rsidR="007600C1" w:rsidRPr="005256CC" w:rsidRDefault="007600C1" w:rsidP="006E469A">
            <w:pPr>
              <w:spacing w:line="520" w:lineRule="atLeast"/>
              <w:ind w:firstLineChars="175" w:firstLine="420"/>
              <w:rPr>
                <w:sz w:val="24"/>
              </w:rPr>
            </w:pPr>
            <w:r w:rsidRPr="005256CC">
              <w:rPr>
                <w:rFonts w:hint="eastAsia"/>
                <w:sz w:val="24"/>
              </w:rPr>
              <w:t>新乡县属华北区豫西山地和黄淮平原植物区，所在区域属于农业开发历史悠久地区，天然植被残存较少，已为人工植被替代。</w:t>
            </w:r>
          </w:p>
          <w:p w:rsidR="007600C1" w:rsidRPr="005256CC" w:rsidRDefault="007600C1" w:rsidP="006E469A">
            <w:pPr>
              <w:spacing w:line="520" w:lineRule="atLeast"/>
              <w:ind w:firstLineChars="175" w:firstLine="420"/>
              <w:rPr>
                <w:sz w:val="24"/>
              </w:rPr>
            </w:pPr>
            <w:r w:rsidRPr="005256CC">
              <w:rPr>
                <w:rFonts w:hint="eastAsia"/>
                <w:sz w:val="24"/>
              </w:rPr>
              <w:t>新乡县谷类有小麦、玉米、水稻、大麦、谷子、</w:t>
            </w:r>
            <w:proofErr w:type="gramStart"/>
            <w:r w:rsidRPr="005256CC">
              <w:rPr>
                <w:rFonts w:hint="eastAsia"/>
                <w:sz w:val="24"/>
              </w:rPr>
              <w:t>高梁</w:t>
            </w:r>
            <w:proofErr w:type="gramEnd"/>
            <w:r w:rsidRPr="005256CC">
              <w:rPr>
                <w:rFonts w:hint="eastAsia"/>
                <w:sz w:val="24"/>
              </w:rPr>
              <w:t>等；豆类有黄豆、黑豆、绿豆、青豆、豇豆、蚕豆、豌豆、扁豆等；经济作物类有棉花、花生、芝麻、花椒、蓖麻、向日葵、油菜、青菜、甘蔗、红花等。</w:t>
            </w:r>
          </w:p>
          <w:p w:rsidR="00B10C27" w:rsidRDefault="007600C1" w:rsidP="006E469A">
            <w:pPr>
              <w:spacing w:line="520" w:lineRule="atLeast"/>
              <w:ind w:firstLineChars="200" w:firstLine="480"/>
            </w:pPr>
            <w:r>
              <w:rPr>
                <w:rFonts w:hint="eastAsia"/>
                <w:sz w:val="24"/>
              </w:rPr>
              <w:t>据现场调查，项目</w:t>
            </w:r>
            <w:r w:rsidRPr="005256CC">
              <w:rPr>
                <w:rFonts w:hint="eastAsia"/>
                <w:sz w:val="24"/>
              </w:rPr>
              <w:t>厂址周边未发现受国家保护的野生动植物。</w:t>
            </w:r>
          </w:p>
          <w:p w:rsidR="00451BC6" w:rsidRDefault="00451BC6" w:rsidP="00451BC6">
            <w:pPr>
              <w:spacing w:line="520" w:lineRule="exact"/>
            </w:pPr>
          </w:p>
          <w:p w:rsidR="007600C1" w:rsidRDefault="007600C1" w:rsidP="007600C1">
            <w:pPr>
              <w:spacing w:line="520" w:lineRule="exact"/>
              <w:ind w:firstLineChars="200" w:firstLine="560"/>
            </w:pPr>
          </w:p>
          <w:p w:rsidR="007600C1" w:rsidRPr="007600C1" w:rsidRDefault="007600C1" w:rsidP="007600C1">
            <w:pPr>
              <w:spacing w:line="520" w:lineRule="exact"/>
              <w:ind w:firstLineChars="200" w:firstLine="560"/>
            </w:pPr>
          </w:p>
        </w:tc>
      </w:tr>
    </w:tbl>
    <w:p w:rsidR="007600C1" w:rsidRPr="005256CC" w:rsidRDefault="007600C1" w:rsidP="00E32F45">
      <w:pPr>
        <w:adjustRightInd w:val="0"/>
        <w:snapToGrid w:val="0"/>
        <w:spacing w:beforeLines="50"/>
        <w:jc w:val="left"/>
        <w:rPr>
          <w:rFonts w:cs="Times New Roman"/>
          <w:b/>
          <w:color w:val="auto"/>
          <w:sz w:val="30"/>
        </w:rPr>
        <w:sectPr w:rsidR="007600C1" w:rsidRPr="005256CC" w:rsidSect="00100FE2">
          <w:pgSz w:w="11906" w:h="16838" w:code="9"/>
          <w:pgMar w:top="1701" w:right="1588" w:bottom="1985" w:left="1588" w:header="1020" w:footer="1247" w:gutter="0"/>
          <w:cols w:space="720"/>
          <w:docGrid w:type="lines" w:linePitch="536" w:charSpace="-2432"/>
        </w:sectPr>
      </w:pPr>
    </w:p>
    <w:p w:rsidR="003474B6" w:rsidRPr="005256CC" w:rsidRDefault="003474B6" w:rsidP="00E32F45">
      <w:pPr>
        <w:adjustRightInd w:val="0"/>
        <w:snapToGrid w:val="0"/>
        <w:spacing w:beforeLines="50"/>
        <w:jc w:val="left"/>
        <w:rPr>
          <w:rFonts w:eastAsia="黑体" w:cs="Times New Roman"/>
          <w:b/>
          <w:color w:val="auto"/>
          <w:sz w:val="30"/>
        </w:rPr>
      </w:pPr>
      <w:r w:rsidRPr="005256CC">
        <w:rPr>
          <w:rFonts w:eastAsia="黑体" w:cs="Times New Roman"/>
          <w:b/>
          <w:color w:val="auto"/>
          <w:sz w:val="30"/>
        </w:rPr>
        <w:lastRenderedPageBreak/>
        <w:t>环境质量状况</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8946"/>
      </w:tblGrid>
      <w:tr w:rsidR="003474B6" w:rsidRPr="005256CC" w:rsidTr="00955B8C">
        <w:trPr>
          <w:trHeight w:val="11169"/>
          <w:jc w:val="center"/>
        </w:trPr>
        <w:tc>
          <w:tcPr>
            <w:tcW w:w="8946" w:type="dxa"/>
          </w:tcPr>
          <w:p w:rsidR="003474B6" w:rsidRPr="005256CC" w:rsidRDefault="003474B6">
            <w:pPr>
              <w:adjustRightInd w:val="0"/>
              <w:snapToGrid w:val="0"/>
              <w:spacing w:line="520" w:lineRule="exact"/>
              <w:rPr>
                <w:rFonts w:cs="Times New Roman"/>
                <w:b/>
                <w:color w:val="auto"/>
                <w:szCs w:val="28"/>
              </w:rPr>
            </w:pPr>
            <w:r w:rsidRPr="005256CC">
              <w:rPr>
                <w:rFonts w:cs="Times New Roman"/>
                <w:b/>
                <w:color w:val="auto"/>
                <w:szCs w:val="28"/>
              </w:rPr>
              <w:t>建设项目所在地区域环境质量现状及主要环境问题（环境空气、地表水、地下水、声环境、生态环境等）</w:t>
            </w:r>
          </w:p>
          <w:p w:rsidR="00FF7848" w:rsidRPr="005256CC" w:rsidRDefault="00FF7848" w:rsidP="00FF7848">
            <w:pPr>
              <w:adjustRightInd w:val="0"/>
              <w:snapToGrid w:val="0"/>
              <w:spacing w:line="520" w:lineRule="exact"/>
              <w:ind w:firstLineChars="200" w:firstLine="482"/>
              <w:jc w:val="left"/>
              <w:rPr>
                <w:rFonts w:cs="Times New Roman"/>
                <w:b/>
                <w:color w:val="auto"/>
                <w:sz w:val="24"/>
              </w:rPr>
            </w:pPr>
            <w:r w:rsidRPr="005256CC">
              <w:rPr>
                <w:rFonts w:cs="Times New Roman"/>
                <w:b/>
                <w:color w:val="auto"/>
                <w:sz w:val="24"/>
              </w:rPr>
              <w:t>1</w:t>
            </w:r>
            <w:r w:rsidRPr="005256CC">
              <w:rPr>
                <w:rFonts w:cs="Times New Roman"/>
                <w:b/>
                <w:color w:val="auto"/>
                <w:sz w:val="24"/>
              </w:rPr>
              <w:t>、环境空气质量现状</w:t>
            </w:r>
          </w:p>
          <w:p w:rsidR="00DF6127" w:rsidRPr="005256CC" w:rsidRDefault="00741371" w:rsidP="00DF6127">
            <w:pPr>
              <w:spacing w:line="520" w:lineRule="exact"/>
              <w:ind w:firstLine="482"/>
              <w:rPr>
                <w:color w:val="auto"/>
                <w:sz w:val="24"/>
              </w:rPr>
            </w:pPr>
            <w:r w:rsidRPr="00425367">
              <w:rPr>
                <w:rFonts w:hint="eastAsia"/>
                <w:color w:val="000000" w:themeColor="text1"/>
                <w:sz w:val="24"/>
              </w:rPr>
              <w:t>根据大气功能区划分原则，项目所在区域为二类功能区，环境空气质量应执行《环境空气质量标准》（</w:t>
            </w:r>
            <w:r w:rsidRPr="00425367">
              <w:rPr>
                <w:color w:val="000000" w:themeColor="text1"/>
                <w:sz w:val="24"/>
              </w:rPr>
              <w:t>GB3095-2012</w:t>
            </w:r>
            <w:r w:rsidRPr="00425367">
              <w:rPr>
                <w:rFonts w:hint="eastAsia"/>
                <w:color w:val="000000" w:themeColor="text1"/>
                <w:sz w:val="24"/>
              </w:rPr>
              <w:t>）二级标准。</w:t>
            </w:r>
            <w:r w:rsidR="00DF6127" w:rsidRPr="005256CC">
              <w:rPr>
                <w:rFonts w:hint="eastAsia"/>
                <w:color w:val="auto"/>
                <w:sz w:val="24"/>
              </w:rPr>
              <w:t>根据新乡市环保局发布的《新乡市</w:t>
            </w:r>
            <w:r w:rsidR="00DF6127" w:rsidRPr="005256CC">
              <w:rPr>
                <w:color w:val="auto"/>
                <w:sz w:val="24"/>
              </w:rPr>
              <w:t>201</w:t>
            </w:r>
            <w:r w:rsidR="00080393">
              <w:rPr>
                <w:rFonts w:hint="eastAsia"/>
                <w:color w:val="auto"/>
                <w:sz w:val="24"/>
              </w:rPr>
              <w:t>9</w:t>
            </w:r>
            <w:r w:rsidR="00DF6127" w:rsidRPr="005256CC">
              <w:rPr>
                <w:rFonts w:hint="eastAsia"/>
                <w:color w:val="auto"/>
                <w:sz w:val="24"/>
              </w:rPr>
              <w:t>年环境质量年报》，区域空气质量现状数据如下表所示。</w:t>
            </w:r>
          </w:p>
          <w:p w:rsidR="00DF6127" w:rsidRPr="005256CC" w:rsidRDefault="00DF6127" w:rsidP="00DF6127">
            <w:pPr>
              <w:pStyle w:val="afff3"/>
              <w:ind w:firstLine="480"/>
              <w:rPr>
                <w:color w:val="auto"/>
                <w:szCs w:val="24"/>
              </w:rPr>
            </w:pPr>
            <w:r w:rsidRPr="005256CC">
              <w:rPr>
                <w:rFonts w:hint="eastAsia"/>
                <w:color w:val="auto"/>
                <w:szCs w:val="24"/>
              </w:rPr>
              <w:t>表</w:t>
            </w:r>
            <w:r w:rsidR="00E8152F">
              <w:rPr>
                <w:rFonts w:hint="eastAsia"/>
                <w:color w:val="auto"/>
                <w:szCs w:val="24"/>
              </w:rPr>
              <w:t>9</w:t>
            </w:r>
            <w:r w:rsidRPr="005256CC">
              <w:rPr>
                <w:color w:val="auto"/>
                <w:szCs w:val="24"/>
              </w:rPr>
              <w:t xml:space="preserve">               </w:t>
            </w:r>
            <w:r w:rsidR="00E8152F">
              <w:rPr>
                <w:rFonts w:hint="eastAsia"/>
                <w:color w:val="auto"/>
                <w:szCs w:val="24"/>
              </w:rPr>
              <w:t xml:space="preserve">   </w:t>
            </w:r>
            <w:r w:rsidRPr="005256CC">
              <w:rPr>
                <w:rFonts w:hint="eastAsia"/>
                <w:color w:val="auto"/>
                <w:szCs w:val="24"/>
              </w:rPr>
              <w:t>区域空气质量现状评价表</w:t>
            </w:r>
          </w:p>
          <w:tbl>
            <w:tblPr>
              <w:tblW w:w="5000" w:type="pct"/>
              <w:tblBorders>
                <w:top w:val="single" w:sz="12" w:space="0" w:color="000000"/>
                <w:bottom w:val="single" w:sz="12" w:space="0" w:color="000000"/>
                <w:insideH w:val="single" w:sz="4" w:space="0" w:color="000000"/>
                <w:insideV w:val="single" w:sz="4" w:space="0" w:color="000000"/>
              </w:tblBorders>
              <w:tblLook w:val="04A0"/>
            </w:tblPr>
            <w:tblGrid>
              <w:gridCol w:w="1145"/>
              <w:gridCol w:w="2025"/>
              <w:gridCol w:w="1751"/>
              <w:gridCol w:w="1584"/>
              <w:gridCol w:w="939"/>
              <w:gridCol w:w="1286"/>
            </w:tblGrid>
            <w:tr w:rsidR="00DF6127" w:rsidRPr="005256CC" w:rsidTr="00DF6127">
              <w:tc>
                <w:tcPr>
                  <w:tcW w:w="1091" w:type="dxa"/>
                  <w:tcBorders>
                    <w:top w:val="single" w:sz="12" w:space="0" w:color="000000"/>
                    <w:left w:val="nil"/>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污染物</w:t>
                  </w:r>
                </w:p>
              </w:tc>
              <w:tc>
                <w:tcPr>
                  <w:tcW w:w="1928" w:type="dxa"/>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proofErr w:type="gramStart"/>
                  <w:r w:rsidRPr="005256CC">
                    <w:rPr>
                      <w:rFonts w:hint="eastAsia"/>
                      <w:color w:val="auto"/>
                      <w:sz w:val="21"/>
                      <w:szCs w:val="21"/>
                    </w:rPr>
                    <w:t>年评价</w:t>
                  </w:r>
                  <w:proofErr w:type="gramEnd"/>
                  <w:r w:rsidRPr="005256CC">
                    <w:rPr>
                      <w:rFonts w:hint="eastAsia"/>
                      <w:color w:val="auto"/>
                      <w:sz w:val="21"/>
                      <w:szCs w:val="21"/>
                    </w:rPr>
                    <w:t>指标</w:t>
                  </w:r>
                </w:p>
              </w:tc>
              <w:tc>
                <w:tcPr>
                  <w:tcW w:w="1667" w:type="dxa"/>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现状浓度</w:t>
                  </w:r>
                </w:p>
              </w:tc>
              <w:tc>
                <w:tcPr>
                  <w:tcW w:w="1508" w:type="dxa"/>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标准值</w:t>
                  </w:r>
                </w:p>
              </w:tc>
              <w:tc>
                <w:tcPr>
                  <w:tcW w:w="894" w:type="dxa"/>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占标率</w:t>
                  </w:r>
                </w:p>
              </w:tc>
              <w:tc>
                <w:tcPr>
                  <w:tcW w:w="1224" w:type="dxa"/>
                  <w:tcBorders>
                    <w:top w:val="single" w:sz="12" w:space="0" w:color="000000"/>
                    <w:left w:val="single" w:sz="4" w:space="0" w:color="000000"/>
                    <w:bottom w:val="single" w:sz="4" w:space="0" w:color="000000"/>
                    <w:right w:val="nil"/>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达标情况</w:t>
                  </w:r>
                </w:p>
              </w:tc>
            </w:tr>
            <w:tr w:rsidR="00DF6127" w:rsidRPr="005256CC" w:rsidTr="00DF6127">
              <w:tc>
                <w:tcPr>
                  <w:tcW w:w="1091" w:type="dxa"/>
                  <w:tcBorders>
                    <w:top w:val="single" w:sz="4" w:space="0" w:color="000000"/>
                    <w:left w:val="nil"/>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PM</w:t>
                  </w:r>
                  <w:r w:rsidRPr="005256CC">
                    <w:rPr>
                      <w:color w:val="auto"/>
                      <w:sz w:val="21"/>
                      <w:szCs w:val="21"/>
                      <w:vertAlign w:val="subscript"/>
                    </w:rPr>
                    <w:t>10</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年平均质量浓度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080393">
                  <w:pPr>
                    <w:spacing w:line="360" w:lineRule="exact"/>
                    <w:jc w:val="center"/>
                    <w:rPr>
                      <w:color w:val="auto"/>
                      <w:sz w:val="21"/>
                      <w:szCs w:val="21"/>
                    </w:rPr>
                  </w:pPr>
                  <w:r w:rsidRPr="005256CC">
                    <w:rPr>
                      <w:color w:val="auto"/>
                      <w:sz w:val="21"/>
                      <w:szCs w:val="21"/>
                    </w:rPr>
                    <w:t>10</w:t>
                  </w:r>
                  <w:r w:rsidR="00080393">
                    <w:rPr>
                      <w:rFonts w:hint="eastAsia"/>
                      <w:color w:val="auto"/>
                      <w:sz w:val="21"/>
                      <w:szCs w:val="21"/>
                    </w:rPr>
                    <w:t>1</w:t>
                  </w:r>
                  <w:r w:rsidRPr="005256CC">
                    <w:rPr>
                      <w:color w:val="auto"/>
                      <w:sz w:val="21"/>
                      <w:szCs w:val="21"/>
                    </w:rPr>
                    <w:t>μg/m</w:t>
                  </w:r>
                  <w:r w:rsidRPr="005256CC">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70μg/m</w:t>
                  </w:r>
                  <w:r w:rsidRPr="005256CC">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144.3</w:t>
                  </w:r>
                  <w:r w:rsidR="00DF6127" w:rsidRPr="005256CC">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超标</w:t>
                  </w:r>
                </w:p>
              </w:tc>
            </w:tr>
            <w:tr w:rsidR="00DF6127" w:rsidRPr="005256CC" w:rsidTr="00DF6127">
              <w:tc>
                <w:tcPr>
                  <w:tcW w:w="1091" w:type="dxa"/>
                  <w:tcBorders>
                    <w:top w:val="single" w:sz="4" w:space="0" w:color="000000"/>
                    <w:left w:val="nil"/>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PM</w:t>
                  </w:r>
                  <w:r w:rsidRPr="005256CC">
                    <w:rPr>
                      <w:color w:val="auto"/>
                      <w:sz w:val="21"/>
                      <w:szCs w:val="21"/>
                      <w:vertAlign w:val="subscript"/>
                    </w:rPr>
                    <w:t>2.5</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年平均质量浓度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56</w:t>
                  </w:r>
                  <w:r w:rsidR="00DF6127" w:rsidRPr="005256CC">
                    <w:rPr>
                      <w:color w:val="auto"/>
                      <w:sz w:val="21"/>
                      <w:szCs w:val="21"/>
                    </w:rPr>
                    <w:t>μg/m</w:t>
                  </w:r>
                  <w:r w:rsidR="00DF6127" w:rsidRPr="005256CC">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35μg/m</w:t>
                  </w:r>
                  <w:r w:rsidRPr="005256CC">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160</w:t>
                  </w:r>
                  <w:r w:rsidR="00DF6127" w:rsidRPr="005256CC">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超标</w:t>
                  </w:r>
                </w:p>
              </w:tc>
            </w:tr>
            <w:tr w:rsidR="00DF6127" w:rsidRPr="005256CC" w:rsidTr="00DF6127">
              <w:tc>
                <w:tcPr>
                  <w:tcW w:w="1091" w:type="dxa"/>
                  <w:tcBorders>
                    <w:top w:val="single" w:sz="4" w:space="0" w:color="000000"/>
                    <w:left w:val="nil"/>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SO</w:t>
                  </w:r>
                  <w:r w:rsidRPr="005256CC">
                    <w:rPr>
                      <w:color w:val="auto"/>
                      <w:sz w:val="21"/>
                      <w:szCs w:val="21"/>
                      <w:vertAlign w:val="subscript"/>
                    </w:rPr>
                    <w:t>2</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年平均质量浓度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16</w:t>
                  </w:r>
                  <w:r w:rsidR="00DF6127" w:rsidRPr="005256CC">
                    <w:rPr>
                      <w:color w:val="auto"/>
                      <w:sz w:val="21"/>
                      <w:szCs w:val="21"/>
                    </w:rPr>
                    <w:t>μg/m</w:t>
                  </w:r>
                  <w:r w:rsidR="00DF6127" w:rsidRPr="005256CC">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60μg/m</w:t>
                  </w:r>
                  <w:r w:rsidRPr="005256CC">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26.7</w:t>
                  </w:r>
                  <w:r w:rsidR="00DF6127" w:rsidRPr="005256CC">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达标</w:t>
                  </w:r>
                </w:p>
              </w:tc>
            </w:tr>
            <w:tr w:rsidR="00DF6127" w:rsidRPr="005256CC" w:rsidTr="00DF6127">
              <w:tc>
                <w:tcPr>
                  <w:tcW w:w="1091" w:type="dxa"/>
                  <w:tcBorders>
                    <w:top w:val="single" w:sz="4" w:space="0" w:color="000000"/>
                    <w:left w:val="nil"/>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NO</w:t>
                  </w:r>
                  <w:r w:rsidRPr="005256CC">
                    <w:rPr>
                      <w:color w:val="auto"/>
                      <w:sz w:val="21"/>
                      <w:szCs w:val="21"/>
                      <w:vertAlign w:val="subscript"/>
                    </w:rPr>
                    <w:t>2</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年平均质量浓度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44</w:t>
                  </w:r>
                  <w:r w:rsidR="00DF6127" w:rsidRPr="005256CC">
                    <w:rPr>
                      <w:color w:val="auto"/>
                      <w:sz w:val="21"/>
                      <w:szCs w:val="21"/>
                    </w:rPr>
                    <w:t>μg/m</w:t>
                  </w:r>
                  <w:r w:rsidR="00DF6127" w:rsidRPr="005256CC">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40μg/m</w:t>
                  </w:r>
                  <w:r w:rsidRPr="005256CC">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110</w:t>
                  </w:r>
                  <w:r w:rsidR="00DF6127" w:rsidRPr="005256CC">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超标</w:t>
                  </w:r>
                </w:p>
              </w:tc>
            </w:tr>
            <w:tr w:rsidR="00DF6127" w:rsidRPr="005256CC" w:rsidTr="00DF6127">
              <w:tc>
                <w:tcPr>
                  <w:tcW w:w="1091" w:type="dxa"/>
                  <w:tcBorders>
                    <w:top w:val="single" w:sz="4" w:space="0" w:color="000000"/>
                    <w:left w:val="nil"/>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CO</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第</w:t>
                  </w:r>
                  <w:r w:rsidRPr="005256CC">
                    <w:rPr>
                      <w:color w:val="auto"/>
                      <w:sz w:val="21"/>
                      <w:szCs w:val="21"/>
                    </w:rPr>
                    <w:t>95</w:t>
                  </w:r>
                  <w:proofErr w:type="gramStart"/>
                  <w:r w:rsidRPr="005256CC">
                    <w:rPr>
                      <w:rFonts w:hint="eastAsia"/>
                      <w:color w:val="auto"/>
                      <w:sz w:val="21"/>
                      <w:szCs w:val="21"/>
                    </w:rPr>
                    <w:t>百</w:t>
                  </w:r>
                  <w:proofErr w:type="gramEnd"/>
                  <w:r w:rsidRPr="005256CC">
                    <w:rPr>
                      <w:rFonts w:hint="eastAsia"/>
                      <w:color w:val="auto"/>
                      <w:sz w:val="21"/>
                      <w:szCs w:val="21"/>
                    </w:rPr>
                    <w:t>分位浓度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2.08</w:t>
                  </w:r>
                  <w:r w:rsidR="00DF6127" w:rsidRPr="005256CC">
                    <w:rPr>
                      <w:color w:val="auto"/>
                      <w:sz w:val="21"/>
                      <w:szCs w:val="21"/>
                    </w:rPr>
                    <w:t>mg/m</w:t>
                  </w:r>
                  <w:r w:rsidR="00DF6127" w:rsidRPr="005256CC">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4mg/m</w:t>
                  </w:r>
                  <w:r w:rsidRPr="005256CC">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52</w:t>
                  </w:r>
                  <w:r w:rsidR="00DF6127" w:rsidRPr="005256CC">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达标</w:t>
                  </w:r>
                </w:p>
              </w:tc>
            </w:tr>
            <w:tr w:rsidR="00DF6127" w:rsidRPr="005256CC" w:rsidTr="00DF6127">
              <w:tc>
                <w:tcPr>
                  <w:tcW w:w="1091" w:type="dxa"/>
                  <w:tcBorders>
                    <w:top w:val="single" w:sz="4" w:space="0" w:color="000000"/>
                    <w:left w:val="nil"/>
                    <w:bottom w:val="single" w:sz="12"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O</w:t>
                  </w:r>
                  <w:r w:rsidRPr="005256CC">
                    <w:rPr>
                      <w:color w:val="auto"/>
                      <w:sz w:val="21"/>
                      <w:szCs w:val="21"/>
                      <w:vertAlign w:val="subscript"/>
                    </w:rPr>
                    <w:t>3</w:t>
                  </w:r>
                </w:p>
              </w:tc>
              <w:tc>
                <w:tcPr>
                  <w:tcW w:w="1928" w:type="dxa"/>
                  <w:tcBorders>
                    <w:top w:val="single" w:sz="4" w:space="0" w:color="000000"/>
                    <w:left w:val="single" w:sz="4" w:space="0" w:color="000000"/>
                    <w:bottom w:val="single" w:sz="12"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第</w:t>
                  </w:r>
                  <w:r w:rsidRPr="005256CC">
                    <w:rPr>
                      <w:color w:val="auto"/>
                      <w:sz w:val="21"/>
                      <w:szCs w:val="21"/>
                    </w:rPr>
                    <w:t>90</w:t>
                  </w:r>
                  <w:proofErr w:type="gramStart"/>
                  <w:r w:rsidRPr="005256CC">
                    <w:rPr>
                      <w:rFonts w:hint="eastAsia"/>
                      <w:color w:val="auto"/>
                      <w:sz w:val="21"/>
                      <w:szCs w:val="21"/>
                    </w:rPr>
                    <w:t>百</w:t>
                  </w:r>
                  <w:proofErr w:type="gramEnd"/>
                  <w:r w:rsidRPr="005256CC">
                    <w:rPr>
                      <w:rFonts w:hint="eastAsia"/>
                      <w:color w:val="auto"/>
                      <w:sz w:val="21"/>
                      <w:szCs w:val="21"/>
                    </w:rPr>
                    <w:t>分位浓度</w:t>
                  </w:r>
                </w:p>
              </w:tc>
              <w:tc>
                <w:tcPr>
                  <w:tcW w:w="1667" w:type="dxa"/>
                  <w:tcBorders>
                    <w:top w:val="single" w:sz="4" w:space="0" w:color="000000"/>
                    <w:left w:val="single" w:sz="4" w:space="0" w:color="000000"/>
                    <w:bottom w:val="single" w:sz="12"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178</w:t>
                  </w:r>
                  <w:r w:rsidR="00DF6127" w:rsidRPr="005256CC">
                    <w:rPr>
                      <w:color w:val="auto"/>
                      <w:sz w:val="21"/>
                      <w:szCs w:val="21"/>
                    </w:rPr>
                    <w:t>μg/m</w:t>
                  </w:r>
                  <w:r w:rsidR="00DF6127" w:rsidRPr="005256CC">
                    <w:rPr>
                      <w:color w:val="auto"/>
                      <w:sz w:val="21"/>
                      <w:szCs w:val="21"/>
                      <w:vertAlign w:val="superscript"/>
                    </w:rPr>
                    <w:t>3</w:t>
                  </w:r>
                </w:p>
              </w:tc>
              <w:tc>
                <w:tcPr>
                  <w:tcW w:w="1508" w:type="dxa"/>
                  <w:tcBorders>
                    <w:top w:val="single" w:sz="4" w:space="0" w:color="000000"/>
                    <w:left w:val="single" w:sz="4" w:space="0" w:color="000000"/>
                    <w:bottom w:val="single" w:sz="12" w:space="0" w:color="000000"/>
                    <w:right w:val="single" w:sz="4" w:space="0" w:color="000000"/>
                  </w:tcBorders>
                  <w:vAlign w:val="center"/>
                  <w:hideMark/>
                </w:tcPr>
                <w:p w:rsidR="00DF6127" w:rsidRPr="005256CC" w:rsidRDefault="00DF6127" w:rsidP="006E469A">
                  <w:pPr>
                    <w:spacing w:line="360" w:lineRule="exact"/>
                    <w:jc w:val="center"/>
                    <w:rPr>
                      <w:color w:val="auto"/>
                      <w:sz w:val="21"/>
                      <w:szCs w:val="21"/>
                    </w:rPr>
                  </w:pPr>
                  <w:r w:rsidRPr="005256CC">
                    <w:rPr>
                      <w:color w:val="auto"/>
                      <w:sz w:val="21"/>
                      <w:szCs w:val="21"/>
                    </w:rPr>
                    <w:t>160μg/m</w:t>
                  </w:r>
                  <w:r w:rsidRPr="005256CC">
                    <w:rPr>
                      <w:color w:val="auto"/>
                      <w:sz w:val="21"/>
                      <w:szCs w:val="21"/>
                      <w:vertAlign w:val="superscript"/>
                    </w:rPr>
                    <w:t>3</w:t>
                  </w:r>
                </w:p>
              </w:tc>
              <w:tc>
                <w:tcPr>
                  <w:tcW w:w="894" w:type="dxa"/>
                  <w:tcBorders>
                    <w:top w:val="single" w:sz="4" w:space="0" w:color="000000"/>
                    <w:left w:val="single" w:sz="4" w:space="0" w:color="000000"/>
                    <w:bottom w:val="single" w:sz="12" w:space="0" w:color="000000"/>
                    <w:right w:val="single" w:sz="4" w:space="0" w:color="000000"/>
                  </w:tcBorders>
                  <w:vAlign w:val="center"/>
                  <w:hideMark/>
                </w:tcPr>
                <w:p w:rsidR="00DF6127" w:rsidRPr="005256CC" w:rsidRDefault="00080393" w:rsidP="006E469A">
                  <w:pPr>
                    <w:spacing w:line="360" w:lineRule="exact"/>
                    <w:jc w:val="center"/>
                    <w:rPr>
                      <w:color w:val="auto"/>
                      <w:sz w:val="21"/>
                      <w:szCs w:val="21"/>
                    </w:rPr>
                  </w:pPr>
                  <w:r>
                    <w:rPr>
                      <w:rFonts w:hint="eastAsia"/>
                      <w:color w:val="auto"/>
                      <w:sz w:val="21"/>
                      <w:szCs w:val="21"/>
                    </w:rPr>
                    <w:t>111.3</w:t>
                  </w:r>
                  <w:r w:rsidR="00DF6127" w:rsidRPr="005256CC">
                    <w:rPr>
                      <w:color w:val="auto"/>
                      <w:sz w:val="21"/>
                      <w:szCs w:val="21"/>
                    </w:rPr>
                    <w:t>%</w:t>
                  </w:r>
                </w:p>
              </w:tc>
              <w:tc>
                <w:tcPr>
                  <w:tcW w:w="1224" w:type="dxa"/>
                  <w:tcBorders>
                    <w:top w:val="single" w:sz="4" w:space="0" w:color="000000"/>
                    <w:left w:val="single" w:sz="4" w:space="0" w:color="000000"/>
                    <w:bottom w:val="single" w:sz="12" w:space="0" w:color="000000"/>
                    <w:right w:val="nil"/>
                  </w:tcBorders>
                  <w:vAlign w:val="center"/>
                  <w:hideMark/>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超标</w:t>
                  </w:r>
                </w:p>
              </w:tc>
            </w:tr>
          </w:tbl>
          <w:p w:rsidR="00E8152F" w:rsidRPr="00BB054F" w:rsidRDefault="00E8152F" w:rsidP="00E8152F">
            <w:pPr>
              <w:spacing w:line="520" w:lineRule="exact"/>
              <w:ind w:firstLineChars="200" w:firstLine="480"/>
              <w:rPr>
                <w:sz w:val="24"/>
              </w:rPr>
            </w:pPr>
            <w:r w:rsidRPr="00BB054F">
              <w:rPr>
                <w:rFonts w:hint="eastAsia"/>
                <w:sz w:val="24"/>
              </w:rPr>
              <w:t>其中</w:t>
            </w:r>
            <w:r w:rsidRPr="00BB054F">
              <w:rPr>
                <w:sz w:val="24"/>
              </w:rPr>
              <w:t>PM</w:t>
            </w:r>
            <w:r w:rsidRPr="00BB054F">
              <w:rPr>
                <w:sz w:val="24"/>
                <w:vertAlign w:val="subscript"/>
              </w:rPr>
              <w:t>10</w:t>
            </w:r>
            <w:r w:rsidRPr="00BB054F">
              <w:rPr>
                <w:rFonts w:hint="eastAsia"/>
                <w:sz w:val="24"/>
              </w:rPr>
              <w:t>、</w:t>
            </w:r>
            <w:r w:rsidRPr="00BB054F">
              <w:rPr>
                <w:sz w:val="24"/>
              </w:rPr>
              <w:t>PM</w:t>
            </w:r>
            <w:r w:rsidRPr="00BB054F">
              <w:rPr>
                <w:sz w:val="24"/>
                <w:vertAlign w:val="subscript"/>
              </w:rPr>
              <w:t>2.5</w:t>
            </w:r>
            <w:r w:rsidRPr="00BB054F">
              <w:rPr>
                <w:rFonts w:hint="eastAsia"/>
                <w:sz w:val="24"/>
              </w:rPr>
              <w:t>、</w:t>
            </w:r>
            <w:r w:rsidRPr="00BB054F">
              <w:rPr>
                <w:sz w:val="24"/>
              </w:rPr>
              <w:t>NO</w:t>
            </w:r>
            <w:r w:rsidRPr="00BB054F">
              <w:rPr>
                <w:sz w:val="24"/>
                <w:vertAlign w:val="subscript"/>
              </w:rPr>
              <w:t>2</w:t>
            </w:r>
            <w:r w:rsidRPr="00BB054F">
              <w:rPr>
                <w:rFonts w:hint="eastAsia"/>
                <w:sz w:val="24"/>
              </w:rPr>
              <w:t>和</w:t>
            </w:r>
            <w:r w:rsidRPr="00BB054F">
              <w:rPr>
                <w:sz w:val="24"/>
              </w:rPr>
              <w:t>O</w:t>
            </w:r>
            <w:r w:rsidRPr="00BB054F">
              <w:rPr>
                <w:sz w:val="24"/>
                <w:vertAlign w:val="subscript"/>
              </w:rPr>
              <w:t>3</w:t>
            </w:r>
            <w:r w:rsidRPr="00BB054F">
              <w:rPr>
                <w:rFonts w:hint="eastAsia"/>
                <w:sz w:val="24"/>
              </w:rPr>
              <w:t>均不能够满足《环境空气质量标准》（</w:t>
            </w:r>
            <w:r w:rsidRPr="00BB054F">
              <w:rPr>
                <w:sz w:val="24"/>
              </w:rPr>
              <w:t>GB3095-2012</w:t>
            </w:r>
            <w:r w:rsidRPr="00BB054F">
              <w:rPr>
                <w:rFonts w:hint="eastAsia"/>
                <w:sz w:val="24"/>
              </w:rPr>
              <w:t>）二级标准要求。根据《环境影响评价技术导则</w:t>
            </w:r>
            <w:r w:rsidRPr="00BB054F">
              <w:rPr>
                <w:sz w:val="24"/>
              </w:rPr>
              <w:t xml:space="preserve">  </w:t>
            </w:r>
            <w:r w:rsidRPr="00BB054F">
              <w:rPr>
                <w:rFonts w:hint="eastAsia"/>
                <w:sz w:val="24"/>
              </w:rPr>
              <w:t>大气环境》</w:t>
            </w:r>
            <w:r w:rsidRPr="00BB054F">
              <w:rPr>
                <w:sz w:val="24"/>
              </w:rPr>
              <w:t>(HJ2.2-2018)</w:t>
            </w:r>
            <w:r w:rsidRPr="00BB054F">
              <w:rPr>
                <w:rFonts w:hint="eastAsia"/>
                <w:sz w:val="24"/>
              </w:rPr>
              <w:t>，本项目所在区域属于未达标区。</w:t>
            </w:r>
          </w:p>
          <w:p w:rsidR="00080393" w:rsidRDefault="00080393" w:rsidP="00080393">
            <w:pPr>
              <w:spacing w:line="520" w:lineRule="exact"/>
              <w:ind w:firstLineChars="200" w:firstLine="480"/>
              <w:rPr>
                <w:rFonts w:ascii="宋体" w:hAnsi="宋体"/>
                <w:color w:val="auto"/>
                <w:sz w:val="24"/>
              </w:rPr>
            </w:pPr>
            <w:r w:rsidRPr="00BB676B">
              <w:rPr>
                <w:rFonts w:cs="Times New Roman" w:hint="eastAsia"/>
                <w:sz w:val="24"/>
              </w:rPr>
              <w:t>2019</w:t>
            </w:r>
            <w:r w:rsidRPr="00BB676B">
              <w:rPr>
                <w:rFonts w:ascii="宋体" w:hAnsi="宋体" w:hint="eastAsia"/>
                <w:sz w:val="24"/>
              </w:rPr>
              <w:t>年，新乡市</w:t>
            </w:r>
            <w:r w:rsidRPr="00BB676B">
              <w:rPr>
                <w:rFonts w:cs="Times New Roman" w:hint="eastAsia"/>
                <w:sz w:val="24"/>
              </w:rPr>
              <w:t>PM</w:t>
            </w:r>
            <w:r w:rsidRPr="00BB676B">
              <w:rPr>
                <w:rFonts w:cs="Times New Roman" w:hint="eastAsia"/>
                <w:sz w:val="24"/>
                <w:vertAlign w:val="subscript"/>
              </w:rPr>
              <w:t>10</w:t>
            </w:r>
            <w:r w:rsidRPr="00BB676B">
              <w:rPr>
                <w:rFonts w:ascii="宋体" w:hAnsi="宋体" w:hint="eastAsia"/>
                <w:sz w:val="24"/>
              </w:rPr>
              <w:t>平均浓度</w:t>
            </w:r>
            <w:r w:rsidRPr="00BB676B">
              <w:rPr>
                <w:rFonts w:cs="Times New Roman"/>
                <w:sz w:val="24"/>
              </w:rPr>
              <w:t>101</w:t>
            </w:r>
            <w:r w:rsidRPr="00BB676B">
              <w:rPr>
                <w:rFonts w:ascii="宋体" w:hAnsi="宋体" w:hint="eastAsia"/>
                <w:sz w:val="24"/>
              </w:rPr>
              <w:t>微克/立方米，同比下降</w:t>
            </w:r>
            <w:r w:rsidRPr="00BB676B">
              <w:rPr>
                <w:rFonts w:cs="Times New Roman" w:hint="eastAsia"/>
                <w:sz w:val="24"/>
              </w:rPr>
              <w:t>4</w:t>
            </w:r>
            <w:r w:rsidRPr="00BB676B">
              <w:rPr>
                <w:rFonts w:ascii="宋体" w:hAnsi="宋体" w:hint="eastAsia"/>
                <w:sz w:val="24"/>
              </w:rPr>
              <w:t>微克/立方米，降幅</w:t>
            </w:r>
            <w:r w:rsidRPr="00BB676B">
              <w:rPr>
                <w:rFonts w:cs="Times New Roman" w:hint="eastAsia"/>
                <w:sz w:val="24"/>
              </w:rPr>
              <w:t>3.8%</w:t>
            </w:r>
            <w:r w:rsidRPr="00BB676B">
              <w:rPr>
                <w:rFonts w:ascii="宋体" w:hAnsi="宋体" w:hint="eastAsia"/>
                <w:sz w:val="24"/>
              </w:rPr>
              <w:t>；</w:t>
            </w:r>
            <w:r w:rsidRPr="00BB676B">
              <w:rPr>
                <w:rFonts w:cs="Times New Roman" w:hint="eastAsia"/>
                <w:sz w:val="24"/>
              </w:rPr>
              <w:t>PM</w:t>
            </w:r>
            <w:r w:rsidRPr="00BB676B">
              <w:rPr>
                <w:rFonts w:cs="Times New Roman" w:hint="eastAsia"/>
                <w:sz w:val="24"/>
                <w:vertAlign w:val="subscript"/>
              </w:rPr>
              <w:t>2.5</w:t>
            </w:r>
            <w:r w:rsidRPr="00BB676B">
              <w:rPr>
                <w:rFonts w:ascii="宋体" w:hAnsi="宋体" w:hint="eastAsia"/>
                <w:sz w:val="24"/>
              </w:rPr>
              <w:t>平均浓度</w:t>
            </w:r>
            <w:r w:rsidRPr="00BB676B">
              <w:rPr>
                <w:rFonts w:cs="Times New Roman" w:hint="eastAsia"/>
                <w:sz w:val="24"/>
              </w:rPr>
              <w:t>56</w:t>
            </w:r>
            <w:r w:rsidRPr="00BB676B">
              <w:rPr>
                <w:rFonts w:ascii="宋体" w:hAnsi="宋体" w:hint="eastAsia"/>
                <w:sz w:val="24"/>
              </w:rPr>
              <w:t>微克/立方米，同比</w:t>
            </w:r>
            <w:r w:rsidRPr="00BB676B">
              <w:rPr>
                <w:rFonts w:ascii="宋体" w:hAnsi="宋体" w:hint="eastAsia"/>
                <w:color w:val="000000" w:themeColor="text1"/>
                <w:sz w:val="24"/>
              </w:rPr>
              <w:t>下降</w:t>
            </w:r>
            <w:r w:rsidRPr="00BB676B">
              <w:rPr>
                <w:rFonts w:cs="Times New Roman"/>
                <w:sz w:val="24"/>
              </w:rPr>
              <w:t>5</w:t>
            </w:r>
            <w:r w:rsidRPr="00BB676B">
              <w:rPr>
                <w:rFonts w:ascii="宋体" w:hAnsi="宋体" w:hint="eastAsia"/>
                <w:color w:val="000000" w:themeColor="text1"/>
                <w:sz w:val="24"/>
              </w:rPr>
              <w:t>微克/立方米，降幅</w:t>
            </w:r>
            <w:r w:rsidRPr="00BB676B">
              <w:rPr>
                <w:rFonts w:cs="Times New Roman" w:hint="eastAsia"/>
                <w:sz w:val="24"/>
              </w:rPr>
              <w:t>8.2%</w:t>
            </w:r>
            <w:r w:rsidRPr="00BB676B">
              <w:rPr>
                <w:rFonts w:ascii="宋体" w:hAnsi="宋体" w:hint="eastAsia"/>
                <w:sz w:val="24"/>
              </w:rPr>
              <w:t>。</w:t>
            </w:r>
            <w:r w:rsidRPr="00BB676B">
              <w:rPr>
                <w:rFonts w:cs="Times New Roman" w:hint="eastAsia"/>
                <w:sz w:val="24"/>
              </w:rPr>
              <w:t>SO</w:t>
            </w:r>
            <w:r w:rsidRPr="00BB676B">
              <w:rPr>
                <w:rFonts w:cs="Times New Roman" w:hint="eastAsia"/>
                <w:sz w:val="24"/>
                <w:vertAlign w:val="subscript"/>
              </w:rPr>
              <w:t>2</w:t>
            </w:r>
            <w:r w:rsidRPr="00BB676B">
              <w:rPr>
                <w:rFonts w:ascii="宋体" w:hAnsi="宋体" w:hint="eastAsia"/>
                <w:sz w:val="24"/>
              </w:rPr>
              <w:t>平均浓度</w:t>
            </w:r>
            <w:r w:rsidRPr="00BB676B">
              <w:rPr>
                <w:rFonts w:cs="Times New Roman" w:hint="eastAsia"/>
                <w:sz w:val="24"/>
              </w:rPr>
              <w:t>16</w:t>
            </w:r>
            <w:r w:rsidRPr="00BB676B">
              <w:rPr>
                <w:rFonts w:ascii="宋体" w:hAnsi="宋体" w:hint="eastAsia"/>
                <w:sz w:val="24"/>
              </w:rPr>
              <w:t>微克/立方米，同比下降</w:t>
            </w:r>
            <w:r w:rsidRPr="00BB676B">
              <w:rPr>
                <w:rFonts w:cs="Times New Roman" w:hint="eastAsia"/>
                <w:sz w:val="24"/>
              </w:rPr>
              <w:t>3</w:t>
            </w:r>
            <w:r w:rsidRPr="00BB676B">
              <w:rPr>
                <w:rFonts w:ascii="宋体" w:hAnsi="宋体" w:hint="eastAsia"/>
                <w:sz w:val="24"/>
              </w:rPr>
              <w:t>微克/立方米，降幅</w:t>
            </w:r>
            <w:r w:rsidRPr="00BB676B">
              <w:rPr>
                <w:rFonts w:cs="Times New Roman" w:hint="eastAsia"/>
                <w:sz w:val="24"/>
              </w:rPr>
              <w:t>15.8%</w:t>
            </w:r>
            <w:r w:rsidRPr="00BB676B">
              <w:rPr>
                <w:rFonts w:ascii="宋体" w:hAnsi="宋体" w:hint="eastAsia"/>
                <w:sz w:val="24"/>
              </w:rPr>
              <w:t>；</w:t>
            </w:r>
            <w:r w:rsidRPr="00BB676B">
              <w:rPr>
                <w:rFonts w:cs="Times New Roman" w:hint="eastAsia"/>
                <w:sz w:val="24"/>
              </w:rPr>
              <w:t>NO</w:t>
            </w:r>
            <w:r w:rsidRPr="00BB676B">
              <w:rPr>
                <w:rFonts w:cs="Times New Roman"/>
                <w:sz w:val="24"/>
                <w:vertAlign w:val="subscript"/>
              </w:rPr>
              <w:t>2</w:t>
            </w:r>
            <w:r w:rsidRPr="00BB676B">
              <w:rPr>
                <w:rFonts w:ascii="宋体" w:hAnsi="宋体" w:hint="eastAsia"/>
                <w:sz w:val="24"/>
              </w:rPr>
              <w:t>平均浓度</w:t>
            </w:r>
            <w:r w:rsidRPr="00BB676B">
              <w:rPr>
                <w:rFonts w:cs="Times New Roman" w:hint="eastAsia"/>
                <w:sz w:val="24"/>
              </w:rPr>
              <w:t>44</w:t>
            </w:r>
            <w:r w:rsidRPr="00BB676B">
              <w:rPr>
                <w:rFonts w:ascii="宋体" w:hAnsi="宋体" w:hint="eastAsia"/>
                <w:sz w:val="24"/>
              </w:rPr>
              <w:t>微克/立方米，同比下降</w:t>
            </w:r>
            <w:r w:rsidRPr="00BB676B">
              <w:rPr>
                <w:rFonts w:cs="Times New Roman" w:hint="eastAsia"/>
                <w:sz w:val="24"/>
              </w:rPr>
              <w:t>5</w:t>
            </w:r>
            <w:r w:rsidRPr="00BB676B">
              <w:rPr>
                <w:rFonts w:ascii="宋体" w:hAnsi="宋体" w:hint="eastAsia"/>
                <w:sz w:val="24"/>
              </w:rPr>
              <w:t>微克/立方米，降幅</w:t>
            </w:r>
            <w:r w:rsidRPr="00BB676B">
              <w:rPr>
                <w:rFonts w:cs="Times New Roman" w:hint="eastAsia"/>
                <w:sz w:val="24"/>
              </w:rPr>
              <w:t>10.2%</w:t>
            </w:r>
            <w:r w:rsidRPr="00BB676B">
              <w:rPr>
                <w:rFonts w:ascii="宋体" w:hAnsi="宋体" w:hint="eastAsia"/>
                <w:sz w:val="24"/>
              </w:rPr>
              <w:t>；</w:t>
            </w:r>
            <w:r w:rsidRPr="00BB676B">
              <w:rPr>
                <w:rFonts w:cs="Times New Roman" w:hint="eastAsia"/>
                <w:sz w:val="24"/>
              </w:rPr>
              <w:t>O</w:t>
            </w:r>
            <w:r w:rsidRPr="00BB676B">
              <w:rPr>
                <w:rFonts w:cs="Times New Roman" w:hint="eastAsia"/>
                <w:sz w:val="24"/>
                <w:vertAlign w:val="subscript"/>
              </w:rPr>
              <w:t>3</w:t>
            </w:r>
            <w:r w:rsidRPr="00BB676B">
              <w:rPr>
                <w:rFonts w:ascii="宋体" w:hAnsi="宋体" w:hint="eastAsia"/>
                <w:sz w:val="24"/>
              </w:rPr>
              <w:t>第</w:t>
            </w:r>
            <w:r w:rsidRPr="00BB676B">
              <w:rPr>
                <w:rFonts w:cs="Times New Roman" w:hint="eastAsia"/>
                <w:sz w:val="24"/>
              </w:rPr>
              <w:t>90</w:t>
            </w:r>
            <w:proofErr w:type="gramStart"/>
            <w:r w:rsidRPr="00BB676B">
              <w:rPr>
                <w:rFonts w:ascii="宋体" w:hAnsi="宋体" w:hint="eastAsia"/>
                <w:sz w:val="24"/>
              </w:rPr>
              <w:t>百</w:t>
            </w:r>
            <w:proofErr w:type="gramEnd"/>
            <w:r w:rsidRPr="00BB676B">
              <w:rPr>
                <w:rFonts w:ascii="宋体" w:hAnsi="宋体" w:hint="eastAsia"/>
                <w:sz w:val="24"/>
              </w:rPr>
              <w:t>分位浓度为</w:t>
            </w:r>
            <w:r w:rsidRPr="00BB676B">
              <w:rPr>
                <w:rFonts w:cs="Times New Roman" w:hint="eastAsia"/>
                <w:sz w:val="24"/>
              </w:rPr>
              <w:t>178</w:t>
            </w:r>
            <w:r w:rsidRPr="00BB676B">
              <w:rPr>
                <w:rFonts w:ascii="宋体" w:hAnsi="宋体" w:hint="eastAsia"/>
                <w:sz w:val="24"/>
              </w:rPr>
              <w:t>微克/立方米，同比下降</w:t>
            </w:r>
            <w:r w:rsidRPr="00BB676B">
              <w:rPr>
                <w:rFonts w:cs="Times New Roman" w:hint="eastAsia"/>
                <w:sz w:val="24"/>
              </w:rPr>
              <w:t>24</w:t>
            </w:r>
            <w:r w:rsidRPr="00BB676B">
              <w:rPr>
                <w:rFonts w:ascii="宋体" w:hAnsi="宋体" w:hint="eastAsia"/>
                <w:sz w:val="24"/>
              </w:rPr>
              <w:t>微克/立方米，降幅</w:t>
            </w:r>
            <w:r w:rsidRPr="00BB676B">
              <w:rPr>
                <w:rFonts w:cs="Times New Roman" w:hint="eastAsia"/>
                <w:sz w:val="24"/>
              </w:rPr>
              <w:t>11.9%</w:t>
            </w:r>
            <w:r w:rsidRPr="00BB676B">
              <w:rPr>
                <w:rFonts w:ascii="宋体" w:hAnsi="宋体" w:hint="eastAsia"/>
                <w:sz w:val="24"/>
              </w:rPr>
              <w:t>，</w:t>
            </w:r>
            <w:r w:rsidRPr="00BB676B">
              <w:rPr>
                <w:rFonts w:cs="Times New Roman" w:hint="eastAsia"/>
                <w:sz w:val="24"/>
              </w:rPr>
              <w:t>CO</w:t>
            </w:r>
            <w:r w:rsidRPr="00BB676B">
              <w:rPr>
                <w:rFonts w:ascii="宋体" w:hAnsi="宋体" w:hint="eastAsia"/>
                <w:sz w:val="24"/>
              </w:rPr>
              <w:t>第</w:t>
            </w:r>
            <w:r w:rsidRPr="00BB676B">
              <w:rPr>
                <w:rFonts w:cs="Times New Roman" w:hint="eastAsia"/>
                <w:sz w:val="24"/>
              </w:rPr>
              <w:t>95</w:t>
            </w:r>
            <w:proofErr w:type="gramStart"/>
            <w:r w:rsidRPr="00BB676B">
              <w:rPr>
                <w:rFonts w:ascii="宋体" w:hAnsi="宋体" w:hint="eastAsia"/>
                <w:sz w:val="24"/>
              </w:rPr>
              <w:t>百</w:t>
            </w:r>
            <w:proofErr w:type="gramEnd"/>
            <w:r w:rsidRPr="00BB676B">
              <w:rPr>
                <w:rFonts w:ascii="宋体" w:hAnsi="宋体" w:hint="eastAsia"/>
                <w:sz w:val="24"/>
              </w:rPr>
              <w:t>分位浓度</w:t>
            </w:r>
            <w:r w:rsidRPr="00BB676B">
              <w:rPr>
                <w:rFonts w:cs="Times New Roman" w:hint="eastAsia"/>
                <w:sz w:val="24"/>
              </w:rPr>
              <w:t>2.08</w:t>
            </w:r>
            <w:r w:rsidRPr="00BB676B">
              <w:rPr>
                <w:rFonts w:ascii="宋体" w:hAnsi="宋体" w:hint="eastAsia"/>
                <w:sz w:val="24"/>
              </w:rPr>
              <w:t>毫克/立方米，同比下降</w:t>
            </w:r>
            <w:r w:rsidRPr="00BB676B">
              <w:rPr>
                <w:rFonts w:cs="Times New Roman" w:hint="eastAsia"/>
                <w:sz w:val="24"/>
              </w:rPr>
              <w:t>0.22</w:t>
            </w:r>
            <w:r w:rsidRPr="00BB676B">
              <w:rPr>
                <w:rFonts w:ascii="宋体" w:hAnsi="宋体" w:hint="eastAsia"/>
                <w:sz w:val="24"/>
              </w:rPr>
              <w:t>毫克/立方米，降幅</w:t>
            </w:r>
            <w:r w:rsidRPr="00BB676B">
              <w:rPr>
                <w:rFonts w:cs="Times New Roman" w:hint="eastAsia"/>
                <w:sz w:val="24"/>
              </w:rPr>
              <w:t>9.6%</w:t>
            </w:r>
            <w:r w:rsidRPr="00BB676B">
              <w:rPr>
                <w:rFonts w:ascii="宋体" w:hAnsi="宋体" w:hint="eastAsia"/>
                <w:sz w:val="24"/>
              </w:rPr>
              <w:t>。</w:t>
            </w:r>
          </w:p>
          <w:p w:rsidR="00080393" w:rsidRPr="00BB676B" w:rsidRDefault="00080393" w:rsidP="00080393">
            <w:pPr>
              <w:spacing w:line="520" w:lineRule="exact"/>
              <w:ind w:firstLineChars="200" w:firstLine="480"/>
              <w:rPr>
                <w:rFonts w:ascii="宋体" w:hAnsi="宋体"/>
                <w:sz w:val="24"/>
              </w:rPr>
            </w:pPr>
            <w:r w:rsidRPr="00BB676B">
              <w:rPr>
                <w:rFonts w:cs="Times New Roman" w:hint="eastAsia"/>
                <w:sz w:val="24"/>
              </w:rPr>
              <w:t>2019</w:t>
            </w:r>
            <w:r>
              <w:rPr>
                <w:rFonts w:ascii="宋体" w:hAnsi="宋体" w:hint="eastAsia"/>
                <w:color w:val="auto"/>
                <w:sz w:val="24"/>
              </w:rPr>
              <w:t>年，新乡市环境空气优、良天数</w:t>
            </w:r>
            <w:r w:rsidRPr="00BB676B">
              <w:rPr>
                <w:rFonts w:cs="Times New Roman" w:hint="eastAsia"/>
                <w:sz w:val="24"/>
              </w:rPr>
              <w:t>204</w:t>
            </w:r>
            <w:r>
              <w:rPr>
                <w:rFonts w:ascii="宋体" w:hAnsi="宋体" w:hint="eastAsia"/>
                <w:color w:val="auto"/>
                <w:sz w:val="24"/>
              </w:rPr>
              <w:t>天，优、良天数比例</w:t>
            </w:r>
            <w:r w:rsidRPr="00BB676B">
              <w:rPr>
                <w:rFonts w:cs="Times New Roman" w:hint="eastAsia"/>
                <w:sz w:val="24"/>
              </w:rPr>
              <w:t>55.9%</w:t>
            </w:r>
            <w:r>
              <w:rPr>
                <w:rFonts w:cs="Times New Roman" w:hint="eastAsia"/>
                <w:sz w:val="24"/>
              </w:rPr>
              <w:t>，优、良天数比例</w:t>
            </w:r>
            <w:r>
              <w:rPr>
                <w:rFonts w:cs="Times New Roman" w:hint="eastAsia"/>
                <w:sz w:val="24"/>
              </w:rPr>
              <w:t>51.8%</w:t>
            </w:r>
            <w:r>
              <w:rPr>
                <w:rFonts w:cs="Times New Roman" w:hint="eastAsia"/>
                <w:sz w:val="24"/>
              </w:rPr>
              <w:t>；同比优、良天数增加</w:t>
            </w:r>
            <w:r>
              <w:rPr>
                <w:rFonts w:cs="Times New Roman" w:hint="eastAsia"/>
                <w:sz w:val="24"/>
              </w:rPr>
              <w:t>27</w:t>
            </w:r>
            <w:r>
              <w:rPr>
                <w:rFonts w:cs="Times New Roman" w:hint="eastAsia"/>
                <w:sz w:val="24"/>
              </w:rPr>
              <w:t>天，上升</w:t>
            </w:r>
            <w:r>
              <w:rPr>
                <w:rFonts w:cs="Times New Roman" w:hint="eastAsia"/>
                <w:sz w:val="24"/>
              </w:rPr>
              <w:t>4.1</w:t>
            </w:r>
            <w:r>
              <w:rPr>
                <w:rFonts w:cs="Times New Roman" w:hint="eastAsia"/>
                <w:sz w:val="24"/>
              </w:rPr>
              <w:t>个百分点。</w:t>
            </w:r>
          </w:p>
          <w:p w:rsidR="00E8152F" w:rsidRPr="009E37F0" w:rsidRDefault="00E8152F" w:rsidP="00E8152F">
            <w:pPr>
              <w:pStyle w:val="affa"/>
              <w:spacing w:line="520" w:lineRule="exact"/>
              <w:ind w:firstLineChars="200" w:firstLine="480"/>
              <w:rPr>
                <w:rFonts w:ascii="Times New Roman" w:hAnsi="Times New Roman"/>
                <w:sz w:val="24"/>
              </w:rPr>
            </w:pPr>
            <w:r w:rsidRPr="009E37F0">
              <w:rPr>
                <w:rFonts w:ascii="Times New Roman" w:hAnsi="Times New Roman"/>
                <w:sz w:val="24"/>
              </w:rPr>
              <w:lastRenderedPageBreak/>
              <w:t>目前，新乡市正在实施《新乡市蓝天工程行动计划》、《新乡市</w:t>
            </w:r>
            <w:r w:rsidRPr="009E37F0">
              <w:rPr>
                <w:rFonts w:ascii="Times New Roman" w:hAnsi="Times New Roman"/>
                <w:sz w:val="24"/>
              </w:rPr>
              <w:t>2018</w:t>
            </w:r>
            <w:r w:rsidRPr="009E37F0">
              <w:rPr>
                <w:rFonts w:ascii="Times New Roman" w:hAnsi="Times New Roman"/>
                <w:sz w:val="24"/>
              </w:rPr>
              <w:t>年大气污染防治攻坚战实施方案》、《</w:t>
            </w:r>
            <w:r w:rsidRPr="009E37F0">
              <w:rPr>
                <w:rFonts w:ascii="Times New Roman" w:hAnsi="Times New Roman"/>
                <w:sz w:val="24"/>
              </w:rPr>
              <w:t>“</w:t>
            </w:r>
            <w:r w:rsidRPr="009E37F0">
              <w:rPr>
                <w:rFonts w:ascii="Times New Roman" w:hAnsi="Times New Roman"/>
                <w:sz w:val="24"/>
              </w:rPr>
              <w:t>十三五</w:t>
            </w:r>
            <w:r w:rsidRPr="009E37F0">
              <w:rPr>
                <w:rFonts w:ascii="Times New Roman" w:hAnsi="Times New Roman"/>
                <w:sz w:val="24"/>
              </w:rPr>
              <w:t>”</w:t>
            </w:r>
            <w:r w:rsidRPr="009E37F0">
              <w:rPr>
                <w:rFonts w:ascii="Times New Roman" w:hAnsi="Times New Roman"/>
                <w:sz w:val="24"/>
              </w:rPr>
              <w:t>挥发性有机物污染防治工作方案》、《新乡市环境污染防治攻坚战三年行动实施方案（</w:t>
            </w:r>
            <w:r w:rsidRPr="009E37F0">
              <w:rPr>
                <w:rFonts w:ascii="Times New Roman" w:hAnsi="Times New Roman"/>
                <w:sz w:val="24"/>
              </w:rPr>
              <w:t>2018-2020</w:t>
            </w:r>
            <w:r w:rsidRPr="009E37F0">
              <w:rPr>
                <w:rFonts w:ascii="Times New Roman" w:hAnsi="Times New Roman"/>
                <w:sz w:val="24"/>
              </w:rPr>
              <w:t>年）》等一系列措施，将不断改善区域大气环境质量。预计</w:t>
            </w:r>
            <w:r w:rsidRPr="009E37F0">
              <w:rPr>
                <w:rFonts w:ascii="Times New Roman" w:hAnsi="Times New Roman"/>
                <w:sz w:val="24"/>
              </w:rPr>
              <w:t>2020</w:t>
            </w:r>
            <w:r w:rsidRPr="009E37F0">
              <w:rPr>
                <w:rFonts w:ascii="Times New Roman" w:hAnsi="Times New Roman"/>
                <w:sz w:val="24"/>
              </w:rPr>
              <w:t>年可以达到《新乡市环境污染防治攻坚战三年行动实施方案（</w:t>
            </w:r>
            <w:r w:rsidRPr="009E37F0">
              <w:rPr>
                <w:rFonts w:ascii="Times New Roman" w:hAnsi="Times New Roman"/>
                <w:sz w:val="24"/>
              </w:rPr>
              <w:t>2018-2020</w:t>
            </w:r>
            <w:r w:rsidRPr="009E37F0">
              <w:rPr>
                <w:rFonts w:ascii="Times New Roman" w:hAnsi="Times New Roman"/>
                <w:sz w:val="24"/>
              </w:rPr>
              <w:t>年）》中：</w:t>
            </w:r>
            <w:r w:rsidRPr="009E37F0">
              <w:rPr>
                <w:rFonts w:ascii="Times New Roman" w:hAnsi="Times New Roman"/>
                <w:sz w:val="24"/>
              </w:rPr>
              <w:t>“</w:t>
            </w:r>
            <w:r w:rsidRPr="009E37F0">
              <w:rPr>
                <w:rFonts w:ascii="Times New Roman" w:hAnsi="Times New Roman"/>
                <w:sz w:val="24"/>
              </w:rPr>
              <w:t>全市</w:t>
            </w:r>
            <w:r w:rsidRPr="009E37F0">
              <w:rPr>
                <w:rFonts w:ascii="Times New Roman" w:hAnsi="Times New Roman"/>
                <w:sz w:val="24"/>
              </w:rPr>
              <w:t>PM</w:t>
            </w:r>
            <w:r w:rsidRPr="009E37F0">
              <w:rPr>
                <w:rFonts w:ascii="Times New Roman" w:hAnsi="Times New Roman"/>
                <w:sz w:val="24"/>
                <w:vertAlign w:val="subscript"/>
              </w:rPr>
              <w:t>2.5</w:t>
            </w:r>
            <w:r w:rsidRPr="009E37F0">
              <w:rPr>
                <w:rFonts w:ascii="Times New Roman" w:hAnsi="Times New Roman"/>
                <w:sz w:val="24"/>
              </w:rPr>
              <w:t>年均浓度达到</w:t>
            </w:r>
            <w:r w:rsidRPr="009E37F0">
              <w:rPr>
                <w:rFonts w:ascii="Times New Roman" w:hAnsi="Times New Roman"/>
                <w:sz w:val="24"/>
              </w:rPr>
              <w:t>55</w:t>
            </w:r>
            <w:r w:rsidRPr="009E37F0">
              <w:rPr>
                <w:rFonts w:ascii="Times New Roman" w:hAnsi="Times New Roman"/>
                <w:sz w:val="24"/>
              </w:rPr>
              <w:t>微克</w:t>
            </w:r>
            <w:r w:rsidRPr="009E37F0">
              <w:rPr>
                <w:rFonts w:ascii="Times New Roman" w:hAnsi="Times New Roman"/>
                <w:sz w:val="24"/>
              </w:rPr>
              <w:t>/</w:t>
            </w:r>
            <w:r w:rsidRPr="009E37F0">
              <w:rPr>
                <w:rFonts w:ascii="Times New Roman" w:hAnsi="Times New Roman"/>
                <w:sz w:val="24"/>
              </w:rPr>
              <w:t>立方米以下，</w:t>
            </w:r>
            <w:r w:rsidRPr="009E37F0">
              <w:rPr>
                <w:rFonts w:ascii="Times New Roman" w:hAnsi="Times New Roman"/>
                <w:sz w:val="24"/>
              </w:rPr>
              <w:t>PM</w:t>
            </w:r>
            <w:r w:rsidRPr="009E37F0">
              <w:rPr>
                <w:rFonts w:ascii="Times New Roman" w:hAnsi="Times New Roman"/>
                <w:sz w:val="24"/>
                <w:vertAlign w:val="subscript"/>
              </w:rPr>
              <w:t>10</w:t>
            </w:r>
            <w:r w:rsidRPr="009E37F0">
              <w:rPr>
                <w:rFonts w:ascii="Times New Roman" w:hAnsi="Times New Roman"/>
                <w:sz w:val="24"/>
              </w:rPr>
              <w:t>年均浓度达到</w:t>
            </w:r>
            <w:r w:rsidRPr="009E37F0">
              <w:rPr>
                <w:rFonts w:ascii="Times New Roman" w:hAnsi="Times New Roman"/>
                <w:sz w:val="24"/>
              </w:rPr>
              <w:t>101</w:t>
            </w:r>
            <w:r w:rsidRPr="009E37F0">
              <w:rPr>
                <w:rFonts w:ascii="Times New Roman" w:hAnsi="Times New Roman"/>
                <w:sz w:val="24"/>
              </w:rPr>
              <w:t>微克</w:t>
            </w:r>
            <w:r w:rsidRPr="009E37F0">
              <w:rPr>
                <w:rFonts w:ascii="Times New Roman" w:hAnsi="Times New Roman"/>
                <w:sz w:val="24"/>
              </w:rPr>
              <w:t>/</w:t>
            </w:r>
            <w:r w:rsidRPr="009E37F0">
              <w:rPr>
                <w:rFonts w:ascii="Times New Roman" w:hAnsi="Times New Roman"/>
                <w:sz w:val="24"/>
              </w:rPr>
              <w:t>立方米以下，全年优良天数比例达到</w:t>
            </w:r>
            <w:r w:rsidRPr="009E37F0">
              <w:rPr>
                <w:rFonts w:ascii="Times New Roman" w:hAnsi="Times New Roman"/>
                <w:sz w:val="24"/>
              </w:rPr>
              <w:t>66%</w:t>
            </w:r>
            <w:r w:rsidRPr="009E37F0">
              <w:rPr>
                <w:rFonts w:ascii="Times New Roman" w:hAnsi="Times New Roman"/>
                <w:sz w:val="24"/>
              </w:rPr>
              <w:t>以上</w:t>
            </w:r>
            <w:r w:rsidRPr="009E37F0">
              <w:rPr>
                <w:rFonts w:ascii="Times New Roman" w:hAnsi="Times New Roman"/>
                <w:sz w:val="24"/>
              </w:rPr>
              <w:t>”</w:t>
            </w:r>
            <w:r w:rsidRPr="009E37F0">
              <w:rPr>
                <w:rFonts w:ascii="Times New Roman" w:hAnsi="Times New Roman"/>
                <w:sz w:val="24"/>
              </w:rPr>
              <w:t>的目标要求。</w:t>
            </w:r>
          </w:p>
          <w:p w:rsidR="00E0532B" w:rsidRPr="001123C7" w:rsidRDefault="00E0532B" w:rsidP="00E0532B">
            <w:pPr>
              <w:spacing w:line="520" w:lineRule="exact"/>
              <w:ind w:firstLineChars="200" w:firstLine="480"/>
              <w:textAlignment w:val="baseline"/>
            </w:pPr>
            <w:r w:rsidRPr="004F5417">
              <w:rPr>
                <w:rFonts w:hint="eastAsia"/>
                <w:sz w:val="24"/>
              </w:rPr>
              <w:t>本项目</w:t>
            </w:r>
            <w:r w:rsidR="00A730CB">
              <w:rPr>
                <w:rFonts w:hint="eastAsia"/>
                <w:sz w:val="24"/>
              </w:rPr>
              <w:t>主要对</w:t>
            </w:r>
            <w:r w:rsidRPr="004F5417">
              <w:rPr>
                <w:rFonts w:hint="eastAsia"/>
                <w:sz w:val="24"/>
              </w:rPr>
              <w:t>不锈钢管进行钻孔</w:t>
            </w:r>
            <w:r>
              <w:rPr>
                <w:rFonts w:hint="eastAsia"/>
                <w:sz w:val="24"/>
              </w:rPr>
              <w:t>、铰孔、抛光</w:t>
            </w:r>
            <w:r w:rsidRPr="004F5417">
              <w:rPr>
                <w:rFonts w:hint="eastAsia"/>
                <w:sz w:val="24"/>
              </w:rPr>
              <w:t>加工，不产生</w:t>
            </w:r>
            <w:r>
              <w:rPr>
                <w:rFonts w:hint="eastAsia"/>
                <w:sz w:val="24"/>
              </w:rPr>
              <w:t>废气</w:t>
            </w:r>
            <w:r w:rsidRPr="004F5417">
              <w:rPr>
                <w:rFonts w:hint="eastAsia"/>
                <w:sz w:val="24"/>
              </w:rPr>
              <w:t>，因此本项目</w:t>
            </w:r>
            <w:r w:rsidR="00A730CB">
              <w:rPr>
                <w:rFonts w:hint="eastAsia"/>
                <w:sz w:val="24"/>
              </w:rPr>
              <w:t>不再对大气环境影响进行分析</w:t>
            </w:r>
            <w:r>
              <w:rPr>
                <w:rFonts w:hint="eastAsia"/>
              </w:rPr>
              <w:t>。</w:t>
            </w:r>
          </w:p>
          <w:p w:rsidR="00FF7848" w:rsidRPr="005256CC" w:rsidRDefault="00FF7848" w:rsidP="00FF7848">
            <w:pPr>
              <w:adjustRightInd w:val="0"/>
              <w:snapToGrid w:val="0"/>
              <w:spacing w:line="520" w:lineRule="exact"/>
              <w:ind w:firstLineChars="200" w:firstLine="482"/>
              <w:jc w:val="left"/>
              <w:rPr>
                <w:rFonts w:cs="Times New Roman"/>
                <w:b/>
                <w:color w:val="auto"/>
                <w:sz w:val="24"/>
              </w:rPr>
            </w:pPr>
            <w:r w:rsidRPr="005256CC">
              <w:rPr>
                <w:rFonts w:cs="Times New Roman"/>
                <w:b/>
                <w:color w:val="auto"/>
                <w:sz w:val="24"/>
              </w:rPr>
              <w:t>2</w:t>
            </w:r>
            <w:r w:rsidRPr="005256CC">
              <w:rPr>
                <w:rFonts w:cs="Times New Roman"/>
                <w:b/>
                <w:color w:val="auto"/>
                <w:sz w:val="24"/>
              </w:rPr>
              <w:t>、</w:t>
            </w:r>
            <w:r w:rsidR="00157ECB" w:rsidRPr="005256CC">
              <w:rPr>
                <w:rFonts w:cs="Times New Roman" w:hint="eastAsia"/>
                <w:b/>
                <w:color w:val="auto"/>
                <w:sz w:val="24"/>
              </w:rPr>
              <w:t>地表</w:t>
            </w:r>
            <w:r w:rsidRPr="005256CC">
              <w:rPr>
                <w:rFonts w:cs="Times New Roman"/>
                <w:b/>
                <w:color w:val="auto"/>
                <w:sz w:val="24"/>
              </w:rPr>
              <w:t>水环境质量现状</w:t>
            </w:r>
          </w:p>
          <w:p w:rsidR="00367179" w:rsidRDefault="00367179" w:rsidP="00367179">
            <w:pPr>
              <w:spacing w:line="520" w:lineRule="exact"/>
              <w:ind w:firstLineChars="200" w:firstLine="480"/>
              <w:rPr>
                <w:sz w:val="24"/>
              </w:rPr>
            </w:pPr>
            <w:r>
              <w:rPr>
                <w:rFonts w:hAnsi="宋体" w:hint="eastAsia"/>
                <w:kern w:val="0"/>
                <w:sz w:val="24"/>
              </w:rPr>
              <w:t>距离本项目最近的地表水体为项目北</w:t>
            </w:r>
            <w:r w:rsidR="00D52D45">
              <w:rPr>
                <w:rFonts w:hAnsi="宋体" w:hint="eastAsia"/>
                <w:kern w:val="0"/>
                <w:sz w:val="24"/>
              </w:rPr>
              <w:t>侧</w:t>
            </w:r>
            <w:r w:rsidR="0098734C">
              <w:rPr>
                <w:rFonts w:hAnsi="宋体" w:hint="eastAsia"/>
                <w:kern w:val="0"/>
                <w:sz w:val="24"/>
              </w:rPr>
              <w:t>350</w:t>
            </w:r>
            <w:r>
              <w:rPr>
                <w:rFonts w:hAnsi="宋体" w:hint="eastAsia"/>
                <w:kern w:val="0"/>
                <w:sz w:val="24"/>
              </w:rPr>
              <w:t>m</w:t>
            </w:r>
            <w:r>
              <w:rPr>
                <w:rFonts w:hAnsi="宋体" w:hint="eastAsia"/>
                <w:kern w:val="0"/>
                <w:sz w:val="24"/>
              </w:rPr>
              <w:t>处</w:t>
            </w:r>
            <w:proofErr w:type="gramStart"/>
            <w:r>
              <w:rPr>
                <w:rFonts w:hAnsi="宋体" w:hint="eastAsia"/>
                <w:kern w:val="0"/>
                <w:sz w:val="24"/>
              </w:rPr>
              <w:t>的西干</w:t>
            </w:r>
            <w:r w:rsidR="0098734C">
              <w:rPr>
                <w:rFonts w:hAnsi="宋体" w:hint="eastAsia"/>
                <w:kern w:val="0"/>
                <w:sz w:val="24"/>
              </w:rPr>
              <w:t>五</w:t>
            </w:r>
            <w:r>
              <w:rPr>
                <w:rFonts w:hAnsi="宋体" w:hint="eastAsia"/>
                <w:kern w:val="0"/>
                <w:sz w:val="24"/>
              </w:rPr>
              <w:t>支</w:t>
            </w:r>
            <w:proofErr w:type="gramEnd"/>
            <w:r>
              <w:rPr>
                <w:rFonts w:hAnsi="宋体" w:hint="eastAsia"/>
                <w:kern w:val="0"/>
                <w:sz w:val="24"/>
              </w:rPr>
              <w:t>排，</w:t>
            </w:r>
            <w:r w:rsidRPr="005256CC">
              <w:rPr>
                <w:rFonts w:hint="eastAsia"/>
                <w:sz w:val="24"/>
              </w:rPr>
              <w:t>该河流最终排入西孟姜女河，西孟姜女</w:t>
            </w:r>
            <w:proofErr w:type="gramStart"/>
            <w:r w:rsidRPr="005256CC">
              <w:rPr>
                <w:rFonts w:hint="eastAsia"/>
                <w:sz w:val="24"/>
              </w:rPr>
              <w:t>河属于</w:t>
            </w:r>
            <w:proofErr w:type="gramEnd"/>
            <w:r w:rsidRPr="005256CC">
              <w:rPr>
                <w:rFonts w:hint="eastAsia"/>
                <w:sz w:val="24"/>
              </w:rPr>
              <w:t>卫河支流，其规划水体功能为</w:t>
            </w:r>
            <w:r w:rsidRPr="005256CC">
              <w:rPr>
                <w:sz w:val="24"/>
              </w:rPr>
              <w:t>V</w:t>
            </w:r>
            <w:r w:rsidRPr="005256CC">
              <w:rPr>
                <w:rFonts w:hint="eastAsia"/>
                <w:sz w:val="24"/>
              </w:rPr>
              <w:t>类。根据水环境功能区划分，卫河水</w:t>
            </w:r>
            <w:proofErr w:type="gramStart"/>
            <w:r w:rsidRPr="005256CC">
              <w:rPr>
                <w:rFonts w:hint="eastAsia"/>
                <w:sz w:val="24"/>
              </w:rPr>
              <w:t>质执行</w:t>
            </w:r>
            <w:proofErr w:type="gramEnd"/>
            <w:r w:rsidRPr="005256CC">
              <w:rPr>
                <w:rFonts w:hint="eastAsia"/>
                <w:sz w:val="24"/>
              </w:rPr>
              <w:t>《地表水环境质量标准》（</w:t>
            </w:r>
            <w:r w:rsidRPr="005256CC">
              <w:rPr>
                <w:sz w:val="24"/>
              </w:rPr>
              <w:t>GB3838-2002</w:t>
            </w:r>
            <w:r w:rsidRPr="005256CC">
              <w:rPr>
                <w:rFonts w:hint="eastAsia"/>
                <w:sz w:val="24"/>
              </w:rPr>
              <w:t>）</w:t>
            </w:r>
            <w:r w:rsidRPr="005256CC">
              <w:rPr>
                <w:sz w:val="24"/>
              </w:rPr>
              <w:t>V</w:t>
            </w:r>
            <w:r w:rsidRPr="005256CC">
              <w:rPr>
                <w:rFonts w:hint="eastAsia"/>
                <w:sz w:val="24"/>
              </w:rPr>
              <w:t>类标准。根据《新乡市地表水环境责任目标断面水质月报》（</w:t>
            </w:r>
            <w:r w:rsidRPr="005256CC">
              <w:rPr>
                <w:sz w:val="24"/>
              </w:rPr>
              <w:t>2019</w:t>
            </w:r>
            <w:r w:rsidRPr="005256CC">
              <w:rPr>
                <w:rFonts w:hint="eastAsia"/>
                <w:sz w:val="24"/>
              </w:rPr>
              <w:t>年第</w:t>
            </w:r>
            <w:r w:rsidR="006372CF">
              <w:rPr>
                <w:rFonts w:hint="eastAsia"/>
                <w:sz w:val="24"/>
              </w:rPr>
              <w:t>9</w:t>
            </w:r>
            <w:r w:rsidRPr="005256CC">
              <w:rPr>
                <w:rFonts w:hint="eastAsia"/>
                <w:sz w:val="24"/>
              </w:rPr>
              <w:t>期），卫河小河口断面监测结果见下表。</w:t>
            </w:r>
          </w:p>
          <w:p w:rsidR="00361E48" w:rsidRPr="005256CC" w:rsidRDefault="00361E48" w:rsidP="00361E48">
            <w:pPr>
              <w:spacing w:line="520" w:lineRule="exact"/>
              <w:ind w:firstLineChars="200" w:firstLine="480"/>
              <w:rPr>
                <w:rFonts w:eastAsia="黑体" w:cs="Times New Roman"/>
                <w:bCs/>
                <w:color w:val="auto"/>
                <w:sz w:val="24"/>
              </w:rPr>
            </w:pPr>
            <w:r w:rsidRPr="005256CC">
              <w:rPr>
                <w:rFonts w:eastAsia="黑体" w:cs="Times New Roman" w:hint="eastAsia"/>
                <w:bCs/>
                <w:color w:val="auto"/>
                <w:sz w:val="24"/>
              </w:rPr>
              <w:t>表</w:t>
            </w:r>
            <w:r w:rsidRPr="005256CC">
              <w:rPr>
                <w:rFonts w:eastAsia="黑体" w:cs="Times New Roman"/>
                <w:bCs/>
                <w:color w:val="auto"/>
                <w:sz w:val="24"/>
              </w:rPr>
              <w:t>1</w:t>
            </w:r>
            <w:r w:rsidR="00367179">
              <w:rPr>
                <w:rFonts w:eastAsia="黑体" w:cs="Times New Roman" w:hint="eastAsia"/>
                <w:bCs/>
                <w:color w:val="auto"/>
                <w:sz w:val="24"/>
              </w:rPr>
              <w:t>0</w:t>
            </w:r>
            <w:r w:rsidRPr="005256CC">
              <w:rPr>
                <w:rFonts w:eastAsia="黑体" w:cs="Times New Roman"/>
                <w:bCs/>
                <w:color w:val="auto"/>
                <w:sz w:val="24"/>
              </w:rPr>
              <w:t xml:space="preserve">   </w:t>
            </w:r>
            <w:r w:rsidRPr="005256CC">
              <w:rPr>
                <w:rFonts w:eastAsia="黑体" w:cs="Times New Roman" w:hint="eastAsia"/>
                <w:bCs/>
                <w:color w:val="auto"/>
                <w:sz w:val="24"/>
              </w:rPr>
              <w:t xml:space="preserve"> </w:t>
            </w:r>
            <w:r w:rsidR="007F2540" w:rsidRPr="005256CC">
              <w:rPr>
                <w:rFonts w:eastAsia="黑体" w:cs="Times New Roman" w:hint="eastAsia"/>
                <w:bCs/>
                <w:color w:val="auto"/>
                <w:sz w:val="24"/>
              </w:rPr>
              <w:t xml:space="preserve">    </w:t>
            </w:r>
            <w:r w:rsidRPr="005256CC">
              <w:rPr>
                <w:rFonts w:eastAsia="黑体" w:cs="Times New Roman" w:hint="eastAsia"/>
                <w:bCs/>
                <w:color w:val="auto"/>
                <w:sz w:val="24"/>
              </w:rPr>
              <w:t xml:space="preserve"> </w:t>
            </w:r>
            <w:r w:rsidR="00367179">
              <w:rPr>
                <w:rFonts w:eastAsia="黑体" w:cs="Times New Roman" w:hint="eastAsia"/>
                <w:bCs/>
                <w:color w:val="auto"/>
                <w:sz w:val="24"/>
              </w:rPr>
              <w:t xml:space="preserve">  </w:t>
            </w:r>
            <w:r w:rsidRPr="005256CC">
              <w:rPr>
                <w:rFonts w:eastAsia="黑体" w:cs="Times New Roman" w:hint="eastAsia"/>
                <w:bCs/>
                <w:color w:val="auto"/>
                <w:sz w:val="24"/>
              </w:rPr>
              <w:t>卫河小河口断面监测数据（</w:t>
            </w:r>
            <w:r w:rsidRPr="005256CC">
              <w:rPr>
                <w:rFonts w:eastAsia="黑体" w:cs="Times New Roman"/>
                <w:bCs/>
                <w:color w:val="auto"/>
                <w:sz w:val="24"/>
              </w:rPr>
              <w:t>2019</w:t>
            </w:r>
            <w:r w:rsidRPr="005256CC">
              <w:rPr>
                <w:rFonts w:eastAsia="黑体" w:cs="Times New Roman" w:hint="eastAsia"/>
                <w:bCs/>
                <w:color w:val="auto"/>
                <w:sz w:val="24"/>
              </w:rPr>
              <w:t>年第</w:t>
            </w:r>
            <w:r w:rsidR="006372CF">
              <w:rPr>
                <w:rFonts w:eastAsia="黑体" w:cs="Times New Roman" w:hint="eastAsia"/>
                <w:bCs/>
                <w:color w:val="auto"/>
                <w:sz w:val="24"/>
              </w:rPr>
              <w:t>9</w:t>
            </w:r>
            <w:r w:rsidRPr="005256CC">
              <w:rPr>
                <w:rFonts w:eastAsia="黑体" w:cs="Times New Roman" w:hint="eastAsia"/>
                <w:bCs/>
                <w:color w:val="auto"/>
                <w:sz w:val="24"/>
              </w:rPr>
              <w:t>期）</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2409"/>
              <w:gridCol w:w="1769"/>
              <w:gridCol w:w="2542"/>
              <w:gridCol w:w="2010"/>
            </w:tblGrid>
            <w:tr w:rsidR="00361E48" w:rsidRPr="005256CC" w:rsidTr="007F2540">
              <w:trPr>
                <w:trHeight w:val="369"/>
                <w:jc w:val="center"/>
              </w:trPr>
              <w:tc>
                <w:tcPr>
                  <w:tcW w:w="1380" w:type="pct"/>
                  <w:vAlign w:val="center"/>
                  <w:hideMark/>
                </w:tcPr>
                <w:p w:rsidR="00361E48" w:rsidRPr="005256CC" w:rsidRDefault="00361E48" w:rsidP="006E469A">
                  <w:pPr>
                    <w:adjustRightInd w:val="0"/>
                    <w:snapToGrid w:val="0"/>
                    <w:spacing w:line="360" w:lineRule="exact"/>
                    <w:jc w:val="center"/>
                    <w:rPr>
                      <w:color w:val="auto"/>
                      <w:sz w:val="21"/>
                      <w:szCs w:val="21"/>
                    </w:rPr>
                  </w:pPr>
                  <w:r w:rsidRPr="005256CC">
                    <w:rPr>
                      <w:rFonts w:hint="eastAsia"/>
                      <w:color w:val="auto"/>
                      <w:sz w:val="21"/>
                      <w:szCs w:val="21"/>
                    </w:rPr>
                    <w:t>监测因子</w:t>
                  </w:r>
                </w:p>
              </w:tc>
              <w:tc>
                <w:tcPr>
                  <w:tcW w:w="1013" w:type="pct"/>
                  <w:vAlign w:val="center"/>
                  <w:hideMark/>
                </w:tcPr>
                <w:p w:rsidR="00361E48" w:rsidRPr="005256CC" w:rsidRDefault="00361E48" w:rsidP="006E469A">
                  <w:pPr>
                    <w:adjustRightInd w:val="0"/>
                    <w:snapToGrid w:val="0"/>
                    <w:spacing w:line="360" w:lineRule="exact"/>
                    <w:jc w:val="center"/>
                    <w:rPr>
                      <w:color w:val="auto"/>
                      <w:sz w:val="21"/>
                      <w:szCs w:val="21"/>
                    </w:rPr>
                  </w:pPr>
                  <w:r w:rsidRPr="005256CC">
                    <w:rPr>
                      <w:color w:val="auto"/>
                      <w:sz w:val="21"/>
                      <w:szCs w:val="21"/>
                    </w:rPr>
                    <w:t>COD</w:t>
                  </w:r>
                  <w:r w:rsidRPr="005256CC">
                    <w:rPr>
                      <w:rFonts w:hint="eastAsia"/>
                      <w:color w:val="auto"/>
                      <w:sz w:val="21"/>
                      <w:szCs w:val="21"/>
                    </w:rPr>
                    <w:t>（</w:t>
                  </w:r>
                  <w:r w:rsidRPr="005256CC">
                    <w:rPr>
                      <w:color w:val="auto"/>
                      <w:sz w:val="21"/>
                      <w:szCs w:val="21"/>
                    </w:rPr>
                    <w:t>mg/L</w:t>
                  </w:r>
                  <w:r w:rsidRPr="005256CC">
                    <w:rPr>
                      <w:rFonts w:hint="eastAsia"/>
                      <w:color w:val="auto"/>
                      <w:sz w:val="21"/>
                      <w:szCs w:val="21"/>
                    </w:rPr>
                    <w:t>）</w:t>
                  </w:r>
                </w:p>
              </w:tc>
              <w:tc>
                <w:tcPr>
                  <w:tcW w:w="1456" w:type="pct"/>
                  <w:vAlign w:val="center"/>
                  <w:hideMark/>
                </w:tcPr>
                <w:p w:rsidR="00361E48" w:rsidRPr="005256CC" w:rsidRDefault="00361E48" w:rsidP="006E469A">
                  <w:pPr>
                    <w:adjustRightInd w:val="0"/>
                    <w:snapToGrid w:val="0"/>
                    <w:spacing w:line="360" w:lineRule="exact"/>
                    <w:jc w:val="center"/>
                    <w:rPr>
                      <w:color w:val="auto"/>
                      <w:sz w:val="21"/>
                      <w:szCs w:val="21"/>
                    </w:rPr>
                  </w:pPr>
                  <w:r w:rsidRPr="005256CC">
                    <w:rPr>
                      <w:color w:val="auto"/>
                      <w:sz w:val="21"/>
                      <w:szCs w:val="21"/>
                    </w:rPr>
                    <w:t>NH</w:t>
                  </w:r>
                  <w:r w:rsidRPr="005256CC">
                    <w:rPr>
                      <w:color w:val="auto"/>
                      <w:sz w:val="21"/>
                      <w:szCs w:val="21"/>
                      <w:vertAlign w:val="subscript"/>
                    </w:rPr>
                    <w:t>3</w:t>
                  </w:r>
                  <w:r w:rsidRPr="005256CC">
                    <w:rPr>
                      <w:color w:val="auto"/>
                      <w:sz w:val="21"/>
                      <w:szCs w:val="21"/>
                    </w:rPr>
                    <w:t>-N</w:t>
                  </w:r>
                  <w:r w:rsidRPr="005256CC">
                    <w:rPr>
                      <w:rFonts w:hint="eastAsia"/>
                      <w:color w:val="auto"/>
                      <w:sz w:val="21"/>
                      <w:szCs w:val="21"/>
                    </w:rPr>
                    <w:t>（</w:t>
                  </w:r>
                  <w:r w:rsidRPr="005256CC">
                    <w:rPr>
                      <w:color w:val="auto"/>
                      <w:sz w:val="21"/>
                      <w:szCs w:val="21"/>
                    </w:rPr>
                    <w:t>mg/L</w:t>
                  </w:r>
                  <w:r w:rsidRPr="005256CC">
                    <w:rPr>
                      <w:rFonts w:hint="eastAsia"/>
                      <w:color w:val="auto"/>
                      <w:sz w:val="21"/>
                      <w:szCs w:val="21"/>
                    </w:rPr>
                    <w:t>）</w:t>
                  </w:r>
                </w:p>
              </w:tc>
              <w:tc>
                <w:tcPr>
                  <w:tcW w:w="1151" w:type="pct"/>
                  <w:vAlign w:val="center"/>
                  <w:hideMark/>
                </w:tcPr>
                <w:p w:rsidR="00361E48" w:rsidRPr="005256CC" w:rsidRDefault="00361E48" w:rsidP="006E469A">
                  <w:pPr>
                    <w:adjustRightInd w:val="0"/>
                    <w:snapToGrid w:val="0"/>
                    <w:spacing w:line="360" w:lineRule="exact"/>
                    <w:jc w:val="center"/>
                    <w:rPr>
                      <w:color w:val="auto"/>
                      <w:sz w:val="21"/>
                      <w:szCs w:val="21"/>
                    </w:rPr>
                  </w:pPr>
                  <w:r w:rsidRPr="005256CC">
                    <w:rPr>
                      <w:color w:val="auto"/>
                      <w:sz w:val="21"/>
                      <w:szCs w:val="21"/>
                    </w:rPr>
                    <w:t>TP</w:t>
                  </w:r>
                  <w:r w:rsidRPr="005256CC">
                    <w:rPr>
                      <w:rFonts w:hint="eastAsia"/>
                      <w:color w:val="auto"/>
                      <w:sz w:val="21"/>
                      <w:szCs w:val="21"/>
                    </w:rPr>
                    <w:t>（</w:t>
                  </w:r>
                  <w:r w:rsidRPr="005256CC">
                    <w:rPr>
                      <w:color w:val="auto"/>
                      <w:sz w:val="21"/>
                      <w:szCs w:val="21"/>
                    </w:rPr>
                    <w:t>mg/L</w:t>
                  </w:r>
                  <w:r w:rsidRPr="005256CC">
                    <w:rPr>
                      <w:rFonts w:hint="eastAsia"/>
                      <w:color w:val="auto"/>
                      <w:sz w:val="21"/>
                      <w:szCs w:val="21"/>
                    </w:rPr>
                    <w:t>）</w:t>
                  </w:r>
                </w:p>
              </w:tc>
            </w:tr>
            <w:tr w:rsidR="006372CF" w:rsidRPr="005256CC" w:rsidTr="007F2540">
              <w:trPr>
                <w:trHeight w:val="369"/>
                <w:jc w:val="center"/>
              </w:trPr>
              <w:tc>
                <w:tcPr>
                  <w:tcW w:w="1380" w:type="pct"/>
                  <w:vAlign w:val="center"/>
                  <w:hideMark/>
                </w:tcPr>
                <w:p w:rsidR="006372CF" w:rsidRPr="005256CC" w:rsidRDefault="006372CF" w:rsidP="006E469A">
                  <w:pPr>
                    <w:adjustRightInd w:val="0"/>
                    <w:snapToGrid w:val="0"/>
                    <w:spacing w:line="360" w:lineRule="exact"/>
                    <w:jc w:val="center"/>
                    <w:rPr>
                      <w:color w:val="auto"/>
                      <w:sz w:val="21"/>
                      <w:szCs w:val="21"/>
                    </w:rPr>
                  </w:pPr>
                  <w:r>
                    <w:rPr>
                      <w:rFonts w:hint="eastAsia"/>
                      <w:color w:val="auto"/>
                      <w:sz w:val="21"/>
                      <w:szCs w:val="21"/>
                    </w:rPr>
                    <w:t>9</w:t>
                  </w:r>
                  <w:r>
                    <w:rPr>
                      <w:rFonts w:hint="eastAsia"/>
                      <w:color w:val="auto"/>
                      <w:sz w:val="21"/>
                      <w:szCs w:val="21"/>
                    </w:rPr>
                    <w:t>月份监测数据</w:t>
                  </w:r>
                </w:p>
              </w:tc>
              <w:tc>
                <w:tcPr>
                  <w:tcW w:w="1013" w:type="pct"/>
                  <w:vAlign w:val="center"/>
                  <w:hideMark/>
                </w:tcPr>
                <w:p w:rsidR="006372CF" w:rsidRPr="005256CC" w:rsidRDefault="00024346" w:rsidP="006E469A">
                  <w:pPr>
                    <w:spacing w:line="360" w:lineRule="exact"/>
                    <w:jc w:val="center"/>
                    <w:rPr>
                      <w:color w:val="auto"/>
                      <w:sz w:val="21"/>
                      <w:szCs w:val="21"/>
                    </w:rPr>
                  </w:pPr>
                  <w:r>
                    <w:rPr>
                      <w:rFonts w:hint="eastAsia"/>
                      <w:color w:val="auto"/>
                      <w:sz w:val="21"/>
                      <w:szCs w:val="21"/>
                    </w:rPr>
                    <w:t>16</w:t>
                  </w:r>
                </w:p>
              </w:tc>
              <w:tc>
                <w:tcPr>
                  <w:tcW w:w="1456" w:type="pct"/>
                  <w:vAlign w:val="center"/>
                  <w:hideMark/>
                </w:tcPr>
                <w:p w:rsidR="006372CF" w:rsidRPr="005256CC" w:rsidRDefault="00024346" w:rsidP="006E469A">
                  <w:pPr>
                    <w:spacing w:line="360" w:lineRule="exact"/>
                    <w:jc w:val="center"/>
                    <w:rPr>
                      <w:color w:val="auto"/>
                      <w:sz w:val="21"/>
                      <w:szCs w:val="21"/>
                    </w:rPr>
                  </w:pPr>
                  <w:r>
                    <w:rPr>
                      <w:rFonts w:hint="eastAsia"/>
                      <w:color w:val="auto"/>
                      <w:sz w:val="21"/>
                      <w:szCs w:val="21"/>
                    </w:rPr>
                    <w:t>0.78</w:t>
                  </w:r>
                </w:p>
              </w:tc>
              <w:tc>
                <w:tcPr>
                  <w:tcW w:w="1151" w:type="pct"/>
                  <w:vAlign w:val="center"/>
                  <w:hideMark/>
                </w:tcPr>
                <w:p w:rsidR="006372CF" w:rsidRPr="005256CC" w:rsidRDefault="00024346" w:rsidP="006E469A">
                  <w:pPr>
                    <w:spacing w:line="360" w:lineRule="exact"/>
                    <w:jc w:val="center"/>
                    <w:rPr>
                      <w:color w:val="auto"/>
                      <w:sz w:val="21"/>
                      <w:szCs w:val="21"/>
                    </w:rPr>
                  </w:pPr>
                  <w:r>
                    <w:rPr>
                      <w:rFonts w:hint="eastAsia"/>
                      <w:color w:val="auto"/>
                      <w:sz w:val="21"/>
                      <w:szCs w:val="21"/>
                    </w:rPr>
                    <w:t>0.160</w:t>
                  </w:r>
                </w:p>
              </w:tc>
            </w:tr>
            <w:tr w:rsidR="00361E48" w:rsidRPr="005256CC" w:rsidTr="007F2540">
              <w:trPr>
                <w:trHeight w:val="369"/>
                <w:jc w:val="center"/>
              </w:trPr>
              <w:tc>
                <w:tcPr>
                  <w:tcW w:w="1380" w:type="pct"/>
                  <w:vAlign w:val="center"/>
                  <w:hideMark/>
                </w:tcPr>
                <w:p w:rsidR="00361E48" w:rsidRPr="005256CC" w:rsidRDefault="00361E48" w:rsidP="006E469A">
                  <w:pPr>
                    <w:adjustRightInd w:val="0"/>
                    <w:snapToGrid w:val="0"/>
                    <w:spacing w:line="360" w:lineRule="exact"/>
                    <w:jc w:val="center"/>
                    <w:rPr>
                      <w:color w:val="auto"/>
                      <w:sz w:val="21"/>
                      <w:szCs w:val="21"/>
                    </w:rPr>
                  </w:pPr>
                  <w:r w:rsidRPr="005256CC">
                    <w:rPr>
                      <w:rFonts w:hint="eastAsia"/>
                      <w:color w:val="auto"/>
                      <w:sz w:val="21"/>
                      <w:szCs w:val="21"/>
                    </w:rPr>
                    <w:t>执行标准</w:t>
                  </w:r>
                </w:p>
              </w:tc>
              <w:tc>
                <w:tcPr>
                  <w:tcW w:w="1013" w:type="pct"/>
                  <w:vAlign w:val="center"/>
                  <w:hideMark/>
                </w:tcPr>
                <w:p w:rsidR="00361E48" w:rsidRPr="005256CC" w:rsidRDefault="00361E48" w:rsidP="006E469A">
                  <w:pPr>
                    <w:spacing w:line="360" w:lineRule="exact"/>
                    <w:jc w:val="center"/>
                    <w:rPr>
                      <w:color w:val="auto"/>
                      <w:sz w:val="21"/>
                      <w:szCs w:val="21"/>
                    </w:rPr>
                  </w:pPr>
                  <w:r w:rsidRPr="005256CC">
                    <w:rPr>
                      <w:color w:val="auto"/>
                      <w:sz w:val="21"/>
                      <w:szCs w:val="21"/>
                    </w:rPr>
                    <w:t>40</w:t>
                  </w:r>
                </w:p>
              </w:tc>
              <w:tc>
                <w:tcPr>
                  <w:tcW w:w="1456" w:type="pct"/>
                  <w:vAlign w:val="center"/>
                  <w:hideMark/>
                </w:tcPr>
                <w:p w:rsidR="00361E48" w:rsidRPr="005256CC" w:rsidRDefault="00361E48" w:rsidP="006E469A">
                  <w:pPr>
                    <w:spacing w:line="360" w:lineRule="exact"/>
                    <w:jc w:val="center"/>
                    <w:rPr>
                      <w:color w:val="auto"/>
                      <w:sz w:val="21"/>
                      <w:szCs w:val="21"/>
                    </w:rPr>
                  </w:pPr>
                  <w:r w:rsidRPr="005256CC">
                    <w:rPr>
                      <w:color w:val="auto"/>
                      <w:sz w:val="21"/>
                      <w:szCs w:val="21"/>
                    </w:rPr>
                    <w:t>2.0</w:t>
                  </w:r>
                </w:p>
              </w:tc>
              <w:tc>
                <w:tcPr>
                  <w:tcW w:w="1151" w:type="pct"/>
                  <w:vAlign w:val="center"/>
                  <w:hideMark/>
                </w:tcPr>
                <w:p w:rsidR="00361E48" w:rsidRPr="005256CC" w:rsidRDefault="00361E48" w:rsidP="006E469A">
                  <w:pPr>
                    <w:spacing w:line="360" w:lineRule="exact"/>
                    <w:jc w:val="center"/>
                    <w:rPr>
                      <w:color w:val="auto"/>
                      <w:sz w:val="21"/>
                      <w:szCs w:val="21"/>
                    </w:rPr>
                  </w:pPr>
                  <w:r w:rsidRPr="005256CC">
                    <w:rPr>
                      <w:color w:val="auto"/>
                      <w:sz w:val="21"/>
                      <w:szCs w:val="21"/>
                    </w:rPr>
                    <w:t>0.4</w:t>
                  </w:r>
                </w:p>
              </w:tc>
            </w:tr>
            <w:tr w:rsidR="00361E48" w:rsidRPr="005256CC" w:rsidTr="007F2540">
              <w:trPr>
                <w:trHeight w:val="369"/>
                <w:jc w:val="center"/>
              </w:trPr>
              <w:tc>
                <w:tcPr>
                  <w:tcW w:w="1380" w:type="pct"/>
                  <w:vAlign w:val="center"/>
                  <w:hideMark/>
                </w:tcPr>
                <w:p w:rsidR="00361E48" w:rsidRPr="005256CC" w:rsidRDefault="00361E48" w:rsidP="006E469A">
                  <w:pPr>
                    <w:spacing w:line="360" w:lineRule="exact"/>
                    <w:jc w:val="center"/>
                    <w:rPr>
                      <w:color w:val="auto"/>
                      <w:sz w:val="21"/>
                      <w:szCs w:val="21"/>
                    </w:rPr>
                  </w:pPr>
                  <w:r w:rsidRPr="005256CC">
                    <w:rPr>
                      <w:rFonts w:hint="eastAsia"/>
                      <w:color w:val="auto"/>
                      <w:sz w:val="21"/>
                      <w:szCs w:val="21"/>
                    </w:rPr>
                    <w:t>达标情况</w:t>
                  </w:r>
                </w:p>
              </w:tc>
              <w:tc>
                <w:tcPr>
                  <w:tcW w:w="1013" w:type="pct"/>
                  <w:vAlign w:val="center"/>
                  <w:hideMark/>
                </w:tcPr>
                <w:p w:rsidR="00361E48" w:rsidRPr="005256CC" w:rsidRDefault="00361E48" w:rsidP="006E469A">
                  <w:pPr>
                    <w:spacing w:line="360" w:lineRule="exact"/>
                    <w:jc w:val="center"/>
                    <w:rPr>
                      <w:color w:val="auto"/>
                      <w:sz w:val="21"/>
                      <w:szCs w:val="21"/>
                    </w:rPr>
                  </w:pPr>
                  <w:r w:rsidRPr="005256CC">
                    <w:rPr>
                      <w:rFonts w:hint="eastAsia"/>
                      <w:color w:val="auto"/>
                      <w:sz w:val="21"/>
                      <w:szCs w:val="21"/>
                    </w:rPr>
                    <w:t>达标</w:t>
                  </w:r>
                </w:p>
              </w:tc>
              <w:tc>
                <w:tcPr>
                  <w:tcW w:w="1456" w:type="pct"/>
                  <w:vAlign w:val="center"/>
                  <w:hideMark/>
                </w:tcPr>
                <w:p w:rsidR="00361E48" w:rsidRPr="005256CC" w:rsidRDefault="00361E48" w:rsidP="006E469A">
                  <w:pPr>
                    <w:spacing w:line="360" w:lineRule="exact"/>
                    <w:jc w:val="center"/>
                    <w:rPr>
                      <w:color w:val="auto"/>
                      <w:sz w:val="21"/>
                      <w:szCs w:val="21"/>
                    </w:rPr>
                  </w:pPr>
                  <w:r w:rsidRPr="005256CC">
                    <w:rPr>
                      <w:rFonts w:hint="eastAsia"/>
                      <w:color w:val="auto"/>
                      <w:sz w:val="21"/>
                      <w:szCs w:val="21"/>
                    </w:rPr>
                    <w:t>达标</w:t>
                  </w:r>
                </w:p>
              </w:tc>
              <w:tc>
                <w:tcPr>
                  <w:tcW w:w="1151" w:type="pct"/>
                  <w:vAlign w:val="center"/>
                  <w:hideMark/>
                </w:tcPr>
                <w:p w:rsidR="00361E48" w:rsidRPr="005256CC" w:rsidRDefault="00361E48" w:rsidP="006E469A">
                  <w:pPr>
                    <w:spacing w:line="360" w:lineRule="exact"/>
                    <w:jc w:val="center"/>
                    <w:rPr>
                      <w:color w:val="auto"/>
                      <w:sz w:val="21"/>
                      <w:szCs w:val="21"/>
                    </w:rPr>
                  </w:pPr>
                  <w:r w:rsidRPr="005256CC">
                    <w:rPr>
                      <w:rFonts w:hint="eastAsia"/>
                      <w:color w:val="auto"/>
                      <w:sz w:val="21"/>
                      <w:szCs w:val="21"/>
                    </w:rPr>
                    <w:t>达标</w:t>
                  </w:r>
                </w:p>
              </w:tc>
            </w:tr>
          </w:tbl>
          <w:p w:rsidR="00157ECB" w:rsidRPr="005256CC" w:rsidRDefault="00361E48" w:rsidP="00157ECB">
            <w:pPr>
              <w:spacing w:line="520" w:lineRule="exact"/>
              <w:ind w:firstLineChars="200" w:firstLine="480"/>
              <w:rPr>
                <w:color w:val="auto"/>
                <w:sz w:val="24"/>
              </w:rPr>
            </w:pPr>
            <w:r w:rsidRPr="005256CC">
              <w:rPr>
                <w:rFonts w:hint="eastAsia"/>
                <w:color w:val="auto"/>
                <w:sz w:val="24"/>
              </w:rPr>
              <w:t>由上表可知，卫河的监测数据均符合《地表水环境质量标准》（</w:t>
            </w:r>
            <w:r w:rsidRPr="005256CC">
              <w:rPr>
                <w:color w:val="auto"/>
                <w:sz w:val="24"/>
              </w:rPr>
              <w:t>GB3838-2002</w:t>
            </w:r>
            <w:r w:rsidRPr="005256CC">
              <w:rPr>
                <w:rFonts w:hint="eastAsia"/>
                <w:color w:val="auto"/>
                <w:sz w:val="24"/>
              </w:rPr>
              <w:t>）</w:t>
            </w:r>
            <w:r w:rsidRPr="005256CC">
              <w:rPr>
                <w:color w:val="auto"/>
                <w:sz w:val="24"/>
              </w:rPr>
              <w:t>V</w:t>
            </w:r>
            <w:r w:rsidRPr="005256CC">
              <w:rPr>
                <w:rFonts w:hint="eastAsia"/>
                <w:color w:val="auto"/>
                <w:sz w:val="24"/>
              </w:rPr>
              <w:t>类标准，卫河水质较好。</w:t>
            </w:r>
          </w:p>
          <w:p w:rsidR="00367179" w:rsidRDefault="00367179" w:rsidP="00367179">
            <w:pPr>
              <w:spacing w:line="520" w:lineRule="exact"/>
              <w:ind w:firstLineChars="200" w:firstLine="480"/>
              <w:rPr>
                <w:sz w:val="24"/>
              </w:rPr>
            </w:pPr>
            <w:r w:rsidRPr="006854C2">
              <w:rPr>
                <w:rFonts w:hint="eastAsia"/>
                <w:sz w:val="24"/>
              </w:rPr>
              <w:t>本项目</w:t>
            </w:r>
            <w:r>
              <w:rPr>
                <w:rFonts w:hint="eastAsia"/>
                <w:sz w:val="24"/>
              </w:rPr>
              <w:t>生产废水</w:t>
            </w:r>
            <w:r w:rsidR="00A731CA">
              <w:rPr>
                <w:rFonts w:hint="eastAsia"/>
                <w:sz w:val="24"/>
              </w:rPr>
              <w:t>主要为抛光废水，废水</w:t>
            </w:r>
            <w:r>
              <w:rPr>
                <w:rFonts w:hint="eastAsia"/>
                <w:sz w:val="24"/>
              </w:rPr>
              <w:t>全部回用于生产。</w:t>
            </w:r>
            <w:r w:rsidRPr="006854C2">
              <w:rPr>
                <w:rFonts w:hint="eastAsia"/>
                <w:sz w:val="24"/>
              </w:rPr>
              <w:t>生活污水经</w:t>
            </w:r>
            <w:r w:rsidR="00A45797">
              <w:rPr>
                <w:rFonts w:hint="eastAsia"/>
                <w:sz w:val="24"/>
              </w:rPr>
              <w:t>化粪池处理后，通过园区污水管网，排入</w:t>
            </w:r>
            <w:r w:rsidR="009B6B3F" w:rsidRPr="009B6B3F">
              <w:rPr>
                <w:rFonts w:hint="eastAsia"/>
                <w:sz w:val="24"/>
              </w:rPr>
              <w:t>新乡县</w:t>
            </w:r>
            <w:proofErr w:type="gramStart"/>
            <w:r w:rsidR="00A45797">
              <w:rPr>
                <w:rFonts w:hint="eastAsia"/>
                <w:sz w:val="24"/>
              </w:rPr>
              <w:t>大召营镇</w:t>
            </w:r>
            <w:proofErr w:type="gramEnd"/>
            <w:r w:rsidR="00A45797">
              <w:rPr>
                <w:rFonts w:hint="eastAsia"/>
                <w:sz w:val="24"/>
              </w:rPr>
              <w:t>污水处理厂。</w:t>
            </w:r>
          </w:p>
          <w:p w:rsidR="00157ECB" w:rsidRPr="005256CC" w:rsidRDefault="00157ECB" w:rsidP="00157ECB">
            <w:pPr>
              <w:adjustRightInd w:val="0"/>
              <w:snapToGrid w:val="0"/>
              <w:spacing w:line="520" w:lineRule="exact"/>
              <w:ind w:firstLineChars="200" w:firstLine="482"/>
              <w:jc w:val="left"/>
              <w:rPr>
                <w:rFonts w:cs="Times New Roman"/>
                <w:b/>
                <w:color w:val="auto"/>
                <w:sz w:val="24"/>
              </w:rPr>
            </w:pPr>
            <w:r w:rsidRPr="005256CC">
              <w:rPr>
                <w:rFonts w:cs="Times New Roman"/>
                <w:b/>
                <w:color w:val="auto"/>
                <w:sz w:val="24"/>
              </w:rPr>
              <w:t>3</w:t>
            </w:r>
            <w:r w:rsidRPr="005256CC">
              <w:rPr>
                <w:rFonts w:cs="Times New Roman" w:hint="eastAsia"/>
                <w:b/>
                <w:color w:val="auto"/>
                <w:sz w:val="24"/>
              </w:rPr>
              <w:t>、地下水质量标准现状</w:t>
            </w:r>
          </w:p>
          <w:p w:rsidR="00367179" w:rsidRPr="00A27E6E" w:rsidRDefault="00157ECB" w:rsidP="00A27E6E">
            <w:pPr>
              <w:spacing w:line="520" w:lineRule="exact"/>
              <w:ind w:firstLineChars="200" w:firstLine="480"/>
              <w:textAlignment w:val="baseline"/>
              <w:rPr>
                <w:rFonts w:cs="Times New Roman"/>
                <w:color w:val="auto"/>
                <w:sz w:val="24"/>
              </w:rPr>
            </w:pPr>
            <w:r w:rsidRPr="005256CC">
              <w:rPr>
                <w:rFonts w:cs="Times New Roman" w:hint="eastAsia"/>
                <w:color w:val="auto"/>
                <w:sz w:val="24"/>
              </w:rPr>
              <w:t>建设项目所在区域地下水环境质量较好，各项指标均能够达到《地下水质量标准》（</w:t>
            </w:r>
            <w:r w:rsidRPr="005256CC">
              <w:rPr>
                <w:rFonts w:cs="Times New Roman"/>
                <w:color w:val="auto"/>
                <w:sz w:val="24"/>
              </w:rPr>
              <w:t>GB/T14848-2017</w:t>
            </w:r>
            <w:r w:rsidRPr="005256CC">
              <w:rPr>
                <w:rFonts w:cs="Times New Roman" w:hint="eastAsia"/>
                <w:color w:val="auto"/>
                <w:sz w:val="24"/>
              </w:rPr>
              <w:t>）</w:t>
            </w:r>
            <w:r w:rsidR="001F0215">
              <w:rPr>
                <w:rFonts w:cs="Times New Roman"/>
                <w:color w:val="auto"/>
                <w:sz w:val="24"/>
              </w:rPr>
              <w:fldChar w:fldCharType="begin"/>
            </w:r>
            <w:r w:rsidR="003333B6">
              <w:rPr>
                <w:rFonts w:cs="Times New Roman"/>
                <w:color w:val="auto"/>
                <w:sz w:val="24"/>
              </w:rPr>
              <w:instrText xml:space="preserve"> </w:instrText>
            </w:r>
            <w:r w:rsidR="003333B6">
              <w:rPr>
                <w:rFonts w:cs="Times New Roman" w:hint="eastAsia"/>
                <w:color w:val="auto"/>
                <w:sz w:val="24"/>
              </w:rPr>
              <w:instrText>= 3 \* ROMAN</w:instrText>
            </w:r>
            <w:r w:rsidR="003333B6">
              <w:rPr>
                <w:rFonts w:cs="Times New Roman"/>
                <w:color w:val="auto"/>
                <w:sz w:val="24"/>
              </w:rPr>
              <w:instrText xml:space="preserve"> </w:instrText>
            </w:r>
            <w:r w:rsidR="001F0215">
              <w:rPr>
                <w:rFonts w:cs="Times New Roman"/>
                <w:color w:val="auto"/>
                <w:sz w:val="24"/>
              </w:rPr>
              <w:fldChar w:fldCharType="separate"/>
            </w:r>
            <w:r w:rsidR="003333B6">
              <w:rPr>
                <w:rFonts w:cs="Times New Roman"/>
                <w:noProof/>
                <w:color w:val="auto"/>
                <w:sz w:val="24"/>
              </w:rPr>
              <w:t>III</w:t>
            </w:r>
            <w:r w:rsidR="001F0215">
              <w:rPr>
                <w:rFonts w:cs="Times New Roman"/>
                <w:color w:val="auto"/>
                <w:sz w:val="24"/>
              </w:rPr>
              <w:fldChar w:fldCharType="end"/>
            </w:r>
            <w:r w:rsidRPr="005256CC">
              <w:rPr>
                <w:rFonts w:cs="Times New Roman" w:hint="eastAsia"/>
                <w:color w:val="auto"/>
                <w:sz w:val="24"/>
              </w:rPr>
              <w:t>类标准。</w:t>
            </w:r>
          </w:p>
          <w:p w:rsidR="00FF7848" w:rsidRPr="005256CC" w:rsidRDefault="00157ECB" w:rsidP="00FF7848">
            <w:pPr>
              <w:adjustRightInd w:val="0"/>
              <w:snapToGrid w:val="0"/>
              <w:spacing w:line="520" w:lineRule="exact"/>
              <w:ind w:firstLineChars="200" w:firstLine="482"/>
              <w:jc w:val="left"/>
              <w:rPr>
                <w:rFonts w:cs="Times New Roman"/>
                <w:b/>
                <w:color w:val="auto"/>
                <w:sz w:val="24"/>
              </w:rPr>
            </w:pPr>
            <w:r w:rsidRPr="005256CC">
              <w:rPr>
                <w:rFonts w:cs="Times New Roman" w:hint="eastAsia"/>
                <w:b/>
                <w:color w:val="auto"/>
                <w:sz w:val="24"/>
              </w:rPr>
              <w:lastRenderedPageBreak/>
              <w:t>4</w:t>
            </w:r>
            <w:r w:rsidR="00FF7848" w:rsidRPr="005256CC">
              <w:rPr>
                <w:rFonts w:cs="Times New Roman"/>
                <w:b/>
                <w:color w:val="auto"/>
                <w:sz w:val="24"/>
              </w:rPr>
              <w:t>、声环境质量现状</w:t>
            </w:r>
          </w:p>
          <w:p w:rsidR="00A27E6E" w:rsidRDefault="00A27E6E" w:rsidP="00D542B5">
            <w:pPr>
              <w:spacing w:line="520" w:lineRule="exact"/>
              <w:ind w:firstLineChars="200" w:firstLine="480"/>
              <w:rPr>
                <w:bCs/>
                <w:sz w:val="24"/>
              </w:rPr>
            </w:pPr>
            <w:r w:rsidRPr="005256CC">
              <w:rPr>
                <w:rFonts w:hint="eastAsia"/>
                <w:bCs/>
                <w:sz w:val="24"/>
              </w:rPr>
              <w:t>根据《新乡县大召营专业园区总体发展规划</w:t>
            </w:r>
            <w:r w:rsidRPr="005256CC">
              <w:rPr>
                <w:bCs/>
                <w:sz w:val="24"/>
              </w:rPr>
              <w:t>——</w:t>
            </w:r>
            <w:r w:rsidRPr="005256CC">
              <w:rPr>
                <w:rFonts w:hint="eastAsia"/>
                <w:bCs/>
                <w:sz w:val="24"/>
              </w:rPr>
              <w:t>环境影响报告书》（</w:t>
            </w:r>
            <w:r w:rsidRPr="005256CC">
              <w:rPr>
                <w:bCs/>
                <w:sz w:val="24"/>
              </w:rPr>
              <w:t>2014</w:t>
            </w:r>
            <w:r w:rsidRPr="005256CC">
              <w:rPr>
                <w:rFonts w:hint="eastAsia"/>
                <w:bCs/>
                <w:sz w:val="24"/>
              </w:rPr>
              <w:t>-</w:t>
            </w:r>
            <w:r w:rsidRPr="005256CC">
              <w:rPr>
                <w:bCs/>
                <w:sz w:val="24"/>
              </w:rPr>
              <w:t>2025</w:t>
            </w:r>
            <w:r w:rsidRPr="005256CC">
              <w:rPr>
                <w:rFonts w:hint="eastAsia"/>
                <w:bCs/>
                <w:sz w:val="24"/>
              </w:rPr>
              <w:t>）中声环境功能区域划分规定，建设项目所在区域应属</w:t>
            </w:r>
            <w:r w:rsidRPr="005256CC">
              <w:rPr>
                <w:bCs/>
                <w:sz w:val="24"/>
              </w:rPr>
              <w:t>3</w:t>
            </w:r>
            <w:r w:rsidRPr="005256CC">
              <w:rPr>
                <w:rFonts w:hint="eastAsia"/>
                <w:bCs/>
                <w:sz w:val="24"/>
              </w:rPr>
              <w:t>类区，各厂界应执行《声环境质量标准》（</w:t>
            </w:r>
            <w:r w:rsidRPr="005256CC">
              <w:rPr>
                <w:bCs/>
                <w:sz w:val="24"/>
              </w:rPr>
              <w:t>GB3096-2008</w:t>
            </w:r>
            <w:r w:rsidRPr="005256CC">
              <w:rPr>
                <w:rFonts w:hint="eastAsia"/>
                <w:bCs/>
                <w:sz w:val="24"/>
              </w:rPr>
              <w:t>）</w:t>
            </w:r>
            <w:r w:rsidRPr="005256CC">
              <w:rPr>
                <w:bCs/>
                <w:sz w:val="24"/>
              </w:rPr>
              <w:t>3</w:t>
            </w:r>
            <w:r w:rsidRPr="005256CC">
              <w:rPr>
                <w:rFonts w:hint="eastAsia"/>
                <w:bCs/>
                <w:sz w:val="24"/>
              </w:rPr>
              <w:t>类标准（昼间</w:t>
            </w:r>
            <w:r w:rsidRPr="005256CC">
              <w:rPr>
                <w:bCs/>
                <w:sz w:val="24"/>
              </w:rPr>
              <w:t>≤65dB</w:t>
            </w:r>
            <w:r w:rsidRPr="005256CC">
              <w:rPr>
                <w:rFonts w:hint="eastAsia"/>
                <w:bCs/>
                <w:sz w:val="24"/>
              </w:rPr>
              <w:t>（</w:t>
            </w:r>
            <w:r w:rsidRPr="005256CC">
              <w:rPr>
                <w:bCs/>
                <w:sz w:val="24"/>
              </w:rPr>
              <w:t>A</w:t>
            </w:r>
            <w:r w:rsidRPr="005256CC">
              <w:rPr>
                <w:rFonts w:hint="eastAsia"/>
                <w:bCs/>
                <w:sz w:val="24"/>
              </w:rPr>
              <w:t>），夜间</w:t>
            </w:r>
            <w:r w:rsidRPr="005256CC">
              <w:rPr>
                <w:bCs/>
                <w:sz w:val="24"/>
              </w:rPr>
              <w:t>≤55dB</w:t>
            </w:r>
            <w:r w:rsidRPr="005256CC">
              <w:rPr>
                <w:rFonts w:hint="eastAsia"/>
                <w:bCs/>
                <w:sz w:val="24"/>
              </w:rPr>
              <w:t>（</w:t>
            </w:r>
            <w:r w:rsidRPr="005256CC">
              <w:rPr>
                <w:bCs/>
                <w:sz w:val="24"/>
              </w:rPr>
              <w:t>A</w:t>
            </w:r>
            <w:r>
              <w:rPr>
                <w:rFonts w:hint="eastAsia"/>
                <w:bCs/>
                <w:sz w:val="24"/>
              </w:rPr>
              <w:t>））</w:t>
            </w:r>
            <w:r w:rsidRPr="005256CC">
              <w:rPr>
                <w:rFonts w:hint="eastAsia"/>
                <w:bCs/>
                <w:sz w:val="24"/>
              </w:rPr>
              <w:t>。</w:t>
            </w:r>
            <w:r w:rsidRPr="005256CC">
              <w:rPr>
                <w:bCs/>
                <w:sz w:val="24"/>
              </w:rPr>
              <w:t>通过对本</w:t>
            </w:r>
            <w:proofErr w:type="gramStart"/>
            <w:r w:rsidRPr="005256CC">
              <w:rPr>
                <w:bCs/>
                <w:sz w:val="24"/>
              </w:rPr>
              <w:t>项目声</w:t>
            </w:r>
            <w:proofErr w:type="gramEnd"/>
            <w:r w:rsidRPr="005256CC">
              <w:rPr>
                <w:bCs/>
                <w:sz w:val="24"/>
              </w:rPr>
              <w:t>环境质量现场实测，现场实测结果见下表</w:t>
            </w:r>
            <w:r>
              <w:rPr>
                <w:rFonts w:hint="eastAsia"/>
                <w:bCs/>
                <w:sz w:val="24"/>
              </w:rPr>
              <w:t>11</w:t>
            </w:r>
            <w:r>
              <w:rPr>
                <w:rFonts w:hint="eastAsia"/>
                <w:bCs/>
                <w:sz w:val="24"/>
              </w:rPr>
              <w:t>。</w:t>
            </w:r>
          </w:p>
          <w:p w:rsidR="00D542B5" w:rsidRPr="005256CC" w:rsidRDefault="00D542B5" w:rsidP="00D542B5">
            <w:pPr>
              <w:spacing w:line="520" w:lineRule="exact"/>
              <w:ind w:firstLineChars="200" w:firstLine="480"/>
              <w:rPr>
                <w:rFonts w:cs="Times New Roman"/>
                <w:bCs/>
                <w:color w:val="auto"/>
                <w:sz w:val="24"/>
              </w:rPr>
            </w:pPr>
            <w:r w:rsidRPr="005256CC">
              <w:rPr>
                <w:rFonts w:eastAsia="黑体" w:cs="Times New Roman"/>
                <w:bCs/>
                <w:color w:val="auto"/>
                <w:sz w:val="24"/>
              </w:rPr>
              <w:t>表</w:t>
            </w:r>
            <w:r w:rsidRPr="005256CC">
              <w:rPr>
                <w:rFonts w:eastAsia="黑体" w:cs="Times New Roman" w:hint="eastAsia"/>
                <w:bCs/>
                <w:color w:val="auto"/>
                <w:sz w:val="24"/>
              </w:rPr>
              <w:t>1</w:t>
            </w:r>
            <w:r w:rsidR="00A27E6E">
              <w:rPr>
                <w:rFonts w:eastAsia="黑体" w:cs="Times New Roman" w:hint="eastAsia"/>
                <w:bCs/>
                <w:color w:val="auto"/>
                <w:sz w:val="24"/>
              </w:rPr>
              <w:t>1</w:t>
            </w:r>
            <w:r w:rsidRPr="005256CC">
              <w:rPr>
                <w:rFonts w:eastAsia="黑体" w:cs="Times New Roman" w:hint="eastAsia"/>
                <w:bCs/>
                <w:color w:val="auto"/>
                <w:sz w:val="24"/>
              </w:rPr>
              <w:t xml:space="preserve">           </w:t>
            </w:r>
            <w:r w:rsidR="00B72498">
              <w:rPr>
                <w:rFonts w:eastAsia="黑体" w:cs="Times New Roman" w:hint="eastAsia"/>
                <w:bCs/>
                <w:color w:val="auto"/>
                <w:sz w:val="24"/>
              </w:rPr>
              <w:t xml:space="preserve">    </w:t>
            </w:r>
            <w:proofErr w:type="gramStart"/>
            <w:r w:rsidRPr="005256CC">
              <w:rPr>
                <w:rFonts w:eastAsia="黑体" w:cs="Times New Roman"/>
                <w:bCs/>
                <w:color w:val="auto"/>
                <w:sz w:val="24"/>
              </w:rPr>
              <w:t>项目区声环境</w:t>
            </w:r>
            <w:proofErr w:type="gramEnd"/>
            <w:r w:rsidRPr="005256CC">
              <w:rPr>
                <w:rFonts w:eastAsia="黑体" w:cs="Times New Roman"/>
                <w:bCs/>
                <w:color w:val="auto"/>
                <w:sz w:val="24"/>
              </w:rPr>
              <w:t>现状实测结果一览表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746"/>
              <w:gridCol w:w="1746"/>
              <w:gridCol w:w="1746"/>
              <w:gridCol w:w="1746"/>
              <w:gridCol w:w="1746"/>
            </w:tblGrid>
            <w:tr w:rsidR="00B72498" w:rsidRPr="005256CC" w:rsidTr="00900EEA">
              <w:tc>
                <w:tcPr>
                  <w:tcW w:w="1000" w:type="pct"/>
                  <w:vMerge w:val="restart"/>
                  <w:vAlign w:val="center"/>
                </w:tcPr>
                <w:p w:rsidR="00B72498" w:rsidRPr="00B72498" w:rsidRDefault="00B72498" w:rsidP="006E469A">
                  <w:pPr>
                    <w:spacing w:line="360" w:lineRule="exact"/>
                    <w:jc w:val="center"/>
                    <w:rPr>
                      <w:bCs/>
                      <w:sz w:val="21"/>
                      <w:szCs w:val="21"/>
                    </w:rPr>
                  </w:pPr>
                  <w:r w:rsidRPr="00B72498">
                    <w:rPr>
                      <w:bCs/>
                      <w:sz w:val="21"/>
                      <w:szCs w:val="21"/>
                    </w:rPr>
                    <w:t>方位</w:t>
                  </w:r>
                </w:p>
              </w:tc>
              <w:tc>
                <w:tcPr>
                  <w:tcW w:w="2000" w:type="pct"/>
                  <w:gridSpan w:val="2"/>
                  <w:vAlign w:val="center"/>
                </w:tcPr>
                <w:p w:rsidR="00B72498" w:rsidRPr="00B72498" w:rsidRDefault="00B72498" w:rsidP="006E469A">
                  <w:pPr>
                    <w:spacing w:line="360" w:lineRule="exact"/>
                    <w:jc w:val="center"/>
                    <w:rPr>
                      <w:bCs/>
                      <w:sz w:val="21"/>
                      <w:szCs w:val="21"/>
                    </w:rPr>
                  </w:pPr>
                  <w:r w:rsidRPr="00B72498">
                    <w:rPr>
                      <w:bCs/>
                      <w:sz w:val="21"/>
                      <w:szCs w:val="21"/>
                    </w:rPr>
                    <w:t>昼间</w:t>
                  </w:r>
                  <w:r w:rsidRPr="00B72498">
                    <w:rPr>
                      <w:bCs/>
                      <w:sz w:val="21"/>
                      <w:szCs w:val="21"/>
                    </w:rPr>
                    <w:t>dB</w:t>
                  </w:r>
                  <w:r w:rsidRPr="00B72498">
                    <w:rPr>
                      <w:bCs/>
                      <w:sz w:val="21"/>
                      <w:szCs w:val="21"/>
                    </w:rPr>
                    <w:t>（</w:t>
                  </w:r>
                  <w:r w:rsidRPr="00B72498">
                    <w:rPr>
                      <w:bCs/>
                      <w:sz w:val="21"/>
                      <w:szCs w:val="21"/>
                    </w:rPr>
                    <w:t>A</w:t>
                  </w:r>
                  <w:r w:rsidRPr="00B72498">
                    <w:rPr>
                      <w:bCs/>
                      <w:sz w:val="21"/>
                      <w:szCs w:val="21"/>
                    </w:rPr>
                    <w:t>）</w:t>
                  </w:r>
                </w:p>
              </w:tc>
              <w:tc>
                <w:tcPr>
                  <w:tcW w:w="2000" w:type="pct"/>
                  <w:gridSpan w:val="2"/>
                  <w:vAlign w:val="center"/>
                </w:tcPr>
                <w:p w:rsidR="00B72498" w:rsidRPr="00B72498" w:rsidRDefault="00B72498" w:rsidP="006E469A">
                  <w:pPr>
                    <w:spacing w:line="360" w:lineRule="exact"/>
                    <w:jc w:val="center"/>
                    <w:rPr>
                      <w:bCs/>
                      <w:sz w:val="21"/>
                      <w:szCs w:val="21"/>
                    </w:rPr>
                  </w:pPr>
                  <w:r w:rsidRPr="00B72498">
                    <w:rPr>
                      <w:bCs/>
                      <w:sz w:val="21"/>
                      <w:szCs w:val="21"/>
                    </w:rPr>
                    <w:t>夜间</w:t>
                  </w:r>
                  <w:r w:rsidRPr="00B72498">
                    <w:rPr>
                      <w:bCs/>
                      <w:sz w:val="21"/>
                      <w:szCs w:val="21"/>
                    </w:rPr>
                    <w:t>dB</w:t>
                  </w:r>
                  <w:r w:rsidRPr="00B72498">
                    <w:rPr>
                      <w:bCs/>
                      <w:sz w:val="21"/>
                      <w:szCs w:val="21"/>
                    </w:rPr>
                    <w:t>（</w:t>
                  </w:r>
                  <w:r w:rsidRPr="00B72498">
                    <w:rPr>
                      <w:bCs/>
                      <w:sz w:val="21"/>
                      <w:szCs w:val="21"/>
                    </w:rPr>
                    <w:t>A</w:t>
                  </w:r>
                  <w:r w:rsidRPr="00B72498">
                    <w:rPr>
                      <w:bCs/>
                      <w:sz w:val="21"/>
                      <w:szCs w:val="21"/>
                    </w:rPr>
                    <w:t>）</w:t>
                  </w:r>
                </w:p>
              </w:tc>
            </w:tr>
            <w:tr w:rsidR="00B72498" w:rsidRPr="005256CC" w:rsidTr="00900EEA">
              <w:tc>
                <w:tcPr>
                  <w:tcW w:w="1000" w:type="pct"/>
                  <w:vMerge/>
                  <w:vAlign w:val="center"/>
                </w:tcPr>
                <w:p w:rsidR="00B72498" w:rsidRPr="00B72498" w:rsidRDefault="00B72498" w:rsidP="006E469A">
                  <w:pPr>
                    <w:spacing w:line="360" w:lineRule="exact"/>
                    <w:jc w:val="center"/>
                    <w:rPr>
                      <w:bCs/>
                      <w:sz w:val="21"/>
                      <w:szCs w:val="21"/>
                    </w:rPr>
                  </w:pP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测量值</w:t>
                  </w: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标准值</w:t>
                  </w: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测量值</w:t>
                  </w: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标准值</w:t>
                  </w:r>
                </w:p>
              </w:tc>
            </w:tr>
            <w:tr w:rsidR="00B72498" w:rsidRPr="005256CC" w:rsidTr="00900EEA">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东厂界</w:t>
                  </w: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5</w:t>
                  </w:r>
                  <w:r w:rsidRPr="00B72498">
                    <w:rPr>
                      <w:rFonts w:hint="eastAsia"/>
                      <w:bCs/>
                      <w:sz w:val="21"/>
                      <w:szCs w:val="21"/>
                    </w:rPr>
                    <w:t>4</w:t>
                  </w:r>
                  <w:r w:rsidRPr="00B72498">
                    <w:rPr>
                      <w:bCs/>
                      <w:sz w:val="21"/>
                      <w:szCs w:val="21"/>
                    </w:rPr>
                    <w:t>.5</w:t>
                  </w:r>
                </w:p>
              </w:tc>
              <w:tc>
                <w:tcPr>
                  <w:tcW w:w="1000" w:type="pct"/>
                  <w:vMerge w:val="restart"/>
                  <w:vAlign w:val="center"/>
                </w:tcPr>
                <w:p w:rsidR="00B72498" w:rsidRPr="00B72498" w:rsidRDefault="00B72498" w:rsidP="006E469A">
                  <w:pPr>
                    <w:spacing w:line="360" w:lineRule="exact"/>
                    <w:jc w:val="center"/>
                    <w:rPr>
                      <w:bCs/>
                      <w:sz w:val="21"/>
                      <w:szCs w:val="21"/>
                    </w:rPr>
                  </w:pPr>
                  <w:r w:rsidRPr="00B72498">
                    <w:rPr>
                      <w:rFonts w:hint="eastAsia"/>
                      <w:bCs/>
                      <w:sz w:val="21"/>
                      <w:szCs w:val="21"/>
                    </w:rPr>
                    <w:t>65</w:t>
                  </w: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4</w:t>
                  </w:r>
                  <w:r w:rsidRPr="00B72498">
                    <w:rPr>
                      <w:rFonts w:hint="eastAsia"/>
                      <w:bCs/>
                      <w:sz w:val="21"/>
                      <w:szCs w:val="21"/>
                    </w:rPr>
                    <w:t>5</w:t>
                  </w:r>
                  <w:r w:rsidRPr="00B72498">
                    <w:rPr>
                      <w:bCs/>
                      <w:sz w:val="21"/>
                      <w:szCs w:val="21"/>
                    </w:rPr>
                    <w:t>.</w:t>
                  </w:r>
                  <w:r w:rsidRPr="00B72498">
                    <w:rPr>
                      <w:rFonts w:hint="eastAsia"/>
                      <w:bCs/>
                      <w:sz w:val="21"/>
                      <w:szCs w:val="21"/>
                    </w:rPr>
                    <w:t>4</w:t>
                  </w:r>
                </w:p>
              </w:tc>
              <w:tc>
                <w:tcPr>
                  <w:tcW w:w="1000" w:type="pct"/>
                  <w:vMerge w:val="restart"/>
                  <w:vAlign w:val="center"/>
                </w:tcPr>
                <w:p w:rsidR="00B72498" w:rsidRPr="00B72498" w:rsidRDefault="00B72498" w:rsidP="006E469A">
                  <w:pPr>
                    <w:spacing w:line="360" w:lineRule="exact"/>
                    <w:jc w:val="center"/>
                    <w:rPr>
                      <w:bCs/>
                      <w:sz w:val="21"/>
                      <w:szCs w:val="21"/>
                    </w:rPr>
                  </w:pPr>
                  <w:r w:rsidRPr="00B72498">
                    <w:rPr>
                      <w:rFonts w:hint="eastAsia"/>
                      <w:bCs/>
                      <w:sz w:val="21"/>
                      <w:szCs w:val="21"/>
                    </w:rPr>
                    <w:t>55</w:t>
                  </w:r>
                </w:p>
              </w:tc>
            </w:tr>
            <w:tr w:rsidR="00B72498" w:rsidRPr="005256CC" w:rsidTr="00900EEA">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南厂界</w:t>
                  </w: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5</w:t>
                  </w:r>
                  <w:r w:rsidRPr="00B72498">
                    <w:rPr>
                      <w:rFonts w:hint="eastAsia"/>
                      <w:bCs/>
                      <w:sz w:val="21"/>
                      <w:szCs w:val="21"/>
                    </w:rPr>
                    <w:t>4</w:t>
                  </w:r>
                  <w:r w:rsidRPr="00B72498">
                    <w:rPr>
                      <w:bCs/>
                      <w:sz w:val="21"/>
                      <w:szCs w:val="21"/>
                    </w:rPr>
                    <w:t>.</w:t>
                  </w:r>
                  <w:r w:rsidRPr="00B72498">
                    <w:rPr>
                      <w:rFonts w:hint="eastAsia"/>
                      <w:bCs/>
                      <w:sz w:val="21"/>
                      <w:szCs w:val="21"/>
                    </w:rPr>
                    <w:t>8</w:t>
                  </w:r>
                </w:p>
              </w:tc>
              <w:tc>
                <w:tcPr>
                  <w:tcW w:w="1000" w:type="pct"/>
                  <w:vMerge/>
                  <w:vAlign w:val="center"/>
                </w:tcPr>
                <w:p w:rsidR="00B72498" w:rsidRPr="00B72498" w:rsidRDefault="00B72498" w:rsidP="006E469A">
                  <w:pPr>
                    <w:spacing w:line="360" w:lineRule="exact"/>
                    <w:jc w:val="center"/>
                    <w:rPr>
                      <w:bCs/>
                      <w:sz w:val="21"/>
                      <w:szCs w:val="21"/>
                    </w:rPr>
                  </w:pP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4</w:t>
                  </w:r>
                  <w:r w:rsidRPr="00B72498">
                    <w:rPr>
                      <w:rFonts w:hint="eastAsia"/>
                      <w:bCs/>
                      <w:sz w:val="21"/>
                      <w:szCs w:val="21"/>
                    </w:rPr>
                    <w:t>5</w:t>
                  </w:r>
                  <w:r w:rsidRPr="00B72498">
                    <w:rPr>
                      <w:bCs/>
                      <w:sz w:val="21"/>
                      <w:szCs w:val="21"/>
                    </w:rPr>
                    <w:t>.</w:t>
                  </w:r>
                  <w:r w:rsidRPr="00B72498">
                    <w:rPr>
                      <w:rFonts w:hint="eastAsia"/>
                      <w:bCs/>
                      <w:sz w:val="21"/>
                      <w:szCs w:val="21"/>
                    </w:rPr>
                    <w:t>5</w:t>
                  </w:r>
                </w:p>
              </w:tc>
              <w:tc>
                <w:tcPr>
                  <w:tcW w:w="1000" w:type="pct"/>
                  <w:vMerge/>
                  <w:vAlign w:val="center"/>
                </w:tcPr>
                <w:p w:rsidR="00B72498" w:rsidRPr="005256CC" w:rsidRDefault="00B72498" w:rsidP="006E469A">
                  <w:pPr>
                    <w:spacing w:line="360" w:lineRule="exact"/>
                    <w:jc w:val="center"/>
                    <w:rPr>
                      <w:bCs/>
                      <w:szCs w:val="21"/>
                    </w:rPr>
                  </w:pPr>
                </w:p>
              </w:tc>
            </w:tr>
            <w:tr w:rsidR="00B72498" w:rsidRPr="005256CC" w:rsidTr="00900EEA">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西厂界</w:t>
                  </w: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5</w:t>
                  </w:r>
                  <w:r w:rsidRPr="00B72498">
                    <w:rPr>
                      <w:rFonts w:hint="eastAsia"/>
                      <w:bCs/>
                      <w:sz w:val="21"/>
                      <w:szCs w:val="21"/>
                    </w:rPr>
                    <w:t>4</w:t>
                  </w:r>
                  <w:r w:rsidRPr="00B72498">
                    <w:rPr>
                      <w:bCs/>
                      <w:sz w:val="21"/>
                      <w:szCs w:val="21"/>
                    </w:rPr>
                    <w:t>.</w:t>
                  </w:r>
                  <w:r w:rsidRPr="00B72498">
                    <w:rPr>
                      <w:rFonts w:hint="eastAsia"/>
                      <w:bCs/>
                      <w:sz w:val="21"/>
                      <w:szCs w:val="21"/>
                    </w:rPr>
                    <w:t>1</w:t>
                  </w:r>
                </w:p>
              </w:tc>
              <w:tc>
                <w:tcPr>
                  <w:tcW w:w="1000" w:type="pct"/>
                  <w:vMerge/>
                  <w:vAlign w:val="center"/>
                </w:tcPr>
                <w:p w:rsidR="00B72498" w:rsidRPr="00B72498" w:rsidRDefault="00B72498" w:rsidP="006E469A">
                  <w:pPr>
                    <w:spacing w:line="360" w:lineRule="exact"/>
                    <w:jc w:val="center"/>
                    <w:rPr>
                      <w:bCs/>
                      <w:sz w:val="21"/>
                      <w:szCs w:val="21"/>
                    </w:rPr>
                  </w:pP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4</w:t>
                  </w:r>
                  <w:r w:rsidRPr="00B72498">
                    <w:rPr>
                      <w:rFonts w:hint="eastAsia"/>
                      <w:bCs/>
                      <w:sz w:val="21"/>
                      <w:szCs w:val="21"/>
                    </w:rPr>
                    <w:t>5</w:t>
                  </w:r>
                  <w:r w:rsidRPr="00B72498">
                    <w:rPr>
                      <w:bCs/>
                      <w:sz w:val="21"/>
                      <w:szCs w:val="21"/>
                    </w:rPr>
                    <w:t>.</w:t>
                  </w:r>
                  <w:r w:rsidRPr="00B72498">
                    <w:rPr>
                      <w:rFonts w:hint="eastAsia"/>
                      <w:bCs/>
                      <w:sz w:val="21"/>
                      <w:szCs w:val="21"/>
                    </w:rPr>
                    <w:t>4</w:t>
                  </w:r>
                </w:p>
              </w:tc>
              <w:tc>
                <w:tcPr>
                  <w:tcW w:w="1000" w:type="pct"/>
                  <w:vMerge/>
                  <w:vAlign w:val="center"/>
                </w:tcPr>
                <w:p w:rsidR="00B72498" w:rsidRPr="005256CC" w:rsidRDefault="00B72498" w:rsidP="006E469A">
                  <w:pPr>
                    <w:spacing w:line="360" w:lineRule="exact"/>
                    <w:jc w:val="center"/>
                    <w:rPr>
                      <w:bCs/>
                      <w:szCs w:val="21"/>
                    </w:rPr>
                  </w:pPr>
                </w:p>
              </w:tc>
            </w:tr>
            <w:tr w:rsidR="00B72498" w:rsidRPr="005256CC" w:rsidTr="00900EEA">
              <w:trPr>
                <w:trHeight w:val="150"/>
              </w:trPr>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北厂界</w:t>
                  </w: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5</w:t>
                  </w:r>
                  <w:r w:rsidRPr="00B72498">
                    <w:rPr>
                      <w:rFonts w:hint="eastAsia"/>
                      <w:bCs/>
                      <w:sz w:val="21"/>
                      <w:szCs w:val="21"/>
                    </w:rPr>
                    <w:t>5.1</w:t>
                  </w:r>
                </w:p>
              </w:tc>
              <w:tc>
                <w:tcPr>
                  <w:tcW w:w="1000" w:type="pct"/>
                  <w:vMerge/>
                  <w:vAlign w:val="center"/>
                </w:tcPr>
                <w:p w:rsidR="00B72498" w:rsidRPr="00B72498" w:rsidRDefault="00B72498" w:rsidP="006E469A">
                  <w:pPr>
                    <w:spacing w:line="360" w:lineRule="exact"/>
                    <w:rPr>
                      <w:bCs/>
                      <w:sz w:val="21"/>
                      <w:szCs w:val="21"/>
                    </w:rPr>
                  </w:pPr>
                </w:p>
              </w:tc>
              <w:tc>
                <w:tcPr>
                  <w:tcW w:w="1000" w:type="pct"/>
                  <w:vAlign w:val="center"/>
                </w:tcPr>
                <w:p w:rsidR="00B72498" w:rsidRPr="00B72498" w:rsidRDefault="00B72498" w:rsidP="006E469A">
                  <w:pPr>
                    <w:spacing w:line="360" w:lineRule="exact"/>
                    <w:jc w:val="center"/>
                    <w:rPr>
                      <w:bCs/>
                      <w:sz w:val="21"/>
                      <w:szCs w:val="21"/>
                    </w:rPr>
                  </w:pPr>
                  <w:r w:rsidRPr="00B72498">
                    <w:rPr>
                      <w:bCs/>
                      <w:sz w:val="21"/>
                      <w:szCs w:val="21"/>
                    </w:rPr>
                    <w:t>4</w:t>
                  </w:r>
                  <w:r w:rsidRPr="00B72498">
                    <w:rPr>
                      <w:rFonts w:hint="eastAsia"/>
                      <w:bCs/>
                      <w:sz w:val="21"/>
                      <w:szCs w:val="21"/>
                    </w:rPr>
                    <w:t>5</w:t>
                  </w:r>
                  <w:r w:rsidRPr="00B72498">
                    <w:rPr>
                      <w:bCs/>
                      <w:sz w:val="21"/>
                      <w:szCs w:val="21"/>
                    </w:rPr>
                    <w:t>.</w:t>
                  </w:r>
                  <w:r w:rsidRPr="00B72498">
                    <w:rPr>
                      <w:rFonts w:hint="eastAsia"/>
                      <w:bCs/>
                      <w:sz w:val="21"/>
                      <w:szCs w:val="21"/>
                    </w:rPr>
                    <w:t>8</w:t>
                  </w:r>
                </w:p>
              </w:tc>
              <w:tc>
                <w:tcPr>
                  <w:tcW w:w="1000" w:type="pct"/>
                  <w:vMerge/>
                  <w:vAlign w:val="center"/>
                </w:tcPr>
                <w:p w:rsidR="00B72498" w:rsidRPr="005256CC" w:rsidRDefault="00B72498" w:rsidP="006E469A">
                  <w:pPr>
                    <w:spacing w:line="360" w:lineRule="exact"/>
                    <w:jc w:val="center"/>
                    <w:rPr>
                      <w:bCs/>
                      <w:szCs w:val="21"/>
                    </w:rPr>
                  </w:pPr>
                </w:p>
              </w:tc>
            </w:tr>
          </w:tbl>
          <w:p w:rsidR="00FF7848" w:rsidRPr="005256CC" w:rsidRDefault="00A835C9" w:rsidP="00FF7848">
            <w:pPr>
              <w:spacing w:line="520" w:lineRule="exact"/>
              <w:ind w:firstLineChars="200" w:firstLine="480"/>
              <w:rPr>
                <w:rFonts w:cs="Times New Roman"/>
                <w:color w:val="auto"/>
                <w:sz w:val="24"/>
              </w:rPr>
            </w:pPr>
            <w:r w:rsidRPr="005256CC">
              <w:rPr>
                <w:rFonts w:cs="Times New Roman"/>
                <w:color w:val="auto"/>
                <w:sz w:val="24"/>
              </w:rPr>
              <w:t>从上表</w:t>
            </w:r>
            <w:r w:rsidR="001F2487" w:rsidRPr="005256CC">
              <w:rPr>
                <w:rFonts w:cs="Times New Roman"/>
                <w:color w:val="auto"/>
                <w:sz w:val="24"/>
              </w:rPr>
              <w:t>1</w:t>
            </w:r>
            <w:r w:rsidR="008C531A">
              <w:rPr>
                <w:rFonts w:cs="Times New Roman" w:hint="eastAsia"/>
                <w:color w:val="auto"/>
                <w:sz w:val="24"/>
              </w:rPr>
              <w:t>1</w:t>
            </w:r>
            <w:r w:rsidRPr="005256CC">
              <w:rPr>
                <w:rFonts w:cs="Times New Roman"/>
                <w:color w:val="auto"/>
                <w:sz w:val="24"/>
              </w:rPr>
              <w:t>实测结果表明，项目各厂界噪声值均满足《声环境质量标准》（</w:t>
            </w:r>
            <w:r w:rsidRPr="005256CC">
              <w:rPr>
                <w:rFonts w:cs="Times New Roman"/>
                <w:color w:val="auto"/>
                <w:sz w:val="24"/>
              </w:rPr>
              <w:t>GB3096-2008</w:t>
            </w:r>
            <w:r w:rsidRPr="005256CC">
              <w:rPr>
                <w:rFonts w:cs="Times New Roman"/>
                <w:color w:val="auto"/>
                <w:sz w:val="24"/>
              </w:rPr>
              <w:t>）</w:t>
            </w:r>
            <w:r w:rsidR="00195FCD" w:rsidRPr="005256CC">
              <w:rPr>
                <w:rFonts w:cs="Times New Roman" w:hint="eastAsia"/>
                <w:color w:val="auto"/>
                <w:sz w:val="24"/>
              </w:rPr>
              <w:t>3</w:t>
            </w:r>
            <w:r w:rsidRPr="005256CC">
              <w:rPr>
                <w:rFonts w:cs="Times New Roman"/>
                <w:color w:val="auto"/>
                <w:sz w:val="24"/>
              </w:rPr>
              <w:t>类标准要求</w:t>
            </w:r>
            <w:r w:rsidR="008C531A">
              <w:rPr>
                <w:rFonts w:cs="Times New Roman" w:hint="eastAsia"/>
                <w:color w:val="auto"/>
                <w:sz w:val="24"/>
              </w:rPr>
              <w:t>，</w:t>
            </w:r>
            <w:r w:rsidRPr="005256CC">
              <w:rPr>
                <w:rFonts w:cs="Times New Roman"/>
                <w:color w:val="auto"/>
                <w:sz w:val="24"/>
              </w:rPr>
              <w:t>评价</w:t>
            </w:r>
            <w:proofErr w:type="gramStart"/>
            <w:r w:rsidRPr="005256CC">
              <w:rPr>
                <w:rFonts w:cs="Times New Roman"/>
                <w:color w:val="auto"/>
                <w:sz w:val="24"/>
              </w:rPr>
              <w:t>区域内声环境质量</w:t>
            </w:r>
            <w:proofErr w:type="gramEnd"/>
            <w:r w:rsidRPr="005256CC">
              <w:rPr>
                <w:rFonts w:cs="Times New Roman"/>
                <w:color w:val="auto"/>
                <w:sz w:val="24"/>
              </w:rPr>
              <w:t>较好。</w:t>
            </w:r>
          </w:p>
          <w:p w:rsidR="00FF7848" w:rsidRPr="005256CC" w:rsidRDefault="00157ECB" w:rsidP="00FF7848">
            <w:pPr>
              <w:spacing w:line="520" w:lineRule="exact"/>
              <w:ind w:firstLineChars="200" w:firstLine="482"/>
              <w:rPr>
                <w:rFonts w:cs="Times New Roman"/>
                <w:b/>
                <w:bCs/>
                <w:color w:val="auto"/>
                <w:sz w:val="24"/>
              </w:rPr>
            </w:pPr>
            <w:r w:rsidRPr="005256CC">
              <w:rPr>
                <w:rFonts w:cs="Times New Roman" w:hint="eastAsia"/>
                <w:b/>
                <w:color w:val="auto"/>
                <w:sz w:val="24"/>
              </w:rPr>
              <w:t>5</w:t>
            </w:r>
            <w:r w:rsidR="00FF7848" w:rsidRPr="005256CC">
              <w:rPr>
                <w:rFonts w:cs="Times New Roman"/>
                <w:b/>
                <w:color w:val="auto"/>
                <w:sz w:val="24"/>
              </w:rPr>
              <w:t>、生态环境现状</w:t>
            </w:r>
          </w:p>
          <w:p w:rsidR="00955B8C" w:rsidRDefault="00A835C9" w:rsidP="00955B8C">
            <w:pPr>
              <w:spacing w:line="520" w:lineRule="exact"/>
              <w:ind w:firstLineChars="200" w:firstLine="480"/>
              <w:rPr>
                <w:rFonts w:cs="Times New Roman"/>
                <w:color w:val="auto"/>
                <w:sz w:val="24"/>
              </w:rPr>
            </w:pPr>
            <w:r w:rsidRPr="005256CC">
              <w:rPr>
                <w:rFonts w:cs="Times New Roman"/>
                <w:iCs/>
                <w:color w:val="auto"/>
                <w:sz w:val="24"/>
              </w:rPr>
              <w:t>本项目周边均为企业，</w:t>
            </w:r>
            <w:r w:rsidRPr="005256CC">
              <w:rPr>
                <w:rFonts w:cs="Times New Roman"/>
                <w:color w:val="auto"/>
                <w:sz w:val="24"/>
              </w:rPr>
              <w:t>无重点保护的野生动植物、风景名胜区、自然保护区及文化遗产等特殊保护目标。</w:t>
            </w:r>
          </w:p>
          <w:p w:rsidR="00955B8C" w:rsidRPr="005256CC" w:rsidRDefault="001F0215" w:rsidP="00955B8C">
            <w:pPr>
              <w:adjustRightInd w:val="0"/>
              <w:snapToGrid w:val="0"/>
              <w:spacing w:line="520" w:lineRule="exact"/>
              <w:rPr>
                <w:rFonts w:cs="Times New Roman"/>
                <w:b/>
                <w:color w:val="auto"/>
                <w:szCs w:val="28"/>
              </w:rPr>
            </w:pPr>
            <w:r>
              <w:rPr>
                <w:rFonts w:cs="Times New Roman"/>
                <w:b/>
                <w:noProof/>
                <w:color w:val="auto"/>
                <w:szCs w:val="28"/>
              </w:rPr>
              <w:pict>
                <v:shape id="_x0000_s1112" type="#_x0000_t32" style="position:absolute;left:0;text-align:left;margin-left:-5.15pt;margin-top:4.45pt;width:447.75pt;height:0;z-index:251687936" o:connectortype="straight" strokeweight="1.5pt"/>
              </w:pict>
            </w:r>
            <w:r w:rsidR="00955B8C" w:rsidRPr="005256CC">
              <w:rPr>
                <w:rFonts w:cs="Times New Roman"/>
                <w:b/>
                <w:color w:val="auto"/>
                <w:szCs w:val="28"/>
              </w:rPr>
              <w:t>主要环境保护目标（列出名单及保护级别）</w:t>
            </w:r>
          </w:p>
          <w:p w:rsidR="00955B8C" w:rsidRDefault="00955B8C" w:rsidP="00955B8C">
            <w:pPr>
              <w:adjustRightInd w:val="0"/>
              <w:snapToGrid w:val="0"/>
              <w:spacing w:line="520" w:lineRule="exact"/>
              <w:ind w:firstLineChars="200" w:firstLine="480"/>
              <w:rPr>
                <w:rFonts w:cs="Times New Roman"/>
                <w:bCs/>
                <w:color w:val="auto"/>
                <w:sz w:val="24"/>
              </w:rPr>
            </w:pPr>
            <w:r w:rsidRPr="005256CC">
              <w:rPr>
                <w:rFonts w:cs="Times New Roman"/>
                <w:bCs/>
                <w:color w:val="auto"/>
                <w:sz w:val="24"/>
              </w:rPr>
              <w:t>本项目主要环境保护目标见表</w:t>
            </w:r>
            <w:r w:rsidRPr="005256CC">
              <w:rPr>
                <w:rFonts w:cs="Times New Roman"/>
                <w:bCs/>
                <w:color w:val="auto"/>
                <w:sz w:val="24"/>
              </w:rPr>
              <w:t>1</w:t>
            </w:r>
            <w:r>
              <w:rPr>
                <w:rFonts w:cs="Times New Roman" w:hint="eastAsia"/>
                <w:bCs/>
                <w:color w:val="auto"/>
                <w:sz w:val="24"/>
              </w:rPr>
              <w:t>2</w:t>
            </w:r>
            <w:r w:rsidRPr="005256CC">
              <w:rPr>
                <w:rFonts w:cs="Times New Roman"/>
                <w:bCs/>
                <w:color w:val="auto"/>
                <w:sz w:val="24"/>
              </w:rPr>
              <w:t>。</w:t>
            </w:r>
          </w:p>
          <w:p w:rsidR="00955B8C" w:rsidRPr="005256CC" w:rsidRDefault="00955B8C" w:rsidP="00955B8C">
            <w:pPr>
              <w:adjustRightInd w:val="0"/>
              <w:snapToGrid w:val="0"/>
              <w:spacing w:line="520" w:lineRule="exact"/>
              <w:ind w:firstLineChars="200" w:firstLine="480"/>
              <w:jc w:val="left"/>
              <w:rPr>
                <w:rFonts w:eastAsia="黑体" w:cs="Times New Roman"/>
                <w:color w:val="auto"/>
                <w:sz w:val="24"/>
              </w:rPr>
            </w:pPr>
            <w:r w:rsidRPr="005256CC">
              <w:rPr>
                <w:rFonts w:eastAsia="黑体" w:cs="Times New Roman"/>
                <w:color w:val="auto"/>
                <w:sz w:val="24"/>
              </w:rPr>
              <w:t>表</w:t>
            </w:r>
            <w:r w:rsidRPr="005256CC">
              <w:rPr>
                <w:rFonts w:eastAsia="黑体" w:cs="Times New Roman"/>
                <w:color w:val="auto"/>
                <w:sz w:val="24"/>
              </w:rPr>
              <w:t>1</w:t>
            </w:r>
            <w:r>
              <w:rPr>
                <w:rFonts w:eastAsia="黑体" w:cs="Times New Roman" w:hint="eastAsia"/>
                <w:color w:val="auto"/>
                <w:sz w:val="24"/>
              </w:rPr>
              <w:t>2</w:t>
            </w:r>
            <w:r w:rsidRPr="005256CC">
              <w:rPr>
                <w:rFonts w:eastAsia="黑体" w:cs="Times New Roman" w:hint="eastAsia"/>
                <w:color w:val="auto"/>
                <w:sz w:val="24"/>
              </w:rPr>
              <w:t xml:space="preserve"> </w:t>
            </w:r>
            <w:r w:rsidRPr="005256CC">
              <w:rPr>
                <w:rFonts w:eastAsia="黑体" w:cs="Times New Roman"/>
                <w:color w:val="auto"/>
                <w:sz w:val="24"/>
              </w:rPr>
              <w:t xml:space="preserve">       </w:t>
            </w:r>
            <w:r w:rsidRPr="005256CC">
              <w:rPr>
                <w:rFonts w:eastAsia="黑体" w:cs="Times New Roman" w:hint="eastAsia"/>
                <w:color w:val="auto"/>
                <w:sz w:val="24"/>
              </w:rPr>
              <w:t xml:space="preserve">     </w:t>
            </w:r>
            <w:r w:rsidRPr="005256CC">
              <w:rPr>
                <w:rFonts w:eastAsia="黑体" w:cs="Times New Roman"/>
                <w:color w:val="auto"/>
                <w:sz w:val="24"/>
              </w:rPr>
              <w:t xml:space="preserve">  </w:t>
            </w:r>
            <w:r w:rsidRPr="005256CC">
              <w:rPr>
                <w:rFonts w:eastAsia="黑体" w:cs="Times New Roman"/>
                <w:color w:val="auto"/>
                <w:sz w:val="24"/>
              </w:rPr>
              <w:t>主要环境保护目标一览表</w:t>
            </w:r>
          </w:p>
          <w:tbl>
            <w:tblPr>
              <w:tblW w:w="5000" w:type="pct"/>
              <w:tblBorders>
                <w:top w:val="single" w:sz="12" w:space="0" w:color="auto"/>
                <w:bottom w:val="single" w:sz="12" w:space="0" w:color="auto"/>
                <w:insideH w:val="single" w:sz="4" w:space="0" w:color="auto"/>
                <w:insideV w:val="single" w:sz="4" w:space="0" w:color="auto"/>
              </w:tblBorders>
              <w:tblLook w:val="01E0"/>
            </w:tblPr>
            <w:tblGrid>
              <w:gridCol w:w="1277"/>
              <w:gridCol w:w="1639"/>
              <w:gridCol w:w="1016"/>
              <w:gridCol w:w="1280"/>
              <w:gridCol w:w="3518"/>
            </w:tblGrid>
            <w:tr w:rsidR="00955B8C" w:rsidRPr="00BB054F" w:rsidTr="00B95378">
              <w:trPr>
                <w:trHeight w:val="20"/>
              </w:trPr>
              <w:tc>
                <w:tcPr>
                  <w:tcW w:w="731"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保护类别</w:t>
                  </w:r>
                </w:p>
              </w:tc>
              <w:tc>
                <w:tcPr>
                  <w:tcW w:w="938"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环境保护目标</w:t>
                  </w:r>
                </w:p>
              </w:tc>
              <w:tc>
                <w:tcPr>
                  <w:tcW w:w="582"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方位</w:t>
                  </w:r>
                </w:p>
              </w:tc>
              <w:tc>
                <w:tcPr>
                  <w:tcW w:w="733"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距离（</w:t>
                  </w:r>
                  <w:r w:rsidRPr="009C0B37">
                    <w:rPr>
                      <w:rFonts w:hint="eastAsia"/>
                      <w:sz w:val="21"/>
                      <w:szCs w:val="21"/>
                    </w:rPr>
                    <w:t>m</w:t>
                  </w:r>
                  <w:r w:rsidRPr="009C0B37">
                    <w:rPr>
                      <w:rFonts w:hint="eastAsia"/>
                      <w:sz w:val="21"/>
                      <w:szCs w:val="21"/>
                    </w:rPr>
                    <w:t>）</w:t>
                  </w:r>
                </w:p>
              </w:tc>
              <w:tc>
                <w:tcPr>
                  <w:tcW w:w="2015"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保护级别</w:t>
                  </w:r>
                </w:p>
              </w:tc>
            </w:tr>
            <w:tr w:rsidR="00955B8C" w:rsidRPr="00BB054F" w:rsidTr="00B95378">
              <w:trPr>
                <w:trHeight w:val="20"/>
              </w:trPr>
              <w:tc>
                <w:tcPr>
                  <w:tcW w:w="731" w:type="pct"/>
                  <w:vMerge w:val="restar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大气环境</w:t>
                  </w:r>
                </w:p>
              </w:tc>
              <w:tc>
                <w:tcPr>
                  <w:tcW w:w="938"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项目区域</w:t>
                  </w:r>
                </w:p>
              </w:tc>
              <w:tc>
                <w:tcPr>
                  <w:tcW w:w="582"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w:t>
                  </w:r>
                </w:p>
              </w:tc>
              <w:tc>
                <w:tcPr>
                  <w:tcW w:w="733"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w:t>
                  </w:r>
                </w:p>
              </w:tc>
              <w:tc>
                <w:tcPr>
                  <w:tcW w:w="2015" w:type="pct"/>
                  <w:vMerge w:val="restart"/>
                  <w:vAlign w:val="center"/>
                </w:tcPr>
                <w:p w:rsidR="00955B8C" w:rsidRPr="009C0B37" w:rsidRDefault="00955B8C" w:rsidP="00B95378">
                  <w:pPr>
                    <w:adjustRightInd w:val="0"/>
                    <w:snapToGrid w:val="0"/>
                    <w:spacing w:line="360" w:lineRule="exact"/>
                    <w:jc w:val="center"/>
                    <w:rPr>
                      <w:sz w:val="21"/>
                      <w:szCs w:val="21"/>
                    </w:rPr>
                  </w:pPr>
                  <w:r w:rsidRPr="009C0B37">
                    <w:rPr>
                      <w:sz w:val="21"/>
                      <w:szCs w:val="21"/>
                    </w:rPr>
                    <w:t>《环境空气质量标准》（</w:t>
                  </w:r>
                  <w:r w:rsidRPr="009C0B37">
                    <w:rPr>
                      <w:sz w:val="21"/>
                      <w:szCs w:val="21"/>
                    </w:rPr>
                    <w:t>GB3095-</w:t>
                  </w:r>
                  <w:r w:rsidRPr="009C0B37">
                    <w:rPr>
                      <w:rFonts w:hint="eastAsia"/>
                      <w:sz w:val="21"/>
                      <w:szCs w:val="21"/>
                    </w:rPr>
                    <w:t>2012</w:t>
                  </w:r>
                  <w:r w:rsidRPr="009C0B37">
                    <w:rPr>
                      <w:sz w:val="21"/>
                      <w:szCs w:val="21"/>
                    </w:rPr>
                    <w:t>）二级标准</w:t>
                  </w:r>
                </w:p>
              </w:tc>
            </w:tr>
            <w:tr w:rsidR="00955B8C" w:rsidRPr="00BB054F" w:rsidTr="00B95378">
              <w:trPr>
                <w:trHeight w:val="20"/>
              </w:trPr>
              <w:tc>
                <w:tcPr>
                  <w:tcW w:w="731" w:type="pct"/>
                  <w:vMerge/>
                  <w:vAlign w:val="center"/>
                </w:tcPr>
                <w:p w:rsidR="00955B8C" w:rsidRPr="009C0B37" w:rsidRDefault="00955B8C" w:rsidP="00B95378">
                  <w:pPr>
                    <w:adjustRightInd w:val="0"/>
                    <w:snapToGrid w:val="0"/>
                    <w:spacing w:line="360" w:lineRule="exact"/>
                    <w:jc w:val="center"/>
                    <w:rPr>
                      <w:sz w:val="21"/>
                      <w:szCs w:val="21"/>
                    </w:rPr>
                  </w:pPr>
                </w:p>
              </w:tc>
              <w:tc>
                <w:tcPr>
                  <w:tcW w:w="938" w:type="pct"/>
                  <w:vAlign w:val="center"/>
                </w:tcPr>
                <w:p w:rsidR="00955B8C" w:rsidRPr="009C0B37" w:rsidRDefault="00955B8C" w:rsidP="00B95378">
                  <w:pPr>
                    <w:adjustRightInd w:val="0"/>
                    <w:snapToGrid w:val="0"/>
                    <w:spacing w:line="360" w:lineRule="exact"/>
                    <w:jc w:val="center"/>
                    <w:rPr>
                      <w:sz w:val="21"/>
                      <w:szCs w:val="21"/>
                    </w:rPr>
                  </w:pPr>
                  <w:proofErr w:type="gramStart"/>
                  <w:r w:rsidRPr="009C0B37">
                    <w:rPr>
                      <w:rFonts w:hint="eastAsia"/>
                      <w:sz w:val="21"/>
                      <w:szCs w:val="21"/>
                    </w:rPr>
                    <w:t>代店村</w:t>
                  </w:r>
                  <w:proofErr w:type="gramEnd"/>
                </w:p>
              </w:tc>
              <w:tc>
                <w:tcPr>
                  <w:tcW w:w="582"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西</w:t>
                  </w:r>
                </w:p>
              </w:tc>
              <w:tc>
                <w:tcPr>
                  <w:tcW w:w="733"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520</w:t>
                  </w:r>
                </w:p>
              </w:tc>
              <w:tc>
                <w:tcPr>
                  <w:tcW w:w="2015" w:type="pct"/>
                  <w:vMerge/>
                  <w:vAlign w:val="center"/>
                </w:tcPr>
                <w:p w:rsidR="00955B8C" w:rsidRPr="009C0B37" w:rsidRDefault="00955B8C" w:rsidP="00B95378">
                  <w:pPr>
                    <w:adjustRightInd w:val="0"/>
                    <w:snapToGrid w:val="0"/>
                    <w:spacing w:line="360" w:lineRule="exact"/>
                    <w:jc w:val="center"/>
                    <w:rPr>
                      <w:sz w:val="21"/>
                      <w:szCs w:val="21"/>
                    </w:rPr>
                  </w:pPr>
                </w:p>
              </w:tc>
            </w:tr>
            <w:tr w:rsidR="00955B8C" w:rsidRPr="00BB054F" w:rsidTr="00B95378">
              <w:trPr>
                <w:trHeight w:val="20"/>
              </w:trPr>
              <w:tc>
                <w:tcPr>
                  <w:tcW w:w="731" w:type="pct"/>
                  <w:vMerge/>
                  <w:vAlign w:val="center"/>
                </w:tcPr>
                <w:p w:rsidR="00955B8C" w:rsidRPr="009C0B37" w:rsidRDefault="00955B8C" w:rsidP="00B95378">
                  <w:pPr>
                    <w:adjustRightInd w:val="0"/>
                    <w:snapToGrid w:val="0"/>
                    <w:spacing w:line="360" w:lineRule="exact"/>
                    <w:jc w:val="center"/>
                    <w:rPr>
                      <w:sz w:val="21"/>
                      <w:szCs w:val="21"/>
                    </w:rPr>
                  </w:pPr>
                </w:p>
              </w:tc>
              <w:tc>
                <w:tcPr>
                  <w:tcW w:w="938" w:type="pct"/>
                  <w:vAlign w:val="center"/>
                </w:tcPr>
                <w:p w:rsidR="00955B8C" w:rsidRPr="009C0B37" w:rsidRDefault="00955B8C" w:rsidP="00B95378">
                  <w:pPr>
                    <w:adjustRightInd w:val="0"/>
                    <w:snapToGrid w:val="0"/>
                    <w:spacing w:line="360" w:lineRule="exact"/>
                    <w:jc w:val="center"/>
                    <w:rPr>
                      <w:sz w:val="21"/>
                      <w:szCs w:val="21"/>
                    </w:rPr>
                  </w:pPr>
                  <w:proofErr w:type="gramStart"/>
                  <w:r w:rsidRPr="009C0B37">
                    <w:rPr>
                      <w:rFonts w:hint="eastAsia"/>
                      <w:sz w:val="21"/>
                      <w:szCs w:val="21"/>
                    </w:rPr>
                    <w:t>大召营村</w:t>
                  </w:r>
                  <w:proofErr w:type="gramEnd"/>
                </w:p>
              </w:tc>
              <w:tc>
                <w:tcPr>
                  <w:tcW w:w="582"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东</w:t>
                  </w:r>
                </w:p>
              </w:tc>
              <w:tc>
                <w:tcPr>
                  <w:tcW w:w="733"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570</w:t>
                  </w:r>
                </w:p>
              </w:tc>
              <w:tc>
                <w:tcPr>
                  <w:tcW w:w="2015" w:type="pct"/>
                  <w:vMerge/>
                  <w:vAlign w:val="center"/>
                </w:tcPr>
                <w:p w:rsidR="00955B8C" w:rsidRPr="009C0B37" w:rsidRDefault="00955B8C" w:rsidP="00B95378">
                  <w:pPr>
                    <w:adjustRightInd w:val="0"/>
                    <w:snapToGrid w:val="0"/>
                    <w:spacing w:line="360" w:lineRule="exact"/>
                    <w:jc w:val="center"/>
                    <w:rPr>
                      <w:sz w:val="21"/>
                      <w:szCs w:val="21"/>
                    </w:rPr>
                  </w:pPr>
                </w:p>
              </w:tc>
            </w:tr>
            <w:tr w:rsidR="00955B8C" w:rsidRPr="00BB054F" w:rsidTr="00B95378">
              <w:trPr>
                <w:trHeight w:val="20"/>
              </w:trPr>
              <w:tc>
                <w:tcPr>
                  <w:tcW w:w="731"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水环境</w:t>
                  </w:r>
                </w:p>
              </w:tc>
              <w:tc>
                <w:tcPr>
                  <w:tcW w:w="938" w:type="pct"/>
                  <w:vAlign w:val="center"/>
                </w:tcPr>
                <w:p w:rsidR="00955B8C" w:rsidRPr="009C0B37" w:rsidRDefault="00955B8C" w:rsidP="00B95378">
                  <w:pPr>
                    <w:adjustRightInd w:val="0"/>
                    <w:snapToGrid w:val="0"/>
                    <w:spacing w:line="360" w:lineRule="exact"/>
                    <w:jc w:val="center"/>
                    <w:rPr>
                      <w:sz w:val="21"/>
                      <w:szCs w:val="21"/>
                    </w:rPr>
                  </w:pPr>
                  <w:proofErr w:type="gramStart"/>
                  <w:r w:rsidRPr="009C0B37">
                    <w:rPr>
                      <w:rFonts w:hAnsi="宋体" w:hint="eastAsia"/>
                      <w:sz w:val="21"/>
                      <w:szCs w:val="21"/>
                    </w:rPr>
                    <w:t>西干五支</w:t>
                  </w:r>
                  <w:proofErr w:type="gramEnd"/>
                  <w:r w:rsidRPr="009C0B37">
                    <w:rPr>
                      <w:rFonts w:hAnsi="宋体" w:hint="eastAsia"/>
                      <w:sz w:val="21"/>
                      <w:szCs w:val="21"/>
                    </w:rPr>
                    <w:t>排</w:t>
                  </w:r>
                </w:p>
              </w:tc>
              <w:tc>
                <w:tcPr>
                  <w:tcW w:w="582"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北</w:t>
                  </w:r>
                </w:p>
              </w:tc>
              <w:tc>
                <w:tcPr>
                  <w:tcW w:w="733"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350</w:t>
                  </w:r>
                </w:p>
              </w:tc>
              <w:tc>
                <w:tcPr>
                  <w:tcW w:w="2015" w:type="pct"/>
                  <w:vAlign w:val="center"/>
                </w:tcPr>
                <w:p w:rsidR="00955B8C" w:rsidRPr="009C0B37" w:rsidRDefault="00955B8C" w:rsidP="00B95378">
                  <w:pPr>
                    <w:adjustRightInd w:val="0"/>
                    <w:snapToGrid w:val="0"/>
                    <w:spacing w:line="360" w:lineRule="exact"/>
                    <w:jc w:val="center"/>
                    <w:rPr>
                      <w:sz w:val="21"/>
                      <w:szCs w:val="21"/>
                    </w:rPr>
                  </w:pPr>
                  <w:r w:rsidRPr="009C0B37">
                    <w:rPr>
                      <w:sz w:val="21"/>
                      <w:szCs w:val="21"/>
                    </w:rPr>
                    <w:t>《地表水环境质量标准》（</w:t>
                  </w:r>
                  <w:r w:rsidRPr="009C0B37">
                    <w:rPr>
                      <w:sz w:val="21"/>
                      <w:szCs w:val="21"/>
                    </w:rPr>
                    <w:t>GB3838-2002</w:t>
                  </w:r>
                  <w:r w:rsidRPr="009C0B37">
                    <w:rPr>
                      <w:sz w:val="21"/>
                      <w:szCs w:val="21"/>
                    </w:rPr>
                    <w:t>）</w:t>
                  </w:r>
                  <w:r w:rsidRPr="009C0B37">
                    <w:rPr>
                      <w:sz w:val="21"/>
                      <w:szCs w:val="21"/>
                    </w:rPr>
                    <w:t>V</w:t>
                  </w:r>
                  <w:r w:rsidRPr="009C0B37">
                    <w:rPr>
                      <w:sz w:val="21"/>
                      <w:szCs w:val="21"/>
                    </w:rPr>
                    <w:t>类标准</w:t>
                  </w:r>
                </w:p>
              </w:tc>
            </w:tr>
            <w:tr w:rsidR="00955B8C" w:rsidRPr="00BB054F" w:rsidTr="00B95378">
              <w:trPr>
                <w:trHeight w:val="20"/>
              </w:trPr>
              <w:tc>
                <w:tcPr>
                  <w:tcW w:w="731"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声环境</w:t>
                  </w:r>
                </w:p>
              </w:tc>
              <w:tc>
                <w:tcPr>
                  <w:tcW w:w="938"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项目厂界</w:t>
                  </w:r>
                </w:p>
              </w:tc>
              <w:tc>
                <w:tcPr>
                  <w:tcW w:w="582"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w:t>
                  </w:r>
                </w:p>
              </w:tc>
              <w:tc>
                <w:tcPr>
                  <w:tcW w:w="733" w:type="pct"/>
                  <w:vAlign w:val="center"/>
                </w:tcPr>
                <w:p w:rsidR="00955B8C" w:rsidRPr="009C0B37" w:rsidRDefault="00955B8C" w:rsidP="00B95378">
                  <w:pPr>
                    <w:adjustRightInd w:val="0"/>
                    <w:snapToGrid w:val="0"/>
                    <w:spacing w:line="360" w:lineRule="exact"/>
                    <w:jc w:val="center"/>
                    <w:rPr>
                      <w:sz w:val="21"/>
                      <w:szCs w:val="21"/>
                    </w:rPr>
                  </w:pPr>
                  <w:r w:rsidRPr="009C0B37">
                    <w:rPr>
                      <w:rFonts w:hint="eastAsia"/>
                      <w:sz w:val="21"/>
                      <w:szCs w:val="21"/>
                    </w:rPr>
                    <w:t>/</w:t>
                  </w:r>
                </w:p>
              </w:tc>
              <w:tc>
                <w:tcPr>
                  <w:tcW w:w="2015" w:type="pct"/>
                  <w:vAlign w:val="center"/>
                </w:tcPr>
                <w:p w:rsidR="00955B8C" w:rsidRPr="009C0B37" w:rsidRDefault="00955B8C" w:rsidP="00B95378">
                  <w:pPr>
                    <w:adjustRightInd w:val="0"/>
                    <w:snapToGrid w:val="0"/>
                    <w:spacing w:line="360" w:lineRule="exact"/>
                    <w:jc w:val="center"/>
                    <w:rPr>
                      <w:sz w:val="21"/>
                      <w:szCs w:val="21"/>
                    </w:rPr>
                  </w:pPr>
                  <w:r w:rsidRPr="009C0B37">
                    <w:rPr>
                      <w:sz w:val="21"/>
                      <w:szCs w:val="21"/>
                    </w:rPr>
                    <w:t>《声环境质量标准》（</w:t>
                  </w:r>
                  <w:r w:rsidRPr="009C0B37">
                    <w:rPr>
                      <w:sz w:val="21"/>
                      <w:szCs w:val="21"/>
                    </w:rPr>
                    <w:t>GB3096-2008</w:t>
                  </w:r>
                  <w:r w:rsidRPr="009C0B37">
                    <w:rPr>
                      <w:sz w:val="21"/>
                      <w:szCs w:val="21"/>
                    </w:rPr>
                    <w:t>）</w:t>
                  </w:r>
                  <w:r w:rsidRPr="009C0B37">
                    <w:rPr>
                      <w:rFonts w:hint="eastAsia"/>
                      <w:sz w:val="21"/>
                      <w:szCs w:val="21"/>
                    </w:rPr>
                    <w:t>3</w:t>
                  </w:r>
                  <w:r w:rsidRPr="009C0B37">
                    <w:rPr>
                      <w:sz w:val="21"/>
                      <w:szCs w:val="21"/>
                    </w:rPr>
                    <w:t>类标准</w:t>
                  </w:r>
                </w:p>
              </w:tc>
            </w:tr>
          </w:tbl>
          <w:p w:rsidR="00955B8C" w:rsidRPr="005256CC" w:rsidRDefault="00955B8C" w:rsidP="00955B8C">
            <w:pPr>
              <w:spacing w:line="520" w:lineRule="exact"/>
              <w:rPr>
                <w:rFonts w:cs="Times New Roman"/>
                <w:color w:val="auto"/>
                <w:sz w:val="24"/>
              </w:rPr>
            </w:pPr>
          </w:p>
        </w:tc>
      </w:tr>
    </w:tbl>
    <w:p w:rsidR="003474B6" w:rsidRPr="005256CC" w:rsidRDefault="003474B6" w:rsidP="00E32F45">
      <w:pPr>
        <w:adjustRightInd w:val="0"/>
        <w:snapToGrid w:val="0"/>
        <w:spacing w:afterLines="20"/>
        <w:jc w:val="left"/>
        <w:rPr>
          <w:rFonts w:cs="Times New Roman"/>
          <w:b/>
          <w:color w:val="auto"/>
          <w:sz w:val="30"/>
        </w:rPr>
        <w:sectPr w:rsidR="003474B6" w:rsidRPr="005256CC" w:rsidSect="00100FE2">
          <w:pgSz w:w="11906" w:h="16838" w:code="9"/>
          <w:pgMar w:top="1701" w:right="1588" w:bottom="1985" w:left="1588" w:header="1134" w:footer="1247" w:gutter="0"/>
          <w:cols w:space="720"/>
          <w:docGrid w:type="lines" w:linePitch="536" w:charSpace="-2432"/>
        </w:sectPr>
      </w:pPr>
    </w:p>
    <w:p w:rsidR="003474B6" w:rsidRPr="005256CC" w:rsidRDefault="003474B6" w:rsidP="00E32F45">
      <w:pPr>
        <w:adjustRightInd w:val="0"/>
        <w:snapToGrid w:val="0"/>
        <w:spacing w:afterLines="20"/>
        <w:jc w:val="left"/>
        <w:rPr>
          <w:rFonts w:cs="Times New Roman"/>
          <w:b/>
          <w:color w:val="auto"/>
          <w:sz w:val="30"/>
        </w:rPr>
      </w:pPr>
      <w:r w:rsidRPr="005256CC">
        <w:rPr>
          <w:rFonts w:cs="Times New Roman"/>
          <w:b/>
          <w:color w:val="auto"/>
          <w:sz w:val="30"/>
        </w:rPr>
        <w:lastRenderedPageBreak/>
        <w:t>评价适用标准</w:t>
      </w:r>
    </w:p>
    <w:tbl>
      <w:tblPr>
        <w:tblW w:w="9106" w:type="dxa"/>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568"/>
        <w:gridCol w:w="8538"/>
      </w:tblGrid>
      <w:tr w:rsidR="003474B6" w:rsidRPr="005256CC" w:rsidTr="00D466E5">
        <w:trPr>
          <w:trHeight w:val="821"/>
        </w:trPr>
        <w:tc>
          <w:tcPr>
            <w:tcW w:w="568" w:type="dxa"/>
            <w:vAlign w:val="center"/>
          </w:tcPr>
          <w:p w:rsidR="003474B6" w:rsidRPr="005256CC" w:rsidRDefault="003474B6">
            <w:pPr>
              <w:adjustRightInd w:val="0"/>
              <w:snapToGrid w:val="0"/>
              <w:spacing w:line="480" w:lineRule="exact"/>
              <w:jc w:val="center"/>
              <w:rPr>
                <w:rFonts w:cs="Times New Roman"/>
                <w:b/>
                <w:color w:val="auto"/>
              </w:rPr>
            </w:pPr>
            <w:r w:rsidRPr="005256CC">
              <w:rPr>
                <w:rFonts w:cs="Times New Roman"/>
                <w:b/>
                <w:color w:val="auto"/>
              </w:rPr>
              <w:t>环境质量标准</w:t>
            </w:r>
          </w:p>
        </w:tc>
        <w:tc>
          <w:tcPr>
            <w:tcW w:w="8538" w:type="dxa"/>
            <w:vAlign w:val="center"/>
          </w:tcPr>
          <w:p w:rsidR="00D542B5" w:rsidRPr="005256CC" w:rsidRDefault="007C7B80" w:rsidP="00D542B5">
            <w:pPr>
              <w:spacing w:line="520" w:lineRule="exact"/>
              <w:ind w:firstLineChars="200" w:firstLine="482"/>
              <w:textAlignment w:val="baseline"/>
              <w:rPr>
                <w:rFonts w:cs="Times New Roman"/>
                <w:b/>
                <w:color w:val="auto"/>
                <w:sz w:val="24"/>
              </w:rPr>
            </w:pPr>
            <w:r w:rsidRPr="005256CC">
              <w:rPr>
                <w:rFonts w:cs="Times New Roman"/>
                <w:b/>
                <w:color w:val="auto"/>
                <w:sz w:val="24"/>
              </w:rPr>
              <w:t>1</w:t>
            </w:r>
            <w:r w:rsidRPr="005256CC">
              <w:rPr>
                <w:rFonts w:cs="Times New Roman"/>
                <w:b/>
                <w:color w:val="auto"/>
                <w:sz w:val="24"/>
              </w:rPr>
              <w:t>、</w:t>
            </w:r>
            <w:r w:rsidR="00D542B5" w:rsidRPr="005256CC">
              <w:rPr>
                <w:rFonts w:cs="Times New Roman" w:hint="eastAsia"/>
                <w:b/>
                <w:color w:val="auto"/>
                <w:sz w:val="24"/>
              </w:rPr>
              <w:t>环境空气</w:t>
            </w:r>
          </w:p>
          <w:p w:rsidR="00D542B5" w:rsidRPr="009C0B37" w:rsidRDefault="00D542B5" w:rsidP="00D542B5">
            <w:pPr>
              <w:spacing w:line="520" w:lineRule="exact"/>
              <w:ind w:firstLineChars="200" w:firstLine="480"/>
              <w:textAlignment w:val="baseline"/>
              <w:rPr>
                <w:color w:val="auto"/>
                <w:sz w:val="24"/>
              </w:rPr>
            </w:pPr>
            <w:r w:rsidRPr="009C0B37">
              <w:rPr>
                <w:color w:val="auto"/>
                <w:sz w:val="24"/>
              </w:rPr>
              <w:t>大气质量执行《环境空气质量标准》（</w:t>
            </w:r>
            <w:r w:rsidRPr="009C0B37">
              <w:rPr>
                <w:color w:val="auto"/>
                <w:sz w:val="24"/>
              </w:rPr>
              <w:t>GB3095-2012</w:t>
            </w:r>
            <w:r w:rsidRPr="009C0B37">
              <w:rPr>
                <w:color w:val="auto"/>
                <w:sz w:val="24"/>
              </w:rPr>
              <w:t>）二级</w:t>
            </w:r>
            <w:r w:rsidRPr="009C0B37">
              <w:rPr>
                <w:rFonts w:cs="Times New Roman" w:hint="eastAsia"/>
                <w:color w:val="auto"/>
                <w:sz w:val="24"/>
              </w:rPr>
              <w:t>标准</w:t>
            </w:r>
            <w:r w:rsidRPr="009C0B37">
              <w:rPr>
                <w:color w:val="auto"/>
                <w:sz w:val="24"/>
              </w:rPr>
              <w:t>，</w:t>
            </w:r>
            <w:r w:rsidR="00313DBF" w:rsidRPr="009C0B37">
              <w:rPr>
                <w:bCs/>
                <w:color w:val="auto"/>
                <w:sz w:val="24"/>
              </w:rPr>
              <w:t>相关</w:t>
            </w:r>
            <w:r w:rsidRPr="009C0B37">
              <w:rPr>
                <w:color w:val="auto"/>
                <w:sz w:val="24"/>
              </w:rPr>
              <w:t>标准值见表</w:t>
            </w:r>
            <w:r w:rsidR="00225A5E" w:rsidRPr="009C0B37">
              <w:rPr>
                <w:color w:val="auto"/>
                <w:sz w:val="24"/>
              </w:rPr>
              <w:t>1</w:t>
            </w:r>
            <w:r w:rsidR="009C0B37">
              <w:rPr>
                <w:rFonts w:hint="eastAsia"/>
                <w:color w:val="auto"/>
                <w:sz w:val="24"/>
              </w:rPr>
              <w:t>3</w:t>
            </w:r>
            <w:r w:rsidRPr="009C0B37">
              <w:rPr>
                <w:color w:val="auto"/>
                <w:sz w:val="24"/>
              </w:rPr>
              <w:t>。</w:t>
            </w:r>
          </w:p>
          <w:p w:rsidR="00D542B5" w:rsidRPr="005256CC" w:rsidRDefault="00D542B5" w:rsidP="006E469A">
            <w:pPr>
              <w:pStyle w:val="aff9"/>
              <w:keepNext/>
              <w:snapToGrid w:val="0"/>
              <w:spacing w:line="520" w:lineRule="exact"/>
              <w:ind w:firstLineChars="200" w:firstLine="480"/>
              <w:rPr>
                <w:rFonts w:ascii="Times New Roman" w:hAnsi="Times New Roman"/>
                <w:sz w:val="24"/>
                <w:szCs w:val="24"/>
              </w:rPr>
            </w:pPr>
            <w:r w:rsidRPr="005256CC">
              <w:rPr>
                <w:rFonts w:ascii="Times New Roman" w:hAnsi="Times New Roman"/>
                <w:bCs/>
                <w:sz w:val="24"/>
                <w:szCs w:val="24"/>
              </w:rPr>
              <w:t>表</w:t>
            </w:r>
            <w:r w:rsidR="00225A5E">
              <w:rPr>
                <w:rFonts w:ascii="Times New Roman" w:hAnsi="Times New Roman"/>
                <w:bCs/>
                <w:sz w:val="24"/>
                <w:szCs w:val="24"/>
              </w:rPr>
              <w:t>1</w:t>
            </w:r>
            <w:r w:rsidR="009C0B37">
              <w:rPr>
                <w:rFonts w:ascii="Times New Roman" w:hAnsi="Times New Roman" w:hint="eastAsia"/>
                <w:bCs/>
                <w:sz w:val="24"/>
                <w:szCs w:val="24"/>
              </w:rPr>
              <w:t>3</w:t>
            </w:r>
            <w:r w:rsidRPr="005256CC">
              <w:rPr>
                <w:rFonts w:ascii="Times New Roman" w:hAnsi="Times New Roman"/>
                <w:bCs/>
                <w:sz w:val="24"/>
                <w:szCs w:val="24"/>
              </w:rPr>
              <w:t xml:space="preserve"> </w:t>
            </w:r>
            <w:r w:rsidR="00684037" w:rsidRPr="005256CC">
              <w:rPr>
                <w:rFonts w:ascii="Times New Roman" w:hAnsi="Times New Roman" w:hint="eastAsia"/>
                <w:bCs/>
                <w:sz w:val="24"/>
                <w:szCs w:val="24"/>
              </w:rPr>
              <w:t xml:space="preserve">            </w:t>
            </w:r>
            <w:r w:rsidRPr="005256CC">
              <w:rPr>
                <w:rFonts w:ascii="Times New Roman" w:hAnsi="Times New Roman"/>
                <w:bCs/>
                <w:sz w:val="24"/>
                <w:szCs w:val="24"/>
              </w:rPr>
              <w:t xml:space="preserve">  </w:t>
            </w:r>
            <w:r w:rsidR="006E469A">
              <w:rPr>
                <w:rFonts w:ascii="Times New Roman" w:hAnsi="Times New Roman" w:hint="eastAsia"/>
                <w:bCs/>
                <w:sz w:val="24"/>
                <w:szCs w:val="24"/>
              </w:rPr>
              <w:t xml:space="preserve">   </w:t>
            </w:r>
            <w:r w:rsidRPr="005256CC">
              <w:rPr>
                <w:rFonts w:ascii="Times New Roman" w:hAnsi="Times New Roman"/>
                <w:sz w:val="24"/>
                <w:szCs w:val="24"/>
              </w:rPr>
              <w:t>环境空气质量标准</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000"/>
            </w:tblPr>
            <w:tblGrid>
              <w:gridCol w:w="1501"/>
              <w:gridCol w:w="1976"/>
              <w:gridCol w:w="1546"/>
              <w:gridCol w:w="3299"/>
            </w:tblGrid>
            <w:tr w:rsidR="00D542B5" w:rsidRPr="005256CC" w:rsidTr="00D466E5">
              <w:trPr>
                <w:trHeight w:val="356"/>
                <w:jc w:val="center"/>
              </w:trPr>
              <w:tc>
                <w:tcPr>
                  <w:tcW w:w="901" w:type="pct"/>
                  <w:tcBorders>
                    <w:tl2br w:val="nil"/>
                    <w:tr2bl w:val="nil"/>
                  </w:tcBorders>
                  <w:vAlign w:val="center"/>
                </w:tcPr>
                <w:p w:rsidR="00D542B5" w:rsidRPr="005256CC" w:rsidRDefault="00D542B5" w:rsidP="006E469A">
                  <w:pPr>
                    <w:spacing w:line="360" w:lineRule="exact"/>
                    <w:jc w:val="center"/>
                    <w:rPr>
                      <w:color w:val="auto"/>
                      <w:sz w:val="21"/>
                      <w:szCs w:val="21"/>
                    </w:rPr>
                  </w:pPr>
                  <w:r w:rsidRPr="005256CC">
                    <w:rPr>
                      <w:color w:val="auto"/>
                      <w:sz w:val="21"/>
                      <w:szCs w:val="21"/>
                    </w:rPr>
                    <w:t>污染物名称</w:t>
                  </w:r>
                </w:p>
              </w:tc>
              <w:tc>
                <w:tcPr>
                  <w:tcW w:w="1187" w:type="pct"/>
                  <w:tcBorders>
                    <w:tl2br w:val="nil"/>
                    <w:tr2bl w:val="nil"/>
                  </w:tcBorders>
                  <w:vAlign w:val="center"/>
                </w:tcPr>
                <w:p w:rsidR="00D542B5" w:rsidRPr="005256CC" w:rsidRDefault="00D542B5" w:rsidP="006E469A">
                  <w:pPr>
                    <w:spacing w:line="360" w:lineRule="exact"/>
                    <w:jc w:val="center"/>
                    <w:rPr>
                      <w:color w:val="auto"/>
                      <w:sz w:val="21"/>
                      <w:szCs w:val="21"/>
                    </w:rPr>
                  </w:pPr>
                  <w:r w:rsidRPr="005256CC">
                    <w:rPr>
                      <w:color w:val="auto"/>
                      <w:sz w:val="21"/>
                      <w:szCs w:val="21"/>
                    </w:rPr>
                    <w:t>取值时间</w:t>
                  </w:r>
                </w:p>
              </w:tc>
              <w:tc>
                <w:tcPr>
                  <w:tcW w:w="929" w:type="pct"/>
                  <w:tcBorders>
                    <w:tl2br w:val="nil"/>
                    <w:tr2bl w:val="nil"/>
                  </w:tcBorders>
                  <w:vAlign w:val="center"/>
                </w:tcPr>
                <w:p w:rsidR="00D542B5" w:rsidRPr="005256CC" w:rsidRDefault="00D542B5" w:rsidP="006E469A">
                  <w:pPr>
                    <w:spacing w:line="360" w:lineRule="exact"/>
                    <w:jc w:val="center"/>
                    <w:textAlignment w:val="baseline"/>
                    <w:rPr>
                      <w:color w:val="auto"/>
                      <w:sz w:val="21"/>
                      <w:szCs w:val="21"/>
                    </w:rPr>
                  </w:pPr>
                  <w:r w:rsidRPr="005256CC">
                    <w:rPr>
                      <w:color w:val="auto"/>
                      <w:sz w:val="21"/>
                      <w:szCs w:val="21"/>
                    </w:rPr>
                    <w:t>浓度限值</w:t>
                  </w:r>
                </w:p>
              </w:tc>
              <w:tc>
                <w:tcPr>
                  <w:tcW w:w="1982" w:type="pct"/>
                  <w:tcBorders>
                    <w:tl2br w:val="nil"/>
                    <w:tr2bl w:val="nil"/>
                  </w:tcBorders>
                  <w:vAlign w:val="center"/>
                </w:tcPr>
                <w:p w:rsidR="00D542B5" w:rsidRPr="005256CC" w:rsidRDefault="00D542B5" w:rsidP="006E469A">
                  <w:pPr>
                    <w:spacing w:line="360" w:lineRule="exact"/>
                    <w:jc w:val="center"/>
                    <w:textAlignment w:val="baseline"/>
                    <w:rPr>
                      <w:color w:val="auto"/>
                      <w:sz w:val="21"/>
                      <w:szCs w:val="21"/>
                    </w:rPr>
                  </w:pPr>
                  <w:r w:rsidRPr="005256CC">
                    <w:rPr>
                      <w:color w:val="auto"/>
                      <w:sz w:val="21"/>
                      <w:szCs w:val="21"/>
                    </w:rPr>
                    <w:t>标准来源</w:t>
                  </w:r>
                </w:p>
              </w:tc>
            </w:tr>
            <w:tr w:rsidR="00DF6127" w:rsidRPr="005256CC" w:rsidTr="00D466E5">
              <w:trPr>
                <w:trHeight w:val="341"/>
                <w:jc w:val="center"/>
              </w:trPr>
              <w:tc>
                <w:tcPr>
                  <w:tcW w:w="901" w:type="pct"/>
                  <w:vMerge w:val="restart"/>
                  <w:tcBorders>
                    <w:tl2br w:val="nil"/>
                    <w:tr2bl w:val="nil"/>
                  </w:tcBorders>
                  <w:vAlign w:val="center"/>
                </w:tcPr>
                <w:p w:rsidR="00DF6127" w:rsidRPr="005256CC" w:rsidRDefault="00DF6127" w:rsidP="006E469A">
                  <w:pPr>
                    <w:tabs>
                      <w:tab w:val="left" w:pos="600"/>
                    </w:tabs>
                    <w:spacing w:line="360" w:lineRule="exact"/>
                    <w:jc w:val="center"/>
                    <w:rPr>
                      <w:color w:val="auto"/>
                      <w:sz w:val="21"/>
                      <w:szCs w:val="21"/>
                    </w:rPr>
                  </w:pPr>
                  <w:r w:rsidRPr="005256CC">
                    <w:rPr>
                      <w:color w:val="auto"/>
                      <w:sz w:val="21"/>
                      <w:szCs w:val="21"/>
                    </w:rPr>
                    <w:t>SO</w:t>
                  </w:r>
                  <w:r w:rsidRPr="005256CC">
                    <w:rPr>
                      <w:color w:val="auto"/>
                      <w:sz w:val="21"/>
                      <w:szCs w:val="21"/>
                      <w:vertAlign w:val="subscript"/>
                    </w:rPr>
                    <w:t>2</w:t>
                  </w:r>
                </w:p>
              </w:tc>
              <w:tc>
                <w:tcPr>
                  <w:tcW w:w="1187"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color w:val="auto"/>
                      <w:sz w:val="21"/>
                      <w:szCs w:val="21"/>
                    </w:rPr>
                    <w:t>24</w:t>
                  </w:r>
                  <w:r w:rsidRPr="005256CC">
                    <w:rPr>
                      <w:color w:val="auto"/>
                      <w:sz w:val="21"/>
                      <w:szCs w:val="21"/>
                    </w:rPr>
                    <w:t>小时平均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r w:rsidRPr="005256CC">
                    <w:rPr>
                      <w:color w:val="auto"/>
                      <w:sz w:val="21"/>
                      <w:szCs w:val="21"/>
                    </w:rPr>
                    <w:t>150µg/m</w:t>
                  </w:r>
                  <w:r w:rsidRPr="005256CC">
                    <w:rPr>
                      <w:color w:val="auto"/>
                      <w:sz w:val="21"/>
                      <w:szCs w:val="21"/>
                      <w:vertAlign w:val="superscript"/>
                    </w:rPr>
                    <w:t>3</w:t>
                  </w:r>
                </w:p>
              </w:tc>
              <w:tc>
                <w:tcPr>
                  <w:tcW w:w="1982" w:type="pct"/>
                  <w:vMerge w:val="restart"/>
                  <w:tcBorders>
                    <w:tl2br w:val="nil"/>
                    <w:tr2bl w:val="nil"/>
                  </w:tcBorders>
                  <w:vAlign w:val="center"/>
                </w:tcPr>
                <w:p w:rsidR="00DF6127" w:rsidRPr="005256CC" w:rsidRDefault="00DF6127" w:rsidP="006E469A">
                  <w:pPr>
                    <w:tabs>
                      <w:tab w:val="left" w:pos="600"/>
                    </w:tabs>
                    <w:spacing w:line="360" w:lineRule="exact"/>
                    <w:jc w:val="center"/>
                    <w:rPr>
                      <w:color w:val="auto"/>
                      <w:sz w:val="21"/>
                      <w:szCs w:val="21"/>
                    </w:rPr>
                  </w:pPr>
                  <w:r w:rsidRPr="005256CC">
                    <w:rPr>
                      <w:color w:val="auto"/>
                      <w:sz w:val="21"/>
                      <w:szCs w:val="21"/>
                    </w:rPr>
                    <w:t>《环境空气质量标准》</w:t>
                  </w:r>
                </w:p>
                <w:p w:rsidR="00DF6127" w:rsidRPr="005256CC" w:rsidRDefault="00DF6127" w:rsidP="006E469A">
                  <w:pPr>
                    <w:spacing w:line="360" w:lineRule="exact"/>
                    <w:jc w:val="center"/>
                    <w:textAlignment w:val="baseline"/>
                    <w:rPr>
                      <w:color w:val="auto"/>
                      <w:sz w:val="21"/>
                      <w:szCs w:val="21"/>
                    </w:rPr>
                  </w:pPr>
                  <w:r w:rsidRPr="005256CC">
                    <w:rPr>
                      <w:color w:val="auto"/>
                      <w:sz w:val="21"/>
                      <w:szCs w:val="21"/>
                    </w:rPr>
                    <w:t>（</w:t>
                  </w:r>
                  <w:r w:rsidRPr="005256CC">
                    <w:rPr>
                      <w:color w:val="auto"/>
                      <w:sz w:val="21"/>
                      <w:szCs w:val="21"/>
                    </w:rPr>
                    <w:t>GB3095-2012</w:t>
                  </w:r>
                  <w:r w:rsidRPr="005256CC">
                    <w:rPr>
                      <w:color w:val="auto"/>
                      <w:sz w:val="21"/>
                      <w:szCs w:val="21"/>
                    </w:rPr>
                    <w:t>）二级</w:t>
                  </w:r>
                </w:p>
              </w:tc>
            </w:tr>
            <w:tr w:rsidR="00DF6127" w:rsidRPr="005256CC" w:rsidTr="00D466E5">
              <w:trPr>
                <w:trHeight w:val="341"/>
                <w:jc w:val="center"/>
              </w:trPr>
              <w:tc>
                <w:tcPr>
                  <w:tcW w:w="901" w:type="pct"/>
                  <w:vMerge/>
                  <w:tcBorders>
                    <w:tl2br w:val="nil"/>
                    <w:tr2bl w:val="nil"/>
                  </w:tcBorders>
                  <w:vAlign w:val="center"/>
                </w:tcPr>
                <w:p w:rsidR="00DF6127" w:rsidRPr="005256CC" w:rsidRDefault="00DF6127" w:rsidP="006E469A">
                  <w:pPr>
                    <w:spacing w:line="360" w:lineRule="exact"/>
                    <w:jc w:val="center"/>
                    <w:rPr>
                      <w:color w:val="auto"/>
                      <w:sz w:val="21"/>
                      <w:szCs w:val="21"/>
                    </w:rPr>
                  </w:pPr>
                </w:p>
              </w:tc>
              <w:tc>
                <w:tcPr>
                  <w:tcW w:w="1187"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年平均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r w:rsidRPr="005256CC">
                    <w:rPr>
                      <w:rFonts w:hint="eastAsia"/>
                      <w:color w:val="auto"/>
                      <w:sz w:val="21"/>
                      <w:szCs w:val="21"/>
                    </w:rPr>
                    <w:t>6</w:t>
                  </w:r>
                  <w:r w:rsidRPr="005256CC">
                    <w:rPr>
                      <w:color w:val="auto"/>
                      <w:sz w:val="21"/>
                      <w:szCs w:val="21"/>
                    </w:rPr>
                    <w:t>0µg/m</w:t>
                  </w:r>
                  <w:r w:rsidRPr="005256CC">
                    <w:rPr>
                      <w:color w:val="auto"/>
                      <w:sz w:val="21"/>
                      <w:szCs w:val="21"/>
                      <w:vertAlign w:val="superscript"/>
                    </w:rPr>
                    <w:t>3</w:t>
                  </w:r>
                </w:p>
              </w:tc>
              <w:tc>
                <w:tcPr>
                  <w:tcW w:w="1982" w:type="pct"/>
                  <w:vMerge/>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p>
              </w:tc>
            </w:tr>
            <w:tr w:rsidR="00DF6127" w:rsidRPr="005256CC" w:rsidTr="00D466E5">
              <w:trPr>
                <w:trHeight w:val="341"/>
                <w:jc w:val="center"/>
              </w:trPr>
              <w:tc>
                <w:tcPr>
                  <w:tcW w:w="901" w:type="pct"/>
                  <w:vMerge w:val="restart"/>
                  <w:tcBorders>
                    <w:tl2br w:val="nil"/>
                    <w:tr2bl w:val="nil"/>
                  </w:tcBorders>
                  <w:vAlign w:val="center"/>
                </w:tcPr>
                <w:p w:rsidR="00DF6127" w:rsidRPr="005256CC" w:rsidRDefault="00DF6127" w:rsidP="006E469A">
                  <w:pPr>
                    <w:tabs>
                      <w:tab w:val="left" w:pos="600"/>
                    </w:tabs>
                    <w:spacing w:line="360" w:lineRule="exact"/>
                    <w:jc w:val="center"/>
                    <w:rPr>
                      <w:color w:val="auto"/>
                      <w:sz w:val="21"/>
                      <w:szCs w:val="21"/>
                    </w:rPr>
                  </w:pPr>
                  <w:r w:rsidRPr="005256CC">
                    <w:rPr>
                      <w:color w:val="auto"/>
                      <w:sz w:val="21"/>
                      <w:szCs w:val="21"/>
                    </w:rPr>
                    <w:t>NO</w:t>
                  </w:r>
                  <w:r w:rsidRPr="005256CC">
                    <w:rPr>
                      <w:color w:val="auto"/>
                      <w:sz w:val="21"/>
                      <w:szCs w:val="21"/>
                      <w:vertAlign w:val="subscript"/>
                    </w:rPr>
                    <w:t>2</w:t>
                  </w:r>
                </w:p>
              </w:tc>
              <w:tc>
                <w:tcPr>
                  <w:tcW w:w="1187"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color w:val="auto"/>
                      <w:sz w:val="21"/>
                      <w:szCs w:val="21"/>
                    </w:rPr>
                    <w:t>24</w:t>
                  </w:r>
                  <w:r w:rsidRPr="005256CC">
                    <w:rPr>
                      <w:color w:val="auto"/>
                      <w:sz w:val="21"/>
                      <w:szCs w:val="21"/>
                    </w:rPr>
                    <w:t>小时平均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r w:rsidRPr="005256CC">
                    <w:rPr>
                      <w:color w:val="auto"/>
                      <w:sz w:val="21"/>
                      <w:szCs w:val="21"/>
                    </w:rPr>
                    <w:t>80µg/m</w:t>
                  </w:r>
                  <w:r w:rsidRPr="005256CC">
                    <w:rPr>
                      <w:color w:val="auto"/>
                      <w:sz w:val="21"/>
                      <w:szCs w:val="21"/>
                      <w:vertAlign w:val="superscript"/>
                    </w:rPr>
                    <w:t>3</w:t>
                  </w:r>
                </w:p>
              </w:tc>
              <w:tc>
                <w:tcPr>
                  <w:tcW w:w="1982" w:type="pct"/>
                  <w:vMerge/>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p>
              </w:tc>
            </w:tr>
            <w:tr w:rsidR="00DF6127" w:rsidRPr="005256CC" w:rsidTr="00D466E5">
              <w:trPr>
                <w:trHeight w:val="341"/>
                <w:jc w:val="center"/>
              </w:trPr>
              <w:tc>
                <w:tcPr>
                  <w:tcW w:w="901" w:type="pct"/>
                  <w:vMerge/>
                  <w:tcBorders>
                    <w:tl2br w:val="nil"/>
                    <w:tr2bl w:val="nil"/>
                  </w:tcBorders>
                  <w:vAlign w:val="center"/>
                </w:tcPr>
                <w:p w:rsidR="00DF6127" w:rsidRPr="005256CC" w:rsidRDefault="00DF6127" w:rsidP="006E469A">
                  <w:pPr>
                    <w:tabs>
                      <w:tab w:val="left" w:pos="600"/>
                    </w:tabs>
                    <w:spacing w:line="360" w:lineRule="exact"/>
                    <w:jc w:val="center"/>
                    <w:rPr>
                      <w:color w:val="auto"/>
                      <w:sz w:val="21"/>
                      <w:szCs w:val="21"/>
                    </w:rPr>
                  </w:pPr>
                </w:p>
              </w:tc>
              <w:tc>
                <w:tcPr>
                  <w:tcW w:w="1187"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年平均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r w:rsidRPr="005256CC">
                    <w:rPr>
                      <w:rFonts w:hint="eastAsia"/>
                      <w:color w:val="auto"/>
                      <w:sz w:val="21"/>
                      <w:szCs w:val="21"/>
                    </w:rPr>
                    <w:t>4</w:t>
                  </w:r>
                  <w:r w:rsidRPr="005256CC">
                    <w:rPr>
                      <w:color w:val="auto"/>
                      <w:sz w:val="21"/>
                      <w:szCs w:val="21"/>
                    </w:rPr>
                    <w:t>0µg/m</w:t>
                  </w:r>
                  <w:r w:rsidRPr="005256CC">
                    <w:rPr>
                      <w:color w:val="auto"/>
                      <w:sz w:val="21"/>
                      <w:szCs w:val="21"/>
                      <w:vertAlign w:val="superscript"/>
                    </w:rPr>
                    <w:t>3</w:t>
                  </w:r>
                </w:p>
              </w:tc>
              <w:tc>
                <w:tcPr>
                  <w:tcW w:w="1982" w:type="pct"/>
                  <w:vMerge/>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p>
              </w:tc>
            </w:tr>
            <w:tr w:rsidR="00DF6127" w:rsidRPr="005256CC" w:rsidTr="00D466E5">
              <w:trPr>
                <w:trHeight w:val="341"/>
                <w:jc w:val="center"/>
              </w:trPr>
              <w:tc>
                <w:tcPr>
                  <w:tcW w:w="901" w:type="pct"/>
                  <w:tcBorders>
                    <w:tl2br w:val="nil"/>
                    <w:tr2bl w:val="nil"/>
                  </w:tcBorders>
                  <w:vAlign w:val="center"/>
                </w:tcPr>
                <w:p w:rsidR="00DF6127" w:rsidRPr="005256CC" w:rsidRDefault="00DF6127" w:rsidP="006E469A">
                  <w:pPr>
                    <w:spacing w:line="360" w:lineRule="exact"/>
                    <w:jc w:val="center"/>
                    <w:rPr>
                      <w:rFonts w:cs="Times New Roman"/>
                      <w:color w:val="auto"/>
                      <w:sz w:val="21"/>
                      <w:szCs w:val="21"/>
                    </w:rPr>
                  </w:pPr>
                  <w:r w:rsidRPr="005256CC">
                    <w:rPr>
                      <w:rFonts w:cs="Times New Roman"/>
                      <w:color w:val="auto"/>
                      <w:sz w:val="21"/>
                      <w:szCs w:val="21"/>
                    </w:rPr>
                    <w:t>CO</w:t>
                  </w:r>
                </w:p>
              </w:tc>
              <w:tc>
                <w:tcPr>
                  <w:tcW w:w="1187" w:type="pct"/>
                  <w:tcBorders>
                    <w:tl2br w:val="nil"/>
                    <w:tr2bl w:val="nil"/>
                  </w:tcBorders>
                  <w:vAlign w:val="center"/>
                </w:tcPr>
                <w:p w:rsidR="00DF6127" w:rsidRPr="005256CC" w:rsidRDefault="00DF6127" w:rsidP="006E469A">
                  <w:pPr>
                    <w:spacing w:line="360" w:lineRule="exact"/>
                    <w:jc w:val="center"/>
                    <w:rPr>
                      <w:rFonts w:cs="Times New Roman"/>
                      <w:color w:val="auto"/>
                      <w:sz w:val="21"/>
                      <w:szCs w:val="21"/>
                    </w:rPr>
                  </w:pPr>
                  <w:r w:rsidRPr="005256CC">
                    <w:rPr>
                      <w:rFonts w:cs="Times New Roman"/>
                      <w:color w:val="auto"/>
                      <w:sz w:val="21"/>
                      <w:szCs w:val="21"/>
                    </w:rPr>
                    <w:t>24</w:t>
                  </w:r>
                  <w:r w:rsidRPr="005256CC">
                    <w:rPr>
                      <w:rFonts w:cs="Times New Roman" w:hint="eastAsia"/>
                      <w:color w:val="auto"/>
                      <w:sz w:val="21"/>
                      <w:szCs w:val="21"/>
                    </w:rPr>
                    <w:t>小时平均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rFonts w:cs="Times New Roman"/>
                      <w:color w:val="auto"/>
                      <w:sz w:val="21"/>
                      <w:szCs w:val="21"/>
                    </w:rPr>
                  </w:pPr>
                  <w:r w:rsidRPr="005256CC">
                    <w:rPr>
                      <w:rFonts w:cs="Times New Roman"/>
                      <w:color w:val="auto"/>
                      <w:sz w:val="21"/>
                      <w:szCs w:val="21"/>
                    </w:rPr>
                    <w:t>4µg/m</w:t>
                  </w:r>
                  <w:r w:rsidRPr="005256CC">
                    <w:rPr>
                      <w:rFonts w:cs="Times New Roman"/>
                      <w:color w:val="auto"/>
                      <w:sz w:val="21"/>
                      <w:szCs w:val="21"/>
                      <w:vertAlign w:val="superscript"/>
                    </w:rPr>
                    <w:t>3</w:t>
                  </w:r>
                </w:p>
              </w:tc>
              <w:tc>
                <w:tcPr>
                  <w:tcW w:w="1982" w:type="pct"/>
                  <w:vMerge/>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p>
              </w:tc>
            </w:tr>
            <w:tr w:rsidR="00DF6127" w:rsidRPr="005256CC" w:rsidTr="00D466E5">
              <w:trPr>
                <w:trHeight w:val="341"/>
                <w:jc w:val="center"/>
              </w:trPr>
              <w:tc>
                <w:tcPr>
                  <w:tcW w:w="901" w:type="pct"/>
                  <w:tcBorders>
                    <w:tl2br w:val="nil"/>
                    <w:tr2bl w:val="nil"/>
                  </w:tcBorders>
                  <w:vAlign w:val="center"/>
                </w:tcPr>
                <w:p w:rsidR="00DF6127" w:rsidRPr="005256CC" w:rsidRDefault="00DF6127" w:rsidP="006E469A">
                  <w:pPr>
                    <w:spacing w:line="360" w:lineRule="exact"/>
                    <w:jc w:val="center"/>
                    <w:rPr>
                      <w:rFonts w:cs="Times New Roman"/>
                      <w:color w:val="auto"/>
                      <w:sz w:val="21"/>
                      <w:szCs w:val="21"/>
                    </w:rPr>
                  </w:pPr>
                  <w:r w:rsidRPr="005256CC">
                    <w:rPr>
                      <w:rFonts w:cs="Times New Roman"/>
                      <w:color w:val="auto"/>
                      <w:sz w:val="21"/>
                      <w:szCs w:val="21"/>
                    </w:rPr>
                    <w:t>O</w:t>
                  </w:r>
                  <w:r w:rsidRPr="005256CC">
                    <w:rPr>
                      <w:rFonts w:cs="Times New Roman"/>
                      <w:color w:val="auto"/>
                      <w:sz w:val="21"/>
                      <w:szCs w:val="21"/>
                      <w:vertAlign w:val="subscript"/>
                    </w:rPr>
                    <w:t>3</w:t>
                  </w:r>
                </w:p>
              </w:tc>
              <w:tc>
                <w:tcPr>
                  <w:tcW w:w="1187" w:type="pct"/>
                  <w:tcBorders>
                    <w:tl2br w:val="nil"/>
                    <w:tr2bl w:val="nil"/>
                  </w:tcBorders>
                  <w:vAlign w:val="center"/>
                </w:tcPr>
                <w:p w:rsidR="00DF6127" w:rsidRPr="005256CC" w:rsidRDefault="00DF6127" w:rsidP="006E469A">
                  <w:pPr>
                    <w:spacing w:line="360" w:lineRule="exact"/>
                    <w:jc w:val="center"/>
                    <w:rPr>
                      <w:rFonts w:cs="Times New Roman"/>
                      <w:color w:val="auto"/>
                      <w:sz w:val="21"/>
                      <w:szCs w:val="21"/>
                    </w:rPr>
                  </w:pPr>
                  <w:r w:rsidRPr="005256CC">
                    <w:rPr>
                      <w:rFonts w:cs="Times New Roman" w:hint="eastAsia"/>
                      <w:color w:val="auto"/>
                      <w:sz w:val="21"/>
                      <w:szCs w:val="21"/>
                    </w:rPr>
                    <w:t>日最大</w:t>
                  </w:r>
                  <w:r w:rsidRPr="005256CC">
                    <w:rPr>
                      <w:rFonts w:cs="Times New Roman"/>
                      <w:color w:val="auto"/>
                      <w:sz w:val="21"/>
                      <w:szCs w:val="21"/>
                    </w:rPr>
                    <w:t>8</w:t>
                  </w:r>
                  <w:r w:rsidRPr="005256CC">
                    <w:rPr>
                      <w:rFonts w:cs="Times New Roman" w:hint="eastAsia"/>
                      <w:color w:val="auto"/>
                      <w:sz w:val="21"/>
                      <w:szCs w:val="21"/>
                    </w:rPr>
                    <w:t>小时平均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rFonts w:cs="Times New Roman"/>
                      <w:color w:val="auto"/>
                      <w:sz w:val="21"/>
                      <w:szCs w:val="21"/>
                    </w:rPr>
                  </w:pPr>
                  <w:r w:rsidRPr="005256CC">
                    <w:rPr>
                      <w:rFonts w:cs="Times New Roman"/>
                      <w:color w:val="auto"/>
                      <w:sz w:val="21"/>
                      <w:szCs w:val="21"/>
                    </w:rPr>
                    <w:t>160µg/m</w:t>
                  </w:r>
                  <w:r w:rsidRPr="005256CC">
                    <w:rPr>
                      <w:rFonts w:cs="Times New Roman"/>
                      <w:color w:val="auto"/>
                      <w:sz w:val="21"/>
                      <w:szCs w:val="21"/>
                      <w:vertAlign w:val="superscript"/>
                    </w:rPr>
                    <w:t>3</w:t>
                  </w:r>
                </w:p>
              </w:tc>
              <w:tc>
                <w:tcPr>
                  <w:tcW w:w="1982" w:type="pct"/>
                  <w:vMerge/>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p>
              </w:tc>
            </w:tr>
            <w:tr w:rsidR="00DF6127" w:rsidRPr="005256CC" w:rsidTr="00D466E5">
              <w:trPr>
                <w:trHeight w:val="341"/>
                <w:jc w:val="center"/>
              </w:trPr>
              <w:tc>
                <w:tcPr>
                  <w:tcW w:w="901" w:type="pct"/>
                  <w:vMerge w:val="restart"/>
                  <w:tcBorders>
                    <w:tl2br w:val="nil"/>
                    <w:tr2bl w:val="nil"/>
                  </w:tcBorders>
                  <w:vAlign w:val="center"/>
                </w:tcPr>
                <w:p w:rsidR="00DF6127" w:rsidRPr="005256CC" w:rsidRDefault="00DF6127" w:rsidP="006E469A">
                  <w:pPr>
                    <w:tabs>
                      <w:tab w:val="left" w:pos="600"/>
                    </w:tabs>
                    <w:spacing w:line="360" w:lineRule="exact"/>
                    <w:jc w:val="center"/>
                    <w:rPr>
                      <w:color w:val="auto"/>
                      <w:sz w:val="21"/>
                      <w:szCs w:val="21"/>
                    </w:rPr>
                  </w:pPr>
                  <w:r w:rsidRPr="005256CC">
                    <w:rPr>
                      <w:color w:val="auto"/>
                      <w:sz w:val="21"/>
                      <w:szCs w:val="21"/>
                    </w:rPr>
                    <w:t>PM</w:t>
                  </w:r>
                  <w:r w:rsidRPr="005256CC">
                    <w:rPr>
                      <w:color w:val="auto"/>
                      <w:sz w:val="21"/>
                      <w:szCs w:val="21"/>
                      <w:vertAlign w:val="subscript"/>
                    </w:rPr>
                    <w:t>10</w:t>
                  </w:r>
                </w:p>
              </w:tc>
              <w:tc>
                <w:tcPr>
                  <w:tcW w:w="1187"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color w:val="auto"/>
                      <w:sz w:val="21"/>
                      <w:szCs w:val="21"/>
                    </w:rPr>
                    <w:t>24</w:t>
                  </w:r>
                  <w:r w:rsidRPr="005256CC">
                    <w:rPr>
                      <w:color w:val="auto"/>
                      <w:sz w:val="21"/>
                      <w:szCs w:val="21"/>
                    </w:rPr>
                    <w:t>小时平均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r w:rsidRPr="005256CC">
                    <w:rPr>
                      <w:color w:val="auto"/>
                      <w:sz w:val="21"/>
                      <w:szCs w:val="21"/>
                    </w:rPr>
                    <w:t>150µg/m</w:t>
                  </w:r>
                  <w:r w:rsidRPr="005256CC">
                    <w:rPr>
                      <w:color w:val="auto"/>
                      <w:sz w:val="21"/>
                      <w:szCs w:val="21"/>
                      <w:vertAlign w:val="superscript"/>
                    </w:rPr>
                    <w:t>3</w:t>
                  </w:r>
                </w:p>
              </w:tc>
              <w:tc>
                <w:tcPr>
                  <w:tcW w:w="1982" w:type="pct"/>
                  <w:vMerge/>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p>
              </w:tc>
            </w:tr>
            <w:tr w:rsidR="00DF6127" w:rsidRPr="005256CC" w:rsidTr="00D466E5">
              <w:trPr>
                <w:trHeight w:val="341"/>
                <w:jc w:val="center"/>
              </w:trPr>
              <w:tc>
                <w:tcPr>
                  <w:tcW w:w="901" w:type="pct"/>
                  <w:vMerge/>
                  <w:tcBorders>
                    <w:tl2br w:val="nil"/>
                    <w:tr2bl w:val="nil"/>
                  </w:tcBorders>
                  <w:vAlign w:val="center"/>
                </w:tcPr>
                <w:p w:rsidR="00DF6127" w:rsidRPr="005256CC" w:rsidRDefault="00DF6127" w:rsidP="006E469A">
                  <w:pPr>
                    <w:tabs>
                      <w:tab w:val="left" w:pos="600"/>
                    </w:tabs>
                    <w:spacing w:line="360" w:lineRule="exact"/>
                    <w:jc w:val="center"/>
                    <w:rPr>
                      <w:color w:val="auto"/>
                      <w:sz w:val="21"/>
                      <w:szCs w:val="21"/>
                    </w:rPr>
                  </w:pPr>
                </w:p>
              </w:tc>
              <w:tc>
                <w:tcPr>
                  <w:tcW w:w="1187"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年平均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r w:rsidRPr="005256CC">
                    <w:rPr>
                      <w:rFonts w:hint="eastAsia"/>
                      <w:color w:val="auto"/>
                      <w:sz w:val="21"/>
                      <w:szCs w:val="21"/>
                    </w:rPr>
                    <w:t>7</w:t>
                  </w:r>
                  <w:r w:rsidRPr="005256CC">
                    <w:rPr>
                      <w:color w:val="auto"/>
                      <w:sz w:val="21"/>
                      <w:szCs w:val="21"/>
                    </w:rPr>
                    <w:t>0µg/m</w:t>
                  </w:r>
                  <w:r w:rsidRPr="005256CC">
                    <w:rPr>
                      <w:color w:val="auto"/>
                      <w:sz w:val="21"/>
                      <w:szCs w:val="21"/>
                      <w:vertAlign w:val="superscript"/>
                    </w:rPr>
                    <w:t>3</w:t>
                  </w:r>
                </w:p>
              </w:tc>
              <w:tc>
                <w:tcPr>
                  <w:tcW w:w="1982" w:type="pct"/>
                  <w:vMerge/>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p>
              </w:tc>
            </w:tr>
            <w:tr w:rsidR="00DF6127" w:rsidRPr="005256CC" w:rsidTr="00D466E5">
              <w:trPr>
                <w:trHeight w:val="341"/>
                <w:jc w:val="center"/>
              </w:trPr>
              <w:tc>
                <w:tcPr>
                  <w:tcW w:w="901" w:type="pct"/>
                  <w:vMerge w:val="restart"/>
                  <w:tcBorders>
                    <w:tl2br w:val="nil"/>
                    <w:tr2bl w:val="nil"/>
                  </w:tcBorders>
                  <w:vAlign w:val="center"/>
                </w:tcPr>
                <w:p w:rsidR="00DF6127" w:rsidRPr="005256CC" w:rsidRDefault="00DF6127" w:rsidP="006E469A">
                  <w:pPr>
                    <w:tabs>
                      <w:tab w:val="left" w:pos="600"/>
                    </w:tabs>
                    <w:spacing w:line="360" w:lineRule="exact"/>
                    <w:jc w:val="center"/>
                    <w:rPr>
                      <w:color w:val="auto"/>
                      <w:sz w:val="21"/>
                      <w:szCs w:val="21"/>
                    </w:rPr>
                  </w:pPr>
                  <w:r w:rsidRPr="005256CC">
                    <w:rPr>
                      <w:color w:val="auto"/>
                      <w:sz w:val="21"/>
                      <w:szCs w:val="21"/>
                    </w:rPr>
                    <w:t>PM</w:t>
                  </w:r>
                  <w:r w:rsidRPr="005256CC">
                    <w:rPr>
                      <w:rFonts w:hint="eastAsia"/>
                      <w:color w:val="auto"/>
                      <w:sz w:val="21"/>
                      <w:szCs w:val="21"/>
                      <w:vertAlign w:val="subscript"/>
                    </w:rPr>
                    <w:t>2.5</w:t>
                  </w:r>
                </w:p>
              </w:tc>
              <w:tc>
                <w:tcPr>
                  <w:tcW w:w="1187"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color w:val="auto"/>
                      <w:sz w:val="21"/>
                      <w:szCs w:val="21"/>
                    </w:rPr>
                    <w:t>24</w:t>
                  </w:r>
                  <w:r w:rsidRPr="005256CC">
                    <w:rPr>
                      <w:color w:val="auto"/>
                      <w:sz w:val="21"/>
                      <w:szCs w:val="21"/>
                    </w:rPr>
                    <w:t>小时平均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r w:rsidRPr="005256CC">
                    <w:rPr>
                      <w:rFonts w:hint="eastAsia"/>
                      <w:color w:val="auto"/>
                      <w:sz w:val="21"/>
                      <w:szCs w:val="21"/>
                    </w:rPr>
                    <w:t>75</w:t>
                  </w:r>
                  <w:r w:rsidRPr="005256CC">
                    <w:rPr>
                      <w:color w:val="auto"/>
                      <w:sz w:val="21"/>
                      <w:szCs w:val="21"/>
                    </w:rPr>
                    <w:t>µg/m</w:t>
                  </w:r>
                  <w:r w:rsidRPr="005256CC">
                    <w:rPr>
                      <w:color w:val="auto"/>
                      <w:sz w:val="21"/>
                      <w:szCs w:val="21"/>
                      <w:vertAlign w:val="superscript"/>
                    </w:rPr>
                    <w:t>3</w:t>
                  </w:r>
                </w:p>
              </w:tc>
              <w:tc>
                <w:tcPr>
                  <w:tcW w:w="1982" w:type="pct"/>
                  <w:vMerge/>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p>
              </w:tc>
            </w:tr>
            <w:tr w:rsidR="00DF6127" w:rsidRPr="005256CC" w:rsidTr="00D466E5">
              <w:trPr>
                <w:trHeight w:val="341"/>
                <w:jc w:val="center"/>
              </w:trPr>
              <w:tc>
                <w:tcPr>
                  <w:tcW w:w="901" w:type="pct"/>
                  <w:vMerge/>
                  <w:tcBorders>
                    <w:tl2br w:val="nil"/>
                    <w:tr2bl w:val="nil"/>
                  </w:tcBorders>
                  <w:vAlign w:val="center"/>
                </w:tcPr>
                <w:p w:rsidR="00DF6127" w:rsidRPr="005256CC" w:rsidRDefault="00DF6127" w:rsidP="006E469A">
                  <w:pPr>
                    <w:tabs>
                      <w:tab w:val="left" w:pos="600"/>
                    </w:tabs>
                    <w:spacing w:line="360" w:lineRule="exact"/>
                    <w:jc w:val="center"/>
                    <w:rPr>
                      <w:color w:val="auto"/>
                      <w:sz w:val="21"/>
                      <w:szCs w:val="21"/>
                    </w:rPr>
                  </w:pPr>
                </w:p>
              </w:tc>
              <w:tc>
                <w:tcPr>
                  <w:tcW w:w="1187"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年平均</w:t>
                  </w:r>
                </w:p>
              </w:tc>
              <w:tc>
                <w:tcPr>
                  <w:tcW w:w="929" w:type="pct"/>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r w:rsidRPr="005256CC">
                    <w:rPr>
                      <w:rFonts w:hint="eastAsia"/>
                      <w:color w:val="auto"/>
                      <w:sz w:val="21"/>
                      <w:szCs w:val="21"/>
                    </w:rPr>
                    <w:t>35</w:t>
                  </w:r>
                  <w:r w:rsidRPr="005256CC">
                    <w:rPr>
                      <w:color w:val="auto"/>
                      <w:sz w:val="21"/>
                      <w:szCs w:val="21"/>
                    </w:rPr>
                    <w:t>µg/m</w:t>
                  </w:r>
                  <w:r w:rsidRPr="005256CC">
                    <w:rPr>
                      <w:color w:val="auto"/>
                      <w:sz w:val="21"/>
                      <w:szCs w:val="21"/>
                      <w:vertAlign w:val="superscript"/>
                    </w:rPr>
                    <w:t>3</w:t>
                  </w:r>
                </w:p>
              </w:tc>
              <w:tc>
                <w:tcPr>
                  <w:tcW w:w="1982" w:type="pct"/>
                  <w:vMerge/>
                  <w:tcBorders>
                    <w:tl2br w:val="nil"/>
                    <w:tr2bl w:val="nil"/>
                  </w:tcBorders>
                  <w:vAlign w:val="center"/>
                </w:tcPr>
                <w:p w:rsidR="00DF6127" w:rsidRPr="005256CC" w:rsidRDefault="00DF6127" w:rsidP="006E469A">
                  <w:pPr>
                    <w:spacing w:line="360" w:lineRule="exact"/>
                    <w:jc w:val="center"/>
                    <w:textAlignment w:val="baseline"/>
                    <w:rPr>
                      <w:color w:val="auto"/>
                      <w:sz w:val="21"/>
                      <w:szCs w:val="21"/>
                    </w:rPr>
                  </w:pPr>
                </w:p>
              </w:tc>
            </w:tr>
          </w:tbl>
          <w:p w:rsidR="00D542B5" w:rsidRPr="005256CC" w:rsidRDefault="00D542B5" w:rsidP="006E469A">
            <w:pPr>
              <w:snapToGrid w:val="0"/>
              <w:spacing w:line="520" w:lineRule="exact"/>
              <w:ind w:firstLineChars="200" w:firstLine="482"/>
              <w:textAlignment w:val="baseline"/>
              <w:rPr>
                <w:b/>
                <w:color w:val="auto"/>
                <w:sz w:val="24"/>
              </w:rPr>
            </w:pPr>
            <w:r w:rsidRPr="005256CC">
              <w:rPr>
                <w:rFonts w:cs="Times New Roman" w:hint="eastAsia"/>
                <w:b/>
                <w:color w:val="auto"/>
                <w:sz w:val="24"/>
              </w:rPr>
              <w:t>2</w:t>
            </w:r>
            <w:r w:rsidR="003C5DBE" w:rsidRPr="005256CC">
              <w:rPr>
                <w:rFonts w:cs="Times New Roman"/>
                <w:b/>
                <w:color w:val="auto"/>
                <w:sz w:val="24"/>
              </w:rPr>
              <w:t>、</w:t>
            </w:r>
            <w:r w:rsidRPr="005256CC">
              <w:rPr>
                <w:b/>
                <w:color w:val="auto"/>
                <w:sz w:val="24"/>
              </w:rPr>
              <w:t>声环境</w:t>
            </w:r>
          </w:p>
          <w:p w:rsidR="00D542B5" w:rsidRPr="009C0B37" w:rsidRDefault="00D542B5" w:rsidP="006E469A">
            <w:pPr>
              <w:snapToGrid w:val="0"/>
              <w:spacing w:line="520" w:lineRule="exact"/>
              <w:ind w:firstLineChars="200" w:firstLine="480"/>
              <w:textAlignment w:val="baseline"/>
              <w:rPr>
                <w:color w:val="auto"/>
                <w:sz w:val="24"/>
              </w:rPr>
            </w:pPr>
            <w:r w:rsidRPr="009C0B37">
              <w:rPr>
                <w:color w:val="auto"/>
                <w:sz w:val="24"/>
              </w:rPr>
              <w:t>本项目所在</w:t>
            </w:r>
            <w:proofErr w:type="gramStart"/>
            <w:r w:rsidRPr="009C0B37">
              <w:rPr>
                <w:color w:val="auto"/>
                <w:sz w:val="24"/>
              </w:rPr>
              <w:t>区域声</w:t>
            </w:r>
            <w:proofErr w:type="gramEnd"/>
            <w:r w:rsidRPr="009C0B37">
              <w:rPr>
                <w:color w:val="auto"/>
                <w:sz w:val="24"/>
              </w:rPr>
              <w:t>环境执行《声环境质量标准》（</w:t>
            </w:r>
            <w:r w:rsidRPr="009C0B37">
              <w:rPr>
                <w:color w:val="auto"/>
                <w:sz w:val="24"/>
              </w:rPr>
              <w:t>GB3096-2008</w:t>
            </w:r>
            <w:r w:rsidRPr="009C0B37">
              <w:rPr>
                <w:color w:val="auto"/>
                <w:sz w:val="24"/>
              </w:rPr>
              <w:t>）</w:t>
            </w:r>
            <w:r w:rsidR="00195FCD" w:rsidRPr="009C0B37">
              <w:rPr>
                <w:rFonts w:hint="eastAsia"/>
                <w:color w:val="auto"/>
                <w:sz w:val="24"/>
              </w:rPr>
              <w:t>3</w:t>
            </w:r>
            <w:r w:rsidRPr="009C0B37">
              <w:rPr>
                <w:color w:val="auto"/>
                <w:sz w:val="24"/>
              </w:rPr>
              <w:t>类标准，相关标准限值见表</w:t>
            </w:r>
            <w:r w:rsidR="00225A5E" w:rsidRPr="009C0B37">
              <w:rPr>
                <w:color w:val="auto"/>
                <w:sz w:val="24"/>
              </w:rPr>
              <w:t>1</w:t>
            </w:r>
            <w:r w:rsidR="009C0B37">
              <w:rPr>
                <w:rFonts w:hint="eastAsia"/>
                <w:color w:val="auto"/>
                <w:sz w:val="24"/>
              </w:rPr>
              <w:t>4</w:t>
            </w:r>
            <w:r w:rsidRPr="009C0B37">
              <w:rPr>
                <w:color w:val="auto"/>
                <w:sz w:val="24"/>
              </w:rPr>
              <w:t>。</w:t>
            </w:r>
          </w:p>
          <w:p w:rsidR="00965E6A" w:rsidRPr="005256CC" w:rsidRDefault="00D542B5" w:rsidP="00965E6A">
            <w:pPr>
              <w:pStyle w:val="aff9"/>
              <w:keepNext/>
              <w:snapToGrid w:val="0"/>
              <w:spacing w:line="520" w:lineRule="exact"/>
              <w:ind w:firstLineChars="200" w:firstLine="480"/>
              <w:rPr>
                <w:rFonts w:ascii="Times New Roman" w:hAnsi="Times New Roman"/>
                <w:sz w:val="24"/>
                <w:szCs w:val="24"/>
              </w:rPr>
            </w:pPr>
            <w:r w:rsidRPr="005256CC">
              <w:rPr>
                <w:rFonts w:ascii="Times New Roman" w:hAnsi="Times New Roman"/>
                <w:bCs/>
                <w:sz w:val="24"/>
                <w:szCs w:val="24"/>
              </w:rPr>
              <w:t>表</w:t>
            </w:r>
            <w:r w:rsidR="00225A5E">
              <w:rPr>
                <w:rFonts w:ascii="Times New Roman" w:hAnsi="Times New Roman"/>
                <w:bCs/>
                <w:sz w:val="24"/>
                <w:szCs w:val="24"/>
              </w:rPr>
              <w:t>1</w:t>
            </w:r>
            <w:r w:rsidR="00A45797">
              <w:rPr>
                <w:rFonts w:ascii="Times New Roman" w:hAnsi="Times New Roman" w:hint="eastAsia"/>
                <w:bCs/>
                <w:sz w:val="24"/>
                <w:szCs w:val="24"/>
              </w:rPr>
              <w:t>4</w:t>
            </w:r>
            <w:r w:rsidRPr="005256CC">
              <w:rPr>
                <w:rFonts w:ascii="Times New Roman" w:hAnsi="Times New Roman"/>
                <w:bCs/>
                <w:sz w:val="24"/>
                <w:szCs w:val="24"/>
              </w:rPr>
              <w:t xml:space="preserve">  </w:t>
            </w:r>
            <w:r w:rsidR="00684037" w:rsidRPr="005256CC">
              <w:rPr>
                <w:rFonts w:ascii="Times New Roman" w:hAnsi="Times New Roman" w:hint="eastAsia"/>
                <w:bCs/>
                <w:sz w:val="24"/>
                <w:szCs w:val="24"/>
              </w:rPr>
              <w:t xml:space="preserve">            </w:t>
            </w:r>
            <w:r w:rsidRPr="005256CC">
              <w:rPr>
                <w:rFonts w:ascii="Times New Roman" w:hAnsi="Times New Roman"/>
                <w:bCs/>
                <w:sz w:val="24"/>
                <w:szCs w:val="24"/>
              </w:rPr>
              <w:t xml:space="preserve"> </w:t>
            </w:r>
            <w:r w:rsidR="00577092">
              <w:rPr>
                <w:rFonts w:ascii="Times New Roman" w:hAnsi="Times New Roman" w:hint="eastAsia"/>
                <w:bCs/>
                <w:sz w:val="24"/>
                <w:szCs w:val="24"/>
              </w:rPr>
              <w:t xml:space="preserve">  </w:t>
            </w:r>
            <w:r w:rsidRPr="005256CC">
              <w:rPr>
                <w:rFonts w:ascii="Times New Roman" w:hAnsi="Times New Roman"/>
                <w:sz w:val="24"/>
                <w:szCs w:val="24"/>
              </w:rPr>
              <w:t>声环境质量标准</w:t>
            </w:r>
            <w:r w:rsidRPr="005256CC">
              <w:rPr>
                <w:rFonts w:ascii="Times New Roman" w:hAnsi="Times New Roman"/>
                <w:sz w:val="24"/>
                <w:szCs w:val="24"/>
              </w:rPr>
              <w:t xml:space="preserve">  </w:t>
            </w:r>
            <w:r w:rsidR="00684037" w:rsidRPr="005256CC">
              <w:rPr>
                <w:rFonts w:ascii="Times New Roman" w:hAnsi="Times New Roman" w:hint="eastAsia"/>
                <w:sz w:val="24"/>
                <w:szCs w:val="24"/>
              </w:rPr>
              <w:t xml:space="preserve">              </w:t>
            </w:r>
            <w:r w:rsidRPr="005256CC">
              <w:rPr>
                <w:rFonts w:ascii="Times New Roman" w:hAnsi="Times New Roman"/>
                <w:sz w:val="24"/>
                <w:szCs w:val="24"/>
              </w:rPr>
              <w:t xml:space="preserve">  </w:t>
            </w:r>
            <w:r w:rsidRPr="005256CC">
              <w:rPr>
                <w:rFonts w:ascii="Times New Roman" w:hAnsi="Times New Roman"/>
                <w:sz w:val="24"/>
                <w:szCs w:val="24"/>
              </w:rPr>
              <w:t>单位：</w:t>
            </w:r>
            <w:r w:rsidRPr="005256CC">
              <w:rPr>
                <w:rFonts w:ascii="Times New Roman" w:hAnsi="Times New Roman"/>
                <w:sz w:val="24"/>
                <w:szCs w:val="24"/>
              </w:rPr>
              <w:t>dB(A)</w:t>
            </w:r>
          </w:p>
          <w:tbl>
            <w:tblPr>
              <w:tblW w:w="8392"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2402"/>
              <w:gridCol w:w="3194"/>
              <w:gridCol w:w="2796"/>
            </w:tblGrid>
            <w:tr w:rsidR="00965E6A" w:rsidRPr="005256CC" w:rsidTr="00454D14">
              <w:trPr>
                <w:trHeight w:hRule="exact" w:val="418"/>
                <w:jc w:val="center"/>
              </w:trPr>
              <w:tc>
                <w:tcPr>
                  <w:tcW w:w="2402" w:type="dxa"/>
                  <w:tcBorders>
                    <w:tl2br w:val="nil"/>
                    <w:tr2bl w:val="nil"/>
                  </w:tcBorders>
                  <w:vAlign w:val="center"/>
                </w:tcPr>
                <w:p w:rsidR="00965E6A" w:rsidRPr="005256CC" w:rsidRDefault="00965E6A" w:rsidP="00454D14">
                  <w:pPr>
                    <w:spacing w:line="360" w:lineRule="exact"/>
                    <w:jc w:val="center"/>
                    <w:rPr>
                      <w:color w:val="auto"/>
                      <w:sz w:val="21"/>
                      <w:szCs w:val="21"/>
                    </w:rPr>
                  </w:pPr>
                  <w:r w:rsidRPr="005256CC">
                    <w:rPr>
                      <w:rFonts w:hint="eastAsia"/>
                      <w:color w:val="auto"/>
                      <w:sz w:val="21"/>
                      <w:szCs w:val="21"/>
                    </w:rPr>
                    <w:t>类别</w:t>
                  </w:r>
                </w:p>
              </w:tc>
              <w:tc>
                <w:tcPr>
                  <w:tcW w:w="3194" w:type="dxa"/>
                  <w:tcBorders>
                    <w:tl2br w:val="nil"/>
                    <w:tr2bl w:val="nil"/>
                  </w:tcBorders>
                  <w:vAlign w:val="center"/>
                </w:tcPr>
                <w:p w:rsidR="00965E6A" w:rsidRPr="005256CC" w:rsidRDefault="00965E6A" w:rsidP="00454D14">
                  <w:pPr>
                    <w:spacing w:line="360" w:lineRule="exact"/>
                    <w:jc w:val="center"/>
                    <w:rPr>
                      <w:color w:val="auto"/>
                      <w:sz w:val="21"/>
                      <w:szCs w:val="21"/>
                    </w:rPr>
                  </w:pPr>
                  <w:r w:rsidRPr="005256CC">
                    <w:rPr>
                      <w:rFonts w:hint="eastAsia"/>
                      <w:color w:val="auto"/>
                      <w:sz w:val="21"/>
                      <w:szCs w:val="21"/>
                    </w:rPr>
                    <w:t>昼间</w:t>
                  </w:r>
                </w:p>
              </w:tc>
              <w:tc>
                <w:tcPr>
                  <w:tcW w:w="2796" w:type="dxa"/>
                  <w:tcBorders>
                    <w:tl2br w:val="nil"/>
                    <w:tr2bl w:val="nil"/>
                  </w:tcBorders>
                  <w:vAlign w:val="center"/>
                </w:tcPr>
                <w:p w:rsidR="00965E6A" w:rsidRPr="005256CC" w:rsidRDefault="00965E6A" w:rsidP="00454D14">
                  <w:pPr>
                    <w:spacing w:line="360" w:lineRule="exact"/>
                    <w:jc w:val="center"/>
                    <w:rPr>
                      <w:color w:val="auto"/>
                      <w:sz w:val="21"/>
                      <w:szCs w:val="21"/>
                    </w:rPr>
                  </w:pPr>
                  <w:r w:rsidRPr="005256CC">
                    <w:rPr>
                      <w:rFonts w:hint="eastAsia"/>
                      <w:color w:val="auto"/>
                      <w:sz w:val="21"/>
                      <w:szCs w:val="21"/>
                    </w:rPr>
                    <w:t>夜间</w:t>
                  </w:r>
                </w:p>
              </w:tc>
            </w:tr>
            <w:tr w:rsidR="00965E6A" w:rsidRPr="005256CC" w:rsidTr="00454D14">
              <w:trPr>
                <w:trHeight w:hRule="exact" w:val="383"/>
                <w:jc w:val="center"/>
              </w:trPr>
              <w:tc>
                <w:tcPr>
                  <w:tcW w:w="2402" w:type="dxa"/>
                  <w:tcBorders>
                    <w:tl2br w:val="nil"/>
                    <w:tr2bl w:val="nil"/>
                  </w:tcBorders>
                  <w:vAlign w:val="center"/>
                </w:tcPr>
                <w:p w:rsidR="00965E6A" w:rsidRPr="005256CC" w:rsidRDefault="00965E6A" w:rsidP="00454D14">
                  <w:pPr>
                    <w:spacing w:line="360" w:lineRule="exact"/>
                    <w:jc w:val="center"/>
                    <w:rPr>
                      <w:color w:val="auto"/>
                      <w:sz w:val="21"/>
                      <w:szCs w:val="21"/>
                    </w:rPr>
                  </w:pPr>
                  <w:r w:rsidRPr="005256CC">
                    <w:rPr>
                      <w:rFonts w:hint="eastAsia"/>
                      <w:color w:val="auto"/>
                      <w:sz w:val="21"/>
                      <w:szCs w:val="21"/>
                    </w:rPr>
                    <w:t>3</w:t>
                  </w:r>
                  <w:r w:rsidRPr="005256CC">
                    <w:rPr>
                      <w:rFonts w:hint="eastAsia"/>
                      <w:color w:val="auto"/>
                      <w:sz w:val="21"/>
                      <w:szCs w:val="21"/>
                    </w:rPr>
                    <w:t>类</w:t>
                  </w:r>
                </w:p>
              </w:tc>
              <w:tc>
                <w:tcPr>
                  <w:tcW w:w="3194" w:type="dxa"/>
                  <w:tcBorders>
                    <w:tl2br w:val="nil"/>
                    <w:tr2bl w:val="nil"/>
                  </w:tcBorders>
                  <w:vAlign w:val="center"/>
                </w:tcPr>
                <w:p w:rsidR="00965E6A" w:rsidRPr="005256CC" w:rsidRDefault="00965E6A" w:rsidP="00454D14">
                  <w:pPr>
                    <w:spacing w:line="360" w:lineRule="exact"/>
                    <w:jc w:val="center"/>
                    <w:rPr>
                      <w:color w:val="auto"/>
                      <w:sz w:val="21"/>
                      <w:szCs w:val="21"/>
                    </w:rPr>
                  </w:pPr>
                  <w:r w:rsidRPr="005256CC">
                    <w:rPr>
                      <w:rFonts w:hint="eastAsia"/>
                      <w:color w:val="auto"/>
                      <w:sz w:val="21"/>
                      <w:szCs w:val="21"/>
                    </w:rPr>
                    <w:t>65</w:t>
                  </w:r>
                </w:p>
              </w:tc>
              <w:tc>
                <w:tcPr>
                  <w:tcW w:w="2796" w:type="dxa"/>
                  <w:tcBorders>
                    <w:tl2br w:val="nil"/>
                    <w:tr2bl w:val="nil"/>
                  </w:tcBorders>
                  <w:vAlign w:val="center"/>
                </w:tcPr>
                <w:p w:rsidR="00965E6A" w:rsidRPr="005256CC" w:rsidRDefault="00965E6A" w:rsidP="00454D14">
                  <w:pPr>
                    <w:spacing w:line="360" w:lineRule="exact"/>
                    <w:jc w:val="center"/>
                    <w:rPr>
                      <w:color w:val="auto"/>
                      <w:sz w:val="21"/>
                      <w:szCs w:val="21"/>
                    </w:rPr>
                  </w:pPr>
                  <w:r w:rsidRPr="005256CC">
                    <w:rPr>
                      <w:rFonts w:hint="eastAsia"/>
                      <w:color w:val="auto"/>
                      <w:sz w:val="21"/>
                      <w:szCs w:val="21"/>
                    </w:rPr>
                    <w:t>55</w:t>
                  </w:r>
                </w:p>
              </w:tc>
            </w:tr>
          </w:tbl>
          <w:p w:rsidR="00D542B5" w:rsidRPr="005256CC" w:rsidRDefault="00D542B5" w:rsidP="00965E6A">
            <w:pPr>
              <w:snapToGrid w:val="0"/>
              <w:spacing w:line="520" w:lineRule="exact"/>
              <w:ind w:firstLineChars="200" w:firstLine="482"/>
              <w:textAlignment w:val="baseline"/>
              <w:rPr>
                <w:b/>
                <w:color w:val="auto"/>
                <w:sz w:val="24"/>
              </w:rPr>
            </w:pPr>
            <w:r w:rsidRPr="005256CC">
              <w:rPr>
                <w:b/>
                <w:color w:val="auto"/>
                <w:sz w:val="24"/>
              </w:rPr>
              <w:t>3</w:t>
            </w:r>
            <w:r w:rsidRPr="005256CC">
              <w:rPr>
                <w:b/>
                <w:color w:val="auto"/>
                <w:sz w:val="24"/>
              </w:rPr>
              <w:t>、地表水环境</w:t>
            </w:r>
          </w:p>
          <w:p w:rsidR="009C0B37" w:rsidRPr="005256CC" w:rsidRDefault="00D542B5" w:rsidP="006E469A">
            <w:pPr>
              <w:snapToGrid w:val="0"/>
              <w:spacing w:line="520" w:lineRule="exact"/>
              <w:ind w:firstLineChars="200" w:firstLine="480"/>
              <w:textAlignment w:val="baseline"/>
              <w:rPr>
                <w:bCs/>
                <w:color w:val="auto"/>
                <w:sz w:val="24"/>
              </w:rPr>
            </w:pPr>
            <w:r w:rsidRPr="005256CC">
              <w:rPr>
                <w:bCs/>
                <w:color w:val="auto"/>
                <w:sz w:val="24"/>
              </w:rPr>
              <w:t>本项目所在区域</w:t>
            </w:r>
            <w:proofErr w:type="gramStart"/>
            <w:r w:rsidRPr="005256CC">
              <w:rPr>
                <w:bCs/>
                <w:color w:val="auto"/>
                <w:sz w:val="24"/>
              </w:rPr>
              <w:t>地表水</w:t>
            </w:r>
            <w:r w:rsidR="00B348B4" w:rsidRPr="005256CC">
              <w:rPr>
                <w:rFonts w:hint="eastAsia"/>
                <w:bCs/>
                <w:color w:val="auto"/>
                <w:sz w:val="24"/>
              </w:rPr>
              <w:t>西干</w:t>
            </w:r>
            <w:r w:rsidR="00763B4A">
              <w:rPr>
                <w:rFonts w:hint="eastAsia"/>
                <w:bCs/>
                <w:color w:val="auto"/>
                <w:sz w:val="24"/>
              </w:rPr>
              <w:t>五</w:t>
            </w:r>
            <w:r w:rsidR="00B348B4" w:rsidRPr="005256CC">
              <w:rPr>
                <w:rFonts w:hint="eastAsia"/>
                <w:bCs/>
                <w:color w:val="auto"/>
                <w:sz w:val="24"/>
              </w:rPr>
              <w:t>支</w:t>
            </w:r>
            <w:proofErr w:type="gramEnd"/>
            <w:r w:rsidR="00B348B4" w:rsidRPr="005256CC">
              <w:rPr>
                <w:rFonts w:hint="eastAsia"/>
                <w:bCs/>
                <w:color w:val="auto"/>
                <w:sz w:val="24"/>
              </w:rPr>
              <w:t>排（西孟姜女河支流）</w:t>
            </w:r>
            <w:r w:rsidRPr="005256CC">
              <w:rPr>
                <w:bCs/>
                <w:color w:val="auto"/>
                <w:sz w:val="24"/>
              </w:rPr>
              <w:t>执行《地表水环境质量标准》（</w:t>
            </w:r>
            <w:r w:rsidRPr="005256CC">
              <w:rPr>
                <w:bCs/>
                <w:color w:val="auto"/>
                <w:sz w:val="24"/>
              </w:rPr>
              <w:t>GB3838-2002</w:t>
            </w:r>
            <w:r w:rsidRPr="005256CC">
              <w:rPr>
                <w:bCs/>
                <w:color w:val="auto"/>
                <w:sz w:val="24"/>
              </w:rPr>
              <w:t>）</w:t>
            </w:r>
            <w:r w:rsidRPr="005256CC">
              <w:rPr>
                <w:rFonts w:hint="eastAsia"/>
                <w:color w:val="auto"/>
                <w:sz w:val="24"/>
              </w:rPr>
              <w:t>V</w:t>
            </w:r>
            <w:r w:rsidRPr="005256CC">
              <w:rPr>
                <w:color w:val="auto"/>
                <w:sz w:val="24"/>
              </w:rPr>
              <w:t>类标准</w:t>
            </w:r>
            <w:r w:rsidRPr="005256CC">
              <w:rPr>
                <w:bCs/>
                <w:color w:val="auto"/>
                <w:sz w:val="24"/>
              </w:rPr>
              <w:t>。相关标准限值见表</w:t>
            </w:r>
            <w:r w:rsidR="00225A5E">
              <w:rPr>
                <w:bCs/>
                <w:color w:val="auto"/>
                <w:sz w:val="24"/>
              </w:rPr>
              <w:t>1</w:t>
            </w:r>
            <w:r w:rsidR="009C0B37">
              <w:rPr>
                <w:rFonts w:hint="eastAsia"/>
                <w:bCs/>
                <w:color w:val="auto"/>
                <w:sz w:val="24"/>
              </w:rPr>
              <w:t>5</w:t>
            </w:r>
            <w:r w:rsidRPr="005256CC">
              <w:rPr>
                <w:bCs/>
                <w:color w:val="auto"/>
                <w:sz w:val="24"/>
              </w:rPr>
              <w:t>。</w:t>
            </w:r>
          </w:p>
          <w:p w:rsidR="00DF6127" w:rsidRPr="005256CC" w:rsidRDefault="00DF6127" w:rsidP="00D40368">
            <w:pPr>
              <w:pStyle w:val="aff9"/>
              <w:keepNext/>
              <w:snapToGrid w:val="0"/>
              <w:spacing w:line="520" w:lineRule="exact"/>
              <w:ind w:firstLineChars="200" w:firstLine="480"/>
              <w:rPr>
                <w:rFonts w:ascii="Times New Roman" w:hAnsi="Times New Roman"/>
                <w:sz w:val="24"/>
                <w:szCs w:val="24"/>
              </w:rPr>
            </w:pPr>
            <w:r w:rsidRPr="005256CC">
              <w:rPr>
                <w:rFonts w:ascii="Times New Roman" w:hAnsi="Times New Roman"/>
                <w:sz w:val="24"/>
                <w:szCs w:val="24"/>
              </w:rPr>
              <w:t>表</w:t>
            </w:r>
            <w:r w:rsidR="00225A5E">
              <w:rPr>
                <w:rFonts w:ascii="Times New Roman" w:hAnsi="Times New Roman"/>
                <w:sz w:val="24"/>
                <w:szCs w:val="24"/>
              </w:rPr>
              <w:t>1</w:t>
            </w:r>
            <w:r w:rsidR="009C0B37">
              <w:rPr>
                <w:rFonts w:ascii="Times New Roman" w:hAnsi="Times New Roman" w:hint="eastAsia"/>
                <w:sz w:val="24"/>
                <w:szCs w:val="24"/>
              </w:rPr>
              <w:t>5</w:t>
            </w:r>
            <w:r w:rsidRPr="005256CC">
              <w:rPr>
                <w:rFonts w:ascii="Times New Roman" w:hAnsi="Times New Roman"/>
                <w:sz w:val="24"/>
                <w:szCs w:val="24"/>
              </w:rPr>
              <w:t xml:space="preserve">   </w:t>
            </w:r>
            <w:r w:rsidR="00684037" w:rsidRPr="005256CC">
              <w:rPr>
                <w:rFonts w:ascii="Times New Roman" w:hAnsi="Times New Roman" w:hint="eastAsia"/>
                <w:sz w:val="24"/>
                <w:szCs w:val="24"/>
              </w:rPr>
              <w:t xml:space="preserve">            </w:t>
            </w:r>
            <w:r w:rsidRPr="005256CC">
              <w:rPr>
                <w:rFonts w:ascii="Times New Roman" w:hAnsi="Times New Roman"/>
                <w:sz w:val="24"/>
                <w:szCs w:val="24"/>
              </w:rPr>
              <w:t xml:space="preserve"> </w:t>
            </w:r>
            <w:r w:rsidRPr="005256CC">
              <w:rPr>
                <w:rFonts w:ascii="Times New Roman" w:hAnsi="Times New Roman"/>
                <w:sz w:val="24"/>
                <w:szCs w:val="24"/>
              </w:rPr>
              <w:t>地表水环境质量标准</w:t>
            </w:r>
            <w:r w:rsidRPr="005256CC">
              <w:rPr>
                <w:rFonts w:ascii="Times New Roman" w:hAnsi="Times New Roman"/>
                <w:sz w:val="24"/>
                <w:szCs w:val="24"/>
              </w:rPr>
              <w:t xml:space="preserve">  </w:t>
            </w:r>
            <w:r w:rsidR="00684037" w:rsidRPr="005256CC">
              <w:rPr>
                <w:rFonts w:ascii="Times New Roman" w:hAnsi="Times New Roman" w:hint="eastAsia"/>
                <w:sz w:val="24"/>
                <w:szCs w:val="24"/>
              </w:rPr>
              <w:t xml:space="preserve">         </w:t>
            </w:r>
            <w:r w:rsidRPr="005256CC">
              <w:rPr>
                <w:rFonts w:ascii="Times New Roman" w:hAnsi="Times New Roman"/>
                <w:sz w:val="24"/>
                <w:szCs w:val="24"/>
              </w:rPr>
              <w:t xml:space="preserve"> </w:t>
            </w:r>
            <w:r w:rsidR="00577092">
              <w:rPr>
                <w:rFonts w:ascii="Times New Roman" w:hAnsi="Times New Roman" w:hint="eastAsia"/>
                <w:sz w:val="24"/>
                <w:szCs w:val="24"/>
              </w:rPr>
              <w:t xml:space="preserve">    </w:t>
            </w:r>
            <w:r w:rsidRPr="005256CC">
              <w:rPr>
                <w:rFonts w:ascii="Times New Roman" w:hAnsi="Times New Roman"/>
                <w:sz w:val="24"/>
                <w:szCs w:val="24"/>
              </w:rPr>
              <w:t>单位：</w:t>
            </w:r>
            <w:r w:rsidRPr="005256CC">
              <w:rPr>
                <w:rFonts w:ascii="Times New Roman" w:hAnsi="Times New Roman"/>
                <w:sz w:val="24"/>
                <w:szCs w:val="24"/>
              </w:rPr>
              <w:t>mg/L</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3273"/>
              <w:gridCol w:w="1683"/>
              <w:gridCol w:w="1683"/>
              <w:gridCol w:w="1683"/>
            </w:tblGrid>
            <w:tr w:rsidR="00DF6127" w:rsidRPr="005256CC" w:rsidTr="00D466E5">
              <w:trPr>
                <w:trHeight w:hRule="exact" w:val="381"/>
                <w:jc w:val="center"/>
              </w:trPr>
              <w:tc>
                <w:tcPr>
                  <w:tcW w:w="1967"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color w:val="auto"/>
                      <w:sz w:val="21"/>
                      <w:szCs w:val="21"/>
                    </w:rPr>
                    <w:t>项目</w:t>
                  </w:r>
                </w:p>
              </w:tc>
              <w:tc>
                <w:tcPr>
                  <w:tcW w:w="1011"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color w:val="auto"/>
                      <w:sz w:val="21"/>
                      <w:szCs w:val="21"/>
                    </w:rPr>
                    <w:t>COD</w:t>
                  </w:r>
                </w:p>
              </w:tc>
              <w:tc>
                <w:tcPr>
                  <w:tcW w:w="1011"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color w:val="auto"/>
                      <w:sz w:val="21"/>
                      <w:szCs w:val="21"/>
                    </w:rPr>
                    <w:t>NH</w:t>
                  </w:r>
                  <w:r w:rsidRPr="005256CC">
                    <w:rPr>
                      <w:color w:val="auto"/>
                      <w:sz w:val="21"/>
                      <w:szCs w:val="21"/>
                      <w:vertAlign w:val="subscript"/>
                    </w:rPr>
                    <w:t>3</w:t>
                  </w:r>
                  <w:r w:rsidRPr="005256CC">
                    <w:rPr>
                      <w:color w:val="auto"/>
                      <w:sz w:val="21"/>
                      <w:szCs w:val="21"/>
                    </w:rPr>
                    <w:t>-N</w:t>
                  </w:r>
                </w:p>
              </w:tc>
              <w:tc>
                <w:tcPr>
                  <w:tcW w:w="1011"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color w:val="auto"/>
                      <w:sz w:val="21"/>
                      <w:szCs w:val="21"/>
                    </w:rPr>
                    <w:t>总磷</w:t>
                  </w:r>
                </w:p>
              </w:tc>
            </w:tr>
            <w:tr w:rsidR="00DF6127" w:rsidRPr="005256CC" w:rsidTr="00D466E5">
              <w:trPr>
                <w:trHeight w:hRule="exact" w:val="368"/>
                <w:jc w:val="center"/>
              </w:trPr>
              <w:tc>
                <w:tcPr>
                  <w:tcW w:w="1967" w:type="pct"/>
                  <w:tcBorders>
                    <w:tl2br w:val="nil"/>
                    <w:tr2bl w:val="nil"/>
                  </w:tcBorders>
                  <w:vAlign w:val="center"/>
                </w:tcPr>
                <w:p w:rsidR="00DF6127" w:rsidRPr="005256CC" w:rsidRDefault="00B348B4" w:rsidP="006E469A">
                  <w:pPr>
                    <w:pStyle w:val="32"/>
                    <w:autoSpaceDE/>
                    <w:autoSpaceDN/>
                    <w:snapToGrid/>
                    <w:spacing w:before="0" w:line="360" w:lineRule="exact"/>
                    <w:rPr>
                      <w:color w:val="auto"/>
                      <w:sz w:val="21"/>
                      <w:szCs w:val="21"/>
                    </w:rPr>
                  </w:pPr>
                  <w:proofErr w:type="gramStart"/>
                  <w:r w:rsidRPr="005256CC">
                    <w:rPr>
                      <w:rFonts w:eastAsia="宋体" w:cs="Times New Roman" w:hint="eastAsia"/>
                      <w:color w:val="auto"/>
                      <w:sz w:val="21"/>
                      <w:szCs w:val="21"/>
                    </w:rPr>
                    <w:t>西干五支</w:t>
                  </w:r>
                  <w:proofErr w:type="gramEnd"/>
                  <w:r w:rsidRPr="005256CC">
                    <w:rPr>
                      <w:rFonts w:eastAsia="宋体" w:cs="Times New Roman" w:hint="eastAsia"/>
                      <w:color w:val="auto"/>
                      <w:sz w:val="21"/>
                      <w:szCs w:val="21"/>
                    </w:rPr>
                    <w:t>排（西孟姜女河支流）</w:t>
                  </w:r>
                </w:p>
              </w:tc>
              <w:tc>
                <w:tcPr>
                  <w:tcW w:w="1011"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4</w:t>
                  </w:r>
                  <w:r w:rsidRPr="005256CC">
                    <w:rPr>
                      <w:color w:val="auto"/>
                      <w:sz w:val="21"/>
                      <w:szCs w:val="21"/>
                    </w:rPr>
                    <w:t>0</w:t>
                  </w:r>
                </w:p>
              </w:tc>
              <w:tc>
                <w:tcPr>
                  <w:tcW w:w="1011"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rFonts w:hint="eastAsia"/>
                      <w:color w:val="auto"/>
                      <w:sz w:val="21"/>
                      <w:szCs w:val="21"/>
                    </w:rPr>
                    <w:t>2</w:t>
                  </w:r>
                  <w:r w:rsidRPr="005256CC">
                    <w:rPr>
                      <w:color w:val="auto"/>
                      <w:sz w:val="21"/>
                      <w:szCs w:val="21"/>
                    </w:rPr>
                    <w:t>.0</w:t>
                  </w:r>
                </w:p>
              </w:tc>
              <w:tc>
                <w:tcPr>
                  <w:tcW w:w="1011" w:type="pct"/>
                  <w:tcBorders>
                    <w:tl2br w:val="nil"/>
                    <w:tr2bl w:val="nil"/>
                  </w:tcBorders>
                  <w:vAlign w:val="center"/>
                </w:tcPr>
                <w:p w:rsidR="00DF6127" w:rsidRPr="005256CC" w:rsidRDefault="00DF6127" w:rsidP="006E469A">
                  <w:pPr>
                    <w:spacing w:line="360" w:lineRule="exact"/>
                    <w:jc w:val="center"/>
                    <w:rPr>
                      <w:color w:val="auto"/>
                      <w:sz w:val="21"/>
                      <w:szCs w:val="21"/>
                    </w:rPr>
                  </w:pPr>
                  <w:r w:rsidRPr="005256CC">
                    <w:rPr>
                      <w:color w:val="auto"/>
                      <w:sz w:val="21"/>
                      <w:szCs w:val="21"/>
                    </w:rPr>
                    <w:t>0.</w:t>
                  </w:r>
                  <w:r w:rsidRPr="005256CC">
                    <w:rPr>
                      <w:rFonts w:hint="eastAsia"/>
                      <w:color w:val="auto"/>
                      <w:sz w:val="21"/>
                      <w:szCs w:val="21"/>
                    </w:rPr>
                    <w:t>4</w:t>
                  </w:r>
                </w:p>
              </w:tc>
            </w:tr>
          </w:tbl>
          <w:p w:rsidR="009C0B37" w:rsidRDefault="009C0B37" w:rsidP="00DF6127">
            <w:pPr>
              <w:snapToGrid w:val="0"/>
              <w:spacing w:line="520" w:lineRule="exact"/>
              <w:ind w:firstLineChars="196" w:firstLine="472"/>
              <w:textAlignment w:val="baseline"/>
              <w:rPr>
                <w:rFonts w:cs="Times New Roman"/>
                <w:b/>
                <w:color w:val="auto"/>
                <w:sz w:val="24"/>
              </w:rPr>
            </w:pPr>
          </w:p>
          <w:p w:rsidR="00DF6127" w:rsidRPr="005256CC" w:rsidRDefault="00DF6127" w:rsidP="00DF6127">
            <w:pPr>
              <w:snapToGrid w:val="0"/>
              <w:spacing w:line="520" w:lineRule="exact"/>
              <w:ind w:firstLineChars="196" w:firstLine="472"/>
              <w:textAlignment w:val="baseline"/>
              <w:rPr>
                <w:rFonts w:cs="Times New Roman"/>
                <w:b/>
                <w:color w:val="auto"/>
                <w:sz w:val="24"/>
              </w:rPr>
            </w:pPr>
            <w:r w:rsidRPr="005256CC">
              <w:rPr>
                <w:rFonts w:cs="Times New Roman"/>
                <w:b/>
                <w:color w:val="auto"/>
                <w:sz w:val="24"/>
              </w:rPr>
              <w:lastRenderedPageBreak/>
              <w:t>4</w:t>
            </w:r>
            <w:r w:rsidRPr="005256CC">
              <w:rPr>
                <w:rFonts w:cs="Times New Roman" w:hint="eastAsia"/>
                <w:b/>
                <w:color w:val="auto"/>
                <w:sz w:val="24"/>
              </w:rPr>
              <w:t>、地下水环境</w:t>
            </w:r>
          </w:p>
          <w:p w:rsidR="00DF6127" w:rsidRPr="005256CC" w:rsidRDefault="00DF6127" w:rsidP="00DF6127">
            <w:pPr>
              <w:snapToGrid w:val="0"/>
              <w:spacing w:line="520" w:lineRule="exact"/>
              <w:ind w:firstLineChars="200" w:firstLine="480"/>
              <w:textAlignment w:val="baseline"/>
              <w:rPr>
                <w:rFonts w:cs="Times New Roman"/>
                <w:bCs/>
                <w:color w:val="auto"/>
                <w:sz w:val="24"/>
              </w:rPr>
            </w:pPr>
            <w:r w:rsidRPr="005256CC">
              <w:rPr>
                <w:rFonts w:cs="Times New Roman" w:hint="eastAsia"/>
                <w:bCs/>
                <w:color w:val="auto"/>
                <w:sz w:val="24"/>
              </w:rPr>
              <w:t>本项目地下水执行《地下水质量标准》（</w:t>
            </w:r>
            <w:r w:rsidRPr="005256CC">
              <w:rPr>
                <w:rFonts w:cs="Times New Roman"/>
                <w:bCs/>
                <w:color w:val="auto"/>
                <w:sz w:val="24"/>
              </w:rPr>
              <w:t>GB/T14848-2017</w:t>
            </w:r>
            <w:r w:rsidRPr="005256CC">
              <w:rPr>
                <w:rFonts w:cs="Times New Roman" w:hint="eastAsia"/>
                <w:bCs/>
                <w:color w:val="auto"/>
                <w:sz w:val="24"/>
              </w:rPr>
              <w:t>）</w:t>
            </w:r>
            <w:r w:rsidR="001F0215">
              <w:rPr>
                <w:rFonts w:cs="Times New Roman"/>
                <w:color w:val="auto"/>
                <w:sz w:val="24"/>
              </w:rPr>
              <w:fldChar w:fldCharType="begin"/>
            </w:r>
            <w:r w:rsidR="003333B6">
              <w:rPr>
                <w:rFonts w:cs="Times New Roman"/>
                <w:color w:val="auto"/>
                <w:sz w:val="24"/>
              </w:rPr>
              <w:instrText xml:space="preserve"> </w:instrText>
            </w:r>
            <w:r w:rsidR="003333B6">
              <w:rPr>
                <w:rFonts w:cs="Times New Roman" w:hint="eastAsia"/>
                <w:color w:val="auto"/>
                <w:sz w:val="24"/>
              </w:rPr>
              <w:instrText>= 3 \* ROMAN</w:instrText>
            </w:r>
            <w:r w:rsidR="003333B6">
              <w:rPr>
                <w:rFonts w:cs="Times New Roman"/>
                <w:color w:val="auto"/>
                <w:sz w:val="24"/>
              </w:rPr>
              <w:instrText xml:space="preserve"> </w:instrText>
            </w:r>
            <w:r w:rsidR="001F0215">
              <w:rPr>
                <w:rFonts w:cs="Times New Roman"/>
                <w:color w:val="auto"/>
                <w:sz w:val="24"/>
              </w:rPr>
              <w:fldChar w:fldCharType="separate"/>
            </w:r>
            <w:r w:rsidR="003333B6">
              <w:rPr>
                <w:rFonts w:cs="Times New Roman"/>
                <w:noProof/>
                <w:color w:val="auto"/>
                <w:sz w:val="24"/>
              </w:rPr>
              <w:t>III</w:t>
            </w:r>
            <w:r w:rsidR="001F0215">
              <w:rPr>
                <w:rFonts w:cs="Times New Roman"/>
                <w:color w:val="auto"/>
                <w:sz w:val="24"/>
              </w:rPr>
              <w:fldChar w:fldCharType="end"/>
            </w:r>
            <w:r w:rsidRPr="005256CC">
              <w:rPr>
                <w:rFonts w:cs="Times New Roman" w:hint="eastAsia"/>
                <w:bCs/>
                <w:color w:val="auto"/>
                <w:sz w:val="24"/>
              </w:rPr>
              <w:t>类标准。相关标准限值见表</w:t>
            </w:r>
            <w:r w:rsidR="00225A5E">
              <w:rPr>
                <w:rFonts w:cs="Times New Roman"/>
                <w:bCs/>
                <w:color w:val="auto"/>
                <w:sz w:val="24"/>
              </w:rPr>
              <w:t>1</w:t>
            </w:r>
            <w:r w:rsidR="00321AC9">
              <w:rPr>
                <w:rFonts w:cs="Times New Roman" w:hint="eastAsia"/>
                <w:bCs/>
                <w:color w:val="auto"/>
                <w:sz w:val="24"/>
              </w:rPr>
              <w:t>6</w:t>
            </w:r>
            <w:r w:rsidRPr="005256CC">
              <w:rPr>
                <w:rFonts w:cs="Times New Roman" w:hint="eastAsia"/>
                <w:bCs/>
                <w:color w:val="auto"/>
                <w:sz w:val="24"/>
              </w:rPr>
              <w:t>。</w:t>
            </w:r>
          </w:p>
          <w:p w:rsidR="00DF6127" w:rsidRPr="005256CC" w:rsidRDefault="00DF6127" w:rsidP="00DF6127">
            <w:pPr>
              <w:pStyle w:val="aff9"/>
              <w:keepNext/>
              <w:snapToGrid w:val="0"/>
              <w:spacing w:line="520" w:lineRule="exact"/>
              <w:ind w:firstLineChars="200" w:firstLine="480"/>
              <w:rPr>
                <w:rFonts w:ascii="Times New Roman" w:hAnsi="Times New Roman" w:cs="Times New Roman"/>
                <w:sz w:val="24"/>
                <w:szCs w:val="24"/>
              </w:rPr>
            </w:pPr>
            <w:r w:rsidRPr="005256CC">
              <w:rPr>
                <w:rFonts w:ascii="Times New Roman" w:hAnsi="Times New Roman" w:cs="Times New Roman" w:hint="eastAsia"/>
                <w:sz w:val="24"/>
                <w:szCs w:val="24"/>
              </w:rPr>
              <w:t>表</w:t>
            </w:r>
            <w:r w:rsidR="00225A5E">
              <w:rPr>
                <w:rFonts w:ascii="Times New Roman" w:hAnsi="Times New Roman" w:cs="Times New Roman"/>
                <w:sz w:val="24"/>
                <w:szCs w:val="24"/>
              </w:rPr>
              <w:t>1</w:t>
            </w:r>
            <w:r w:rsidR="00A45797">
              <w:rPr>
                <w:rFonts w:ascii="Times New Roman" w:hAnsi="Times New Roman" w:cs="Times New Roman" w:hint="eastAsia"/>
                <w:sz w:val="24"/>
                <w:szCs w:val="24"/>
              </w:rPr>
              <w:t>6</w:t>
            </w:r>
            <w:r w:rsidRPr="005256CC">
              <w:rPr>
                <w:rFonts w:ascii="Times New Roman" w:hAnsi="Times New Roman" w:cs="Times New Roman"/>
                <w:sz w:val="24"/>
                <w:szCs w:val="24"/>
              </w:rPr>
              <w:t xml:space="preserve">                </w:t>
            </w:r>
            <w:r w:rsidRPr="005256CC">
              <w:rPr>
                <w:rFonts w:ascii="Times New Roman" w:hAnsi="Times New Roman" w:cs="Times New Roman" w:hint="eastAsia"/>
                <w:sz w:val="24"/>
                <w:szCs w:val="24"/>
              </w:rPr>
              <w:t>地下水质量标准</w:t>
            </w:r>
            <w:r w:rsidRPr="005256CC">
              <w:rPr>
                <w:rFonts w:ascii="Times New Roman" w:hAnsi="Times New Roman" w:cs="Times New Roman"/>
                <w:sz w:val="24"/>
                <w:szCs w:val="24"/>
              </w:rPr>
              <w:t xml:space="preserve">               </w:t>
            </w:r>
            <w:r w:rsidRPr="005256CC">
              <w:rPr>
                <w:rFonts w:ascii="Times New Roman" w:hAnsi="Times New Roman" w:cs="Times New Roman" w:hint="eastAsia"/>
                <w:sz w:val="24"/>
                <w:szCs w:val="24"/>
              </w:rPr>
              <w:t>单位：</w:t>
            </w:r>
            <w:r w:rsidRPr="005256CC">
              <w:rPr>
                <w:rFonts w:ascii="Times New Roman" w:hAnsi="Times New Roman" w:cs="Times New Roman"/>
                <w:sz w:val="24"/>
                <w:szCs w:val="24"/>
              </w:rPr>
              <w:t>mg/L</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885"/>
              <w:gridCol w:w="856"/>
              <w:gridCol w:w="564"/>
              <w:gridCol w:w="746"/>
              <w:gridCol w:w="860"/>
              <w:gridCol w:w="702"/>
              <w:gridCol w:w="707"/>
              <w:gridCol w:w="1699"/>
              <w:gridCol w:w="1303"/>
            </w:tblGrid>
            <w:tr w:rsidR="00DF6127" w:rsidRPr="005256CC" w:rsidTr="003333B6">
              <w:trPr>
                <w:jc w:val="center"/>
              </w:trPr>
              <w:tc>
                <w:tcPr>
                  <w:tcW w:w="531" w:type="pct"/>
                  <w:tcBorders>
                    <w:top w:val="single" w:sz="12" w:space="0" w:color="000000"/>
                    <w:left w:val="nil"/>
                    <w:bottom w:val="single" w:sz="4" w:space="0" w:color="000000"/>
                    <w:right w:val="single" w:sz="4" w:space="0" w:color="000000"/>
                  </w:tcBorders>
                  <w:vAlign w:val="center"/>
                  <w:hideMark/>
                </w:tcPr>
                <w:p w:rsidR="00DF6127" w:rsidRPr="005256CC" w:rsidRDefault="00DF6127">
                  <w:pPr>
                    <w:pStyle w:val="afff4"/>
                    <w:rPr>
                      <w:rFonts w:cs="Times New Roman"/>
                      <w:color w:val="auto"/>
                    </w:rPr>
                  </w:pPr>
                  <w:r w:rsidRPr="005256CC">
                    <w:rPr>
                      <w:rFonts w:cs="Times New Roman" w:hint="eastAsia"/>
                      <w:color w:val="auto"/>
                    </w:rPr>
                    <w:t>污染因子</w:t>
                  </w:r>
                </w:p>
              </w:tc>
              <w:tc>
                <w:tcPr>
                  <w:tcW w:w="514" w:type="pct"/>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pPr>
                    <w:pStyle w:val="afff4"/>
                    <w:rPr>
                      <w:rFonts w:cs="Times New Roman"/>
                      <w:color w:val="auto"/>
                    </w:rPr>
                  </w:pPr>
                  <w:r w:rsidRPr="005256CC">
                    <w:rPr>
                      <w:rFonts w:cs="Times New Roman"/>
                      <w:color w:val="auto"/>
                    </w:rPr>
                    <w:t>pH</w:t>
                  </w:r>
                </w:p>
              </w:tc>
              <w:tc>
                <w:tcPr>
                  <w:tcW w:w="339" w:type="pct"/>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pPr>
                    <w:pStyle w:val="afff4"/>
                    <w:rPr>
                      <w:rFonts w:cs="Times New Roman"/>
                      <w:color w:val="auto"/>
                    </w:rPr>
                  </w:pPr>
                  <w:r w:rsidRPr="005256CC">
                    <w:rPr>
                      <w:rFonts w:cs="Times New Roman" w:hint="eastAsia"/>
                      <w:color w:val="auto"/>
                    </w:rPr>
                    <w:t>氨氮</w:t>
                  </w:r>
                </w:p>
              </w:tc>
              <w:tc>
                <w:tcPr>
                  <w:tcW w:w="448" w:type="pct"/>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pPr>
                    <w:pStyle w:val="afff4"/>
                    <w:rPr>
                      <w:rFonts w:cs="Times New Roman"/>
                      <w:color w:val="auto"/>
                    </w:rPr>
                  </w:pPr>
                  <w:r w:rsidRPr="005256CC">
                    <w:rPr>
                      <w:rFonts w:cs="Times New Roman" w:hint="eastAsia"/>
                      <w:color w:val="auto"/>
                    </w:rPr>
                    <w:t>总硬度</w:t>
                  </w:r>
                </w:p>
              </w:tc>
              <w:tc>
                <w:tcPr>
                  <w:tcW w:w="517" w:type="pct"/>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pPr>
                    <w:pStyle w:val="afff4"/>
                    <w:rPr>
                      <w:rFonts w:cs="Times New Roman"/>
                      <w:color w:val="auto"/>
                    </w:rPr>
                  </w:pPr>
                  <w:r w:rsidRPr="005256CC">
                    <w:rPr>
                      <w:rFonts w:cs="Times New Roman" w:hint="eastAsia"/>
                      <w:color w:val="auto"/>
                    </w:rPr>
                    <w:t>溶解性总固体</w:t>
                  </w:r>
                </w:p>
              </w:tc>
              <w:tc>
                <w:tcPr>
                  <w:tcW w:w="422" w:type="pct"/>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pPr>
                    <w:pStyle w:val="afff4"/>
                    <w:rPr>
                      <w:rFonts w:cs="Times New Roman"/>
                      <w:color w:val="auto"/>
                    </w:rPr>
                  </w:pPr>
                  <w:r w:rsidRPr="005256CC">
                    <w:rPr>
                      <w:rFonts w:cs="Times New Roman" w:hint="eastAsia"/>
                      <w:color w:val="auto"/>
                    </w:rPr>
                    <w:t>耗氧量</w:t>
                  </w:r>
                </w:p>
              </w:tc>
              <w:tc>
                <w:tcPr>
                  <w:tcW w:w="425" w:type="pct"/>
                  <w:tcBorders>
                    <w:top w:val="single" w:sz="12" w:space="0" w:color="000000"/>
                    <w:left w:val="single" w:sz="4" w:space="0" w:color="000000"/>
                    <w:bottom w:val="single" w:sz="4" w:space="0" w:color="000000"/>
                    <w:right w:val="single" w:sz="4" w:space="0" w:color="000000"/>
                  </w:tcBorders>
                  <w:vAlign w:val="center"/>
                  <w:hideMark/>
                </w:tcPr>
                <w:p w:rsidR="00DF6127" w:rsidRPr="005256CC" w:rsidRDefault="00DF6127">
                  <w:pPr>
                    <w:pStyle w:val="afff4"/>
                    <w:rPr>
                      <w:rFonts w:cs="Times New Roman"/>
                      <w:color w:val="auto"/>
                    </w:rPr>
                  </w:pPr>
                  <w:r w:rsidRPr="005256CC">
                    <w:rPr>
                      <w:rFonts w:cs="Times New Roman" w:hint="eastAsia"/>
                      <w:color w:val="auto"/>
                    </w:rPr>
                    <w:t>钠</w:t>
                  </w:r>
                </w:p>
              </w:tc>
              <w:tc>
                <w:tcPr>
                  <w:tcW w:w="1021" w:type="pct"/>
                  <w:tcBorders>
                    <w:top w:val="single" w:sz="12" w:space="0" w:color="000000"/>
                    <w:left w:val="single" w:sz="4" w:space="0" w:color="000000"/>
                    <w:bottom w:val="single" w:sz="4" w:space="0" w:color="000000"/>
                    <w:right w:val="nil"/>
                  </w:tcBorders>
                  <w:vAlign w:val="center"/>
                  <w:hideMark/>
                </w:tcPr>
                <w:p w:rsidR="00DF6127" w:rsidRPr="005256CC" w:rsidRDefault="00DF6127">
                  <w:pPr>
                    <w:pStyle w:val="afff4"/>
                    <w:rPr>
                      <w:rFonts w:cs="Times New Roman"/>
                      <w:color w:val="auto"/>
                    </w:rPr>
                  </w:pPr>
                  <w:r w:rsidRPr="005256CC">
                    <w:rPr>
                      <w:rFonts w:cs="Times New Roman" w:hint="eastAsia"/>
                      <w:color w:val="auto"/>
                    </w:rPr>
                    <w:t>总大肠菌群（</w:t>
                  </w:r>
                  <w:r w:rsidRPr="005256CC">
                    <w:rPr>
                      <w:rFonts w:cs="Times New Roman"/>
                      <w:color w:val="auto"/>
                    </w:rPr>
                    <w:t>MPN/100mL</w:t>
                  </w:r>
                  <w:r w:rsidRPr="005256CC">
                    <w:rPr>
                      <w:rFonts w:cs="Times New Roman" w:hint="eastAsia"/>
                      <w:color w:val="auto"/>
                    </w:rPr>
                    <w:t>）</w:t>
                  </w:r>
                </w:p>
              </w:tc>
              <w:tc>
                <w:tcPr>
                  <w:tcW w:w="784" w:type="pct"/>
                  <w:tcBorders>
                    <w:top w:val="single" w:sz="12" w:space="0" w:color="000000"/>
                    <w:left w:val="single" w:sz="4" w:space="0" w:color="000000"/>
                    <w:bottom w:val="single" w:sz="4" w:space="0" w:color="000000"/>
                    <w:right w:val="nil"/>
                  </w:tcBorders>
                  <w:vAlign w:val="center"/>
                  <w:hideMark/>
                </w:tcPr>
                <w:p w:rsidR="00DF6127" w:rsidRPr="005256CC" w:rsidRDefault="00D17C61">
                  <w:pPr>
                    <w:pStyle w:val="afff4"/>
                    <w:rPr>
                      <w:rFonts w:cs="Times New Roman"/>
                      <w:color w:val="auto"/>
                    </w:rPr>
                  </w:pPr>
                  <w:r w:rsidRPr="005256CC">
                    <w:rPr>
                      <w:rFonts w:cs="Times New Roman" w:hint="eastAsia"/>
                      <w:color w:val="auto"/>
                    </w:rPr>
                    <w:t>菌落</w:t>
                  </w:r>
                  <w:r w:rsidR="00DF6127" w:rsidRPr="005256CC">
                    <w:rPr>
                      <w:rFonts w:cs="Times New Roman" w:hint="eastAsia"/>
                      <w:color w:val="auto"/>
                    </w:rPr>
                    <w:t>总数（</w:t>
                  </w:r>
                  <w:r w:rsidR="00DF6127" w:rsidRPr="005256CC">
                    <w:rPr>
                      <w:rFonts w:cs="Times New Roman"/>
                      <w:color w:val="auto"/>
                    </w:rPr>
                    <w:t>CFU/</w:t>
                  </w:r>
                  <w:proofErr w:type="spellStart"/>
                  <w:r w:rsidR="00DF6127" w:rsidRPr="005256CC">
                    <w:rPr>
                      <w:rFonts w:cs="Times New Roman"/>
                      <w:color w:val="auto"/>
                    </w:rPr>
                    <w:t>mL</w:t>
                  </w:r>
                  <w:proofErr w:type="spellEnd"/>
                  <w:r w:rsidR="00DF6127" w:rsidRPr="005256CC">
                    <w:rPr>
                      <w:rFonts w:cs="Times New Roman" w:hint="eastAsia"/>
                      <w:color w:val="auto"/>
                    </w:rPr>
                    <w:t>）</w:t>
                  </w:r>
                </w:p>
              </w:tc>
            </w:tr>
            <w:tr w:rsidR="00DF6127" w:rsidRPr="005256CC" w:rsidTr="003333B6">
              <w:trPr>
                <w:jc w:val="center"/>
              </w:trPr>
              <w:tc>
                <w:tcPr>
                  <w:tcW w:w="531" w:type="pct"/>
                  <w:tcBorders>
                    <w:top w:val="single" w:sz="4" w:space="0" w:color="000000"/>
                    <w:left w:val="nil"/>
                    <w:bottom w:val="single" w:sz="12" w:space="0" w:color="000000"/>
                    <w:right w:val="single" w:sz="4" w:space="0" w:color="000000"/>
                  </w:tcBorders>
                  <w:vAlign w:val="center"/>
                  <w:hideMark/>
                </w:tcPr>
                <w:p w:rsidR="00DF6127" w:rsidRPr="005256CC" w:rsidRDefault="00DF6127">
                  <w:pPr>
                    <w:pStyle w:val="afff4"/>
                    <w:rPr>
                      <w:rFonts w:cs="Times New Roman"/>
                      <w:color w:val="auto"/>
                    </w:rPr>
                  </w:pPr>
                  <w:r w:rsidRPr="005256CC">
                    <w:rPr>
                      <w:rFonts w:cs="Times New Roman" w:hint="eastAsia"/>
                      <w:color w:val="auto"/>
                    </w:rPr>
                    <w:t>标准值</w:t>
                  </w:r>
                </w:p>
              </w:tc>
              <w:tc>
                <w:tcPr>
                  <w:tcW w:w="514" w:type="pct"/>
                  <w:tcBorders>
                    <w:top w:val="single" w:sz="4" w:space="0" w:color="000000"/>
                    <w:left w:val="single" w:sz="4" w:space="0" w:color="000000"/>
                    <w:bottom w:val="single" w:sz="12" w:space="0" w:color="000000"/>
                    <w:right w:val="single" w:sz="4" w:space="0" w:color="000000"/>
                  </w:tcBorders>
                  <w:vAlign w:val="center"/>
                  <w:hideMark/>
                </w:tcPr>
                <w:p w:rsidR="007E2EF6" w:rsidRPr="007E2EF6" w:rsidRDefault="003333B6" w:rsidP="007E2EF6">
                  <w:pPr>
                    <w:pStyle w:val="afff4"/>
                  </w:pPr>
                  <w:r>
                    <w:rPr>
                      <w:rFonts w:cs="Times New Roman" w:hint="eastAsia"/>
                      <w:color w:val="auto"/>
                    </w:rPr>
                    <w:t>6.5~8.5</w:t>
                  </w:r>
                </w:p>
              </w:tc>
              <w:tc>
                <w:tcPr>
                  <w:tcW w:w="339" w:type="pct"/>
                  <w:tcBorders>
                    <w:top w:val="single" w:sz="4" w:space="0" w:color="000000"/>
                    <w:left w:val="single" w:sz="4" w:space="0" w:color="000000"/>
                    <w:bottom w:val="single" w:sz="12" w:space="0" w:color="000000"/>
                    <w:right w:val="single" w:sz="4" w:space="0" w:color="000000"/>
                  </w:tcBorders>
                  <w:vAlign w:val="center"/>
                  <w:hideMark/>
                </w:tcPr>
                <w:p w:rsidR="00DF6127" w:rsidRPr="005256CC" w:rsidRDefault="006F5633">
                  <w:pPr>
                    <w:pStyle w:val="afff4"/>
                    <w:rPr>
                      <w:rFonts w:cs="Times New Roman"/>
                      <w:color w:val="auto"/>
                    </w:rPr>
                  </w:pPr>
                  <w:r>
                    <w:rPr>
                      <w:rFonts w:cs="Times New Roman" w:hint="eastAsia"/>
                      <w:color w:val="auto"/>
                    </w:rPr>
                    <w:t>0.5</w:t>
                  </w:r>
                </w:p>
              </w:tc>
              <w:tc>
                <w:tcPr>
                  <w:tcW w:w="448" w:type="pct"/>
                  <w:tcBorders>
                    <w:top w:val="single" w:sz="4" w:space="0" w:color="000000"/>
                    <w:left w:val="single" w:sz="4" w:space="0" w:color="000000"/>
                    <w:bottom w:val="single" w:sz="12" w:space="0" w:color="000000"/>
                    <w:right w:val="single" w:sz="4" w:space="0" w:color="000000"/>
                  </w:tcBorders>
                  <w:vAlign w:val="center"/>
                  <w:hideMark/>
                </w:tcPr>
                <w:p w:rsidR="00DF6127" w:rsidRPr="005256CC" w:rsidRDefault="006F5633">
                  <w:pPr>
                    <w:pStyle w:val="afff4"/>
                    <w:rPr>
                      <w:rFonts w:cs="Times New Roman"/>
                      <w:color w:val="auto"/>
                    </w:rPr>
                  </w:pPr>
                  <w:r>
                    <w:rPr>
                      <w:rFonts w:cs="Times New Roman" w:hint="eastAsia"/>
                      <w:color w:val="auto"/>
                    </w:rPr>
                    <w:t>450</w:t>
                  </w:r>
                </w:p>
              </w:tc>
              <w:tc>
                <w:tcPr>
                  <w:tcW w:w="517" w:type="pct"/>
                  <w:tcBorders>
                    <w:top w:val="single" w:sz="4" w:space="0" w:color="000000"/>
                    <w:left w:val="single" w:sz="4" w:space="0" w:color="000000"/>
                    <w:bottom w:val="single" w:sz="12" w:space="0" w:color="000000"/>
                    <w:right w:val="single" w:sz="4" w:space="0" w:color="000000"/>
                  </w:tcBorders>
                  <w:vAlign w:val="center"/>
                  <w:hideMark/>
                </w:tcPr>
                <w:p w:rsidR="00DF6127" w:rsidRPr="005256CC" w:rsidRDefault="006F5633">
                  <w:pPr>
                    <w:pStyle w:val="afff4"/>
                    <w:rPr>
                      <w:rFonts w:cs="Times New Roman"/>
                      <w:color w:val="auto"/>
                    </w:rPr>
                  </w:pPr>
                  <w:r>
                    <w:rPr>
                      <w:rFonts w:cs="Times New Roman" w:hint="eastAsia"/>
                      <w:color w:val="auto"/>
                    </w:rPr>
                    <w:t>1000</w:t>
                  </w:r>
                </w:p>
              </w:tc>
              <w:tc>
                <w:tcPr>
                  <w:tcW w:w="422" w:type="pct"/>
                  <w:tcBorders>
                    <w:top w:val="single" w:sz="4" w:space="0" w:color="000000"/>
                    <w:left w:val="single" w:sz="4" w:space="0" w:color="000000"/>
                    <w:bottom w:val="single" w:sz="12" w:space="0" w:color="000000"/>
                    <w:right w:val="single" w:sz="4" w:space="0" w:color="000000"/>
                  </w:tcBorders>
                  <w:vAlign w:val="center"/>
                  <w:hideMark/>
                </w:tcPr>
                <w:p w:rsidR="00DF6127" w:rsidRPr="005256CC" w:rsidRDefault="006F5633">
                  <w:pPr>
                    <w:pStyle w:val="afff4"/>
                    <w:rPr>
                      <w:rFonts w:cs="Times New Roman"/>
                      <w:color w:val="auto"/>
                    </w:rPr>
                  </w:pPr>
                  <w:r>
                    <w:rPr>
                      <w:rFonts w:cs="Times New Roman" w:hint="eastAsia"/>
                      <w:color w:val="auto"/>
                    </w:rPr>
                    <w:t>3</w:t>
                  </w:r>
                  <w:r w:rsidR="007E2EF6">
                    <w:rPr>
                      <w:rFonts w:cs="Times New Roman" w:hint="eastAsia"/>
                      <w:color w:val="auto"/>
                    </w:rPr>
                    <w:t>.0</w:t>
                  </w:r>
                </w:p>
              </w:tc>
              <w:tc>
                <w:tcPr>
                  <w:tcW w:w="425" w:type="pct"/>
                  <w:tcBorders>
                    <w:top w:val="single" w:sz="4" w:space="0" w:color="000000"/>
                    <w:left w:val="single" w:sz="4" w:space="0" w:color="000000"/>
                    <w:bottom w:val="single" w:sz="12" w:space="0" w:color="000000"/>
                    <w:right w:val="single" w:sz="4" w:space="0" w:color="000000"/>
                  </w:tcBorders>
                  <w:vAlign w:val="center"/>
                  <w:hideMark/>
                </w:tcPr>
                <w:p w:rsidR="00DF6127" w:rsidRPr="005256CC" w:rsidRDefault="006F5633">
                  <w:pPr>
                    <w:pStyle w:val="afff4"/>
                    <w:rPr>
                      <w:rFonts w:cs="Times New Roman"/>
                      <w:color w:val="auto"/>
                    </w:rPr>
                  </w:pPr>
                  <w:r>
                    <w:rPr>
                      <w:rFonts w:cs="Times New Roman" w:hint="eastAsia"/>
                      <w:color w:val="auto"/>
                    </w:rPr>
                    <w:t>2</w:t>
                  </w:r>
                  <w:r w:rsidR="00DF6127" w:rsidRPr="005256CC">
                    <w:rPr>
                      <w:rFonts w:cs="Times New Roman"/>
                      <w:color w:val="auto"/>
                    </w:rPr>
                    <w:t>00</w:t>
                  </w:r>
                </w:p>
              </w:tc>
              <w:tc>
                <w:tcPr>
                  <w:tcW w:w="1021" w:type="pct"/>
                  <w:tcBorders>
                    <w:top w:val="single" w:sz="4" w:space="0" w:color="000000"/>
                    <w:left w:val="single" w:sz="4" w:space="0" w:color="000000"/>
                    <w:bottom w:val="single" w:sz="12" w:space="0" w:color="000000"/>
                    <w:right w:val="nil"/>
                  </w:tcBorders>
                  <w:vAlign w:val="center"/>
                  <w:hideMark/>
                </w:tcPr>
                <w:p w:rsidR="00DF6127" w:rsidRPr="005256CC" w:rsidRDefault="006F5633">
                  <w:pPr>
                    <w:pStyle w:val="afff4"/>
                    <w:rPr>
                      <w:rFonts w:cs="Times New Roman"/>
                      <w:color w:val="auto"/>
                    </w:rPr>
                  </w:pPr>
                  <w:r>
                    <w:rPr>
                      <w:rFonts w:cs="Times New Roman" w:hint="eastAsia"/>
                      <w:color w:val="auto"/>
                    </w:rPr>
                    <w:t>3</w:t>
                  </w:r>
                  <w:r w:rsidR="00575730">
                    <w:rPr>
                      <w:rFonts w:cs="Times New Roman" w:hint="eastAsia"/>
                      <w:color w:val="auto"/>
                    </w:rPr>
                    <w:t>.0</w:t>
                  </w:r>
                </w:p>
              </w:tc>
              <w:tc>
                <w:tcPr>
                  <w:tcW w:w="784" w:type="pct"/>
                  <w:tcBorders>
                    <w:top w:val="single" w:sz="4" w:space="0" w:color="000000"/>
                    <w:left w:val="single" w:sz="4" w:space="0" w:color="000000"/>
                    <w:bottom w:val="single" w:sz="12" w:space="0" w:color="000000"/>
                    <w:right w:val="nil"/>
                  </w:tcBorders>
                  <w:vAlign w:val="center"/>
                  <w:hideMark/>
                </w:tcPr>
                <w:p w:rsidR="00DF6127" w:rsidRPr="005256CC" w:rsidRDefault="00DF6127">
                  <w:pPr>
                    <w:pStyle w:val="afff4"/>
                    <w:rPr>
                      <w:rFonts w:cs="Times New Roman"/>
                      <w:color w:val="auto"/>
                    </w:rPr>
                  </w:pPr>
                  <w:r w:rsidRPr="005256CC">
                    <w:rPr>
                      <w:rFonts w:cs="Times New Roman"/>
                      <w:color w:val="auto"/>
                    </w:rPr>
                    <w:t>100</w:t>
                  </w:r>
                </w:p>
              </w:tc>
            </w:tr>
          </w:tbl>
          <w:p w:rsidR="00CB05F1" w:rsidRPr="005256CC" w:rsidRDefault="00CB05F1" w:rsidP="00DF6127">
            <w:pPr>
              <w:pStyle w:val="aff9"/>
              <w:keepNext/>
              <w:snapToGrid w:val="0"/>
              <w:spacing w:line="520" w:lineRule="exact"/>
              <w:jc w:val="center"/>
              <w:rPr>
                <w:rFonts w:cs="Times New Roman"/>
                <w:sz w:val="24"/>
              </w:rPr>
            </w:pPr>
          </w:p>
        </w:tc>
      </w:tr>
      <w:tr w:rsidR="003474B6" w:rsidRPr="005256CC" w:rsidTr="00D466E5">
        <w:trPr>
          <w:trHeight w:val="1974"/>
        </w:trPr>
        <w:tc>
          <w:tcPr>
            <w:tcW w:w="568" w:type="dxa"/>
            <w:vAlign w:val="center"/>
          </w:tcPr>
          <w:p w:rsidR="003474B6" w:rsidRPr="005256CC" w:rsidRDefault="003474B6">
            <w:pPr>
              <w:adjustRightInd w:val="0"/>
              <w:snapToGrid w:val="0"/>
              <w:spacing w:line="480" w:lineRule="exact"/>
              <w:jc w:val="center"/>
              <w:rPr>
                <w:rFonts w:cs="Times New Roman"/>
                <w:b/>
                <w:color w:val="auto"/>
              </w:rPr>
            </w:pPr>
            <w:r w:rsidRPr="005256CC">
              <w:rPr>
                <w:rFonts w:cs="Times New Roman"/>
                <w:b/>
                <w:color w:val="auto"/>
              </w:rPr>
              <w:lastRenderedPageBreak/>
              <w:t>污染物排放标准</w:t>
            </w:r>
          </w:p>
        </w:tc>
        <w:tc>
          <w:tcPr>
            <w:tcW w:w="8538" w:type="dxa"/>
            <w:vAlign w:val="center"/>
          </w:tcPr>
          <w:p w:rsidR="00D542B5" w:rsidRPr="00D466E5" w:rsidRDefault="00D542B5" w:rsidP="00D466E5">
            <w:pPr>
              <w:pStyle w:val="aff5"/>
              <w:numPr>
                <w:ilvl w:val="0"/>
                <w:numId w:val="20"/>
              </w:numPr>
              <w:spacing w:line="520" w:lineRule="exact"/>
              <w:ind w:firstLineChars="0"/>
              <w:textAlignment w:val="baseline"/>
              <w:rPr>
                <w:b/>
                <w:color w:val="auto"/>
                <w:sz w:val="24"/>
              </w:rPr>
            </w:pPr>
            <w:r w:rsidRPr="00D466E5">
              <w:rPr>
                <w:b/>
                <w:color w:val="auto"/>
                <w:sz w:val="24"/>
              </w:rPr>
              <w:t>废</w:t>
            </w:r>
            <w:r w:rsidR="00D466E5" w:rsidRPr="00D466E5">
              <w:rPr>
                <w:rFonts w:hint="eastAsia"/>
                <w:b/>
                <w:color w:val="auto"/>
                <w:sz w:val="24"/>
              </w:rPr>
              <w:t>水</w:t>
            </w:r>
          </w:p>
          <w:p w:rsidR="00D466E5" w:rsidRPr="003F50C8" w:rsidRDefault="00D466E5" w:rsidP="003F50C8">
            <w:pPr>
              <w:pStyle w:val="aff9"/>
              <w:keepNext/>
              <w:spacing w:line="520" w:lineRule="exact"/>
              <w:ind w:firstLineChars="200" w:firstLine="480"/>
              <w:rPr>
                <w:rFonts w:ascii="Times New Roman" w:eastAsia="宋体" w:hAnsi="宋体" w:cs="宋体"/>
                <w:sz w:val="24"/>
                <w:szCs w:val="24"/>
                <w:u w:val="single"/>
              </w:rPr>
            </w:pPr>
            <w:r w:rsidRPr="003F50C8">
              <w:rPr>
                <w:rFonts w:ascii="Times New Roman" w:eastAsia="宋体" w:hAnsi="宋体" w:cs="宋体" w:hint="eastAsia"/>
                <w:sz w:val="24"/>
                <w:szCs w:val="24"/>
                <w:u w:val="single"/>
              </w:rPr>
              <w:t>项目运营期废水执行新乡县</w:t>
            </w:r>
            <w:proofErr w:type="gramStart"/>
            <w:r w:rsidRPr="003F50C8">
              <w:rPr>
                <w:rFonts w:ascii="Times New Roman" w:eastAsia="宋体" w:hAnsi="宋体" w:cs="宋体" w:hint="eastAsia"/>
                <w:sz w:val="24"/>
                <w:szCs w:val="24"/>
                <w:u w:val="single"/>
              </w:rPr>
              <w:t>大召营镇</w:t>
            </w:r>
            <w:proofErr w:type="gramEnd"/>
            <w:r w:rsidRPr="003F50C8">
              <w:rPr>
                <w:rFonts w:ascii="Times New Roman" w:eastAsia="宋体" w:hAnsi="宋体" w:cs="宋体" w:hint="eastAsia"/>
                <w:sz w:val="24"/>
                <w:szCs w:val="24"/>
                <w:u w:val="single"/>
              </w:rPr>
              <w:t>污水处理厂进水要求</w:t>
            </w:r>
            <w:r w:rsidR="006303F4" w:rsidRPr="003F50C8">
              <w:rPr>
                <w:rFonts w:ascii="Times New Roman" w:eastAsia="宋体" w:hAnsi="宋体" w:cs="宋体" w:hint="eastAsia"/>
                <w:sz w:val="24"/>
                <w:szCs w:val="24"/>
                <w:u w:val="single"/>
              </w:rPr>
              <w:t>。</w:t>
            </w:r>
            <w:r w:rsidR="003F50C8" w:rsidRPr="003F50C8">
              <w:rPr>
                <w:rFonts w:ascii="Times New Roman" w:eastAsia="宋体" w:hAnsi="宋体" w:cs="宋体" w:hint="eastAsia"/>
                <w:sz w:val="24"/>
                <w:szCs w:val="24"/>
                <w:u w:val="single"/>
              </w:rPr>
              <w:t>根据新环</w:t>
            </w:r>
            <w:r w:rsidR="00364012">
              <w:rPr>
                <w:rFonts w:ascii="Times New Roman" w:eastAsia="宋体" w:hAnsi="宋体" w:cs="宋体" w:hint="eastAsia"/>
                <w:sz w:val="24"/>
                <w:szCs w:val="24"/>
                <w:u w:val="single"/>
              </w:rPr>
              <w:t>字</w:t>
            </w:r>
            <w:r w:rsidR="003F50C8" w:rsidRPr="003F50C8">
              <w:rPr>
                <w:rFonts w:ascii="Times New Roman" w:eastAsia="宋体" w:hAnsi="宋体" w:cs="宋体" w:hint="eastAsia"/>
                <w:sz w:val="24"/>
                <w:szCs w:val="24"/>
                <w:u w:val="single"/>
              </w:rPr>
              <w:t>[2020]46</w:t>
            </w:r>
            <w:r w:rsidR="003F50C8" w:rsidRPr="003F50C8">
              <w:rPr>
                <w:rFonts w:ascii="Times New Roman" w:eastAsia="宋体" w:hAnsi="宋体" w:cs="宋体" w:hint="eastAsia"/>
                <w:sz w:val="24"/>
                <w:szCs w:val="24"/>
                <w:u w:val="single"/>
              </w:rPr>
              <w:t>号文《关于规范明确入管网工业企业废水排放标准的通知》所示，对无行业间接排放标准的，执行《污水排入城镇下水道水质标准》（</w:t>
            </w:r>
            <w:r w:rsidR="003F50C8" w:rsidRPr="003F50C8">
              <w:rPr>
                <w:rFonts w:ascii="Times New Roman" w:eastAsia="宋体" w:hAnsi="宋体" w:cs="宋体" w:hint="eastAsia"/>
                <w:sz w:val="24"/>
                <w:szCs w:val="24"/>
                <w:u w:val="single"/>
              </w:rPr>
              <w:t>GB/T 31962-2015</w:t>
            </w:r>
            <w:r w:rsidR="003F50C8" w:rsidRPr="003F50C8">
              <w:rPr>
                <w:rFonts w:ascii="Times New Roman" w:eastAsia="宋体" w:hAnsi="宋体" w:cs="宋体" w:hint="eastAsia"/>
                <w:sz w:val="24"/>
                <w:szCs w:val="24"/>
                <w:u w:val="single"/>
              </w:rPr>
              <w:t>）中</w:t>
            </w:r>
            <w:r w:rsidR="003F50C8" w:rsidRPr="003F50C8">
              <w:rPr>
                <w:rFonts w:ascii="Times New Roman" w:eastAsia="宋体" w:hAnsi="宋体" w:cs="宋体" w:hint="eastAsia"/>
                <w:sz w:val="24"/>
                <w:szCs w:val="24"/>
                <w:u w:val="single"/>
              </w:rPr>
              <w:t>C</w:t>
            </w:r>
            <w:r w:rsidR="003F50C8" w:rsidRPr="003F50C8">
              <w:rPr>
                <w:rFonts w:ascii="Times New Roman" w:eastAsia="宋体" w:hAnsi="宋体" w:cs="宋体" w:hint="eastAsia"/>
                <w:sz w:val="24"/>
                <w:szCs w:val="24"/>
                <w:u w:val="single"/>
              </w:rPr>
              <w:t>级的标准要求。</w:t>
            </w:r>
            <w:r w:rsidRPr="003F50C8">
              <w:rPr>
                <w:rFonts w:ascii="Times New Roman" w:eastAsia="宋体" w:hAnsi="宋体" w:cs="宋体"/>
                <w:sz w:val="24"/>
                <w:szCs w:val="24"/>
                <w:u w:val="single"/>
              </w:rPr>
              <w:t>具体标准值见</w:t>
            </w:r>
            <w:r w:rsidRPr="003F50C8">
              <w:rPr>
                <w:rFonts w:ascii="Times New Roman" w:eastAsia="宋体" w:hAnsi="宋体" w:cs="宋体" w:hint="eastAsia"/>
                <w:sz w:val="24"/>
                <w:szCs w:val="24"/>
                <w:u w:val="single"/>
              </w:rPr>
              <w:t>表</w:t>
            </w:r>
            <w:r w:rsidR="00225A5E" w:rsidRPr="003F50C8">
              <w:rPr>
                <w:rFonts w:ascii="Times New Roman" w:eastAsia="宋体" w:hAnsi="宋体" w:cs="宋体"/>
                <w:sz w:val="24"/>
                <w:szCs w:val="24"/>
                <w:u w:val="single"/>
              </w:rPr>
              <w:t>1</w:t>
            </w:r>
            <w:r w:rsidR="00A45797" w:rsidRPr="003F50C8">
              <w:rPr>
                <w:rFonts w:ascii="Times New Roman" w:eastAsia="宋体" w:hAnsi="宋体" w:cs="宋体" w:hint="eastAsia"/>
                <w:sz w:val="24"/>
                <w:szCs w:val="24"/>
                <w:u w:val="single"/>
              </w:rPr>
              <w:t>7</w:t>
            </w:r>
            <w:r w:rsidRPr="003F50C8">
              <w:rPr>
                <w:rFonts w:ascii="Times New Roman" w:eastAsia="宋体" w:hAnsi="宋体" w:cs="宋体"/>
                <w:sz w:val="24"/>
                <w:szCs w:val="24"/>
                <w:u w:val="single"/>
              </w:rPr>
              <w:t>。</w:t>
            </w:r>
          </w:p>
          <w:p w:rsidR="00D466E5" w:rsidRPr="001D1953" w:rsidRDefault="00D466E5" w:rsidP="00D466E5">
            <w:pPr>
              <w:pStyle w:val="aff9"/>
              <w:keepNext/>
              <w:spacing w:line="520" w:lineRule="exact"/>
              <w:ind w:firstLineChars="200" w:firstLine="480"/>
              <w:rPr>
                <w:rFonts w:ascii="Times New Roman" w:hAnsi="黑体" w:cs="Times New Roman"/>
                <w:sz w:val="24"/>
                <w:szCs w:val="24"/>
              </w:rPr>
            </w:pPr>
            <w:r w:rsidRPr="001D1953">
              <w:rPr>
                <w:rFonts w:ascii="Times New Roman" w:hAnsi="黑体" w:cs="Times New Roman"/>
                <w:sz w:val="24"/>
                <w:szCs w:val="24"/>
              </w:rPr>
              <w:t>表</w:t>
            </w:r>
            <w:r w:rsidR="00225A5E">
              <w:rPr>
                <w:rFonts w:ascii="Times New Roman" w:hAnsi="黑体" w:cs="Times New Roman"/>
                <w:sz w:val="24"/>
                <w:szCs w:val="24"/>
              </w:rPr>
              <w:t>1</w:t>
            </w:r>
            <w:r w:rsidR="00A45797">
              <w:rPr>
                <w:rFonts w:ascii="Times New Roman" w:hAnsi="黑体" w:cs="Times New Roman" w:hint="eastAsia"/>
                <w:sz w:val="24"/>
                <w:szCs w:val="24"/>
              </w:rPr>
              <w:t>7</w:t>
            </w:r>
            <w:r w:rsidRPr="001D1953">
              <w:rPr>
                <w:rFonts w:ascii="Times New Roman" w:hAnsi="黑体" w:cs="Times New Roman" w:hint="eastAsia"/>
                <w:sz w:val="24"/>
                <w:szCs w:val="24"/>
              </w:rPr>
              <w:t xml:space="preserve">   </w:t>
            </w:r>
            <w:r>
              <w:rPr>
                <w:rFonts w:ascii="Times New Roman" w:hAnsi="黑体" w:cs="Times New Roman" w:hint="eastAsia"/>
                <w:sz w:val="24"/>
                <w:szCs w:val="24"/>
              </w:rPr>
              <w:t xml:space="preserve">        </w:t>
            </w:r>
            <w:r w:rsidRPr="001D1953">
              <w:rPr>
                <w:rFonts w:ascii="Times New Roman" w:hAnsi="黑体" w:cs="Times New Roman" w:hint="eastAsia"/>
                <w:sz w:val="24"/>
                <w:szCs w:val="24"/>
              </w:rPr>
              <w:t xml:space="preserve"> </w:t>
            </w:r>
            <w:r w:rsidR="00153BCB">
              <w:rPr>
                <w:rFonts w:ascii="Times New Roman" w:hAnsi="黑体" w:cs="Times New Roman" w:hint="eastAsia"/>
                <w:sz w:val="24"/>
                <w:szCs w:val="24"/>
              </w:rPr>
              <w:t xml:space="preserve">        </w:t>
            </w:r>
            <w:r w:rsidR="00153BCB">
              <w:rPr>
                <w:rFonts w:ascii="Times New Roman" w:hAnsi="黑体" w:cs="Times New Roman" w:hint="eastAsia"/>
                <w:sz w:val="24"/>
                <w:szCs w:val="24"/>
              </w:rPr>
              <w:t>本项目废水执行标准</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3008"/>
              <w:gridCol w:w="994"/>
              <w:gridCol w:w="1060"/>
              <w:gridCol w:w="1089"/>
              <w:gridCol w:w="1089"/>
              <w:gridCol w:w="1082"/>
            </w:tblGrid>
            <w:tr w:rsidR="00D466E5" w:rsidRPr="001D1953" w:rsidTr="003F50C8">
              <w:trPr>
                <w:trHeight w:hRule="exact" w:val="382"/>
                <w:jc w:val="center"/>
              </w:trPr>
              <w:tc>
                <w:tcPr>
                  <w:tcW w:w="1808" w:type="pct"/>
                  <w:tcBorders>
                    <w:tl2br w:val="nil"/>
                    <w:tr2bl w:val="nil"/>
                  </w:tcBorders>
                  <w:vAlign w:val="center"/>
                </w:tcPr>
                <w:p w:rsidR="00D466E5" w:rsidRPr="001D1953" w:rsidRDefault="00D466E5" w:rsidP="00D466E5">
                  <w:pPr>
                    <w:spacing w:line="360" w:lineRule="exact"/>
                    <w:jc w:val="center"/>
                    <w:rPr>
                      <w:color w:val="auto"/>
                      <w:sz w:val="21"/>
                      <w:szCs w:val="21"/>
                    </w:rPr>
                  </w:pPr>
                  <w:r w:rsidRPr="001D1953">
                    <w:rPr>
                      <w:rFonts w:hint="eastAsia"/>
                      <w:color w:val="auto"/>
                      <w:sz w:val="21"/>
                      <w:szCs w:val="21"/>
                    </w:rPr>
                    <w:t>标准</w:t>
                  </w:r>
                </w:p>
              </w:tc>
              <w:tc>
                <w:tcPr>
                  <w:tcW w:w="597" w:type="pct"/>
                  <w:tcBorders>
                    <w:tl2br w:val="nil"/>
                    <w:tr2bl w:val="nil"/>
                  </w:tcBorders>
                  <w:vAlign w:val="center"/>
                </w:tcPr>
                <w:p w:rsidR="00D466E5" w:rsidRPr="001D1953" w:rsidRDefault="00D466E5" w:rsidP="00D466E5">
                  <w:pPr>
                    <w:spacing w:line="360" w:lineRule="exact"/>
                    <w:jc w:val="center"/>
                    <w:rPr>
                      <w:color w:val="auto"/>
                      <w:sz w:val="21"/>
                      <w:szCs w:val="21"/>
                    </w:rPr>
                  </w:pPr>
                  <w:r w:rsidRPr="001D1953">
                    <w:rPr>
                      <w:rFonts w:hint="eastAsia"/>
                      <w:color w:val="auto"/>
                      <w:sz w:val="21"/>
                      <w:szCs w:val="21"/>
                    </w:rPr>
                    <w:t>COD</w:t>
                  </w:r>
                </w:p>
              </w:tc>
              <w:tc>
                <w:tcPr>
                  <w:tcW w:w="637" w:type="pct"/>
                  <w:tcBorders>
                    <w:tl2br w:val="nil"/>
                    <w:tr2bl w:val="nil"/>
                  </w:tcBorders>
                  <w:vAlign w:val="center"/>
                </w:tcPr>
                <w:p w:rsidR="00D466E5" w:rsidRDefault="00D466E5" w:rsidP="00D466E5">
                  <w:pPr>
                    <w:spacing w:line="360" w:lineRule="exact"/>
                    <w:jc w:val="center"/>
                    <w:rPr>
                      <w:color w:val="auto"/>
                      <w:sz w:val="21"/>
                      <w:szCs w:val="21"/>
                    </w:rPr>
                  </w:pPr>
                  <w:r w:rsidRPr="001D1953">
                    <w:rPr>
                      <w:rFonts w:hint="eastAsia"/>
                      <w:color w:val="auto"/>
                      <w:sz w:val="21"/>
                      <w:szCs w:val="21"/>
                    </w:rPr>
                    <w:t>BOD</w:t>
                  </w:r>
                  <w:r w:rsidRPr="001D1953">
                    <w:rPr>
                      <w:rFonts w:hint="eastAsia"/>
                      <w:color w:val="auto"/>
                      <w:sz w:val="21"/>
                      <w:szCs w:val="21"/>
                      <w:vertAlign w:val="subscript"/>
                    </w:rPr>
                    <w:t>5</w:t>
                  </w:r>
                </w:p>
              </w:tc>
              <w:tc>
                <w:tcPr>
                  <w:tcW w:w="654" w:type="pct"/>
                  <w:tcBorders>
                    <w:tl2br w:val="nil"/>
                    <w:tr2bl w:val="nil"/>
                  </w:tcBorders>
                  <w:vAlign w:val="center"/>
                </w:tcPr>
                <w:p w:rsidR="00D466E5" w:rsidRPr="001D1953" w:rsidRDefault="00D466E5" w:rsidP="00D466E5">
                  <w:pPr>
                    <w:spacing w:line="360" w:lineRule="exact"/>
                    <w:jc w:val="center"/>
                    <w:rPr>
                      <w:color w:val="auto"/>
                      <w:sz w:val="21"/>
                      <w:szCs w:val="21"/>
                    </w:rPr>
                  </w:pPr>
                  <w:r>
                    <w:rPr>
                      <w:rFonts w:hint="eastAsia"/>
                      <w:color w:val="auto"/>
                      <w:sz w:val="21"/>
                      <w:szCs w:val="21"/>
                    </w:rPr>
                    <w:t>SS</w:t>
                  </w:r>
                </w:p>
              </w:tc>
              <w:tc>
                <w:tcPr>
                  <w:tcW w:w="654" w:type="pct"/>
                  <w:tcBorders>
                    <w:tl2br w:val="nil"/>
                    <w:tr2bl w:val="nil"/>
                  </w:tcBorders>
                  <w:vAlign w:val="center"/>
                </w:tcPr>
                <w:p w:rsidR="00D466E5" w:rsidRPr="001D1953" w:rsidRDefault="00D466E5" w:rsidP="00D466E5">
                  <w:pPr>
                    <w:spacing w:line="360" w:lineRule="exact"/>
                    <w:jc w:val="center"/>
                    <w:rPr>
                      <w:color w:val="auto"/>
                      <w:sz w:val="21"/>
                      <w:szCs w:val="21"/>
                    </w:rPr>
                  </w:pPr>
                  <w:r w:rsidRPr="001D1953">
                    <w:rPr>
                      <w:rFonts w:hint="eastAsia"/>
                      <w:color w:val="auto"/>
                      <w:sz w:val="21"/>
                      <w:szCs w:val="21"/>
                    </w:rPr>
                    <w:t>氨氮</w:t>
                  </w:r>
                </w:p>
              </w:tc>
              <w:tc>
                <w:tcPr>
                  <w:tcW w:w="650" w:type="pct"/>
                  <w:tcBorders>
                    <w:tl2br w:val="nil"/>
                    <w:tr2bl w:val="nil"/>
                  </w:tcBorders>
                  <w:vAlign w:val="center"/>
                </w:tcPr>
                <w:p w:rsidR="00D466E5" w:rsidRPr="001D1953" w:rsidRDefault="00D466E5" w:rsidP="00D466E5">
                  <w:pPr>
                    <w:spacing w:line="360" w:lineRule="exact"/>
                    <w:jc w:val="center"/>
                    <w:rPr>
                      <w:color w:val="auto"/>
                      <w:sz w:val="21"/>
                      <w:szCs w:val="21"/>
                    </w:rPr>
                  </w:pPr>
                  <w:r w:rsidRPr="001D1953">
                    <w:rPr>
                      <w:rFonts w:hint="eastAsia"/>
                      <w:color w:val="auto"/>
                      <w:sz w:val="21"/>
                      <w:szCs w:val="21"/>
                    </w:rPr>
                    <w:t>TP</w:t>
                  </w:r>
                </w:p>
              </w:tc>
            </w:tr>
            <w:tr w:rsidR="00D466E5" w:rsidRPr="001D1953" w:rsidTr="003F50C8">
              <w:trPr>
                <w:trHeight w:hRule="exact" w:val="410"/>
                <w:jc w:val="center"/>
              </w:trPr>
              <w:tc>
                <w:tcPr>
                  <w:tcW w:w="1808" w:type="pct"/>
                  <w:tcBorders>
                    <w:tl2br w:val="nil"/>
                    <w:tr2bl w:val="nil"/>
                  </w:tcBorders>
                  <w:vAlign w:val="center"/>
                </w:tcPr>
                <w:p w:rsidR="00D466E5" w:rsidRPr="001D1953" w:rsidRDefault="00D466E5" w:rsidP="00D466E5">
                  <w:pPr>
                    <w:spacing w:line="360" w:lineRule="exact"/>
                    <w:jc w:val="center"/>
                    <w:rPr>
                      <w:color w:val="auto"/>
                      <w:sz w:val="21"/>
                      <w:szCs w:val="21"/>
                    </w:rPr>
                  </w:pPr>
                  <w:r w:rsidRPr="00D466E5">
                    <w:rPr>
                      <w:rFonts w:hint="eastAsia"/>
                      <w:color w:val="auto"/>
                      <w:sz w:val="21"/>
                      <w:szCs w:val="21"/>
                    </w:rPr>
                    <w:t>新乡县</w:t>
                  </w:r>
                  <w:proofErr w:type="gramStart"/>
                  <w:r w:rsidRPr="00D466E5">
                    <w:rPr>
                      <w:rFonts w:hint="eastAsia"/>
                      <w:color w:val="auto"/>
                      <w:sz w:val="21"/>
                      <w:szCs w:val="21"/>
                    </w:rPr>
                    <w:t>大召营镇</w:t>
                  </w:r>
                  <w:proofErr w:type="gramEnd"/>
                  <w:r w:rsidRPr="00D466E5">
                    <w:rPr>
                      <w:rFonts w:hint="eastAsia"/>
                      <w:color w:val="auto"/>
                      <w:sz w:val="21"/>
                      <w:szCs w:val="21"/>
                    </w:rPr>
                    <w:t>污水处理厂</w:t>
                  </w:r>
                </w:p>
              </w:tc>
              <w:tc>
                <w:tcPr>
                  <w:tcW w:w="597" w:type="pct"/>
                  <w:tcBorders>
                    <w:tl2br w:val="nil"/>
                    <w:tr2bl w:val="nil"/>
                  </w:tcBorders>
                  <w:vAlign w:val="center"/>
                </w:tcPr>
                <w:p w:rsidR="00D466E5" w:rsidRPr="001D1953" w:rsidRDefault="00D466E5" w:rsidP="00D466E5">
                  <w:pPr>
                    <w:spacing w:line="360" w:lineRule="exact"/>
                    <w:jc w:val="center"/>
                    <w:rPr>
                      <w:color w:val="auto"/>
                      <w:sz w:val="21"/>
                      <w:szCs w:val="21"/>
                    </w:rPr>
                  </w:pPr>
                  <w:r>
                    <w:rPr>
                      <w:color w:val="auto"/>
                      <w:sz w:val="21"/>
                      <w:szCs w:val="21"/>
                    </w:rPr>
                    <w:t>40</w:t>
                  </w:r>
                  <w:r w:rsidRPr="001D1953">
                    <w:rPr>
                      <w:rFonts w:hint="eastAsia"/>
                      <w:color w:val="auto"/>
                      <w:sz w:val="21"/>
                      <w:szCs w:val="21"/>
                    </w:rPr>
                    <w:t>0mg/L</w:t>
                  </w:r>
                </w:p>
              </w:tc>
              <w:tc>
                <w:tcPr>
                  <w:tcW w:w="637" w:type="pct"/>
                  <w:tcBorders>
                    <w:tl2br w:val="nil"/>
                    <w:tr2bl w:val="nil"/>
                  </w:tcBorders>
                  <w:vAlign w:val="center"/>
                </w:tcPr>
                <w:p w:rsidR="00D466E5" w:rsidRDefault="00D466E5" w:rsidP="00D466E5">
                  <w:pPr>
                    <w:spacing w:line="360" w:lineRule="exact"/>
                    <w:jc w:val="center"/>
                    <w:rPr>
                      <w:color w:val="auto"/>
                      <w:sz w:val="21"/>
                      <w:szCs w:val="21"/>
                    </w:rPr>
                  </w:pPr>
                  <w:r>
                    <w:rPr>
                      <w:color w:val="auto"/>
                      <w:sz w:val="21"/>
                      <w:szCs w:val="21"/>
                    </w:rPr>
                    <w:t>20</w:t>
                  </w:r>
                  <w:r>
                    <w:rPr>
                      <w:rFonts w:hint="eastAsia"/>
                      <w:color w:val="auto"/>
                      <w:sz w:val="21"/>
                      <w:szCs w:val="21"/>
                    </w:rPr>
                    <w:t>0mg/L</w:t>
                  </w:r>
                </w:p>
              </w:tc>
              <w:tc>
                <w:tcPr>
                  <w:tcW w:w="654" w:type="pct"/>
                  <w:tcBorders>
                    <w:tl2br w:val="nil"/>
                    <w:tr2bl w:val="nil"/>
                  </w:tcBorders>
                  <w:vAlign w:val="center"/>
                </w:tcPr>
                <w:p w:rsidR="00D466E5" w:rsidRPr="001D1953" w:rsidRDefault="00D466E5" w:rsidP="00D466E5">
                  <w:pPr>
                    <w:spacing w:line="360" w:lineRule="exact"/>
                    <w:jc w:val="center"/>
                    <w:rPr>
                      <w:color w:val="auto"/>
                      <w:sz w:val="21"/>
                      <w:szCs w:val="21"/>
                    </w:rPr>
                  </w:pPr>
                  <w:r>
                    <w:rPr>
                      <w:color w:val="auto"/>
                      <w:sz w:val="21"/>
                      <w:szCs w:val="21"/>
                    </w:rPr>
                    <w:t>300</w:t>
                  </w:r>
                  <w:r>
                    <w:rPr>
                      <w:rFonts w:hint="eastAsia"/>
                      <w:color w:val="auto"/>
                      <w:sz w:val="21"/>
                      <w:szCs w:val="21"/>
                    </w:rPr>
                    <w:t>mg/L</w:t>
                  </w:r>
                </w:p>
              </w:tc>
              <w:tc>
                <w:tcPr>
                  <w:tcW w:w="654" w:type="pct"/>
                  <w:tcBorders>
                    <w:tl2br w:val="nil"/>
                    <w:tr2bl w:val="nil"/>
                  </w:tcBorders>
                  <w:vAlign w:val="center"/>
                </w:tcPr>
                <w:p w:rsidR="00D466E5" w:rsidRPr="001D1953" w:rsidRDefault="00D466E5" w:rsidP="00D466E5">
                  <w:pPr>
                    <w:spacing w:line="360" w:lineRule="exact"/>
                    <w:jc w:val="center"/>
                    <w:rPr>
                      <w:color w:val="auto"/>
                      <w:sz w:val="21"/>
                      <w:szCs w:val="21"/>
                    </w:rPr>
                  </w:pPr>
                  <w:r w:rsidRPr="001D1953">
                    <w:rPr>
                      <w:rFonts w:hint="eastAsia"/>
                      <w:color w:val="auto"/>
                      <w:sz w:val="21"/>
                      <w:szCs w:val="21"/>
                    </w:rPr>
                    <w:t>3</w:t>
                  </w:r>
                  <w:r>
                    <w:rPr>
                      <w:color w:val="auto"/>
                      <w:sz w:val="21"/>
                      <w:szCs w:val="21"/>
                    </w:rPr>
                    <w:t>5</w:t>
                  </w:r>
                  <w:r w:rsidRPr="001D1953">
                    <w:rPr>
                      <w:rFonts w:hint="eastAsia"/>
                      <w:color w:val="auto"/>
                      <w:sz w:val="21"/>
                      <w:szCs w:val="21"/>
                    </w:rPr>
                    <w:t>mg/L</w:t>
                  </w:r>
                </w:p>
              </w:tc>
              <w:tc>
                <w:tcPr>
                  <w:tcW w:w="650" w:type="pct"/>
                  <w:tcBorders>
                    <w:tl2br w:val="nil"/>
                    <w:tr2bl w:val="nil"/>
                  </w:tcBorders>
                  <w:vAlign w:val="center"/>
                </w:tcPr>
                <w:p w:rsidR="00D466E5" w:rsidRPr="001D1953" w:rsidRDefault="00D466E5" w:rsidP="00D466E5">
                  <w:pPr>
                    <w:spacing w:line="360" w:lineRule="exact"/>
                    <w:jc w:val="center"/>
                    <w:rPr>
                      <w:color w:val="auto"/>
                      <w:sz w:val="21"/>
                      <w:szCs w:val="21"/>
                    </w:rPr>
                  </w:pPr>
                  <w:r>
                    <w:rPr>
                      <w:color w:val="auto"/>
                      <w:sz w:val="21"/>
                      <w:szCs w:val="21"/>
                    </w:rPr>
                    <w:t>4.5</w:t>
                  </w:r>
                  <w:r w:rsidRPr="001D1953">
                    <w:rPr>
                      <w:rFonts w:hint="eastAsia"/>
                      <w:color w:val="auto"/>
                      <w:sz w:val="21"/>
                      <w:szCs w:val="21"/>
                    </w:rPr>
                    <w:t>mg/L</w:t>
                  </w:r>
                </w:p>
              </w:tc>
            </w:tr>
            <w:tr w:rsidR="003F50C8" w:rsidRPr="001D1953" w:rsidTr="003F50C8">
              <w:trPr>
                <w:trHeight w:hRule="exact" w:val="485"/>
                <w:jc w:val="center"/>
              </w:trPr>
              <w:tc>
                <w:tcPr>
                  <w:tcW w:w="1808" w:type="pct"/>
                  <w:tcBorders>
                    <w:tl2br w:val="nil"/>
                    <w:tr2bl w:val="nil"/>
                  </w:tcBorders>
                  <w:vAlign w:val="center"/>
                </w:tcPr>
                <w:p w:rsidR="003F50C8" w:rsidRPr="003F50C8" w:rsidRDefault="003F50C8" w:rsidP="00D466E5">
                  <w:pPr>
                    <w:spacing w:line="360" w:lineRule="exact"/>
                    <w:jc w:val="center"/>
                    <w:rPr>
                      <w:color w:val="auto"/>
                      <w:sz w:val="21"/>
                      <w:szCs w:val="21"/>
                      <w:u w:val="single"/>
                    </w:rPr>
                  </w:pPr>
                  <w:r w:rsidRPr="003F50C8">
                    <w:rPr>
                      <w:rFonts w:hint="eastAsia"/>
                      <w:color w:val="auto"/>
                      <w:sz w:val="21"/>
                      <w:szCs w:val="21"/>
                      <w:u w:val="single"/>
                    </w:rPr>
                    <w:t>污水排入城镇下水道水质标准</w:t>
                  </w:r>
                </w:p>
              </w:tc>
              <w:tc>
                <w:tcPr>
                  <w:tcW w:w="597" w:type="pct"/>
                  <w:tcBorders>
                    <w:tl2br w:val="nil"/>
                    <w:tr2bl w:val="nil"/>
                  </w:tcBorders>
                  <w:vAlign w:val="center"/>
                </w:tcPr>
                <w:p w:rsidR="003F50C8" w:rsidRPr="003F50C8" w:rsidRDefault="003F50C8" w:rsidP="00D466E5">
                  <w:pPr>
                    <w:spacing w:line="360" w:lineRule="exact"/>
                    <w:jc w:val="center"/>
                    <w:rPr>
                      <w:color w:val="auto"/>
                      <w:sz w:val="21"/>
                      <w:szCs w:val="21"/>
                      <w:u w:val="single"/>
                    </w:rPr>
                  </w:pPr>
                  <w:r w:rsidRPr="003F50C8">
                    <w:rPr>
                      <w:rFonts w:hint="eastAsia"/>
                      <w:color w:val="auto"/>
                      <w:sz w:val="21"/>
                      <w:szCs w:val="21"/>
                      <w:u w:val="single"/>
                    </w:rPr>
                    <w:t>300mg/L</w:t>
                  </w:r>
                </w:p>
              </w:tc>
              <w:tc>
                <w:tcPr>
                  <w:tcW w:w="637" w:type="pct"/>
                  <w:tcBorders>
                    <w:tl2br w:val="nil"/>
                    <w:tr2bl w:val="nil"/>
                  </w:tcBorders>
                  <w:vAlign w:val="center"/>
                </w:tcPr>
                <w:p w:rsidR="003F50C8" w:rsidRPr="003F50C8" w:rsidRDefault="003F50C8" w:rsidP="00D466E5">
                  <w:pPr>
                    <w:spacing w:line="360" w:lineRule="exact"/>
                    <w:jc w:val="center"/>
                    <w:rPr>
                      <w:color w:val="auto"/>
                      <w:sz w:val="21"/>
                      <w:szCs w:val="21"/>
                      <w:u w:val="single"/>
                    </w:rPr>
                  </w:pPr>
                  <w:r w:rsidRPr="003F50C8">
                    <w:rPr>
                      <w:rFonts w:hint="eastAsia"/>
                      <w:color w:val="auto"/>
                      <w:sz w:val="21"/>
                      <w:szCs w:val="21"/>
                      <w:u w:val="single"/>
                    </w:rPr>
                    <w:t>150mg/L</w:t>
                  </w:r>
                </w:p>
              </w:tc>
              <w:tc>
                <w:tcPr>
                  <w:tcW w:w="654" w:type="pct"/>
                  <w:tcBorders>
                    <w:tl2br w:val="nil"/>
                    <w:tr2bl w:val="nil"/>
                  </w:tcBorders>
                  <w:vAlign w:val="center"/>
                </w:tcPr>
                <w:p w:rsidR="003F50C8" w:rsidRPr="003F50C8" w:rsidRDefault="003F50C8" w:rsidP="00D466E5">
                  <w:pPr>
                    <w:spacing w:line="360" w:lineRule="exact"/>
                    <w:jc w:val="center"/>
                    <w:rPr>
                      <w:color w:val="auto"/>
                      <w:sz w:val="21"/>
                      <w:szCs w:val="21"/>
                      <w:u w:val="single"/>
                    </w:rPr>
                  </w:pPr>
                  <w:r w:rsidRPr="003F50C8">
                    <w:rPr>
                      <w:rFonts w:hint="eastAsia"/>
                      <w:color w:val="auto"/>
                      <w:sz w:val="21"/>
                      <w:szCs w:val="21"/>
                      <w:u w:val="single"/>
                    </w:rPr>
                    <w:t>250mg/L</w:t>
                  </w:r>
                </w:p>
              </w:tc>
              <w:tc>
                <w:tcPr>
                  <w:tcW w:w="654" w:type="pct"/>
                  <w:tcBorders>
                    <w:tl2br w:val="nil"/>
                    <w:tr2bl w:val="nil"/>
                  </w:tcBorders>
                  <w:vAlign w:val="center"/>
                </w:tcPr>
                <w:p w:rsidR="003F50C8" w:rsidRPr="003F50C8" w:rsidRDefault="003F50C8" w:rsidP="00D466E5">
                  <w:pPr>
                    <w:spacing w:line="360" w:lineRule="exact"/>
                    <w:jc w:val="center"/>
                    <w:rPr>
                      <w:color w:val="auto"/>
                      <w:sz w:val="21"/>
                      <w:szCs w:val="21"/>
                      <w:u w:val="single"/>
                    </w:rPr>
                  </w:pPr>
                  <w:r w:rsidRPr="003F50C8">
                    <w:rPr>
                      <w:rFonts w:hint="eastAsia"/>
                      <w:color w:val="auto"/>
                      <w:sz w:val="21"/>
                      <w:szCs w:val="21"/>
                      <w:u w:val="single"/>
                    </w:rPr>
                    <w:t>25mg/L</w:t>
                  </w:r>
                </w:p>
              </w:tc>
              <w:tc>
                <w:tcPr>
                  <w:tcW w:w="650" w:type="pct"/>
                  <w:tcBorders>
                    <w:tl2br w:val="nil"/>
                    <w:tr2bl w:val="nil"/>
                  </w:tcBorders>
                  <w:vAlign w:val="center"/>
                </w:tcPr>
                <w:p w:rsidR="003F50C8" w:rsidRPr="003F50C8" w:rsidRDefault="003F50C8" w:rsidP="00D466E5">
                  <w:pPr>
                    <w:spacing w:line="360" w:lineRule="exact"/>
                    <w:jc w:val="center"/>
                    <w:rPr>
                      <w:color w:val="auto"/>
                      <w:sz w:val="21"/>
                      <w:szCs w:val="21"/>
                      <w:u w:val="single"/>
                    </w:rPr>
                  </w:pPr>
                  <w:r w:rsidRPr="003F50C8">
                    <w:rPr>
                      <w:rFonts w:hint="eastAsia"/>
                      <w:color w:val="auto"/>
                      <w:sz w:val="21"/>
                      <w:szCs w:val="21"/>
                      <w:u w:val="single"/>
                    </w:rPr>
                    <w:t>5mg/L</w:t>
                  </w:r>
                </w:p>
              </w:tc>
            </w:tr>
          </w:tbl>
          <w:p w:rsidR="003818FC" w:rsidRPr="005256CC" w:rsidRDefault="00310B88" w:rsidP="001100A8">
            <w:pPr>
              <w:spacing w:line="520" w:lineRule="exact"/>
              <w:ind w:firstLineChars="196" w:firstLine="472"/>
              <w:textAlignment w:val="baseline"/>
              <w:rPr>
                <w:rFonts w:hAnsi="宋体"/>
                <w:b/>
                <w:color w:val="auto"/>
                <w:sz w:val="24"/>
              </w:rPr>
            </w:pPr>
            <w:r w:rsidRPr="005256CC">
              <w:rPr>
                <w:rFonts w:hAnsi="宋体" w:hint="eastAsia"/>
                <w:b/>
                <w:color w:val="auto"/>
                <w:sz w:val="24"/>
              </w:rPr>
              <w:t>2</w:t>
            </w:r>
            <w:r w:rsidR="002F4D7B" w:rsidRPr="005256CC">
              <w:rPr>
                <w:rFonts w:hAnsi="宋体" w:hint="eastAsia"/>
                <w:b/>
                <w:color w:val="auto"/>
                <w:sz w:val="24"/>
              </w:rPr>
              <w:t>、</w:t>
            </w:r>
            <w:r w:rsidR="003818FC" w:rsidRPr="005256CC">
              <w:rPr>
                <w:rFonts w:hAnsi="宋体" w:hint="eastAsia"/>
                <w:b/>
                <w:color w:val="auto"/>
                <w:sz w:val="24"/>
              </w:rPr>
              <w:t>噪声</w:t>
            </w:r>
          </w:p>
          <w:p w:rsidR="003818FC" w:rsidRPr="005256CC" w:rsidRDefault="003818FC" w:rsidP="003818FC">
            <w:pPr>
              <w:spacing w:line="520" w:lineRule="exact"/>
              <w:ind w:firstLineChars="200" w:firstLine="480"/>
              <w:rPr>
                <w:rFonts w:hAnsi="宋体"/>
                <w:color w:val="auto"/>
                <w:sz w:val="24"/>
              </w:rPr>
            </w:pPr>
            <w:r w:rsidRPr="005256CC">
              <w:rPr>
                <w:rFonts w:hAnsi="宋体" w:hint="eastAsia"/>
                <w:color w:val="auto"/>
                <w:sz w:val="24"/>
              </w:rPr>
              <w:t>项目</w:t>
            </w:r>
            <w:r w:rsidRPr="005256CC">
              <w:rPr>
                <w:rFonts w:hAnsi="宋体"/>
                <w:color w:val="auto"/>
                <w:sz w:val="24"/>
              </w:rPr>
              <w:t>运营期</w:t>
            </w:r>
            <w:r w:rsidRPr="005256CC">
              <w:rPr>
                <w:rFonts w:hAnsi="宋体" w:hint="eastAsia"/>
                <w:color w:val="auto"/>
                <w:sz w:val="24"/>
              </w:rPr>
              <w:t>厂</w:t>
            </w:r>
            <w:r w:rsidRPr="005256CC">
              <w:rPr>
                <w:rFonts w:hAnsi="宋体"/>
                <w:color w:val="auto"/>
                <w:sz w:val="24"/>
              </w:rPr>
              <w:t>界</w:t>
            </w:r>
            <w:r w:rsidRPr="005256CC">
              <w:rPr>
                <w:rFonts w:hAnsi="宋体" w:hint="eastAsia"/>
                <w:color w:val="auto"/>
                <w:sz w:val="24"/>
              </w:rPr>
              <w:t>执行</w:t>
            </w:r>
            <w:r w:rsidRPr="005256CC">
              <w:rPr>
                <w:rFonts w:hAnsi="宋体"/>
                <w:color w:val="auto"/>
                <w:sz w:val="24"/>
              </w:rPr>
              <w:t>《工业企业厂界环境噪声排放标准》（</w:t>
            </w:r>
            <w:r w:rsidRPr="005256CC">
              <w:rPr>
                <w:rFonts w:hAnsi="宋体"/>
                <w:color w:val="auto"/>
                <w:sz w:val="24"/>
              </w:rPr>
              <w:t>GB12348-2008</w:t>
            </w:r>
            <w:r w:rsidRPr="005256CC">
              <w:rPr>
                <w:rFonts w:hAnsi="宋体"/>
                <w:color w:val="auto"/>
                <w:sz w:val="24"/>
              </w:rPr>
              <w:t>）</w:t>
            </w:r>
            <w:r w:rsidR="00195FCD" w:rsidRPr="005256CC">
              <w:rPr>
                <w:rFonts w:hAnsi="宋体" w:hint="eastAsia"/>
                <w:color w:val="auto"/>
                <w:sz w:val="24"/>
              </w:rPr>
              <w:t>3</w:t>
            </w:r>
            <w:r w:rsidRPr="005256CC">
              <w:rPr>
                <w:rFonts w:hAnsi="宋体"/>
                <w:color w:val="auto"/>
                <w:sz w:val="24"/>
              </w:rPr>
              <w:t>类标准，具体标准值见</w:t>
            </w:r>
            <w:r w:rsidRPr="005256CC">
              <w:rPr>
                <w:rFonts w:hAnsi="宋体" w:hint="eastAsia"/>
                <w:color w:val="auto"/>
                <w:sz w:val="24"/>
              </w:rPr>
              <w:t>表</w:t>
            </w:r>
            <w:r w:rsidR="00225A5E">
              <w:rPr>
                <w:rFonts w:hAnsi="宋体"/>
                <w:color w:val="auto"/>
                <w:sz w:val="24"/>
              </w:rPr>
              <w:t>1</w:t>
            </w:r>
            <w:r w:rsidR="00A45797">
              <w:rPr>
                <w:rFonts w:hAnsi="宋体" w:hint="eastAsia"/>
                <w:color w:val="auto"/>
                <w:sz w:val="24"/>
              </w:rPr>
              <w:t>8</w:t>
            </w:r>
            <w:r w:rsidRPr="005256CC">
              <w:rPr>
                <w:rFonts w:hAnsi="宋体"/>
                <w:color w:val="auto"/>
                <w:sz w:val="24"/>
              </w:rPr>
              <w:t>。</w:t>
            </w:r>
          </w:p>
          <w:p w:rsidR="003818FC" w:rsidRPr="005256CC" w:rsidRDefault="003818FC" w:rsidP="00D40368">
            <w:pPr>
              <w:pStyle w:val="aff9"/>
              <w:keepNext/>
              <w:spacing w:line="520" w:lineRule="exact"/>
              <w:ind w:firstLineChars="200" w:firstLine="480"/>
              <w:jc w:val="center"/>
              <w:rPr>
                <w:rFonts w:ascii="Times New Roman" w:hAnsi="Times New Roman" w:cs="Times New Roman"/>
                <w:sz w:val="24"/>
                <w:szCs w:val="24"/>
              </w:rPr>
            </w:pPr>
            <w:r w:rsidRPr="005256CC">
              <w:rPr>
                <w:rFonts w:ascii="Times New Roman" w:hAnsi="黑体" w:cs="Times New Roman"/>
                <w:sz w:val="24"/>
                <w:szCs w:val="24"/>
              </w:rPr>
              <w:t>表</w:t>
            </w:r>
            <w:r w:rsidR="00225A5E">
              <w:rPr>
                <w:rFonts w:ascii="Times New Roman" w:hAnsi="Times New Roman" w:cs="Times New Roman"/>
                <w:sz w:val="24"/>
                <w:szCs w:val="24"/>
              </w:rPr>
              <w:t>1</w:t>
            </w:r>
            <w:r w:rsidR="00A45797">
              <w:rPr>
                <w:rFonts w:ascii="Times New Roman" w:hAnsi="Times New Roman" w:cs="Times New Roman" w:hint="eastAsia"/>
                <w:sz w:val="24"/>
                <w:szCs w:val="24"/>
              </w:rPr>
              <w:t>8</w:t>
            </w:r>
            <w:r w:rsidRPr="005256CC">
              <w:rPr>
                <w:rFonts w:ascii="Times New Roman" w:hAnsi="Times New Roman" w:cs="Times New Roman" w:hint="eastAsia"/>
                <w:sz w:val="24"/>
                <w:szCs w:val="24"/>
              </w:rPr>
              <w:t xml:space="preserve">  </w:t>
            </w:r>
            <w:r w:rsidR="00577092">
              <w:rPr>
                <w:rFonts w:ascii="Times New Roman" w:hAnsi="Times New Roman" w:cs="Times New Roman" w:hint="eastAsia"/>
                <w:sz w:val="24"/>
                <w:szCs w:val="24"/>
              </w:rPr>
              <w:t xml:space="preserve">    </w:t>
            </w:r>
            <w:r w:rsidRPr="005256CC">
              <w:rPr>
                <w:rFonts w:ascii="Times New Roman" w:hAnsi="Times New Roman" w:cs="Times New Roman" w:hint="eastAsia"/>
                <w:sz w:val="24"/>
                <w:szCs w:val="24"/>
              </w:rPr>
              <w:t xml:space="preserve"> </w:t>
            </w:r>
            <w:r w:rsidR="00390186">
              <w:rPr>
                <w:rFonts w:ascii="Times New Roman" w:hAnsi="Times New Roman" w:cs="Times New Roman" w:hint="eastAsia"/>
                <w:sz w:val="24"/>
                <w:szCs w:val="24"/>
              </w:rPr>
              <w:t xml:space="preserve">     </w:t>
            </w:r>
            <w:r w:rsidRPr="005256CC">
              <w:rPr>
                <w:rFonts w:ascii="Times New Roman" w:hAnsi="Times New Roman" w:cs="Times New Roman" w:hint="eastAsia"/>
                <w:sz w:val="24"/>
                <w:szCs w:val="24"/>
              </w:rPr>
              <w:t xml:space="preserve"> </w:t>
            </w:r>
            <w:r w:rsidRPr="005256CC">
              <w:rPr>
                <w:rFonts w:ascii="Times New Roman" w:hAnsi="黑体" w:cs="Times New Roman"/>
                <w:sz w:val="24"/>
                <w:szCs w:val="24"/>
              </w:rPr>
              <w:t>工业企业厂界环境噪声排放标准</w:t>
            </w:r>
            <w:r w:rsidRPr="005256CC">
              <w:rPr>
                <w:rFonts w:ascii="Times New Roman" w:hAnsi="Times New Roman" w:cs="Times New Roman" w:hint="eastAsia"/>
                <w:sz w:val="24"/>
                <w:szCs w:val="24"/>
              </w:rPr>
              <w:t xml:space="preserve">    </w:t>
            </w:r>
            <w:r w:rsidR="00390186">
              <w:rPr>
                <w:rFonts w:ascii="Times New Roman" w:hAnsi="Times New Roman" w:cs="Times New Roman" w:hint="eastAsia"/>
                <w:sz w:val="24"/>
                <w:szCs w:val="24"/>
              </w:rPr>
              <w:t xml:space="preserve">  </w:t>
            </w:r>
            <w:r w:rsidR="00D40368">
              <w:rPr>
                <w:rFonts w:ascii="Times New Roman" w:hAnsi="Times New Roman" w:cs="Times New Roman" w:hint="eastAsia"/>
                <w:sz w:val="24"/>
                <w:szCs w:val="24"/>
              </w:rPr>
              <w:t xml:space="preserve">  </w:t>
            </w:r>
            <w:r w:rsidRPr="005256CC">
              <w:rPr>
                <w:rFonts w:ascii="Times New Roman" w:hAnsi="黑体" w:cs="Times New Roman"/>
                <w:sz w:val="24"/>
                <w:szCs w:val="24"/>
              </w:rPr>
              <w:t>单位：</w:t>
            </w:r>
            <w:r w:rsidRPr="005256CC">
              <w:rPr>
                <w:rFonts w:ascii="Times New Roman" w:hAnsi="Times New Roman" w:cs="Times New Roman"/>
                <w:sz w:val="24"/>
                <w:szCs w:val="24"/>
              </w:rPr>
              <w:t>dB</w:t>
            </w:r>
            <w:r w:rsidRPr="005256CC">
              <w:rPr>
                <w:rFonts w:ascii="Times New Roman" w:hAnsi="黑体" w:cs="Times New Roman"/>
                <w:sz w:val="24"/>
                <w:szCs w:val="24"/>
              </w:rPr>
              <w:t>（</w:t>
            </w:r>
            <w:r w:rsidRPr="005256CC">
              <w:rPr>
                <w:rFonts w:ascii="Times New Roman" w:hAnsi="Times New Roman" w:cs="Times New Roman"/>
                <w:sz w:val="24"/>
                <w:szCs w:val="24"/>
              </w:rPr>
              <w:t>A</w:t>
            </w:r>
            <w:r w:rsidRPr="005256CC">
              <w:rPr>
                <w:rFonts w:ascii="Times New Roman" w:hAnsi="黑体" w:cs="Times New Roman"/>
                <w:sz w:val="24"/>
                <w:szCs w:val="24"/>
              </w:rPr>
              <w:t>）</w:t>
            </w:r>
          </w:p>
          <w:tbl>
            <w:tblPr>
              <w:tblW w:w="8392"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2402"/>
              <w:gridCol w:w="3194"/>
              <w:gridCol w:w="2796"/>
            </w:tblGrid>
            <w:tr w:rsidR="003818FC" w:rsidRPr="005256CC" w:rsidTr="00D466E5">
              <w:trPr>
                <w:trHeight w:hRule="exact" w:val="418"/>
                <w:jc w:val="center"/>
              </w:trPr>
              <w:tc>
                <w:tcPr>
                  <w:tcW w:w="2402" w:type="dxa"/>
                  <w:tcBorders>
                    <w:tl2br w:val="nil"/>
                    <w:tr2bl w:val="nil"/>
                  </w:tcBorders>
                  <w:vAlign w:val="center"/>
                </w:tcPr>
                <w:p w:rsidR="003818FC" w:rsidRPr="005256CC" w:rsidRDefault="003818FC" w:rsidP="00BA4E54">
                  <w:pPr>
                    <w:spacing w:line="360" w:lineRule="exact"/>
                    <w:jc w:val="center"/>
                    <w:rPr>
                      <w:color w:val="auto"/>
                      <w:sz w:val="21"/>
                      <w:szCs w:val="21"/>
                    </w:rPr>
                  </w:pPr>
                  <w:r w:rsidRPr="005256CC">
                    <w:rPr>
                      <w:rFonts w:hint="eastAsia"/>
                      <w:color w:val="auto"/>
                      <w:sz w:val="21"/>
                      <w:szCs w:val="21"/>
                    </w:rPr>
                    <w:t>类别</w:t>
                  </w:r>
                </w:p>
              </w:tc>
              <w:tc>
                <w:tcPr>
                  <w:tcW w:w="3194" w:type="dxa"/>
                  <w:tcBorders>
                    <w:tl2br w:val="nil"/>
                    <w:tr2bl w:val="nil"/>
                  </w:tcBorders>
                  <w:vAlign w:val="center"/>
                </w:tcPr>
                <w:p w:rsidR="003818FC" w:rsidRPr="005256CC" w:rsidRDefault="003818FC" w:rsidP="00BA4E54">
                  <w:pPr>
                    <w:spacing w:line="360" w:lineRule="exact"/>
                    <w:jc w:val="center"/>
                    <w:rPr>
                      <w:color w:val="auto"/>
                      <w:sz w:val="21"/>
                      <w:szCs w:val="21"/>
                    </w:rPr>
                  </w:pPr>
                  <w:r w:rsidRPr="005256CC">
                    <w:rPr>
                      <w:rFonts w:hint="eastAsia"/>
                      <w:color w:val="auto"/>
                      <w:sz w:val="21"/>
                      <w:szCs w:val="21"/>
                    </w:rPr>
                    <w:t>昼间</w:t>
                  </w:r>
                </w:p>
              </w:tc>
              <w:tc>
                <w:tcPr>
                  <w:tcW w:w="2796" w:type="dxa"/>
                  <w:tcBorders>
                    <w:tl2br w:val="nil"/>
                    <w:tr2bl w:val="nil"/>
                  </w:tcBorders>
                  <w:vAlign w:val="center"/>
                </w:tcPr>
                <w:p w:rsidR="003818FC" w:rsidRPr="005256CC" w:rsidRDefault="003818FC" w:rsidP="00BA4E54">
                  <w:pPr>
                    <w:spacing w:line="360" w:lineRule="exact"/>
                    <w:jc w:val="center"/>
                    <w:rPr>
                      <w:color w:val="auto"/>
                      <w:sz w:val="21"/>
                      <w:szCs w:val="21"/>
                    </w:rPr>
                  </w:pPr>
                  <w:r w:rsidRPr="005256CC">
                    <w:rPr>
                      <w:rFonts w:hint="eastAsia"/>
                      <w:color w:val="auto"/>
                      <w:sz w:val="21"/>
                      <w:szCs w:val="21"/>
                    </w:rPr>
                    <w:t>夜间</w:t>
                  </w:r>
                </w:p>
              </w:tc>
            </w:tr>
            <w:tr w:rsidR="003818FC" w:rsidRPr="005256CC" w:rsidTr="00D466E5">
              <w:trPr>
                <w:trHeight w:hRule="exact" w:val="383"/>
                <w:jc w:val="center"/>
              </w:trPr>
              <w:tc>
                <w:tcPr>
                  <w:tcW w:w="2402" w:type="dxa"/>
                  <w:tcBorders>
                    <w:tl2br w:val="nil"/>
                    <w:tr2bl w:val="nil"/>
                  </w:tcBorders>
                  <w:vAlign w:val="center"/>
                </w:tcPr>
                <w:p w:rsidR="003818FC" w:rsidRPr="005256CC" w:rsidRDefault="00195FCD" w:rsidP="00BA4E54">
                  <w:pPr>
                    <w:spacing w:line="360" w:lineRule="exact"/>
                    <w:jc w:val="center"/>
                    <w:rPr>
                      <w:color w:val="auto"/>
                      <w:sz w:val="21"/>
                      <w:szCs w:val="21"/>
                    </w:rPr>
                  </w:pPr>
                  <w:r w:rsidRPr="005256CC">
                    <w:rPr>
                      <w:rFonts w:hint="eastAsia"/>
                      <w:color w:val="auto"/>
                      <w:sz w:val="21"/>
                      <w:szCs w:val="21"/>
                    </w:rPr>
                    <w:t>3</w:t>
                  </w:r>
                  <w:r w:rsidR="003818FC" w:rsidRPr="005256CC">
                    <w:rPr>
                      <w:rFonts w:hint="eastAsia"/>
                      <w:color w:val="auto"/>
                      <w:sz w:val="21"/>
                      <w:szCs w:val="21"/>
                    </w:rPr>
                    <w:t>类</w:t>
                  </w:r>
                </w:p>
              </w:tc>
              <w:tc>
                <w:tcPr>
                  <w:tcW w:w="3194" w:type="dxa"/>
                  <w:tcBorders>
                    <w:tl2br w:val="nil"/>
                    <w:tr2bl w:val="nil"/>
                  </w:tcBorders>
                  <w:vAlign w:val="center"/>
                </w:tcPr>
                <w:p w:rsidR="003818FC" w:rsidRPr="005256CC" w:rsidRDefault="00195FCD" w:rsidP="00BA4E54">
                  <w:pPr>
                    <w:spacing w:line="360" w:lineRule="exact"/>
                    <w:jc w:val="center"/>
                    <w:rPr>
                      <w:color w:val="auto"/>
                      <w:sz w:val="21"/>
                      <w:szCs w:val="21"/>
                    </w:rPr>
                  </w:pPr>
                  <w:r w:rsidRPr="005256CC">
                    <w:rPr>
                      <w:rFonts w:hint="eastAsia"/>
                      <w:color w:val="auto"/>
                      <w:sz w:val="21"/>
                      <w:szCs w:val="21"/>
                    </w:rPr>
                    <w:t>65</w:t>
                  </w:r>
                </w:p>
              </w:tc>
              <w:tc>
                <w:tcPr>
                  <w:tcW w:w="2796" w:type="dxa"/>
                  <w:tcBorders>
                    <w:tl2br w:val="nil"/>
                    <w:tr2bl w:val="nil"/>
                  </w:tcBorders>
                  <w:vAlign w:val="center"/>
                </w:tcPr>
                <w:p w:rsidR="003818FC" w:rsidRPr="005256CC" w:rsidRDefault="00195FCD" w:rsidP="00BA4E54">
                  <w:pPr>
                    <w:spacing w:line="360" w:lineRule="exact"/>
                    <w:jc w:val="center"/>
                    <w:rPr>
                      <w:color w:val="auto"/>
                      <w:sz w:val="21"/>
                      <w:szCs w:val="21"/>
                    </w:rPr>
                  </w:pPr>
                  <w:r w:rsidRPr="005256CC">
                    <w:rPr>
                      <w:rFonts w:hint="eastAsia"/>
                      <w:color w:val="auto"/>
                      <w:sz w:val="21"/>
                      <w:szCs w:val="21"/>
                    </w:rPr>
                    <w:t>55</w:t>
                  </w:r>
                </w:p>
              </w:tc>
            </w:tr>
          </w:tbl>
          <w:p w:rsidR="003818FC" w:rsidRPr="005256CC" w:rsidRDefault="00310B88" w:rsidP="003818FC">
            <w:pPr>
              <w:spacing w:line="520" w:lineRule="exact"/>
              <w:ind w:firstLineChars="196" w:firstLine="472"/>
              <w:textAlignment w:val="baseline"/>
              <w:rPr>
                <w:rFonts w:hAnsi="宋体"/>
                <w:b/>
                <w:color w:val="auto"/>
                <w:sz w:val="24"/>
              </w:rPr>
            </w:pPr>
            <w:r w:rsidRPr="005256CC">
              <w:rPr>
                <w:rFonts w:hAnsi="宋体" w:hint="eastAsia"/>
                <w:b/>
                <w:color w:val="auto"/>
                <w:sz w:val="24"/>
              </w:rPr>
              <w:t>3</w:t>
            </w:r>
            <w:r w:rsidR="003818FC" w:rsidRPr="005256CC">
              <w:rPr>
                <w:rFonts w:hAnsi="宋体" w:hint="eastAsia"/>
                <w:b/>
                <w:color w:val="auto"/>
                <w:sz w:val="24"/>
              </w:rPr>
              <w:t>、固废</w:t>
            </w:r>
          </w:p>
          <w:p w:rsidR="003C5DBE" w:rsidRDefault="003818FC" w:rsidP="0093105B">
            <w:pPr>
              <w:spacing w:line="440" w:lineRule="exact"/>
              <w:ind w:firstLineChars="200" w:firstLine="480"/>
              <w:contextualSpacing/>
              <w:rPr>
                <w:rFonts w:hAnsi="宋体"/>
                <w:color w:val="auto"/>
                <w:sz w:val="24"/>
              </w:rPr>
            </w:pPr>
            <w:r w:rsidRPr="005256CC">
              <w:rPr>
                <w:rFonts w:hAnsi="宋体" w:hint="eastAsia"/>
                <w:color w:val="auto"/>
                <w:sz w:val="24"/>
              </w:rPr>
              <w:t>一般固体废物执行《一般工业固体废物贮存、处置场污染控制标准》（</w:t>
            </w:r>
            <w:r w:rsidRPr="005256CC">
              <w:rPr>
                <w:rFonts w:hAnsi="宋体" w:hint="eastAsia"/>
                <w:color w:val="auto"/>
                <w:sz w:val="24"/>
              </w:rPr>
              <w:t>GB18599-2001</w:t>
            </w:r>
            <w:r w:rsidRPr="005256CC">
              <w:rPr>
                <w:rFonts w:hAnsi="宋体" w:hint="eastAsia"/>
                <w:color w:val="auto"/>
                <w:sz w:val="24"/>
              </w:rPr>
              <w:t>）及</w:t>
            </w:r>
            <w:r w:rsidRPr="005256CC">
              <w:rPr>
                <w:rFonts w:hAnsi="宋体" w:hint="eastAsia"/>
                <w:color w:val="auto"/>
                <w:sz w:val="24"/>
              </w:rPr>
              <w:t>2013</w:t>
            </w:r>
            <w:r w:rsidRPr="005256CC">
              <w:rPr>
                <w:rFonts w:hAnsi="宋体" w:hint="eastAsia"/>
                <w:color w:val="auto"/>
                <w:sz w:val="24"/>
              </w:rPr>
              <w:t>年修改单。</w:t>
            </w:r>
          </w:p>
          <w:p w:rsidR="0093105B" w:rsidRDefault="0093105B" w:rsidP="0093105B">
            <w:pPr>
              <w:spacing w:line="440" w:lineRule="exact"/>
              <w:ind w:firstLineChars="200" w:firstLine="480"/>
              <w:contextualSpacing/>
              <w:rPr>
                <w:rFonts w:hAnsi="宋体"/>
                <w:color w:val="auto"/>
                <w:sz w:val="24"/>
              </w:rPr>
            </w:pPr>
          </w:p>
          <w:p w:rsidR="0093105B" w:rsidRPr="005256CC" w:rsidRDefault="0093105B" w:rsidP="003F50C8">
            <w:pPr>
              <w:spacing w:line="440" w:lineRule="exact"/>
              <w:contextualSpacing/>
              <w:rPr>
                <w:rFonts w:cs="Times New Roman"/>
                <w:color w:val="auto"/>
                <w:sz w:val="24"/>
              </w:rPr>
            </w:pPr>
          </w:p>
        </w:tc>
      </w:tr>
      <w:tr w:rsidR="003474B6" w:rsidRPr="005256CC" w:rsidTr="00D466E5">
        <w:trPr>
          <w:trHeight w:val="12885"/>
        </w:trPr>
        <w:tc>
          <w:tcPr>
            <w:tcW w:w="568" w:type="dxa"/>
            <w:vAlign w:val="center"/>
          </w:tcPr>
          <w:p w:rsidR="003474B6" w:rsidRPr="005256CC" w:rsidRDefault="003474B6">
            <w:pPr>
              <w:adjustRightInd w:val="0"/>
              <w:snapToGrid w:val="0"/>
              <w:spacing w:line="480" w:lineRule="exact"/>
              <w:jc w:val="center"/>
              <w:rPr>
                <w:rFonts w:cs="Times New Roman"/>
                <w:b/>
                <w:color w:val="auto"/>
                <w:highlight w:val="yellow"/>
              </w:rPr>
            </w:pPr>
            <w:r w:rsidRPr="005256CC">
              <w:rPr>
                <w:rFonts w:cs="Times New Roman"/>
                <w:b/>
                <w:color w:val="auto"/>
              </w:rPr>
              <w:lastRenderedPageBreak/>
              <w:t>总量控制指标</w:t>
            </w:r>
          </w:p>
        </w:tc>
        <w:tc>
          <w:tcPr>
            <w:tcW w:w="8538" w:type="dxa"/>
            <w:vAlign w:val="center"/>
          </w:tcPr>
          <w:p w:rsidR="009170F6" w:rsidRDefault="00571D40" w:rsidP="00BE1BF8">
            <w:pPr>
              <w:spacing w:line="360" w:lineRule="auto"/>
              <w:jc w:val="center"/>
              <w:rPr>
                <w:color w:val="auto"/>
                <w:sz w:val="24"/>
              </w:rPr>
            </w:pPr>
            <w:r w:rsidRPr="001D1953">
              <w:rPr>
                <w:color w:val="auto"/>
                <w:sz w:val="24"/>
              </w:rPr>
              <w:t>本项目总量控制指标为</w:t>
            </w:r>
            <w:r w:rsidR="00DB7EB3" w:rsidRPr="000054AE">
              <w:rPr>
                <w:rFonts w:hint="eastAsia"/>
                <w:color w:val="auto"/>
                <w:sz w:val="24"/>
              </w:rPr>
              <w:t>COD</w:t>
            </w:r>
            <w:r w:rsidR="00DB7EB3">
              <w:rPr>
                <w:rFonts w:hint="eastAsia"/>
                <w:color w:val="auto"/>
                <w:sz w:val="24"/>
              </w:rPr>
              <w:t>0.0023</w:t>
            </w:r>
            <w:r w:rsidR="00DB7EB3" w:rsidRPr="000054AE">
              <w:rPr>
                <w:rFonts w:hint="eastAsia"/>
                <w:color w:val="auto"/>
                <w:sz w:val="24"/>
              </w:rPr>
              <w:t>t/a</w:t>
            </w:r>
            <w:r w:rsidR="00DB7EB3" w:rsidRPr="000054AE">
              <w:rPr>
                <w:rFonts w:hint="eastAsia"/>
                <w:color w:val="auto"/>
                <w:sz w:val="24"/>
              </w:rPr>
              <w:t>，氨氮</w:t>
            </w:r>
            <w:r w:rsidR="00DB7EB3" w:rsidRPr="000054AE">
              <w:rPr>
                <w:rFonts w:hint="eastAsia"/>
                <w:color w:val="auto"/>
                <w:sz w:val="24"/>
              </w:rPr>
              <w:t>0.000</w:t>
            </w:r>
            <w:r w:rsidR="00DB7EB3">
              <w:rPr>
                <w:rFonts w:hint="eastAsia"/>
                <w:color w:val="auto"/>
                <w:sz w:val="24"/>
              </w:rPr>
              <w:t>1</w:t>
            </w:r>
            <w:r w:rsidR="00DB7EB3" w:rsidRPr="000054AE">
              <w:rPr>
                <w:rFonts w:hint="eastAsia"/>
                <w:color w:val="auto"/>
                <w:sz w:val="24"/>
              </w:rPr>
              <w:t>t/a</w:t>
            </w:r>
            <w:r w:rsidR="00DB7EB3" w:rsidRPr="000054AE">
              <w:rPr>
                <w:rFonts w:hint="eastAsia"/>
                <w:color w:val="auto"/>
                <w:sz w:val="24"/>
              </w:rPr>
              <w:t>，</w:t>
            </w:r>
            <w:r w:rsidR="00DB7EB3" w:rsidRPr="000054AE">
              <w:rPr>
                <w:rFonts w:hint="eastAsia"/>
                <w:color w:val="auto"/>
                <w:sz w:val="24"/>
              </w:rPr>
              <w:t>TP0.000</w:t>
            </w:r>
            <w:r w:rsidR="00DB7EB3">
              <w:rPr>
                <w:rFonts w:hint="eastAsia"/>
                <w:color w:val="auto"/>
                <w:sz w:val="24"/>
              </w:rPr>
              <w:t>02</w:t>
            </w:r>
            <w:r w:rsidR="00DB7EB3" w:rsidRPr="000054AE">
              <w:rPr>
                <w:rFonts w:hint="eastAsia"/>
                <w:color w:val="auto"/>
                <w:sz w:val="24"/>
              </w:rPr>
              <w:t>t/a</w:t>
            </w:r>
            <w:r w:rsidR="00DB7EB3">
              <w:rPr>
                <w:rFonts w:hint="eastAsia"/>
                <w:color w:val="auto"/>
                <w:sz w:val="24"/>
              </w:rPr>
              <w:t>。</w:t>
            </w:r>
          </w:p>
          <w:p w:rsidR="00B64C1E" w:rsidRPr="005256CC" w:rsidRDefault="00B64C1E" w:rsidP="00B64C1E">
            <w:pPr>
              <w:spacing w:line="360" w:lineRule="auto"/>
              <w:rPr>
                <w:rFonts w:cs="Times New Roman"/>
                <w:color w:val="auto"/>
                <w:sz w:val="24"/>
                <w:highlight w:val="yellow"/>
              </w:rPr>
            </w:pPr>
          </w:p>
        </w:tc>
      </w:tr>
    </w:tbl>
    <w:p w:rsidR="003474B6" w:rsidRPr="005256CC" w:rsidRDefault="003474B6">
      <w:pPr>
        <w:adjustRightInd w:val="0"/>
        <w:snapToGrid w:val="0"/>
        <w:jc w:val="left"/>
        <w:rPr>
          <w:rFonts w:eastAsia="黑体" w:cs="Times New Roman"/>
          <w:b/>
          <w:color w:val="auto"/>
          <w:sz w:val="30"/>
        </w:rPr>
      </w:pPr>
      <w:r w:rsidRPr="005256CC">
        <w:rPr>
          <w:rFonts w:eastAsia="黑体" w:cs="Times New Roman"/>
          <w:b/>
          <w:color w:val="auto"/>
          <w:sz w:val="30"/>
        </w:rPr>
        <w:lastRenderedPageBreak/>
        <w:t>建设项目工程分析</w:t>
      </w:r>
    </w:p>
    <w:tbl>
      <w:tblPr>
        <w:tblW w:w="916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9160"/>
      </w:tblGrid>
      <w:tr w:rsidR="003474B6" w:rsidRPr="005256CC" w:rsidTr="00F80D77">
        <w:trPr>
          <w:trHeight w:val="2670"/>
          <w:jc w:val="center"/>
        </w:trPr>
        <w:tc>
          <w:tcPr>
            <w:tcW w:w="9160" w:type="dxa"/>
          </w:tcPr>
          <w:p w:rsidR="003474B6" w:rsidRPr="005256CC" w:rsidRDefault="003474B6" w:rsidP="006C1042">
            <w:pPr>
              <w:adjustRightInd w:val="0"/>
              <w:snapToGrid w:val="0"/>
              <w:spacing w:line="520" w:lineRule="exact"/>
              <w:rPr>
                <w:rFonts w:eastAsia="黑体" w:cs="Times New Roman"/>
                <w:color w:val="auto"/>
                <w:szCs w:val="28"/>
              </w:rPr>
            </w:pPr>
            <w:r w:rsidRPr="005256CC">
              <w:rPr>
                <w:rFonts w:eastAsia="黑体" w:cs="Times New Roman"/>
                <w:color w:val="auto"/>
                <w:szCs w:val="28"/>
              </w:rPr>
              <w:t>工艺流程简述（图示）</w:t>
            </w:r>
          </w:p>
          <w:p w:rsidR="00046B81" w:rsidRPr="005256CC" w:rsidRDefault="00046B81" w:rsidP="00046B81">
            <w:pPr>
              <w:spacing w:line="520" w:lineRule="exact"/>
              <w:ind w:firstLineChars="186" w:firstLine="448"/>
              <w:rPr>
                <w:rFonts w:cs="Times New Roman"/>
                <w:b/>
                <w:color w:val="auto"/>
                <w:sz w:val="24"/>
              </w:rPr>
            </w:pPr>
            <w:r w:rsidRPr="005256CC">
              <w:rPr>
                <w:rFonts w:cs="Times New Roman"/>
                <w:b/>
                <w:color w:val="auto"/>
                <w:sz w:val="24"/>
              </w:rPr>
              <w:t>项目工艺流程图</w:t>
            </w:r>
          </w:p>
          <w:p w:rsidR="00CF258C" w:rsidRPr="005256CC" w:rsidRDefault="00395ED9" w:rsidP="005145E5">
            <w:pPr>
              <w:spacing w:line="520" w:lineRule="exact"/>
              <w:ind w:firstLineChars="186" w:firstLine="446"/>
              <w:rPr>
                <w:rFonts w:cs="Times New Roman"/>
                <w:color w:val="auto"/>
                <w:sz w:val="24"/>
                <w:lang w:val="pt-BR"/>
              </w:rPr>
            </w:pPr>
            <w:r w:rsidRPr="005256CC">
              <w:rPr>
                <w:rFonts w:cs="Times New Roman"/>
                <w:color w:val="auto"/>
                <w:sz w:val="24"/>
              </w:rPr>
              <w:t>本项目</w:t>
            </w:r>
            <w:r w:rsidR="00D4294D">
              <w:rPr>
                <w:rFonts w:cs="Times New Roman" w:hint="eastAsia"/>
                <w:color w:val="auto"/>
                <w:sz w:val="24"/>
              </w:rPr>
              <w:t>产品为不锈钢骨架，</w:t>
            </w:r>
            <w:r w:rsidR="00BF2BA3" w:rsidRPr="005256CC">
              <w:rPr>
                <w:rFonts w:cs="Times New Roman" w:hint="eastAsia"/>
                <w:color w:val="auto"/>
                <w:sz w:val="24"/>
                <w:lang w:val="pt-BR"/>
              </w:rPr>
              <w:t>其</w:t>
            </w:r>
            <w:r w:rsidR="003818FC" w:rsidRPr="005256CC">
              <w:rPr>
                <w:rFonts w:cs="Times New Roman"/>
                <w:color w:val="auto"/>
                <w:sz w:val="24"/>
                <w:lang w:val="pt-BR"/>
              </w:rPr>
              <w:t>生产工艺</w:t>
            </w:r>
            <w:proofErr w:type="gramStart"/>
            <w:r w:rsidR="003818FC" w:rsidRPr="005256CC">
              <w:rPr>
                <w:rFonts w:cs="Times New Roman"/>
                <w:color w:val="auto"/>
                <w:sz w:val="24"/>
                <w:lang w:val="pt-BR"/>
              </w:rPr>
              <w:t>及产污环节</w:t>
            </w:r>
            <w:proofErr w:type="gramEnd"/>
            <w:r w:rsidR="003818FC" w:rsidRPr="005256CC">
              <w:rPr>
                <w:rFonts w:cs="Times New Roman"/>
                <w:color w:val="auto"/>
                <w:sz w:val="24"/>
                <w:lang w:val="pt-BR"/>
              </w:rPr>
              <w:t>如图</w:t>
            </w:r>
            <w:r w:rsidR="003818FC" w:rsidRPr="005256CC">
              <w:rPr>
                <w:rFonts w:cs="Times New Roman" w:hint="eastAsia"/>
                <w:color w:val="auto"/>
                <w:sz w:val="24"/>
                <w:lang w:val="pt-BR"/>
              </w:rPr>
              <w:t>2</w:t>
            </w:r>
            <w:r w:rsidR="003818FC" w:rsidRPr="005256CC">
              <w:rPr>
                <w:rFonts w:cs="Times New Roman" w:hint="eastAsia"/>
                <w:color w:val="auto"/>
                <w:sz w:val="24"/>
                <w:lang w:val="pt-BR"/>
              </w:rPr>
              <w:t>：</w:t>
            </w:r>
          </w:p>
          <w:p w:rsidR="00800543" w:rsidRDefault="001F0215" w:rsidP="00800543">
            <w:pPr>
              <w:tabs>
                <w:tab w:val="left" w:pos="2281"/>
              </w:tabs>
              <w:jc w:val="center"/>
              <w:textAlignment w:val="baseline"/>
              <w:rPr>
                <w:rFonts w:eastAsia="黑体"/>
                <w:color w:val="auto"/>
                <w:sz w:val="24"/>
              </w:rPr>
            </w:pPr>
            <w:r>
              <w:rPr>
                <w:rFonts w:eastAsia="黑体"/>
                <w:noProof/>
                <w:color w:val="auto"/>
                <w:sz w:val="24"/>
              </w:rPr>
              <w:pict>
                <v:shape id="_x0000_s1105" type="#_x0000_t202" style="position:absolute;left:0;text-align:left;margin-left:276.95pt;margin-top:93.15pt;width:90pt;height:33pt;z-index:251680768" filled="f" stroked="f">
                  <v:textbox>
                    <w:txbxContent>
                      <w:p w:rsidR="000D325D" w:rsidRDefault="000D325D" w:rsidP="00C63CAF">
                        <w:pPr>
                          <w:spacing w:line="520" w:lineRule="exact"/>
                        </w:pPr>
                        <w:r>
                          <w:rPr>
                            <w:rFonts w:hint="eastAsia"/>
                          </w:rPr>
                          <w:t>、</w:t>
                        </w:r>
                        <w:r>
                          <w:rPr>
                            <w:rFonts w:hint="eastAsia"/>
                            <w:sz w:val="21"/>
                            <w:szCs w:val="21"/>
                          </w:rPr>
                          <w:t>W</w:t>
                        </w:r>
                        <w:r w:rsidRPr="00C63CAF">
                          <w:rPr>
                            <w:rFonts w:hint="eastAsia"/>
                            <w:sz w:val="21"/>
                            <w:szCs w:val="21"/>
                          </w:rPr>
                          <w:t>：</w:t>
                        </w:r>
                        <w:r w:rsidRPr="004330CF">
                          <w:rPr>
                            <w:rFonts w:ascii="黑体" w:eastAsia="黑体" w:hAnsi="黑体" w:hint="eastAsia"/>
                            <w:sz w:val="24"/>
                          </w:rPr>
                          <w:t>废水</w:t>
                        </w:r>
                      </w:p>
                    </w:txbxContent>
                  </v:textbox>
                </v:shape>
              </w:pict>
            </w:r>
            <w:r>
              <w:rPr>
                <w:rFonts w:eastAsia="黑体"/>
                <w:noProof/>
                <w:color w:val="auto"/>
                <w:sz w:val="24"/>
              </w:rPr>
              <w:pict>
                <v:shape id="_x0000_s1102" type="#_x0000_t202" style="position:absolute;left:0;text-align:left;margin-left:126.95pt;margin-top:72.75pt;width:199.5pt;height:29.85pt;z-index:251675648" fillcolor="white [3212]" stroked="f">
                  <v:textbox style="mso-next-textbox:#_x0000_s1102">
                    <w:txbxContent>
                      <w:p w:rsidR="000D325D" w:rsidRDefault="000D325D"/>
                    </w:txbxContent>
                  </v:textbox>
                </v:shape>
              </w:pict>
            </w:r>
            <w:r w:rsidR="000B284F">
              <w:rPr>
                <w:rFonts w:eastAsia="黑体"/>
                <w:noProof/>
                <w:color w:val="auto"/>
                <w:sz w:val="24"/>
              </w:rPr>
              <w:drawing>
                <wp:inline distT="0" distB="0" distL="0" distR="0">
                  <wp:extent cx="4781550" cy="1609725"/>
                  <wp:effectExtent l="19050" t="0" r="0" b="0"/>
                  <wp:docPr id="11" name="图片 10" descr="filehelper_1585793625335_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helper_1585793625335_821.jpg"/>
                          <pic:cNvPicPr/>
                        </pic:nvPicPr>
                        <pic:blipFill>
                          <a:blip r:embed="rId25" cstate="print"/>
                          <a:stretch>
                            <a:fillRect/>
                          </a:stretch>
                        </pic:blipFill>
                        <pic:spPr>
                          <a:xfrm>
                            <a:off x="0" y="0"/>
                            <a:ext cx="4781550" cy="1609725"/>
                          </a:xfrm>
                          <a:prstGeom prst="rect">
                            <a:avLst/>
                          </a:prstGeom>
                        </pic:spPr>
                      </pic:pic>
                    </a:graphicData>
                  </a:graphic>
                </wp:inline>
              </w:drawing>
            </w:r>
          </w:p>
          <w:p w:rsidR="0093105B" w:rsidRPr="00303689" w:rsidRDefault="00CF258C" w:rsidP="00296E52">
            <w:pPr>
              <w:spacing w:line="520" w:lineRule="exact"/>
              <w:ind w:firstLineChars="200" w:firstLine="480"/>
              <w:rPr>
                <w:rFonts w:ascii="黑体" w:eastAsia="黑体" w:hAnsi="黑体"/>
                <w:bCs/>
                <w:sz w:val="24"/>
              </w:rPr>
            </w:pPr>
            <w:r w:rsidRPr="00303689">
              <w:rPr>
                <w:rFonts w:ascii="黑体" w:eastAsia="黑体" w:hAnsi="黑体"/>
                <w:color w:val="auto"/>
                <w:sz w:val="24"/>
              </w:rPr>
              <w:t>图</w:t>
            </w:r>
            <w:r w:rsidRPr="00303689">
              <w:rPr>
                <w:rFonts w:ascii="黑体" w:eastAsia="黑体" w:hAnsi="黑体" w:hint="eastAsia"/>
                <w:color w:val="auto"/>
                <w:sz w:val="24"/>
              </w:rPr>
              <w:t>2</w:t>
            </w:r>
            <w:r w:rsidRPr="005256CC">
              <w:rPr>
                <w:rFonts w:eastAsia="黑体" w:hint="eastAsia"/>
                <w:color w:val="auto"/>
                <w:sz w:val="24"/>
              </w:rPr>
              <w:t xml:space="preserve">     </w:t>
            </w:r>
            <w:r w:rsidR="0093105B">
              <w:rPr>
                <w:rFonts w:eastAsia="黑体" w:hint="eastAsia"/>
                <w:color w:val="auto"/>
                <w:sz w:val="24"/>
              </w:rPr>
              <w:t xml:space="preserve">           </w:t>
            </w:r>
            <w:r w:rsidR="0093105B" w:rsidRPr="00303689">
              <w:rPr>
                <w:rFonts w:ascii="黑体" w:eastAsia="黑体" w:hAnsi="黑体" w:hint="eastAsia"/>
                <w:bCs/>
                <w:sz w:val="24"/>
              </w:rPr>
              <w:t>不锈钢</w:t>
            </w:r>
            <w:r w:rsidR="00D4294D" w:rsidRPr="00303689">
              <w:rPr>
                <w:rFonts w:ascii="黑体" w:eastAsia="黑体" w:hAnsi="黑体" w:hint="eastAsia"/>
                <w:bCs/>
                <w:sz w:val="24"/>
              </w:rPr>
              <w:t>骨架</w:t>
            </w:r>
            <w:r w:rsidR="0093105B" w:rsidRPr="00303689">
              <w:rPr>
                <w:rFonts w:ascii="黑体" w:eastAsia="黑体" w:hAnsi="黑体" w:hint="eastAsia"/>
                <w:bCs/>
                <w:sz w:val="24"/>
              </w:rPr>
              <w:t>工艺流程</w:t>
            </w:r>
            <w:proofErr w:type="gramStart"/>
            <w:r w:rsidR="0093105B" w:rsidRPr="00303689">
              <w:rPr>
                <w:rFonts w:ascii="黑体" w:eastAsia="黑体" w:hAnsi="黑体" w:hint="eastAsia"/>
                <w:bCs/>
                <w:sz w:val="24"/>
              </w:rPr>
              <w:t>及产污环节</w:t>
            </w:r>
            <w:proofErr w:type="gramEnd"/>
          </w:p>
          <w:p w:rsidR="003818FC" w:rsidRPr="005256CC" w:rsidRDefault="003818FC" w:rsidP="003D3A70">
            <w:pPr>
              <w:spacing w:line="520" w:lineRule="exact"/>
              <w:ind w:firstLineChars="200" w:firstLine="482"/>
              <w:rPr>
                <w:rFonts w:cs="Times New Roman"/>
                <w:b/>
                <w:color w:val="auto"/>
                <w:sz w:val="24"/>
              </w:rPr>
            </w:pPr>
            <w:r w:rsidRPr="005256CC">
              <w:rPr>
                <w:rFonts w:cs="Times New Roman"/>
                <w:b/>
                <w:color w:val="auto"/>
                <w:sz w:val="24"/>
              </w:rPr>
              <w:t>工艺流程简述：</w:t>
            </w:r>
          </w:p>
          <w:p w:rsidR="0093105B" w:rsidRDefault="0093105B" w:rsidP="003D3A70">
            <w:pPr>
              <w:snapToGrid w:val="0"/>
              <w:spacing w:line="520" w:lineRule="exact"/>
              <w:ind w:firstLineChars="200" w:firstLine="480"/>
              <w:textAlignment w:val="baseline"/>
              <w:rPr>
                <w:bCs/>
                <w:sz w:val="24"/>
              </w:rPr>
            </w:pPr>
            <w:r>
              <w:rPr>
                <w:rFonts w:hint="eastAsia"/>
                <w:bCs/>
                <w:sz w:val="24"/>
              </w:rPr>
              <w:t>本项目加工分为四个步骤：钻孔、铰孔、检验、抛光。</w:t>
            </w:r>
          </w:p>
          <w:p w:rsidR="0093105B" w:rsidRDefault="0093105B" w:rsidP="00142BAF">
            <w:pPr>
              <w:snapToGrid w:val="0"/>
              <w:spacing w:line="520" w:lineRule="exact"/>
              <w:ind w:firstLineChars="200" w:firstLine="480"/>
              <w:textAlignment w:val="baseline"/>
              <w:rPr>
                <w:bCs/>
                <w:sz w:val="24"/>
              </w:rPr>
            </w:pPr>
            <w:r>
              <w:rPr>
                <w:rFonts w:hint="eastAsia"/>
                <w:bCs/>
                <w:sz w:val="24"/>
              </w:rPr>
              <w:t>钻孔：</w:t>
            </w:r>
            <w:r w:rsidRPr="00A16D1E">
              <w:rPr>
                <w:rFonts w:hint="eastAsia"/>
                <w:bCs/>
                <w:sz w:val="24"/>
              </w:rPr>
              <w:t>由厂家运送过来需要加工的不锈钢管，放入台式钻床</w:t>
            </w:r>
            <w:r w:rsidR="001A7D06" w:rsidRPr="00A16D1E">
              <w:rPr>
                <w:rFonts w:hint="eastAsia"/>
                <w:bCs/>
                <w:sz w:val="24"/>
              </w:rPr>
              <w:t>和数控钻床</w:t>
            </w:r>
            <w:r w:rsidRPr="00A16D1E">
              <w:rPr>
                <w:rFonts w:hint="eastAsia"/>
                <w:bCs/>
                <w:sz w:val="24"/>
              </w:rPr>
              <w:t>固定后，依照厂家要求进行钻孔加工</w:t>
            </w:r>
            <w:r w:rsidR="00080393" w:rsidRPr="00A16D1E">
              <w:rPr>
                <w:rFonts w:hint="eastAsia"/>
                <w:bCs/>
                <w:sz w:val="24"/>
              </w:rPr>
              <w:t>，</w:t>
            </w:r>
            <w:r w:rsidR="00DF6022" w:rsidRPr="00A16D1E">
              <w:rPr>
                <w:bCs/>
                <w:sz w:val="24"/>
              </w:rPr>
              <w:t>加工过程中</w:t>
            </w:r>
            <w:r w:rsidR="00080393" w:rsidRPr="00A16D1E">
              <w:rPr>
                <w:bCs/>
                <w:sz w:val="24"/>
              </w:rPr>
              <w:t>将刀具中心对</w:t>
            </w:r>
            <w:r w:rsidR="00DF6022" w:rsidRPr="00A16D1E">
              <w:rPr>
                <w:rFonts w:hint="eastAsia"/>
                <w:bCs/>
                <w:sz w:val="24"/>
              </w:rPr>
              <w:t>准</w:t>
            </w:r>
            <w:r w:rsidR="00080393" w:rsidRPr="00A16D1E">
              <w:rPr>
                <w:bCs/>
                <w:sz w:val="24"/>
              </w:rPr>
              <w:t>孔中心，使刀具</w:t>
            </w:r>
            <w:r w:rsidR="00DF6022" w:rsidRPr="00A16D1E">
              <w:rPr>
                <w:rFonts w:hint="eastAsia"/>
                <w:bCs/>
                <w:sz w:val="24"/>
              </w:rPr>
              <w:t>旋转</w:t>
            </w:r>
            <w:r w:rsidR="00080393" w:rsidRPr="00A16D1E">
              <w:rPr>
                <w:rFonts w:hint="eastAsia"/>
                <w:bCs/>
                <w:sz w:val="24"/>
              </w:rPr>
              <w:t>从而完成钻孔加工</w:t>
            </w:r>
            <w:r w:rsidRPr="00A16D1E">
              <w:rPr>
                <w:rFonts w:hint="eastAsia"/>
                <w:bCs/>
                <w:sz w:val="24"/>
              </w:rPr>
              <w:t>。</w:t>
            </w:r>
            <w:r w:rsidR="00A0703C">
              <w:rPr>
                <w:rFonts w:hint="eastAsia"/>
                <w:bCs/>
                <w:sz w:val="24"/>
              </w:rPr>
              <w:t>钻床运行</w:t>
            </w:r>
            <w:r>
              <w:rPr>
                <w:rFonts w:hint="eastAsia"/>
                <w:bCs/>
                <w:sz w:val="24"/>
              </w:rPr>
              <w:t>中</w:t>
            </w:r>
            <w:r w:rsidR="00142BAF">
              <w:rPr>
                <w:rFonts w:hint="eastAsia"/>
                <w:bCs/>
                <w:sz w:val="24"/>
              </w:rPr>
              <w:t>需要喷洒</w:t>
            </w:r>
            <w:r w:rsidR="00A0703C">
              <w:rPr>
                <w:rFonts w:hint="eastAsia"/>
                <w:bCs/>
                <w:sz w:val="24"/>
              </w:rPr>
              <w:t>冷却水</w:t>
            </w:r>
            <w:r w:rsidR="00142BAF">
              <w:rPr>
                <w:rFonts w:hint="eastAsia"/>
                <w:bCs/>
                <w:sz w:val="24"/>
              </w:rPr>
              <w:t>降温，冷却</w:t>
            </w:r>
            <w:r w:rsidR="00A0703C">
              <w:rPr>
                <w:rFonts w:hint="eastAsia"/>
                <w:bCs/>
                <w:sz w:val="24"/>
              </w:rPr>
              <w:t>水</w:t>
            </w:r>
            <w:r w:rsidR="00142BAF">
              <w:rPr>
                <w:rFonts w:hint="eastAsia"/>
                <w:bCs/>
                <w:sz w:val="24"/>
              </w:rPr>
              <w:t>为自来水，定期添加循环使用。钻孔加工时</w:t>
            </w:r>
            <w:r>
              <w:rPr>
                <w:rFonts w:hint="eastAsia"/>
                <w:bCs/>
                <w:sz w:val="24"/>
              </w:rPr>
              <w:t>会产生边角料，设备运行过程中会产生噪声。</w:t>
            </w:r>
          </w:p>
          <w:p w:rsidR="0093105B" w:rsidRDefault="0093105B" w:rsidP="003D3A70">
            <w:pPr>
              <w:snapToGrid w:val="0"/>
              <w:spacing w:line="520" w:lineRule="exact"/>
              <w:ind w:firstLineChars="200" w:firstLine="480"/>
              <w:textAlignment w:val="baseline"/>
              <w:rPr>
                <w:bCs/>
                <w:sz w:val="24"/>
              </w:rPr>
            </w:pPr>
            <w:r>
              <w:rPr>
                <w:rFonts w:hint="eastAsia"/>
                <w:bCs/>
                <w:sz w:val="24"/>
              </w:rPr>
              <w:t>铰孔</w:t>
            </w:r>
            <w:r w:rsidRPr="00080393">
              <w:rPr>
                <w:rFonts w:hint="eastAsia"/>
                <w:bCs/>
                <w:sz w:val="24"/>
              </w:rPr>
              <w:t>：</w:t>
            </w:r>
            <w:r w:rsidRPr="00A16D1E">
              <w:rPr>
                <w:rFonts w:hint="eastAsia"/>
                <w:bCs/>
                <w:sz w:val="24"/>
              </w:rPr>
              <w:t>将钻孔后的不锈钢管放入普通车床进行铰孔精加工</w:t>
            </w:r>
            <w:r w:rsidR="00080393" w:rsidRPr="00A16D1E">
              <w:rPr>
                <w:rFonts w:hint="eastAsia"/>
                <w:bCs/>
                <w:sz w:val="24"/>
              </w:rPr>
              <w:t>，利用铰刀从工件孔壁上切除微量金属层，以提高</w:t>
            </w:r>
            <w:r w:rsidR="00DF6022" w:rsidRPr="00A16D1E">
              <w:rPr>
                <w:rFonts w:hint="eastAsia"/>
                <w:bCs/>
                <w:sz w:val="24"/>
              </w:rPr>
              <w:t>孔</w:t>
            </w:r>
            <w:r w:rsidR="00080393" w:rsidRPr="00A16D1E">
              <w:rPr>
                <w:rFonts w:hint="eastAsia"/>
                <w:bCs/>
                <w:sz w:val="24"/>
              </w:rPr>
              <w:t>尺寸精度和孔表面质量</w:t>
            </w:r>
            <w:r w:rsidR="00406F66">
              <w:rPr>
                <w:rFonts w:hint="eastAsia"/>
                <w:bCs/>
                <w:sz w:val="24"/>
              </w:rPr>
              <w:t>。</w:t>
            </w:r>
            <w:r w:rsidR="00A0703C">
              <w:rPr>
                <w:rFonts w:hint="eastAsia"/>
                <w:bCs/>
                <w:sz w:val="24"/>
              </w:rPr>
              <w:t>车床工作时</w:t>
            </w:r>
            <w:r w:rsidR="00406F66">
              <w:rPr>
                <w:rFonts w:hint="eastAsia"/>
                <w:bCs/>
                <w:sz w:val="24"/>
              </w:rPr>
              <w:t>需要喷洒冷却</w:t>
            </w:r>
            <w:r w:rsidR="00A0703C">
              <w:rPr>
                <w:rFonts w:hint="eastAsia"/>
                <w:bCs/>
                <w:sz w:val="24"/>
              </w:rPr>
              <w:t>水</w:t>
            </w:r>
            <w:r w:rsidR="00406F66">
              <w:rPr>
                <w:rFonts w:hint="eastAsia"/>
                <w:bCs/>
                <w:sz w:val="24"/>
              </w:rPr>
              <w:t>降温，冷却</w:t>
            </w:r>
            <w:r w:rsidR="00A0703C">
              <w:rPr>
                <w:rFonts w:hint="eastAsia"/>
                <w:bCs/>
                <w:sz w:val="24"/>
              </w:rPr>
              <w:t>水</w:t>
            </w:r>
            <w:r w:rsidR="00406F66">
              <w:rPr>
                <w:rFonts w:hint="eastAsia"/>
                <w:bCs/>
                <w:sz w:val="24"/>
              </w:rPr>
              <w:t>为自来水，定期添加循环使用。</w:t>
            </w:r>
            <w:r>
              <w:rPr>
                <w:rFonts w:hint="eastAsia"/>
                <w:bCs/>
                <w:sz w:val="24"/>
              </w:rPr>
              <w:t>铰孔过程会产生边角料。</w:t>
            </w:r>
            <w:r w:rsidR="00340648">
              <w:rPr>
                <w:rFonts w:hint="eastAsia"/>
                <w:bCs/>
                <w:sz w:val="24"/>
              </w:rPr>
              <w:t>设备运行过程中会产生噪声。</w:t>
            </w:r>
          </w:p>
          <w:p w:rsidR="0093105B" w:rsidRDefault="0093105B" w:rsidP="003D3A70">
            <w:pPr>
              <w:snapToGrid w:val="0"/>
              <w:spacing w:line="520" w:lineRule="exact"/>
              <w:ind w:firstLineChars="200" w:firstLine="480"/>
              <w:textAlignment w:val="baseline"/>
              <w:rPr>
                <w:bCs/>
                <w:sz w:val="24"/>
              </w:rPr>
            </w:pPr>
            <w:r>
              <w:rPr>
                <w:rFonts w:hint="eastAsia"/>
                <w:bCs/>
                <w:sz w:val="24"/>
              </w:rPr>
              <w:t>检验：</w:t>
            </w:r>
            <w:r w:rsidR="00DF6022">
              <w:rPr>
                <w:rFonts w:hint="eastAsia"/>
                <w:bCs/>
                <w:sz w:val="24"/>
              </w:rPr>
              <w:t>人工</w:t>
            </w:r>
            <w:r>
              <w:rPr>
                <w:rFonts w:hint="eastAsia"/>
                <w:bCs/>
                <w:sz w:val="24"/>
              </w:rPr>
              <w:t>检查经过加工后的不锈钢管</w:t>
            </w:r>
            <w:r w:rsidR="00DF6022">
              <w:rPr>
                <w:rFonts w:hint="eastAsia"/>
                <w:bCs/>
                <w:sz w:val="24"/>
              </w:rPr>
              <w:t>的孔径</w:t>
            </w:r>
            <w:r>
              <w:rPr>
                <w:rFonts w:hint="eastAsia"/>
                <w:bCs/>
                <w:sz w:val="24"/>
              </w:rPr>
              <w:t>是否符合厂家要求，对不合格的不锈钢管返回钻孔工序重新进行加工。</w:t>
            </w:r>
          </w:p>
          <w:p w:rsidR="00AA1FE7" w:rsidRDefault="0093105B" w:rsidP="00142BAF">
            <w:pPr>
              <w:pStyle w:val="afff2"/>
              <w:ind w:firstLine="480"/>
              <w:rPr>
                <w:bCs/>
              </w:rPr>
            </w:pPr>
            <w:r>
              <w:rPr>
                <w:rFonts w:hint="eastAsia"/>
                <w:bCs/>
              </w:rPr>
              <w:t>抛光：将加工合格后的不锈钢管放入自制</w:t>
            </w:r>
            <w:proofErr w:type="gramStart"/>
            <w:r>
              <w:rPr>
                <w:rFonts w:hint="eastAsia"/>
                <w:bCs/>
              </w:rPr>
              <w:t>光饰机</w:t>
            </w:r>
            <w:proofErr w:type="gramEnd"/>
            <w:r>
              <w:rPr>
                <w:rFonts w:hint="eastAsia"/>
                <w:bCs/>
              </w:rPr>
              <w:t>，加入石子磨料以及</w:t>
            </w:r>
            <w:r w:rsidR="004E6F53">
              <w:rPr>
                <w:rFonts w:hint="eastAsia"/>
                <w:bCs/>
              </w:rPr>
              <w:t>自来水</w:t>
            </w:r>
            <w:r>
              <w:rPr>
                <w:rFonts w:hint="eastAsia"/>
                <w:bCs/>
              </w:rPr>
              <w:t>进行抛光作业。</w:t>
            </w:r>
            <w:proofErr w:type="gramStart"/>
            <w:r w:rsidR="00D27B96" w:rsidRPr="00A16D1E">
              <w:rPr>
                <w:rFonts w:hint="eastAsia"/>
                <w:bCs/>
              </w:rPr>
              <w:t>光饰机</w:t>
            </w:r>
            <w:proofErr w:type="gramEnd"/>
            <w:r w:rsidR="00832A68" w:rsidRPr="00A16D1E">
              <w:rPr>
                <w:rFonts w:hint="eastAsia"/>
                <w:bCs/>
              </w:rPr>
              <w:t>是</w:t>
            </w:r>
            <w:r w:rsidR="00D27B96" w:rsidRPr="00A16D1E">
              <w:rPr>
                <w:rFonts w:hint="eastAsia"/>
                <w:bCs/>
              </w:rPr>
              <w:t>利用底部回转盘高速运转产生的离心力，使工件</w:t>
            </w:r>
            <w:r w:rsidR="00DF6022" w:rsidRPr="00A16D1E">
              <w:rPr>
                <w:rFonts w:hint="eastAsia"/>
                <w:bCs/>
              </w:rPr>
              <w:t>与</w:t>
            </w:r>
            <w:r w:rsidR="00D27B96" w:rsidRPr="00A16D1E">
              <w:rPr>
                <w:rFonts w:hint="eastAsia"/>
                <w:bCs/>
              </w:rPr>
              <w:t>磨料在固定槽的作用下产生强力摩擦，</w:t>
            </w:r>
            <w:r w:rsidR="00712EFD" w:rsidRPr="00A16D1E">
              <w:rPr>
                <w:rFonts w:hint="eastAsia"/>
                <w:bCs/>
              </w:rPr>
              <w:t>加入的水在离心力作用下</w:t>
            </w:r>
            <w:r w:rsidR="00D27B96" w:rsidRPr="00A16D1E">
              <w:rPr>
                <w:rFonts w:hint="eastAsia"/>
                <w:bCs/>
              </w:rPr>
              <w:t>形成螺旋的涡流运动，使工件与磨</w:t>
            </w:r>
            <w:r w:rsidR="00D27B96" w:rsidRPr="00A16D1E">
              <w:rPr>
                <w:rFonts w:hint="eastAsia"/>
                <w:bCs/>
              </w:rPr>
              <w:lastRenderedPageBreak/>
              <w:t>料产生高速回转</w:t>
            </w:r>
            <w:r w:rsidR="00832A68" w:rsidRPr="00A16D1E">
              <w:rPr>
                <w:rFonts w:hint="eastAsia"/>
                <w:bCs/>
              </w:rPr>
              <w:t>摩擦</w:t>
            </w:r>
            <w:r w:rsidR="00D27B96" w:rsidRPr="00A16D1E">
              <w:rPr>
                <w:rFonts w:hint="eastAsia"/>
                <w:bCs/>
              </w:rPr>
              <w:t>和螺旋翻转</w:t>
            </w:r>
            <w:r w:rsidR="00832A68" w:rsidRPr="00A16D1E">
              <w:rPr>
                <w:rFonts w:hint="eastAsia"/>
                <w:bCs/>
              </w:rPr>
              <w:t>，</w:t>
            </w:r>
            <w:r w:rsidR="00D27B96" w:rsidRPr="00A16D1E">
              <w:rPr>
                <w:rFonts w:hint="eastAsia"/>
                <w:bCs/>
              </w:rPr>
              <w:t>加工零件能在很短时间内均匀的去毛刺或抛光，达到理想的加工效果。</w:t>
            </w:r>
            <w:r w:rsidRPr="00A16D1E">
              <w:rPr>
                <w:rFonts w:hint="eastAsia"/>
                <w:bCs/>
              </w:rPr>
              <w:t>抛光完成后会有废水</w:t>
            </w:r>
            <w:r w:rsidR="00142BAF" w:rsidRPr="00A16D1E">
              <w:rPr>
                <w:rFonts w:hint="eastAsia"/>
                <w:bCs/>
              </w:rPr>
              <w:t>排</w:t>
            </w:r>
            <w:r w:rsidRPr="00A16D1E">
              <w:rPr>
                <w:rFonts w:hint="eastAsia"/>
                <w:bCs/>
              </w:rPr>
              <w:t>出，该废水经过</w:t>
            </w:r>
            <w:r w:rsidR="00823815" w:rsidRPr="00A16D1E">
              <w:rPr>
                <w:rFonts w:hint="eastAsia"/>
                <w:bCs/>
              </w:rPr>
              <w:t>一个</w:t>
            </w:r>
            <w:r w:rsidR="00823815" w:rsidRPr="00A16D1E">
              <w:rPr>
                <w:rFonts w:hint="eastAsia"/>
                <w:bCs/>
              </w:rPr>
              <w:t>2m</w:t>
            </w:r>
            <w:r w:rsidR="00823815" w:rsidRPr="00A16D1E">
              <w:rPr>
                <w:rFonts w:hint="eastAsia"/>
                <w:bCs/>
                <w:vertAlign w:val="superscript"/>
              </w:rPr>
              <w:t>3</w:t>
            </w:r>
            <w:r w:rsidRPr="00A16D1E">
              <w:rPr>
                <w:rFonts w:hint="eastAsia"/>
                <w:bCs/>
              </w:rPr>
              <w:t>沉淀池沉淀后</w:t>
            </w:r>
            <w:r w:rsidR="00823815" w:rsidRPr="00A16D1E">
              <w:rPr>
                <w:rFonts w:hint="eastAsia"/>
                <w:bCs/>
              </w:rPr>
              <w:t>，通过水管抽出，回用于生产</w:t>
            </w:r>
            <w:r w:rsidRPr="00A16D1E">
              <w:rPr>
                <w:rFonts w:hint="eastAsia"/>
                <w:bCs/>
              </w:rPr>
              <w:t>不外排</w:t>
            </w:r>
            <w:r w:rsidR="00142BAF">
              <w:rPr>
                <w:rFonts w:hint="eastAsia"/>
                <w:bCs/>
              </w:rPr>
              <w:t>；</w:t>
            </w:r>
            <w:r w:rsidR="00B2154D">
              <w:rPr>
                <w:rFonts w:hint="eastAsia"/>
                <w:bCs/>
              </w:rPr>
              <w:t>废水</w:t>
            </w:r>
            <w:r w:rsidR="002A26C3">
              <w:rPr>
                <w:rFonts w:hint="eastAsia"/>
                <w:bCs/>
              </w:rPr>
              <w:t>经</w:t>
            </w:r>
            <w:r w:rsidR="00142BAF">
              <w:rPr>
                <w:rFonts w:hint="eastAsia"/>
                <w:bCs/>
              </w:rPr>
              <w:t>沉淀池</w:t>
            </w:r>
            <w:r w:rsidR="002A26C3">
              <w:rPr>
                <w:rFonts w:hint="eastAsia"/>
                <w:bCs/>
              </w:rPr>
              <w:t>沉淀后会产生</w:t>
            </w:r>
            <w:r w:rsidR="00142BAF">
              <w:rPr>
                <w:rFonts w:hint="eastAsia"/>
                <w:bCs/>
              </w:rPr>
              <w:t>沉渣</w:t>
            </w:r>
            <w:r w:rsidR="002A26C3">
              <w:rPr>
                <w:rFonts w:hint="eastAsia"/>
                <w:bCs/>
              </w:rPr>
              <w:t>，</w:t>
            </w:r>
            <w:r w:rsidR="00E001EB">
              <w:rPr>
                <w:rFonts w:hint="eastAsia"/>
                <w:bCs/>
              </w:rPr>
              <w:t>沉渣</w:t>
            </w:r>
            <w:r w:rsidR="002A26C3">
              <w:rPr>
                <w:rFonts w:hint="eastAsia"/>
                <w:bCs/>
              </w:rPr>
              <w:t>主要为金属碎屑，</w:t>
            </w:r>
            <w:r w:rsidR="00142BAF">
              <w:rPr>
                <w:rFonts w:hint="eastAsia"/>
                <w:bCs/>
              </w:rPr>
              <w:t>经收集后暂存于固废间，定期外售给回收部门。</w:t>
            </w:r>
            <w:r>
              <w:rPr>
                <w:rFonts w:hint="eastAsia"/>
                <w:bCs/>
              </w:rPr>
              <w:t>使用的石子磨料</w:t>
            </w:r>
            <w:r w:rsidR="00AA1FE7">
              <w:rPr>
                <w:rFonts w:hint="eastAsia"/>
                <w:bCs/>
              </w:rPr>
              <w:t>一并排出，经一般</w:t>
            </w:r>
            <w:proofErr w:type="gramStart"/>
            <w:r w:rsidR="00AA1FE7">
              <w:rPr>
                <w:rFonts w:hint="eastAsia"/>
                <w:bCs/>
              </w:rPr>
              <w:t>固废间暂存后</w:t>
            </w:r>
            <w:proofErr w:type="gramEnd"/>
            <w:r w:rsidR="00AA1FE7">
              <w:rPr>
                <w:rFonts w:hint="eastAsia"/>
                <w:bCs/>
              </w:rPr>
              <w:t>，</w:t>
            </w:r>
            <w:r w:rsidR="00823815">
              <w:rPr>
                <w:rFonts w:hint="eastAsia"/>
                <w:bCs/>
              </w:rPr>
              <w:t>作为鱼缸造景石出售</w:t>
            </w:r>
            <w:r w:rsidR="001D1DDD">
              <w:rPr>
                <w:rFonts w:hint="eastAsia"/>
                <w:bCs/>
              </w:rPr>
              <w:t>。本工序无废气产出。</w:t>
            </w:r>
            <w:r w:rsidR="00340648">
              <w:rPr>
                <w:rFonts w:hint="eastAsia"/>
                <w:bCs/>
              </w:rPr>
              <w:t>设备运行过程中会产生噪声。</w:t>
            </w:r>
          </w:p>
          <w:p w:rsidR="00406F66" w:rsidRPr="00AA1FE7" w:rsidRDefault="00406F66" w:rsidP="00142BAF">
            <w:pPr>
              <w:pStyle w:val="afff2"/>
              <w:ind w:firstLine="480"/>
              <w:rPr>
                <w:color w:val="auto"/>
              </w:rPr>
            </w:pPr>
            <w:r>
              <w:rPr>
                <w:rFonts w:hint="eastAsia"/>
                <w:bCs/>
              </w:rPr>
              <w:t>本项目钻床、车床、</w:t>
            </w:r>
            <w:proofErr w:type="gramStart"/>
            <w:r>
              <w:rPr>
                <w:rFonts w:hint="eastAsia"/>
                <w:bCs/>
              </w:rPr>
              <w:t>光饰机</w:t>
            </w:r>
            <w:proofErr w:type="gramEnd"/>
            <w:r>
              <w:rPr>
                <w:rFonts w:hint="eastAsia"/>
                <w:bCs/>
              </w:rPr>
              <w:t>设备运行时均需要使用机油，机油仅用于润滑设备，定期添加，不会产生废机油。</w:t>
            </w:r>
          </w:p>
          <w:p w:rsidR="00EA7734" w:rsidRPr="005256CC" w:rsidRDefault="001F0215" w:rsidP="00EA7734">
            <w:pPr>
              <w:adjustRightInd w:val="0"/>
              <w:snapToGrid w:val="0"/>
              <w:spacing w:line="520" w:lineRule="exact"/>
              <w:rPr>
                <w:rFonts w:eastAsia="黑体" w:cs="Times New Roman"/>
                <w:bCs/>
                <w:color w:val="auto"/>
                <w:szCs w:val="28"/>
              </w:rPr>
            </w:pPr>
            <w:r>
              <w:rPr>
                <w:rFonts w:eastAsia="黑体" w:cs="Times New Roman"/>
                <w:bCs/>
                <w:noProof/>
                <w:color w:val="auto"/>
                <w:szCs w:val="28"/>
              </w:rPr>
              <w:pict>
                <v:shape id="_x0000_s1113" type="#_x0000_t32" style="position:absolute;left:0;text-align:left;margin-left:-4.3pt;margin-top:4.2pt;width:456pt;height:.75pt;flip:y;z-index:251688960" o:connectortype="straight" strokeweight="1.5pt"/>
              </w:pict>
            </w:r>
            <w:r w:rsidR="00EA7734" w:rsidRPr="005256CC">
              <w:rPr>
                <w:rFonts w:eastAsia="黑体" w:cs="Times New Roman"/>
                <w:bCs/>
                <w:color w:val="auto"/>
                <w:szCs w:val="28"/>
              </w:rPr>
              <w:t>主要污染工序</w:t>
            </w:r>
          </w:p>
          <w:p w:rsidR="00C16EEC" w:rsidRPr="005256CC" w:rsidRDefault="00C16EEC" w:rsidP="003D3A70">
            <w:pPr>
              <w:spacing w:line="520" w:lineRule="exact"/>
              <w:ind w:firstLine="482"/>
              <w:rPr>
                <w:rFonts w:cs="Times New Roman"/>
                <w:b/>
                <w:color w:val="auto"/>
                <w:sz w:val="24"/>
              </w:rPr>
            </w:pPr>
            <w:r w:rsidRPr="005256CC">
              <w:rPr>
                <w:rFonts w:cs="Times New Roman"/>
                <w:b/>
                <w:color w:val="auto"/>
                <w:sz w:val="24"/>
              </w:rPr>
              <w:t>一、施工期</w:t>
            </w:r>
          </w:p>
          <w:p w:rsidR="0093105B" w:rsidRDefault="0093105B" w:rsidP="003D3A70">
            <w:pPr>
              <w:spacing w:line="520" w:lineRule="exact"/>
              <w:ind w:firstLineChars="200" w:firstLine="480"/>
              <w:textAlignment w:val="baseline"/>
              <w:rPr>
                <w:sz w:val="24"/>
              </w:rPr>
            </w:pPr>
            <w:r>
              <w:rPr>
                <w:rFonts w:hint="eastAsia"/>
                <w:sz w:val="24"/>
              </w:rPr>
              <w:t>本项目租赁现有厂房进行生产（租赁协议见附件</w:t>
            </w:r>
            <w:r w:rsidR="00A23559">
              <w:rPr>
                <w:rFonts w:hint="eastAsia"/>
                <w:sz w:val="24"/>
              </w:rPr>
              <w:t>3</w:t>
            </w:r>
            <w:r>
              <w:rPr>
                <w:rFonts w:hint="eastAsia"/>
                <w:sz w:val="24"/>
              </w:rPr>
              <w:t>），不需要新建建筑物，不存在施工期污染，故</w:t>
            </w:r>
            <w:proofErr w:type="gramStart"/>
            <w:r>
              <w:rPr>
                <w:rFonts w:hint="eastAsia"/>
                <w:sz w:val="24"/>
              </w:rPr>
              <w:t>本环评不再</w:t>
            </w:r>
            <w:proofErr w:type="gramEnd"/>
            <w:r>
              <w:rPr>
                <w:rFonts w:hint="eastAsia"/>
                <w:sz w:val="24"/>
              </w:rPr>
              <w:t>对施工期进行影响分析。</w:t>
            </w:r>
          </w:p>
          <w:p w:rsidR="00C16EEC" w:rsidRPr="005256CC" w:rsidRDefault="00C16EEC" w:rsidP="003D3A70">
            <w:pPr>
              <w:spacing w:line="520" w:lineRule="exact"/>
              <w:ind w:firstLine="482"/>
              <w:rPr>
                <w:rFonts w:cs="Times New Roman"/>
                <w:b/>
                <w:color w:val="auto"/>
                <w:sz w:val="24"/>
              </w:rPr>
            </w:pPr>
            <w:r w:rsidRPr="005256CC">
              <w:rPr>
                <w:rFonts w:cs="Times New Roman"/>
                <w:b/>
                <w:color w:val="auto"/>
                <w:sz w:val="24"/>
              </w:rPr>
              <w:t>二、运营期</w:t>
            </w:r>
          </w:p>
          <w:p w:rsidR="00CF7F6A" w:rsidRDefault="00C16EEC" w:rsidP="003D3A70">
            <w:pPr>
              <w:pStyle w:val="affa"/>
              <w:spacing w:line="520" w:lineRule="exact"/>
              <w:ind w:firstLineChars="200" w:firstLine="480"/>
              <w:rPr>
                <w:rFonts w:ascii="Times New Roman" w:hAnsi="Times New Roman"/>
                <w:sz w:val="24"/>
              </w:rPr>
            </w:pPr>
            <w:r w:rsidRPr="005256CC">
              <w:rPr>
                <w:rFonts w:ascii="Times New Roman" w:hAnsi="Times New Roman"/>
                <w:sz w:val="24"/>
              </w:rPr>
              <w:t>通过工艺流程分析，可以看出该项目营运</w:t>
            </w:r>
            <w:proofErr w:type="gramStart"/>
            <w:r w:rsidRPr="005256CC">
              <w:rPr>
                <w:rFonts w:ascii="Times New Roman" w:hAnsi="Times New Roman"/>
                <w:sz w:val="24"/>
              </w:rPr>
              <w:t>期产污</w:t>
            </w:r>
            <w:proofErr w:type="gramEnd"/>
            <w:r w:rsidRPr="005256CC">
              <w:rPr>
                <w:rFonts w:ascii="Times New Roman" w:hAnsi="Times New Roman"/>
                <w:sz w:val="24"/>
              </w:rPr>
              <w:t>环节见下表</w:t>
            </w:r>
            <w:r w:rsidR="00A45797">
              <w:rPr>
                <w:rFonts w:ascii="Times New Roman" w:hAnsi="Times New Roman" w:hint="eastAsia"/>
                <w:sz w:val="24"/>
              </w:rPr>
              <w:t>19</w:t>
            </w:r>
            <w:r w:rsidRPr="005256CC">
              <w:rPr>
                <w:rFonts w:ascii="Times New Roman" w:hAnsi="Times New Roman"/>
                <w:sz w:val="24"/>
              </w:rPr>
              <w:t>。</w:t>
            </w:r>
          </w:p>
          <w:p w:rsidR="00CF7F6A" w:rsidRPr="005256CC" w:rsidRDefault="00CF7F6A" w:rsidP="003D3A70">
            <w:pPr>
              <w:pStyle w:val="affa"/>
              <w:spacing w:line="520" w:lineRule="exact"/>
              <w:ind w:firstLineChars="290" w:firstLine="696"/>
              <w:rPr>
                <w:rFonts w:ascii="Times New Roman" w:eastAsia="黑体" w:hAnsi="Times New Roman"/>
                <w:sz w:val="24"/>
              </w:rPr>
            </w:pPr>
            <w:r w:rsidRPr="005256CC">
              <w:rPr>
                <w:rFonts w:ascii="Times New Roman" w:eastAsia="黑体" w:hAnsi="Times New Roman"/>
                <w:sz w:val="24"/>
              </w:rPr>
              <w:t>表</w:t>
            </w:r>
            <w:r w:rsidR="00A45797">
              <w:rPr>
                <w:rFonts w:ascii="Times New Roman" w:eastAsia="黑体" w:hAnsi="Times New Roman" w:hint="eastAsia"/>
                <w:sz w:val="24"/>
              </w:rPr>
              <w:t>19</w:t>
            </w:r>
            <w:r w:rsidRPr="005256CC">
              <w:rPr>
                <w:rFonts w:ascii="Times New Roman" w:eastAsia="黑体" w:hAnsi="Times New Roman"/>
                <w:sz w:val="24"/>
              </w:rPr>
              <w:t xml:space="preserve">          </w:t>
            </w:r>
            <w:r w:rsidRPr="005256CC">
              <w:rPr>
                <w:rFonts w:ascii="Times New Roman" w:eastAsia="黑体" w:hAnsi="Times New Roman" w:hint="eastAsia"/>
                <w:sz w:val="24"/>
              </w:rPr>
              <w:t xml:space="preserve">  </w:t>
            </w:r>
            <w:r w:rsidRPr="005256CC">
              <w:rPr>
                <w:rFonts w:ascii="Times New Roman" w:eastAsia="黑体" w:hAnsi="Times New Roman"/>
                <w:sz w:val="24"/>
              </w:rPr>
              <w:t xml:space="preserve">     </w:t>
            </w:r>
            <w:proofErr w:type="gramStart"/>
            <w:r w:rsidR="0093105B">
              <w:rPr>
                <w:rFonts w:ascii="Times New Roman" w:eastAsia="黑体" w:hAnsi="Times New Roman" w:hint="eastAsia"/>
                <w:sz w:val="24"/>
              </w:rPr>
              <w:t>项目</w:t>
            </w:r>
            <w:r w:rsidRPr="005256CC">
              <w:rPr>
                <w:rFonts w:ascii="Times New Roman" w:eastAsia="黑体" w:hAnsi="Times New Roman"/>
                <w:sz w:val="24"/>
              </w:rPr>
              <w:t>产污环节</w:t>
            </w:r>
            <w:proofErr w:type="gramEnd"/>
            <w:r w:rsidRPr="005256CC">
              <w:rPr>
                <w:rFonts w:ascii="Times New Roman" w:eastAsia="黑体" w:hAnsi="Times New Roman"/>
                <w:sz w:val="24"/>
              </w:rPr>
              <w:t>一览表</w:t>
            </w:r>
          </w:p>
          <w:tbl>
            <w:tblPr>
              <w:tblW w:w="5000" w:type="pct"/>
              <w:jc w:val="center"/>
              <w:tblBorders>
                <w:top w:val="single" w:sz="12" w:space="0" w:color="auto"/>
                <w:bottom w:val="single" w:sz="12" w:space="0" w:color="auto"/>
                <w:insideH w:val="single" w:sz="6" w:space="0" w:color="auto"/>
                <w:insideV w:val="single" w:sz="6" w:space="0" w:color="auto"/>
              </w:tblBorders>
              <w:tblLook w:val="0000"/>
            </w:tblPr>
            <w:tblGrid>
              <w:gridCol w:w="1334"/>
              <w:gridCol w:w="2340"/>
              <w:gridCol w:w="1832"/>
              <w:gridCol w:w="3438"/>
            </w:tblGrid>
            <w:tr w:rsidR="0093105B" w:rsidRPr="00BB054F" w:rsidTr="0010488D">
              <w:trPr>
                <w:trHeight w:val="20"/>
                <w:jc w:val="center"/>
              </w:trPr>
              <w:tc>
                <w:tcPr>
                  <w:tcW w:w="1334" w:type="dxa"/>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污染因素</w:t>
                  </w:r>
                </w:p>
              </w:tc>
              <w:tc>
                <w:tcPr>
                  <w:tcW w:w="2340" w:type="dxa"/>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污染工序</w:t>
                  </w:r>
                </w:p>
              </w:tc>
              <w:tc>
                <w:tcPr>
                  <w:tcW w:w="1832" w:type="dxa"/>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污染物</w:t>
                  </w:r>
                </w:p>
              </w:tc>
              <w:tc>
                <w:tcPr>
                  <w:tcW w:w="3438" w:type="dxa"/>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处理措施</w:t>
                  </w:r>
                </w:p>
              </w:tc>
            </w:tr>
            <w:tr w:rsidR="0093105B" w:rsidRPr="00BB054F" w:rsidTr="0010488D">
              <w:trPr>
                <w:trHeight w:val="585"/>
                <w:jc w:val="center"/>
              </w:trPr>
              <w:tc>
                <w:tcPr>
                  <w:tcW w:w="1334" w:type="dxa"/>
                  <w:vMerge w:val="restart"/>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废水</w:t>
                  </w:r>
                </w:p>
              </w:tc>
              <w:tc>
                <w:tcPr>
                  <w:tcW w:w="2340" w:type="dxa"/>
                  <w:tcBorders>
                    <w:bottom w:val="single" w:sz="4" w:space="0" w:color="auto"/>
                  </w:tcBorders>
                  <w:vAlign w:val="center"/>
                </w:tcPr>
                <w:p w:rsidR="0093105B" w:rsidRPr="0093105B" w:rsidRDefault="002E2D5C" w:rsidP="003D3A70">
                  <w:pPr>
                    <w:adjustRightInd w:val="0"/>
                    <w:snapToGrid w:val="0"/>
                    <w:spacing w:line="360" w:lineRule="exact"/>
                    <w:jc w:val="center"/>
                    <w:rPr>
                      <w:sz w:val="21"/>
                      <w:szCs w:val="21"/>
                    </w:rPr>
                  </w:pPr>
                  <w:r>
                    <w:rPr>
                      <w:rFonts w:hint="eastAsia"/>
                      <w:sz w:val="21"/>
                      <w:szCs w:val="21"/>
                    </w:rPr>
                    <w:t>抛光</w:t>
                  </w:r>
                  <w:r w:rsidR="0093105B" w:rsidRPr="0093105B">
                    <w:rPr>
                      <w:rFonts w:hint="eastAsia"/>
                      <w:sz w:val="21"/>
                      <w:szCs w:val="21"/>
                    </w:rPr>
                    <w:t>废水</w:t>
                  </w:r>
                </w:p>
              </w:tc>
              <w:tc>
                <w:tcPr>
                  <w:tcW w:w="1832" w:type="dxa"/>
                  <w:tcBorders>
                    <w:bottom w:val="single" w:sz="4" w:space="0" w:color="auto"/>
                  </w:tcBorders>
                  <w:vAlign w:val="center"/>
                </w:tcPr>
                <w:p w:rsidR="0093105B" w:rsidRPr="0093105B" w:rsidRDefault="0093105B" w:rsidP="003D3A70">
                  <w:pPr>
                    <w:spacing w:line="360" w:lineRule="exact"/>
                    <w:jc w:val="center"/>
                    <w:rPr>
                      <w:sz w:val="21"/>
                      <w:szCs w:val="21"/>
                    </w:rPr>
                  </w:pPr>
                  <w:r w:rsidRPr="0093105B">
                    <w:rPr>
                      <w:rFonts w:hint="eastAsia"/>
                      <w:sz w:val="21"/>
                      <w:szCs w:val="21"/>
                    </w:rPr>
                    <w:t>SS</w:t>
                  </w:r>
                </w:p>
              </w:tc>
              <w:tc>
                <w:tcPr>
                  <w:tcW w:w="3438" w:type="dxa"/>
                  <w:tcBorders>
                    <w:bottom w:val="single" w:sz="4" w:space="0" w:color="auto"/>
                  </w:tcBorders>
                  <w:vAlign w:val="center"/>
                </w:tcPr>
                <w:p w:rsidR="0093105B" w:rsidRPr="0093105B" w:rsidRDefault="0093105B" w:rsidP="00EA43A4">
                  <w:pPr>
                    <w:spacing w:line="360" w:lineRule="exact"/>
                    <w:jc w:val="center"/>
                    <w:rPr>
                      <w:sz w:val="21"/>
                      <w:szCs w:val="21"/>
                    </w:rPr>
                  </w:pPr>
                  <w:r w:rsidRPr="0093105B">
                    <w:rPr>
                      <w:rFonts w:hint="eastAsia"/>
                      <w:sz w:val="21"/>
                      <w:szCs w:val="21"/>
                    </w:rPr>
                    <w:t>由</w:t>
                  </w:r>
                  <w:proofErr w:type="gramStart"/>
                  <w:r w:rsidRPr="0093105B">
                    <w:rPr>
                      <w:rFonts w:hint="eastAsia"/>
                      <w:sz w:val="21"/>
                      <w:szCs w:val="21"/>
                    </w:rPr>
                    <w:t>光饰机产出</w:t>
                  </w:r>
                  <w:proofErr w:type="gramEnd"/>
                  <w:r w:rsidRPr="0093105B">
                    <w:rPr>
                      <w:rFonts w:hint="eastAsia"/>
                      <w:sz w:val="21"/>
                      <w:szCs w:val="21"/>
                    </w:rPr>
                    <w:t>的废水经沉淀池沉淀后回用于生产</w:t>
                  </w:r>
                  <w:r w:rsidR="00EA43A4">
                    <w:rPr>
                      <w:rFonts w:hint="eastAsia"/>
                      <w:sz w:val="21"/>
                      <w:szCs w:val="21"/>
                    </w:rPr>
                    <w:t>，</w:t>
                  </w:r>
                  <w:r w:rsidRPr="0093105B">
                    <w:rPr>
                      <w:rFonts w:hint="eastAsia"/>
                      <w:sz w:val="21"/>
                      <w:szCs w:val="21"/>
                    </w:rPr>
                    <w:t>不外排</w:t>
                  </w:r>
                </w:p>
              </w:tc>
            </w:tr>
            <w:tr w:rsidR="0093105B" w:rsidRPr="00BB054F" w:rsidTr="0010488D">
              <w:trPr>
                <w:trHeight w:val="480"/>
                <w:jc w:val="center"/>
              </w:trPr>
              <w:tc>
                <w:tcPr>
                  <w:tcW w:w="1334" w:type="dxa"/>
                  <w:vMerge/>
                  <w:vAlign w:val="center"/>
                </w:tcPr>
                <w:p w:rsidR="0093105B" w:rsidRPr="0093105B" w:rsidRDefault="0093105B" w:rsidP="003D3A70">
                  <w:pPr>
                    <w:adjustRightInd w:val="0"/>
                    <w:snapToGrid w:val="0"/>
                    <w:spacing w:line="360" w:lineRule="exact"/>
                    <w:jc w:val="center"/>
                    <w:rPr>
                      <w:sz w:val="21"/>
                      <w:szCs w:val="21"/>
                    </w:rPr>
                  </w:pPr>
                </w:p>
              </w:tc>
              <w:tc>
                <w:tcPr>
                  <w:tcW w:w="2340" w:type="dxa"/>
                  <w:tcBorders>
                    <w:top w:val="single" w:sz="4" w:space="0" w:color="auto"/>
                    <w:bottom w:val="single" w:sz="4" w:space="0" w:color="auto"/>
                  </w:tcBorders>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生活污水</w:t>
                  </w:r>
                </w:p>
              </w:tc>
              <w:tc>
                <w:tcPr>
                  <w:tcW w:w="1832" w:type="dxa"/>
                  <w:tcBorders>
                    <w:top w:val="single" w:sz="4" w:space="0" w:color="auto"/>
                  </w:tcBorders>
                  <w:vAlign w:val="center"/>
                </w:tcPr>
                <w:p w:rsidR="0093105B" w:rsidRPr="0093105B" w:rsidRDefault="0093105B" w:rsidP="003D3A70">
                  <w:pPr>
                    <w:spacing w:line="360" w:lineRule="exact"/>
                    <w:jc w:val="center"/>
                    <w:rPr>
                      <w:sz w:val="21"/>
                      <w:szCs w:val="21"/>
                    </w:rPr>
                  </w:pPr>
                  <w:r w:rsidRPr="0093105B">
                    <w:rPr>
                      <w:sz w:val="21"/>
                      <w:szCs w:val="21"/>
                    </w:rPr>
                    <w:t>COD</w:t>
                  </w:r>
                  <w:r w:rsidRPr="0093105B">
                    <w:rPr>
                      <w:rFonts w:hint="eastAsia"/>
                      <w:sz w:val="21"/>
                      <w:szCs w:val="21"/>
                    </w:rPr>
                    <w:t>、</w:t>
                  </w:r>
                  <w:r w:rsidRPr="0093105B">
                    <w:rPr>
                      <w:sz w:val="21"/>
                      <w:szCs w:val="21"/>
                    </w:rPr>
                    <w:t>BOD</w:t>
                  </w:r>
                  <w:r w:rsidRPr="0093105B">
                    <w:rPr>
                      <w:sz w:val="21"/>
                      <w:szCs w:val="21"/>
                      <w:vertAlign w:val="subscript"/>
                    </w:rPr>
                    <w:t>5</w:t>
                  </w:r>
                  <w:r w:rsidRPr="0093105B">
                    <w:rPr>
                      <w:rFonts w:hint="eastAsia"/>
                      <w:sz w:val="21"/>
                      <w:szCs w:val="21"/>
                    </w:rPr>
                    <w:t>、</w:t>
                  </w:r>
                  <w:r w:rsidRPr="0093105B">
                    <w:rPr>
                      <w:sz w:val="21"/>
                      <w:szCs w:val="21"/>
                    </w:rPr>
                    <w:t>SS</w:t>
                  </w:r>
                  <w:r w:rsidRPr="0093105B">
                    <w:rPr>
                      <w:rFonts w:hint="eastAsia"/>
                      <w:sz w:val="21"/>
                      <w:szCs w:val="21"/>
                    </w:rPr>
                    <w:t>、</w:t>
                  </w:r>
                  <w:r w:rsidRPr="0093105B">
                    <w:rPr>
                      <w:sz w:val="21"/>
                      <w:szCs w:val="21"/>
                    </w:rPr>
                    <w:t>NH</w:t>
                  </w:r>
                  <w:r w:rsidRPr="0093105B">
                    <w:rPr>
                      <w:sz w:val="21"/>
                      <w:szCs w:val="21"/>
                      <w:vertAlign w:val="subscript"/>
                    </w:rPr>
                    <w:t>3</w:t>
                  </w:r>
                  <w:r w:rsidRPr="0093105B">
                    <w:rPr>
                      <w:sz w:val="21"/>
                      <w:szCs w:val="21"/>
                    </w:rPr>
                    <w:t>-N</w:t>
                  </w:r>
                  <w:r w:rsidRPr="0093105B">
                    <w:rPr>
                      <w:rFonts w:hint="eastAsia"/>
                      <w:sz w:val="21"/>
                      <w:szCs w:val="21"/>
                    </w:rPr>
                    <w:t>、</w:t>
                  </w:r>
                  <w:r w:rsidRPr="0093105B">
                    <w:rPr>
                      <w:sz w:val="21"/>
                      <w:szCs w:val="21"/>
                    </w:rPr>
                    <w:t>TP</w:t>
                  </w:r>
                  <w:r w:rsidRPr="0093105B">
                    <w:rPr>
                      <w:rFonts w:hint="eastAsia"/>
                      <w:sz w:val="21"/>
                      <w:szCs w:val="21"/>
                    </w:rPr>
                    <w:t>等</w:t>
                  </w:r>
                </w:p>
              </w:tc>
              <w:tc>
                <w:tcPr>
                  <w:tcW w:w="3438" w:type="dxa"/>
                  <w:tcBorders>
                    <w:top w:val="single" w:sz="4" w:space="0" w:color="auto"/>
                  </w:tcBorders>
                  <w:vAlign w:val="center"/>
                </w:tcPr>
                <w:p w:rsidR="0093105B" w:rsidRPr="0093105B" w:rsidRDefault="0093105B" w:rsidP="00D47FB8">
                  <w:pPr>
                    <w:spacing w:line="360" w:lineRule="exact"/>
                    <w:jc w:val="center"/>
                    <w:rPr>
                      <w:sz w:val="21"/>
                      <w:szCs w:val="21"/>
                    </w:rPr>
                  </w:pPr>
                  <w:r w:rsidRPr="0093105B">
                    <w:rPr>
                      <w:rFonts w:hint="eastAsia"/>
                      <w:sz w:val="21"/>
                      <w:szCs w:val="21"/>
                    </w:rPr>
                    <w:t>经化粪池处理后，</w:t>
                  </w:r>
                  <w:r>
                    <w:rPr>
                      <w:rFonts w:hint="eastAsia"/>
                      <w:sz w:val="21"/>
                      <w:szCs w:val="21"/>
                    </w:rPr>
                    <w:t>通过</w:t>
                  </w:r>
                  <w:r w:rsidRPr="0093105B">
                    <w:rPr>
                      <w:rFonts w:hint="eastAsia"/>
                      <w:sz w:val="21"/>
                      <w:szCs w:val="21"/>
                    </w:rPr>
                    <w:t>园区污水管网</w:t>
                  </w:r>
                  <w:r>
                    <w:rPr>
                      <w:rFonts w:hint="eastAsia"/>
                      <w:sz w:val="21"/>
                      <w:szCs w:val="21"/>
                    </w:rPr>
                    <w:t>，排入</w:t>
                  </w:r>
                  <w:r w:rsidRPr="0093105B">
                    <w:rPr>
                      <w:rFonts w:hint="eastAsia"/>
                      <w:sz w:val="21"/>
                      <w:szCs w:val="21"/>
                    </w:rPr>
                    <w:t>新乡县大召营镇污水处理厂</w:t>
                  </w:r>
                </w:p>
              </w:tc>
            </w:tr>
            <w:tr w:rsidR="0093105B" w:rsidRPr="00BB054F" w:rsidTr="0010488D">
              <w:trPr>
                <w:trHeight w:val="20"/>
                <w:jc w:val="center"/>
              </w:trPr>
              <w:tc>
                <w:tcPr>
                  <w:tcW w:w="1334" w:type="dxa"/>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噪声</w:t>
                  </w:r>
                </w:p>
              </w:tc>
              <w:tc>
                <w:tcPr>
                  <w:tcW w:w="2340" w:type="dxa"/>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生产设备</w:t>
                  </w:r>
                </w:p>
              </w:tc>
              <w:tc>
                <w:tcPr>
                  <w:tcW w:w="1832" w:type="dxa"/>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噪声</w:t>
                  </w:r>
                </w:p>
              </w:tc>
              <w:tc>
                <w:tcPr>
                  <w:tcW w:w="3438" w:type="dxa"/>
                  <w:vAlign w:val="center"/>
                </w:tcPr>
                <w:p w:rsidR="0093105B" w:rsidRPr="0093105B" w:rsidRDefault="0093105B" w:rsidP="003D3A70">
                  <w:pPr>
                    <w:adjustRightInd w:val="0"/>
                    <w:snapToGrid w:val="0"/>
                    <w:spacing w:line="360" w:lineRule="exact"/>
                    <w:jc w:val="center"/>
                    <w:rPr>
                      <w:sz w:val="21"/>
                      <w:szCs w:val="21"/>
                    </w:rPr>
                  </w:pPr>
                  <w:r w:rsidRPr="0093105B">
                    <w:rPr>
                      <w:rFonts w:hint="eastAsia"/>
                      <w:sz w:val="21"/>
                      <w:szCs w:val="21"/>
                    </w:rPr>
                    <w:t>基础减振、距离衰减、厂房隔声等</w:t>
                  </w:r>
                </w:p>
              </w:tc>
            </w:tr>
            <w:tr w:rsidR="00550382" w:rsidRPr="00BB054F" w:rsidTr="00900EEA">
              <w:trPr>
                <w:trHeight w:val="750"/>
                <w:jc w:val="center"/>
              </w:trPr>
              <w:tc>
                <w:tcPr>
                  <w:tcW w:w="1334" w:type="dxa"/>
                  <w:vMerge w:val="restart"/>
                  <w:vAlign w:val="center"/>
                </w:tcPr>
                <w:p w:rsidR="00550382" w:rsidRPr="0093105B" w:rsidRDefault="00550382" w:rsidP="003D3A70">
                  <w:pPr>
                    <w:adjustRightInd w:val="0"/>
                    <w:snapToGrid w:val="0"/>
                    <w:spacing w:line="360" w:lineRule="exact"/>
                    <w:jc w:val="center"/>
                    <w:rPr>
                      <w:sz w:val="21"/>
                      <w:szCs w:val="21"/>
                    </w:rPr>
                  </w:pPr>
                  <w:r w:rsidRPr="0093105B">
                    <w:rPr>
                      <w:rFonts w:hint="eastAsia"/>
                      <w:sz w:val="21"/>
                      <w:szCs w:val="21"/>
                    </w:rPr>
                    <w:t>固废</w:t>
                  </w:r>
                </w:p>
              </w:tc>
              <w:tc>
                <w:tcPr>
                  <w:tcW w:w="2340" w:type="dxa"/>
                  <w:vAlign w:val="center"/>
                </w:tcPr>
                <w:p w:rsidR="00550382" w:rsidRPr="0093105B" w:rsidRDefault="00550382" w:rsidP="003D3A70">
                  <w:pPr>
                    <w:adjustRightInd w:val="0"/>
                    <w:snapToGrid w:val="0"/>
                    <w:spacing w:line="360" w:lineRule="exact"/>
                    <w:jc w:val="center"/>
                    <w:rPr>
                      <w:sz w:val="21"/>
                      <w:szCs w:val="21"/>
                    </w:rPr>
                  </w:pPr>
                  <w:r w:rsidRPr="0093105B">
                    <w:rPr>
                      <w:rFonts w:hint="eastAsia"/>
                      <w:sz w:val="21"/>
                      <w:szCs w:val="21"/>
                    </w:rPr>
                    <w:t>钻孔</w:t>
                  </w:r>
                  <w:r>
                    <w:rPr>
                      <w:rFonts w:hint="eastAsia"/>
                      <w:sz w:val="21"/>
                      <w:szCs w:val="21"/>
                    </w:rPr>
                    <w:t>、</w:t>
                  </w:r>
                  <w:r w:rsidRPr="0093105B">
                    <w:rPr>
                      <w:rFonts w:hint="eastAsia"/>
                      <w:sz w:val="21"/>
                      <w:szCs w:val="21"/>
                    </w:rPr>
                    <w:t>铰孔工序</w:t>
                  </w:r>
                </w:p>
              </w:tc>
              <w:tc>
                <w:tcPr>
                  <w:tcW w:w="1832" w:type="dxa"/>
                  <w:vAlign w:val="center"/>
                </w:tcPr>
                <w:p w:rsidR="00550382" w:rsidRPr="0093105B" w:rsidRDefault="00550382" w:rsidP="003D3A70">
                  <w:pPr>
                    <w:adjustRightInd w:val="0"/>
                    <w:snapToGrid w:val="0"/>
                    <w:spacing w:line="360" w:lineRule="exact"/>
                    <w:jc w:val="center"/>
                    <w:rPr>
                      <w:sz w:val="21"/>
                      <w:szCs w:val="21"/>
                    </w:rPr>
                  </w:pPr>
                  <w:r w:rsidRPr="0093105B">
                    <w:rPr>
                      <w:rFonts w:hint="eastAsia"/>
                      <w:sz w:val="21"/>
                      <w:szCs w:val="21"/>
                    </w:rPr>
                    <w:t>边角料</w:t>
                  </w:r>
                </w:p>
              </w:tc>
              <w:tc>
                <w:tcPr>
                  <w:tcW w:w="3438" w:type="dxa"/>
                  <w:vAlign w:val="center"/>
                </w:tcPr>
                <w:p w:rsidR="00550382" w:rsidRPr="00823815" w:rsidRDefault="00550382" w:rsidP="003D3A70">
                  <w:pPr>
                    <w:adjustRightInd w:val="0"/>
                    <w:snapToGrid w:val="0"/>
                    <w:spacing w:line="360" w:lineRule="exact"/>
                    <w:jc w:val="center"/>
                    <w:rPr>
                      <w:sz w:val="21"/>
                      <w:szCs w:val="21"/>
                      <w:u w:val="single"/>
                    </w:rPr>
                  </w:pPr>
                  <w:r w:rsidRPr="00823815">
                    <w:rPr>
                      <w:rFonts w:hint="eastAsia"/>
                      <w:sz w:val="21"/>
                      <w:szCs w:val="21"/>
                      <w:u w:val="single"/>
                    </w:rPr>
                    <w:t>集中收集后定期外售</w:t>
                  </w:r>
                  <w:r w:rsidR="00C672FD" w:rsidRPr="00823815">
                    <w:rPr>
                      <w:rFonts w:hint="eastAsia"/>
                      <w:sz w:val="21"/>
                      <w:szCs w:val="21"/>
                      <w:u w:val="single"/>
                    </w:rPr>
                    <w:t>给相关回收部门</w:t>
                  </w:r>
                </w:p>
              </w:tc>
            </w:tr>
            <w:tr w:rsidR="00550382" w:rsidRPr="00BB054F" w:rsidTr="0010488D">
              <w:trPr>
                <w:trHeight w:val="20"/>
                <w:jc w:val="center"/>
              </w:trPr>
              <w:tc>
                <w:tcPr>
                  <w:tcW w:w="1334" w:type="dxa"/>
                  <w:vMerge/>
                  <w:vAlign w:val="center"/>
                </w:tcPr>
                <w:p w:rsidR="00550382" w:rsidRPr="0093105B" w:rsidRDefault="00550382" w:rsidP="003D3A70">
                  <w:pPr>
                    <w:adjustRightInd w:val="0"/>
                    <w:snapToGrid w:val="0"/>
                    <w:spacing w:line="360" w:lineRule="exact"/>
                    <w:jc w:val="center"/>
                    <w:rPr>
                      <w:sz w:val="21"/>
                      <w:szCs w:val="21"/>
                    </w:rPr>
                  </w:pPr>
                </w:p>
              </w:tc>
              <w:tc>
                <w:tcPr>
                  <w:tcW w:w="2340" w:type="dxa"/>
                  <w:vAlign w:val="center"/>
                </w:tcPr>
                <w:p w:rsidR="00550382" w:rsidRPr="0093105B" w:rsidRDefault="00550382" w:rsidP="003D3A70">
                  <w:pPr>
                    <w:adjustRightInd w:val="0"/>
                    <w:snapToGrid w:val="0"/>
                    <w:spacing w:line="360" w:lineRule="exact"/>
                    <w:jc w:val="center"/>
                    <w:rPr>
                      <w:sz w:val="21"/>
                      <w:szCs w:val="21"/>
                    </w:rPr>
                  </w:pPr>
                  <w:r w:rsidRPr="0093105B">
                    <w:rPr>
                      <w:rFonts w:hint="eastAsia"/>
                      <w:sz w:val="21"/>
                      <w:szCs w:val="21"/>
                    </w:rPr>
                    <w:t>抛光工序</w:t>
                  </w:r>
                </w:p>
              </w:tc>
              <w:tc>
                <w:tcPr>
                  <w:tcW w:w="1832" w:type="dxa"/>
                  <w:vAlign w:val="center"/>
                </w:tcPr>
                <w:p w:rsidR="00550382" w:rsidRPr="0093105B" w:rsidRDefault="00550382" w:rsidP="003D3A70">
                  <w:pPr>
                    <w:adjustRightInd w:val="0"/>
                    <w:snapToGrid w:val="0"/>
                    <w:spacing w:line="360" w:lineRule="exact"/>
                    <w:jc w:val="center"/>
                    <w:rPr>
                      <w:sz w:val="21"/>
                      <w:szCs w:val="21"/>
                    </w:rPr>
                  </w:pPr>
                  <w:r>
                    <w:rPr>
                      <w:rFonts w:hint="eastAsia"/>
                      <w:sz w:val="21"/>
                      <w:szCs w:val="21"/>
                    </w:rPr>
                    <w:t>废</w:t>
                  </w:r>
                  <w:r w:rsidRPr="0093105B">
                    <w:rPr>
                      <w:rFonts w:hint="eastAsia"/>
                      <w:sz w:val="21"/>
                      <w:szCs w:val="21"/>
                    </w:rPr>
                    <w:t>石子磨料</w:t>
                  </w:r>
                </w:p>
              </w:tc>
              <w:tc>
                <w:tcPr>
                  <w:tcW w:w="3438" w:type="dxa"/>
                  <w:vAlign w:val="center"/>
                </w:tcPr>
                <w:p w:rsidR="00550382" w:rsidRPr="00823815" w:rsidRDefault="00550382" w:rsidP="00823815">
                  <w:pPr>
                    <w:adjustRightInd w:val="0"/>
                    <w:snapToGrid w:val="0"/>
                    <w:spacing w:line="360" w:lineRule="exact"/>
                    <w:jc w:val="center"/>
                    <w:rPr>
                      <w:sz w:val="21"/>
                      <w:szCs w:val="21"/>
                      <w:u w:val="single"/>
                    </w:rPr>
                  </w:pPr>
                  <w:r w:rsidRPr="00823815">
                    <w:rPr>
                      <w:rFonts w:hint="eastAsia"/>
                      <w:sz w:val="21"/>
                      <w:szCs w:val="21"/>
                      <w:u w:val="single"/>
                    </w:rPr>
                    <w:t>集中收集后</w:t>
                  </w:r>
                  <w:r w:rsidR="00C672FD" w:rsidRPr="00823815">
                    <w:rPr>
                      <w:rFonts w:hint="eastAsia"/>
                      <w:sz w:val="21"/>
                      <w:szCs w:val="21"/>
                      <w:u w:val="single"/>
                    </w:rPr>
                    <w:t>作为鱼缸造景石</w:t>
                  </w:r>
                  <w:r w:rsidR="00823815" w:rsidRPr="00823815">
                    <w:rPr>
                      <w:rFonts w:hint="eastAsia"/>
                      <w:sz w:val="21"/>
                      <w:szCs w:val="21"/>
                      <w:u w:val="single"/>
                    </w:rPr>
                    <w:t>出售</w:t>
                  </w:r>
                </w:p>
              </w:tc>
            </w:tr>
            <w:tr w:rsidR="00550382" w:rsidRPr="00BB054F" w:rsidTr="0010488D">
              <w:trPr>
                <w:trHeight w:val="20"/>
                <w:jc w:val="center"/>
              </w:trPr>
              <w:tc>
                <w:tcPr>
                  <w:tcW w:w="1334" w:type="dxa"/>
                  <w:vMerge/>
                  <w:vAlign w:val="center"/>
                </w:tcPr>
                <w:p w:rsidR="00550382" w:rsidRPr="0093105B" w:rsidRDefault="00550382" w:rsidP="003D3A70">
                  <w:pPr>
                    <w:adjustRightInd w:val="0"/>
                    <w:snapToGrid w:val="0"/>
                    <w:spacing w:line="360" w:lineRule="exact"/>
                    <w:jc w:val="center"/>
                    <w:rPr>
                      <w:sz w:val="21"/>
                      <w:szCs w:val="21"/>
                    </w:rPr>
                  </w:pPr>
                </w:p>
              </w:tc>
              <w:tc>
                <w:tcPr>
                  <w:tcW w:w="2340" w:type="dxa"/>
                  <w:vAlign w:val="center"/>
                </w:tcPr>
                <w:p w:rsidR="00550382" w:rsidRPr="0093105B" w:rsidRDefault="00550382" w:rsidP="003D3A70">
                  <w:pPr>
                    <w:adjustRightInd w:val="0"/>
                    <w:snapToGrid w:val="0"/>
                    <w:spacing w:line="360" w:lineRule="exact"/>
                    <w:jc w:val="center"/>
                    <w:rPr>
                      <w:sz w:val="21"/>
                      <w:szCs w:val="21"/>
                    </w:rPr>
                  </w:pPr>
                  <w:r>
                    <w:rPr>
                      <w:rFonts w:hint="eastAsia"/>
                      <w:sz w:val="21"/>
                      <w:szCs w:val="21"/>
                    </w:rPr>
                    <w:t>沉淀池</w:t>
                  </w:r>
                </w:p>
              </w:tc>
              <w:tc>
                <w:tcPr>
                  <w:tcW w:w="1832" w:type="dxa"/>
                  <w:vAlign w:val="center"/>
                </w:tcPr>
                <w:p w:rsidR="00550382" w:rsidRDefault="00550382" w:rsidP="003D3A70">
                  <w:pPr>
                    <w:adjustRightInd w:val="0"/>
                    <w:snapToGrid w:val="0"/>
                    <w:spacing w:line="360" w:lineRule="exact"/>
                    <w:jc w:val="center"/>
                    <w:rPr>
                      <w:sz w:val="21"/>
                      <w:szCs w:val="21"/>
                    </w:rPr>
                  </w:pPr>
                  <w:r>
                    <w:rPr>
                      <w:rFonts w:hint="eastAsia"/>
                      <w:sz w:val="21"/>
                      <w:szCs w:val="21"/>
                    </w:rPr>
                    <w:t>沉渣</w:t>
                  </w:r>
                </w:p>
              </w:tc>
              <w:tc>
                <w:tcPr>
                  <w:tcW w:w="3438" w:type="dxa"/>
                  <w:vAlign w:val="center"/>
                </w:tcPr>
                <w:p w:rsidR="00550382" w:rsidRPr="00823815" w:rsidRDefault="00550382" w:rsidP="003D3A70">
                  <w:pPr>
                    <w:adjustRightInd w:val="0"/>
                    <w:snapToGrid w:val="0"/>
                    <w:spacing w:line="360" w:lineRule="exact"/>
                    <w:jc w:val="center"/>
                    <w:rPr>
                      <w:sz w:val="21"/>
                      <w:szCs w:val="21"/>
                      <w:u w:val="single"/>
                    </w:rPr>
                  </w:pPr>
                  <w:r w:rsidRPr="00823815">
                    <w:rPr>
                      <w:rFonts w:hint="eastAsia"/>
                      <w:sz w:val="21"/>
                      <w:szCs w:val="21"/>
                      <w:u w:val="single"/>
                    </w:rPr>
                    <w:t>集中收集后定期外售</w:t>
                  </w:r>
                  <w:r w:rsidR="00C672FD" w:rsidRPr="00823815">
                    <w:rPr>
                      <w:rFonts w:hint="eastAsia"/>
                      <w:sz w:val="21"/>
                      <w:szCs w:val="21"/>
                      <w:u w:val="single"/>
                    </w:rPr>
                    <w:t>给相关回收部门</w:t>
                  </w:r>
                </w:p>
              </w:tc>
            </w:tr>
          </w:tbl>
          <w:p w:rsidR="00BE3958" w:rsidRPr="005256CC" w:rsidRDefault="00BE3958" w:rsidP="005C223A">
            <w:pPr>
              <w:pStyle w:val="affa"/>
              <w:ind w:firstLine="0"/>
              <w:rPr>
                <w:rFonts w:eastAsia="黑体"/>
                <w:sz w:val="24"/>
              </w:rPr>
            </w:pPr>
          </w:p>
        </w:tc>
      </w:tr>
    </w:tbl>
    <w:p w:rsidR="008F4AB6" w:rsidRPr="005256CC" w:rsidRDefault="008F4AB6">
      <w:pPr>
        <w:adjustRightInd w:val="0"/>
        <w:snapToGrid w:val="0"/>
        <w:rPr>
          <w:rFonts w:eastAsia="黑体" w:cs="Times New Roman"/>
          <w:b/>
          <w:color w:val="auto"/>
          <w:sz w:val="30"/>
        </w:rPr>
        <w:sectPr w:rsidR="008F4AB6" w:rsidRPr="005256CC" w:rsidSect="00100FE2">
          <w:pgSz w:w="11906" w:h="16838" w:code="9"/>
          <w:pgMar w:top="1701" w:right="1588" w:bottom="1985" w:left="1588" w:header="1134" w:footer="1247" w:gutter="0"/>
          <w:cols w:space="720"/>
          <w:docGrid w:type="lines" w:linePitch="536" w:charSpace="-2432"/>
        </w:sectPr>
      </w:pPr>
    </w:p>
    <w:p w:rsidR="003474B6" w:rsidRPr="005256CC" w:rsidRDefault="003474B6">
      <w:pPr>
        <w:adjustRightInd w:val="0"/>
        <w:snapToGrid w:val="0"/>
        <w:rPr>
          <w:rFonts w:cs="Times New Roman"/>
          <w:b/>
          <w:color w:val="auto"/>
          <w:sz w:val="30"/>
        </w:rPr>
      </w:pPr>
      <w:r w:rsidRPr="005256CC">
        <w:rPr>
          <w:rFonts w:cs="Times New Roman"/>
          <w:b/>
          <w:color w:val="auto"/>
          <w:sz w:val="30"/>
        </w:rPr>
        <w:lastRenderedPageBreak/>
        <w:t>项目主要污染物产生及预计排放情况</w:t>
      </w:r>
    </w:p>
    <w:tbl>
      <w:tblPr>
        <w:tblW w:w="852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tblPr>
      <w:tblGrid>
        <w:gridCol w:w="891"/>
        <w:gridCol w:w="1196"/>
        <w:gridCol w:w="1297"/>
        <w:gridCol w:w="1281"/>
        <w:gridCol w:w="1139"/>
        <w:gridCol w:w="1425"/>
        <w:gridCol w:w="1295"/>
      </w:tblGrid>
      <w:tr w:rsidR="0093105B" w:rsidRPr="000E43E8" w:rsidTr="00AA3B32">
        <w:tc>
          <w:tcPr>
            <w:tcW w:w="891" w:type="dxa"/>
            <w:vAlign w:val="center"/>
          </w:tcPr>
          <w:p w:rsidR="0093105B" w:rsidRPr="00B0381F" w:rsidRDefault="001F0215" w:rsidP="009B2133">
            <w:pPr>
              <w:spacing w:line="360" w:lineRule="exact"/>
              <w:jc w:val="right"/>
              <w:rPr>
                <w:b/>
                <w:sz w:val="24"/>
              </w:rPr>
            </w:pPr>
            <w:r>
              <w:rPr>
                <w:b/>
                <w:sz w:val="24"/>
              </w:rPr>
              <w:pict>
                <v:shape id="未知" o:spid="_x0000_s1093" style="position:absolute;left:0;text-align:left;margin-left:-1.8pt;margin-top:0;width:45.4pt;height:36.5pt;z-index:251667456;mso-wrap-style:square" coordsize="801,790" o:allowincell="f" path="m,l801,790e" strokecolor="#0d0d0d" strokeweight=".5pt">
                  <v:path arrowok="t"/>
                </v:shape>
              </w:pict>
            </w:r>
            <w:r w:rsidR="0093105B" w:rsidRPr="00B0381F">
              <w:rPr>
                <w:rFonts w:hint="eastAsia"/>
                <w:b/>
                <w:sz w:val="24"/>
              </w:rPr>
              <w:t>内容</w:t>
            </w:r>
          </w:p>
          <w:p w:rsidR="0093105B" w:rsidRPr="00B0381F" w:rsidRDefault="0093105B" w:rsidP="009B2133">
            <w:pPr>
              <w:spacing w:line="360" w:lineRule="exact"/>
              <w:rPr>
                <w:b/>
                <w:sz w:val="24"/>
              </w:rPr>
            </w:pPr>
            <w:r w:rsidRPr="00B0381F">
              <w:rPr>
                <w:rFonts w:hint="eastAsia"/>
                <w:b/>
                <w:sz w:val="24"/>
              </w:rPr>
              <w:t>类型</w:t>
            </w:r>
          </w:p>
        </w:tc>
        <w:tc>
          <w:tcPr>
            <w:tcW w:w="1196" w:type="dxa"/>
            <w:vAlign w:val="center"/>
          </w:tcPr>
          <w:p w:rsidR="0093105B" w:rsidRPr="00B0381F" w:rsidRDefault="0093105B" w:rsidP="009B2133">
            <w:pPr>
              <w:spacing w:line="360" w:lineRule="exact"/>
              <w:jc w:val="center"/>
              <w:rPr>
                <w:b/>
                <w:sz w:val="24"/>
              </w:rPr>
            </w:pPr>
            <w:r w:rsidRPr="00B0381F">
              <w:rPr>
                <w:rFonts w:hint="eastAsia"/>
                <w:b/>
                <w:sz w:val="24"/>
              </w:rPr>
              <w:t>排放源</w:t>
            </w:r>
          </w:p>
          <w:p w:rsidR="0093105B" w:rsidRPr="00B0381F" w:rsidRDefault="0093105B" w:rsidP="009B2133">
            <w:pPr>
              <w:spacing w:line="360" w:lineRule="exact"/>
              <w:jc w:val="center"/>
              <w:rPr>
                <w:b/>
                <w:sz w:val="24"/>
              </w:rPr>
            </w:pPr>
            <w:r w:rsidRPr="00B0381F">
              <w:rPr>
                <w:rFonts w:hint="eastAsia"/>
                <w:b/>
                <w:sz w:val="24"/>
              </w:rPr>
              <w:t>（编号）</w:t>
            </w:r>
          </w:p>
        </w:tc>
        <w:tc>
          <w:tcPr>
            <w:tcW w:w="1297" w:type="dxa"/>
            <w:vAlign w:val="center"/>
          </w:tcPr>
          <w:p w:rsidR="0093105B" w:rsidRPr="00B0381F" w:rsidRDefault="0093105B" w:rsidP="009B2133">
            <w:pPr>
              <w:pStyle w:val="26"/>
              <w:spacing w:before="0" w:line="360" w:lineRule="exact"/>
              <w:rPr>
                <w:rFonts w:ascii="Times New Roman"/>
                <w:b/>
                <w:szCs w:val="24"/>
              </w:rPr>
            </w:pPr>
            <w:r w:rsidRPr="00B0381F">
              <w:rPr>
                <w:rFonts w:ascii="Times New Roman" w:hint="eastAsia"/>
                <w:b/>
                <w:szCs w:val="24"/>
              </w:rPr>
              <w:t>污染物名称</w:t>
            </w:r>
          </w:p>
        </w:tc>
        <w:tc>
          <w:tcPr>
            <w:tcW w:w="2420" w:type="dxa"/>
            <w:gridSpan w:val="2"/>
            <w:vAlign w:val="center"/>
          </w:tcPr>
          <w:p w:rsidR="0093105B" w:rsidRPr="00B0381F" w:rsidRDefault="0093105B" w:rsidP="009B2133">
            <w:pPr>
              <w:pStyle w:val="26"/>
              <w:spacing w:before="0" w:line="360" w:lineRule="exact"/>
              <w:rPr>
                <w:rFonts w:ascii="Times New Roman"/>
                <w:b/>
                <w:szCs w:val="24"/>
              </w:rPr>
            </w:pPr>
            <w:r w:rsidRPr="00B0381F">
              <w:rPr>
                <w:rFonts w:ascii="Times New Roman" w:hint="eastAsia"/>
                <w:b/>
                <w:szCs w:val="24"/>
              </w:rPr>
              <w:t>处理前产生浓度</w:t>
            </w:r>
          </w:p>
          <w:p w:rsidR="0093105B" w:rsidRPr="00B0381F" w:rsidRDefault="0093105B" w:rsidP="009B2133">
            <w:pPr>
              <w:pStyle w:val="26"/>
              <w:spacing w:before="0" w:line="360" w:lineRule="exact"/>
              <w:rPr>
                <w:rFonts w:ascii="Times New Roman"/>
                <w:b/>
                <w:szCs w:val="24"/>
              </w:rPr>
            </w:pPr>
            <w:r w:rsidRPr="00B0381F">
              <w:rPr>
                <w:rFonts w:ascii="Times New Roman" w:hint="eastAsia"/>
                <w:b/>
                <w:szCs w:val="24"/>
              </w:rPr>
              <w:t>及产生量（单位）</w:t>
            </w:r>
          </w:p>
        </w:tc>
        <w:tc>
          <w:tcPr>
            <w:tcW w:w="2720" w:type="dxa"/>
            <w:gridSpan w:val="2"/>
            <w:vAlign w:val="center"/>
          </w:tcPr>
          <w:p w:rsidR="0093105B" w:rsidRPr="00B0381F" w:rsidRDefault="0093105B" w:rsidP="009B2133">
            <w:pPr>
              <w:spacing w:line="360" w:lineRule="exact"/>
              <w:jc w:val="center"/>
              <w:rPr>
                <w:b/>
                <w:sz w:val="24"/>
              </w:rPr>
            </w:pPr>
            <w:r w:rsidRPr="00B0381F">
              <w:rPr>
                <w:rFonts w:hint="eastAsia"/>
                <w:b/>
                <w:sz w:val="24"/>
              </w:rPr>
              <w:t>排放浓度及</w:t>
            </w:r>
          </w:p>
          <w:p w:rsidR="0093105B" w:rsidRPr="00B0381F" w:rsidRDefault="0093105B" w:rsidP="009B2133">
            <w:pPr>
              <w:spacing w:line="360" w:lineRule="exact"/>
              <w:jc w:val="center"/>
              <w:rPr>
                <w:b/>
                <w:sz w:val="24"/>
              </w:rPr>
            </w:pPr>
            <w:r w:rsidRPr="00B0381F">
              <w:rPr>
                <w:rFonts w:hint="eastAsia"/>
                <w:b/>
                <w:sz w:val="24"/>
              </w:rPr>
              <w:t>排放量（单位）</w:t>
            </w:r>
          </w:p>
        </w:tc>
      </w:tr>
      <w:tr w:rsidR="0093105B" w:rsidRPr="000E43E8" w:rsidTr="00AA3B32">
        <w:trPr>
          <w:trHeight w:val="1139"/>
        </w:trPr>
        <w:tc>
          <w:tcPr>
            <w:tcW w:w="891" w:type="dxa"/>
            <w:tcBorders>
              <w:bottom w:val="single" w:sz="6" w:space="0" w:color="auto"/>
            </w:tcBorders>
            <w:vAlign w:val="center"/>
          </w:tcPr>
          <w:p w:rsidR="00AA3B32" w:rsidRDefault="0093105B" w:rsidP="00AA3B32">
            <w:pPr>
              <w:spacing w:line="360" w:lineRule="exact"/>
              <w:jc w:val="center"/>
              <w:rPr>
                <w:b/>
                <w:sz w:val="24"/>
              </w:rPr>
            </w:pPr>
            <w:r w:rsidRPr="000E43E8">
              <w:rPr>
                <w:rFonts w:hint="eastAsia"/>
                <w:b/>
                <w:sz w:val="24"/>
              </w:rPr>
              <w:t>大</w:t>
            </w:r>
          </w:p>
          <w:p w:rsidR="0093105B" w:rsidRPr="00AA3B32" w:rsidRDefault="0093105B" w:rsidP="00AA3B32">
            <w:pPr>
              <w:spacing w:line="360" w:lineRule="exact"/>
              <w:jc w:val="center"/>
              <w:rPr>
                <w:b/>
                <w:sz w:val="24"/>
              </w:rPr>
            </w:pPr>
            <w:r w:rsidRPr="000E43E8">
              <w:rPr>
                <w:rFonts w:hint="eastAsia"/>
                <w:b/>
              </w:rPr>
              <w:t>气</w:t>
            </w:r>
          </w:p>
          <w:p w:rsidR="0093105B" w:rsidRPr="000E43E8" w:rsidRDefault="0093105B" w:rsidP="009B2133">
            <w:pPr>
              <w:spacing w:line="360" w:lineRule="exact"/>
              <w:jc w:val="center"/>
              <w:rPr>
                <w:b/>
                <w:sz w:val="24"/>
              </w:rPr>
            </w:pPr>
            <w:proofErr w:type="gramStart"/>
            <w:r w:rsidRPr="000E43E8">
              <w:rPr>
                <w:rFonts w:hint="eastAsia"/>
                <w:b/>
                <w:sz w:val="24"/>
              </w:rPr>
              <w:t>污</w:t>
            </w:r>
            <w:proofErr w:type="gramEnd"/>
          </w:p>
          <w:p w:rsidR="00AA3B32" w:rsidRDefault="0093105B" w:rsidP="00AA3B32">
            <w:pPr>
              <w:spacing w:line="360" w:lineRule="exact"/>
              <w:jc w:val="center"/>
              <w:rPr>
                <w:b/>
                <w:sz w:val="24"/>
              </w:rPr>
            </w:pPr>
            <w:r w:rsidRPr="000E43E8">
              <w:rPr>
                <w:rFonts w:hint="eastAsia"/>
                <w:b/>
                <w:sz w:val="24"/>
              </w:rPr>
              <w:t>染</w:t>
            </w:r>
          </w:p>
          <w:p w:rsidR="0093105B" w:rsidRPr="000E43E8" w:rsidRDefault="0093105B" w:rsidP="00AA3B32">
            <w:pPr>
              <w:spacing w:line="360" w:lineRule="exact"/>
              <w:jc w:val="center"/>
              <w:rPr>
                <w:b/>
                <w:sz w:val="24"/>
              </w:rPr>
            </w:pPr>
            <w:r w:rsidRPr="000E43E8">
              <w:rPr>
                <w:rFonts w:hint="eastAsia"/>
                <w:b/>
                <w:sz w:val="24"/>
              </w:rPr>
              <w:t>物</w:t>
            </w:r>
          </w:p>
        </w:tc>
        <w:tc>
          <w:tcPr>
            <w:tcW w:w="1196" w:type="dxa"/>
            <w:tcBorders>
              <w:bottom w:val="single" w:sz="6" w:space="0" w:color="auto"/>
            </w:tcBorders>
            <w:vAlign w:val="center"/>
          </w:tcPr>
          <w:p w:rsidR="0093105B" w:rsidRPr="000E43E8" w:rsidRDefault="0093105B" w:rsidP="009B2133">
            <w:pPr>
              <w:spacing w:line="360" w:lineRule="exact"/>
              <w:jc w:val="center"/>
              <w:rPr>
                <w:sz w:val="24"/>
              </w:rPr>
            </w:pPr>
            <w:r w:rsidRPr="000E43E8">
              <w:rPr>
                <w:rFonts w:hint="eastAsia"/>
                <w:sz w:val="24"/>
              </w:rPr>
              <w:t>/</w:t>
            </w:r>
          </w:p>
        </w:tc>
        <w:tc>
          <w:tcPr>
            <w:tcW w:w="1297" w:type="dxa"/>
            <w:tcBorders>
              <w:bottom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w:t>
            </w:r>
          </w:p>
        </w:tc>
        <w:tc>
          <w:tcPr>
            <w:tcW w:w="2420" w:type="dxa"/>
            <w:gridSpan w:val="2"/>
            <w:tcBorders>
              <w:bottom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w:t>
            </w:r>
          </w:p>
        </w:tc>
        <w:tc>
          <w:tcPr>
            <w:tcW w:w="2720" w:type="dxa"/>
            <w:gridSpan w:val="2"/>
            <w:tcBorders>
              <w:bottom w:val="single" w:sz="6" w:space="0" w:color="auto"/>
            </w:tcBorders>
            <w:vAlign w:val="center"/>
          </w:tcPr>
          <w:p w:rsidR="0093105B" w:rsidRPr="000E43E8" w:rsidRDefault="0093105B" w:rsidP="009B2133">
            <w:pPr>
              <w:spacing w:line="360" w:lineRule="exact"/>
              <w:jc w:val="center"/>
              <w:rPr>
                <w:sz w:val="24"/>
              </w:rPr>
            </w:pPr>
            <w:r w:rsidRPr="000E43E8">
              <w:rPr>
                <w:rFonts w:hint="eastAsia"/>
                <w:sz w:val="24"/>
              </w:rPr>
              <w:t>/</w:t>
            </w:r>
          </w:p>
        </w:tc>
      </w:tr>
      <w:tr w:rsidR="0093105B" w:rsidRPr="000E43E8" w:rsidTr="00AA3B32">
        <w:trPr>
          <w:trHeight w:val="345"/>
        </w:trPr>
        <w:tc>
          <w:tcPr>
            <w:tcW w:w="891" w:type="dxa"/>
            <w:vMerge w:val="restart"/>
            <w:vAlign w:val="center"/>
          </w:tcPr>
          <w:p w:rsidR="0093105B" w:rsidRPr="000E43E8" w:rsidRDefault="0093105B" w:rsidP="009B2133">
            <w:pPr>
              <w:spacing w:line="360" w:lineRule="exact"/>
              <w:jc w:val="center"/>
              <w:rPr>
                <w:b/>
                <w:sz w:val="24"/>
              </w:rPr>
            </w:pPr>
            <w:r w:rsidRPr="000E43E8">
              <w:rPr>
                <w:rFonts w:hint="eastAsia"/>
                <w:b/>
                <w:sz w:val="24"/>
              </w:rPr>
              <w:t>水</w:t>
            </w:r>
          </w:p>
          <w:p w:rsidR="0093105B" w:rsidRPr="000E43E8" w:rsidRDefault="0093105B" w:rsidP="009B2133">
            <w:pPr>
              <w:spacing w:line="360" w:lineRule="exact"/>
              <w:jc w:val="center"/>
              <w:rPr>
                <w:b/>
                <w:sz w:val="24"/>
              </w:rPr>
            </w:pPr>
            <w:proofErr w:type="gramStart"/>
            <w:r w:rsidRPr="000E43E8">
              <w:rPr>
                <w:rFonts w:hint="eastAsia"/>
                <w:b/>
                <w:sz w:val="24"/>
              </w:rPr>
              <w:t>污</w:t>
            </w:r>
            <w:proofErr w:type="gramEnd"/>
          </w:p>
          <w:p w:rsidR="0093105B" w:rsidRPr="000E43E8" w:rsidRDefault="0093105B" w:rsidP="009B2133">
            <w:pPr>
              <w:spacing w:line="360" w:lineRule="exact"/>
              <w:jc w:val="center"/>
              <w:rPr>
                <w:b/>
                <w:sz w:val="24"/>
              </w:rPr>
            </w:pPr>
            <w:r w:rsidRPr="000E43E8">
              <w:rPr>
                <w:rFonts w:hint="eastAsia"/>
                <w:b/>
                <w:sz w:val="24"/>
              </w:rPr>
              <w:t>染</w:t>
            </w:r>
          </w:p>
          <w:p w:rsidR="0093105B" w:rsidRPr="000E43E8" w:rsidRDefault="0093105B" w:rsidP="009B2133">
            <w:pPr>
              <w:spacing w:line="360" w:lineRule="exact"/>
              <w:jc w:val="center"/>
              <w:rPr>
                <w:b/>
                <w:sz w:val="24"/>
              </w:rPr>
            </w:pPr>
            <w:r w:rsidRPr="000E43E8">
              <w:rPr>
                <w:rFonts w:hint="eastAsia"/>
                <w:b/>
                <w:sz w:val="24"/>
              </w:rPr>
              <w:t>物</w:t>
            </w:r>
          </w:p>
        </w:tc>
        <w:tc>
          <w:tcPr>
            <w:tcW w:w="1196" w:type="dxa"/>
            <w:vMerge w:val="restart"/>
            <w:tcBorders>
              <w:top w:val="single" w:sz="4" w:space="0" w:color="auto"/>
              <w:right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职工生活</w:t>
            </w:r>
          </w:p>
        </w:tc>
        <w:tc>
          <w:tcPr>
            <w:tcW w:w="1297" w:type="dxa"/>
            <w:tcBorders>
              <w:top w:val="single" w:sz="4" w:space="0" w:color="auto"/>
              <w:left w:val="single" w:sz="4" w:space="0" w:color="auto"/>
              <w:bottom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废水量</w:t>
            </w:r>
          </w:p>
        </w:tc>
        <w:tc>
          <w:tcPr>
            <w:tcW w:w="2420" w:type="dxa"/>
            <w:gridSpan w:val="2"/>
            <w:tcBorders>
              <w:top w:val="single" w:sz="4" w:space="0" w:color="auto"/>
              <w:bottom w:val="single" w:sz="4" w:space="0" w:color="auto"/>
            </w:tcBorders>
            <w:vAlign w:val="center"/>
          </w:tcPr>
          <w:p w:rsidR="0093105B" w:rsidRPr="000E43E8" w:rsidRDefault="00E55B14" w:rsidP="009B2133">
            <w:pPr>
              <w:spacing w:line="360" w:lineRule="exact"/>
              <w:jc w:val="center"/>
              <w:rPr>
                <w:sz w:val="24"/>
              </w:rPr>
            </w:pPr>
            <w:r w:rsidRPr="000E43E8">
              <w:rPr>
                <w:rFonts w:hint="eastAsia"/>
                <w:sz w:val="24"/>
              </w:rPr>
              <w:t>58</w:t>
            </w:r>
            <w:r w:rsidR="0093105B" w:rsidRPr="000E43E8">
              <w:rPr>
                <w:rFonts w:hint="eastAsia"/>
                <w:sz w:val="24"/>
              </w:rPr>
              <w:t>m</w:t>
            </w:r>
            <w:r w:rsidR="0093105B" w:rsidRPr="000E43E8">
              <w:rPr>
                <w:rFonts w:hint="eastAsia"/>
                <w:sz w:val="24"/>
              </w:rPr>
              <w:t>³</w:t>
            </w:r>
            <w:r w:rsidR="0093105B" w:rsidRPr="000E43E8">
              <w:rPr>
                <w:rFonts w:hint="eastAsia"/>
                <w:sz w:val="24"/>
              </w:rPr>
              <w:t>/a</w:t>
            </w:r>
          </w:p>
        </w:tc>
        <w:tc>
          <w:tcPr>
            <w:tcW w:w="2720" w:type="dxa"/>
            <w:gridSpan w:val="2"/>
            <w:tcBorders>
              <w:top w:val="single" w:sz="4" w:space="0" w:color="auto"/>
              <w:bottom w:val="single" w:sz="4" w:space="0" w:color="auto"/>
            </w:tcBorders>
            <w:vAlign w:val="center"/>
          </w:tcPr>
          <w:p w:rsidR="0093105B" w:rsidRPr="000E43E8" w:rsidRDefault="00E55B14" w:rsidP="009B2133">
            <w:pPr>
              <w:spacing w:line="360" w:lineRule="exact"/>
              <w:jc w:val="center"/>
              <w:rPr>
                <w:sz w:val="24"/>
              </w:rPr>
            </w:pPr>
            <w:r w:rsidRPr="000E43E8">
              <w:rPr>
                <w:rFonts w:hint="eastAsia"/>
                <w:sz w:val="24"/>
              </w:rPr>
              <w:t>58m</w:t>
            </w:r>
            <w:r w:rsidRPr="000E43E8">
              <w:rPr>
                <w:rFonts w:hint="eastAsia"/>
                <w:sz w:val="24"/>
              </w:rPr>
              <w:t>³</w:t>
            </w:r>
            <w:r w:rsidRPr="000E43E8">
              <w:rPr>
                <w:rFonts w:hint="eastAsia"/>
                <w:sz w:val="24"/>
              </w:rPr>
              <w:t>/a</w:t>
            </w:r>
          </w:p>
        </w:tc>
      </w:tr>
      <w:tr w:rsidR="0093105B" w:rsidRPr="000E43E8" w:rsidTr="00AA3B32">
        <w:trPr>
          <w:trHeight w:val="465"/>
        </w:trPr>
        <w:tc>
          <w:tcPr>
            <w:tcW w:w="891" w:type="dxa"/>
            <w:vMerge/>
            <w:vAlign w:val="center"/>
          </w:tcPr>
          <w:p w:rsidR="0093105B" w:rsidRPr="000E43E8" w:rsidRDefault="0093105B" w:rsidP="009B2133">
            <w:pPr>
              <w:spacing w:line="360" w:lineRule="exact"/>
              <w:jc w:val="center"/>
              <w:rPr>
                <w:b/>
                <w:sz w:val="24"/>
              </w:rPr>
            </w:pPr>
          </w:p>
        </w:tc>
        <w:tc>
          <w:tcPr>
            <w:tcW w:w="1196" w:type="dxa"/>
            <w:vMerge/>
            <w:tcBorders>
              <w:right w:val="single" w:sz="4" w:space="0" w:color="auto"/>
            </w:tcBorders>
            <w:vAlign w:val="center"/>
          </w:tcPr>
          <w:p w:rsidR="0093105B" w:rsidRPr="000E43E8" w:rsidRDefault="0093105B" w:rsidP="009B2133">
            <w:pPr>
              <w:spacing w:line="360" w:lineRule="exact"/>
              <w:jc w:val="center"/>
              <w:rPr>
                <w:sz w:val="24"/>
              </w:rPr>
            </w:pPr>
          </w:p>
        </w:tc>
        <w:tc>
          <w:tcPr>
            <w:tcW w:w="1297" w:type="dxa"/>
            <w:tcBorders>
              <w:top w:val="single" w:sz="4" w:space="0" w:color="auto"/>
              <w:left w:val="single" w:sz="4" w:space="0" w:color="auto"/>
              <w:bottom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COD</w:t>
            </w:r>
          </w:p>
        </w:tc>
        <w:tc>
          <w:tcPr>
            <w:tcW w:w="1281" w:type="dxa"/>
            <w:tcBorders>
              <w:top w:val="single" w:sz="4" w:space="0" w:color="auto"/>
              <w:bottom w:val="single" w:sz="4" w:space="0" w:color="auto"/>
              <w:right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300mg/L</w:t>
            </w:r>
          </w:p>
        </w:tc>
        <w:tc>
          <w:tcPr>
            <w:tcW w:w="1139" w:type="dxa"/>
            <w:tcBorders>
              <w:top w:val="single" w:sz="4" w:space="0" w:color="auto"/>
              <w:left w:val="single" w:sz="4" w:space="0" w:color="auto"/>
              <w:bottom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0.0</w:t>
            </w:r>
            <w:r w:rsidR="00E55B14" w:rsidRPr="000E43E8">
              <w:rPr>
                <w:rFonts w:hint="eastAsia"/>
                <w:sz w:val="24"/>
              </w:rPr>
              <w:t>174</w:t>
            </w:r>
            <w:r w:rsidRPr="000E43E8">
              <w:rPr>
                <w:rFonts w:hint="eastAsia"/>
                <w:sz w:val="24"/>
              </w:rPr>
              <w:t>t/a</w:t>
            </w:r>
          </w:p>
        </w:tc>
        <w:tc>
          <w:tcPr>
            <w:tcW w:w="1425" w:type="dxa"/>
            <w:tcBorders>
              <w:top w:val="single" w:sz="4" w:space="0" w:color="auto"/>
              <w:bottom w:val="single" w:sz="4" w:space="0" w:color="auto"/>
              <w:right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240 mg/L</w:t>
            </w:r>
          </w:p>
        </w:tc>
        <w:tc>
          <w:tcPr>
            <w:tcW w:w="1295" w:type="dxa"/>
            <w:tcBorders>
              <w:top w:val="single" w:sz="4" w:space="0" w:color="auto"/>
              <w:left w:val="single" w:sz="4" w:space="0" w:color="auto"/>
              <w:bottom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0.0</w:t>
            </w:r>
            <w:r w:rsidR="00E55B14" w:rsidRPr="000E43E8">
              <w:rPr>
                <w:rFonts w:hint="eastAsia"/>
                <w:sz w:val="24"/>
              </w:rPr>
              <w:t>139</w:t>
            </w:r>
            <w:r w:rsidRPr="000E43E8">
              <w:rPr>
                <w:rFonts w:hint="eastAsia"/>
                <w:sz w:val="24"/>
              </w:rPr>
              <w:t xml:space="preserve"> t/a</w:t>
            </w:r>
          </w:p>
        </w:tc>
      </w:tr>
      <w:tr w:rsidR="0093105B" w:rsidRPr="000E43E8" w:rsidTr="00AA3B32">
        <w:trPr>
          <w:trHeight w:val="405"/>
        </w:trPr>
        <w:tc>
          <w:tcPr>
            <w:tcW w:w="891" w:type="dxa"/>
            <w:vMerge/>
            <w:vAlign w:val="center"/>
          </w:tcPr>
          <w:p w:rsidR="0093105B" w:rsidRPr="000E43E8" w:rsidRDefault="0093105B" w:rsidP="009B2133">
            <w:pPr>
              <w:spacing w:line="360" w:lineRule="exact"/>
              <w:jc w:val="center"/>
              <w:rPr>
                <w:b/>
                <w:sz w:val="24"/>
              </w:rPr>
            </w:pPr>
          </w:p>
        </w:tc>
        <w:tc>
          <w:tcPr>
            <w:tcW w:w="1196" w:type="dxa"/>
            <w:vMerge/>
            <w:tcBorders>
              <w:right w:val="single" w:sz="4" w:space="0" w:color="auto"/>
            </w:tcBorders>
            <w:vAlign w:val="center"/>
          </w:tcPr>
          <w:p w:rsidR="0093105B" w:rsidRPr="000E43E8" w:rsidRDefault="0093105B" w:rsidP="009B2133">
            <w:pPr>
              <w:spacing w:line="360" w:lineRule="exact"/>
              <w:jc w:val="center"/>
              <w:rPr>
                <w:sz w:val="24"/>
              </w:rPr>
            </w:pPr>
          </w:p>
        </w:tc>
        <w:tc>
          <w:tcPr>
            <w:tcW w:w="1297" w:type="dxa"/>
            <w:tcBorders>
              <w:top w:val="single" w:sz="4" w:space="0" w:color="auto"/>
              <w:left w:val="single" w:sz="4" w:space="0" w:color="auto"/>
              <w:bottom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BOD</w:t>
            </w:r>
            <w:r w:rsidRPr="000E43E8">
              <w:rPr>
                <w:rFonts w:hint="eastAsia"/>
                <w:sz w:val="24"/>
                <w:vertAlign w:val="subscript"/>
              </w:rPr>
              <w:t>5</w:t>
            </w:r>
          </w:p>
        </w:tc>
        <w:tc>
          <w:tcPr>
            <w:tcW w:w="1281" w:type="dxa"/>
            <w:tcBorders>
              <w:top w:val="single" w:sz="4" w:space="0" w:color="auto"/>
              <w:bottom w:val="single" w:sz="4" w:space="0" w:color="auto"/>
              <w:right w:val="single" w:sz="4" w:space="0" w:color="auto"/>
            </w:tcBorders>
            <w:vAlign w:val="center"/>
          </w:tcPr>
          <w:p w:rsidR="0093105B" w:rsidRPr="000E43E8" w:rsidRDefault="0093105B" w:rsidP="004C7489">
            <w:pPr>
              <w:spacing w:line="360" w:lineRule="exact"/>
              <w:jc w:val="center"/>
              <w:rPr>
                <w:sz w:val="24"/>
              </w:rPr>
            </w:pPr>
            <w:r w:rsidRPr="000E43E8">
              <w:rPr>
                <w:rFonts w:hint="eastAsia"/>
                <w:sz w:val="24"/>
              </w:rPr>
              <w:t>1</w:t>
            </w:r>
            <w:r w:rsidR="004C7489">
              <w:rPr>
                <w:rFonts w:hint="eastAsia"/>
                <w:sz w:val="24"/>
              </w:rPr>
              <w:t>8</w:t>
            </w:r>
            <w:r w:rsidRPr="000E43E8">
              <w:rPr>
                <w:rFonts w:hint="eastAsia"/>
                <w:sz w:val="24"/>
              </w:rPr>
              <w:t>0mg/L</w:t>
            </w:r>
          </w:p>
        </w:tc>
        <w:tc>
          <w:tcPr>
            <w:tcW w:w="1139" w:type="dxa"/>
            <w:tcBorders>
              <w:top w:val="single" w:sz="4" w:space="0" w:color="auto"/>
              <w:left w:val="single" w:sz="4" w:space="0" w:color="auto"/>
              <w:bottom w:val="single" w:sz="4" w:space="0" w:color="auto"/>
            </w:tcBorders>
            <w:vAlign w:val="center"/>
          </w:tcPr>
          <w:p w:rsidR="0093105B" w:rsidRPr="000E43E8" w:rsidRDefault="0093105B" w:rsidP="003779FD">
            <w:pPr>
              <w:spacing w:line="360" w:lineRule="exact"/>
              <w:jc w:val="center"/>
              <w:rPr>
                <w:sz w:val="24"/>
              </w:rPr>
            </w:pPr>
            <w:r w:rsidRPr="000E43E8">
              <w:rPr>
                <w:sz w:val="24"/>
              </w:rPr>
              <w:t>0.0</w:t>
            </w:r>
            <w:r w:rsidR="003779FD">
              <w:rPr>
                <w:rFonts w:hint="eastAsia"/>
                <w:sz w:val="24"/>
              </w:rPr>
              <w:t>104</w:t>
            </w:r>
            <w:r w:rsidRPr="000E43E8">
              <w:rPr>
                <w:rFonts w:hint="eastAsia"/>
                <w:sz w:val="24"/>
              </w:rPr>
              <w:t xml:space="preserve"> t/a</w:t>
            </w:r>
          </w:p>
        </w:tc>
        <w:tc>
          <w:tcPr>
            <w:tcW w:w="1425" w:type="dxa"/>
            <w:tcBorders>
              <w:top w:val="single" w:sz="4" w:space="0" w:color="auto"/>
              <w:bottom w:val="single" w:sz="4" w:space="0" w:color="auto"/>
              <w:right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144 mg/L</w:t>
            </w:r>
          </w:p>
        </w:tc>
        <w:tc>
          <w:tcPr>
            <w:tcW w:w="1295" w:type="dxa"/>
            <w:tcBorders>
              <w:top w:val="single" w:sz="4" w:space="0" w:color="auto"/>
              <w:left w:val="single" w:sz="4" w:space="0" w:color="auto"/>
              <w:bottom w:val="single" w:sz="4" w:space="0" w:color="auto"/>
            </w:tcBorders>
            <w:vAlign w:val="center"/>
          </w:tcPr>
          <w:p w:rsidR="0093105B" w:rsidRPr="000E43E8" w:rsidRDefault="0093105B" w:rsidP="00887EF7">
            <w:pPr>
              <w:adjustRightInd w:val="0"/>
              <w:snapToGrid w:val="0"/>
              <w:spacing w:line="360" w:lineRule="exact"/>
              <w:jc w:val="center"/>
              <w:rPr>
                <w:sz w:val="24"/>
              </w:rPr>
            </w:pPr>
            <w:r w:rsidRPr="000E43E8">
              <w:rPr>
                <w:rFonts w:hint="eastAsia"/>
                <w:sz w:val="24"/>
              </w:rPr>
              <w:t>0.00</w:t>
            </w:r>
            <w:r w:rsidR="00887EF7">
              <w:rPr>
                <w:rFonts w:hint="eastAsia"/>
                <w:sz w:val="24"/>
              </w:rPr>
              <w:t>8</w:t>
            </w:r>
            <w:r w:rsidR="003779FD">
              <w:rPr>
                <w:rFonts w:hint="eastAsia"/>
                <w:sz w:val="24"/>
              </w:rPr>
              <w:t>4</w:t>
            </w:r>
            <w:r w:rsidRPr="000E43E8">
              <w:rPr>
                <w:rFonts w:hint="eastAsia"/>
                <w:sz w:val="24"/>
              </w:rPr>
              <w:t xml:space="preserve"> t/a</w:t>
            </w:r>
          </w:p>
        </w:tc>
      </w:tr>
      <w:tr w:rsidR="0093105B" w:rsidRPr="000E43E8" w:rsidTr="00AA3B32">
        <w:trPr>
          <w:trHeight w:val="330"/>
        </w:trPr>
        <w:tc>
          <w:tcPr>
            <w:tcW w:w="891" w:type="dxa"/>
            <w:vMerge/>
            <w:vAlign w:val="center"/>
          </w:tcPr>
          <w:p w:rsidR="0093105B" w:rsidRPr="000E43E8" w:rsidRDefault="0093105B" w:rsidP="009B2133">
            <w:pPr>
              <w:spacing w:line="360" w:lineRule="exact"/>
              <w:jc w:val="center"/>
              <w:rPr>
                <w:b/>
                <w:sz w:val="24"/>
              </w:rPr>
            </w:pPr>
          </w:p>
        </w:tc>
        <w:tc>
          <w:tcPr>
            <w:tcW w:w="1196" w:type="dxa"/>
            <w:vMerge/>
            <w:tcBorders>
              <w:right w:val="single" w:sz="4" w:space="0" w:color="auto"/>
            </w:tcBorders>
            <w:vAlign w:val="center"/>
          </w:tcPr>
          <w:p w:rsidR="0093105B" w:rsidRPr="000E43E8" w:rsidRDefault="0093105B" w:rsidP="009B2133">
            <w:pPr>
              <w:spacing w:line="360" w:lineRule="exact"/>
              <w:jc w:val="center"/>
              <w:rPr>
                <w:sz w:val="24"/>
              </w:rPr>
            </w:pPr>
          </w:p>
        </w:tc>
        <w:tc>
          <w:tcPr>
            <w:tcW w:w="1297" w:type="dxa"/>
            <w:tcBorders>
              <w:top w:val="single" w:sz="4" w:space="0" w:color="auto"/>
              <w:left w:val="single" w:sz="4" w:space="0" w:color="auto"/>
              <w:bottom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SS</w:t>
            </w:r>
          </w:p>
        </w:tc>
        <w:tc>
          <w:tcPr>
            <w:tcW w:w="1281" w:type="dxa"/>
            <w:tcBorders>
              <w:top w:val="single" w:sz="4" w:space="0" w:color="auto"/>
              <w:bottom w:val="single" w:sz="4" w:space="0" w:color="auto"/>
              <w:right w:val="single" w:sz="4" w:space="0" w:color="auto"/>
            </w:tcBorders>
            <w:vAlign w:val="center"/>
          </w:tcPr>
          <w:p w:rsidR="0093105B" w:rsidRPr="000E43E8" w:rsidRDefault="0093105B" w:rsidP="004C7489">
            <w:pPr>
              <w:spacing w:line="360" w:lineRule="exact"/>
              <w:jc w:val="center"/>
              <w:rPr>
                <w:sz w:val="24"/>
              </w:rPr>
            </w:pPr>
            <w:r w:rsidRPr="000E43E8">
              <w:rPr>
                <w:rFonts w:hint="eastAsia"/>
                <w:sz w:val="24"/>
              </w:rPr>
              <w:t>2</w:t>
            </w:r>
            <w:r w:rsidR="004C7489">
              <w:rPr>
                <w:rFonts w:hint="eastAsia"/>
                <w:sz w:val="24"/>
              </w:rPr>
              <w:t>0</w:t>
            </w:r>
            <w:r w:rsidRPr="000E43E8">
              <w:rPr>
                <w:rFonts w:hint="eastAsia"/>
                <w:sz w:val="24"/>
              </w:rPr>
              <w:t>0mg/L</w:t>
            </w:r>
          </w:p>
        </w:tc>
        <w:tc>
          <w:tcPr>
            <w:tcW w:w="1139" w:type="dxa"/>
            <w:tcBorders>
              <w:top w:val="single" w:sz="4" w:space="0" w:color="auto"/>
              <w:left w:val="single" w:sz="4" w:space="0" w:color="auto"/>
              <w:bottom w:val="single" w:sz="4" w:space="0" w:color="auto"/>
            </w:tcBorders>
            <w:vAlign w:val="center"/>
          </w:tcPr>
          <w:p w:rsidR="0093105B" w:rsidRPr="000E43E8" w:rsidRDefault="0093105B" w:rsidP="003779FD">
            <w:pPr>
              <w:spacing w:line="360" w:lineRule="exact"/>
              <w:jc w:val="center"/>
              <w:rPr>
                <w:sz w:val="24"/>
              </w:rPr>
            </w:pPr>
            <w:r w:rsidRPr="000E43E8">
              <w:rPr>
                <w:sz w:val="24"/>
              </w:rPr>
              <w:t>0.0</w:t>
            </w:r>
            <w:r w:rsidR="003779FD">
              <w:rPr>
                <w:rFonts w:hint="eastAsia"/>
                <w:sz w:val="24"/>
              </w:rPr>
              <w:t>116</w:t>
            </w:r>
            <w:r w:rsidRPr="000E43E8">
              <w:rPr>
                <w:rFonts w:hint="eastAsia"/>
                <w:sz w:val="24"/>
              </w:rPr>
              <w:t xml:space="preserve"> t/a</w:t>
            </w:r>
          </w:p>
        </w:tc>
        <w:tc>
          <w:tcPr>
            <w:tcW w:w="1425" w:type="dxa"/>
            <w:tcBorders>
              <w:top w:val="single" w:sz="4" w:space="0" w:color="auto"/>
              <w:bottom w:val="single" w:sz="4" w:space="0" w:color="auto"/>
              <w:right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140 mg/L</w:t>
            </w:r>
          </w:p>
        </w:tc>
        <w:tc>
          <w:tcPr>
            <w:tcW w:w="1295" w:type="dxa"/>
            <w:tcBorders>
              <w:top w:val="single" w:sz="4" w:space="0" w:color="auto"/>
              <w:left w:val="single" w:sz="4" w:space="0" w:color="auto"/>
              <w:bottom w:val="single" w:sz="4" w:space="0" w:color="auto"/>
            </w:tcBorders>
            <w:vAlign w:val="center"/>
          </w:tcPr>
          <w:p w:rsidR="0093105B" w:rsidRPr="000E43E8" w:rsidRDefault="0093105B" w:rsidP="003779FD">
            <w:pPr>
              <w:spacing w:line="360" w:lineRule="exact"/>
              <w:jc w:val="center"/>
              <w:rPr>
                <w:sz w:val="24"/>
              </w:rPr>
            </w:pPr>
            <w:r w:rsidRPr="000E43E8">
              <w:rPr>
                <w:rFonts w:hint="eastAsia"/>
                <w:sz w:val="24"/>
              </w:rPr>
              <w:t>0.00</w:t>
            </w:r>
            <w:r w:rsidR="003779FD">
              <w:rPr>
                <w:rFonts w:hint="eastAsia"/>
                <w:sz w:val="24"/>
              </w:rPr>
              <w:t>81</w:t>
            </w:r>
            <w:r w:rsidRPr="000E43E8">
              <w:rPr>
                <w:rFonts w:hint="eastAsia"/>
                <w:sz w:val="24"/>
              </w:rPr>
              <w:t xml:space="preserve"> t/a</w:t>
            </w:r>
          </w:p>
        </w:tc>
      </w:tr>
      <w:tr w:rsidR="0093105B" w:rsidRPr="000E43E8" w:rsidTr="00AA3B32">
        <w:trPr>
          <w:trHeight w:val="150"/>
        </w:trPr>
        <w:tc>
          <w:tcPr>
            <w:tcW w:w="891" w:type="dxa"/>
            <w:vMerge/>
            <w:vAlign w:val="center"/>
          </w:tcPr>
          <w:p w:rsidR="0093105B" w:rsidRPr="000E43E8" w:rsidRDefault="0093105B" w:rsidP="009B2133">
            <w:pPr>
              <w:spacing w:line="360" w:lineRule="exact"/>
              <w:jc w:val="center"/>
              <w:rPr>
                <w:b/>
                <w:sz w:val="24"/>
              </w:rPr>
            </w:pPr>
          </w:p>
        </w:tc>
        <w:tc>
          <w:tcPr>
            <w:tcW w:w="1196" w:type="dxa"/>
            <w:vMerge/>
            <w:tcBorders>
              <w:right w:val="single" w:sz="4" w:space="0" w:color="auto"/>
            </w:tcBorders>
            <w:vAlign w:val="center"/>
          </w:tcPr>
          <w:p w:rsidR="0093105B" w:rsidRPr="000E43E8" w:rsidRDefault="0093105B" w:rsidP="009B2133">
            <w:pPr>
              <w:spacing w:line="360" w:lineRule="exact"/>
              <w:jc w:val="center"/>
              <w:rPr>
                <w:sz w:val="24"/>
              </w:rPr>
            </w:pPr>
          </w:p>
        </w:tc>
        <w:tc>
          <w:tcPr>
            <w:tcW w:w="1297" w:type="dxa"/>
            <w:tcBorders>
              <w:top w:val="single" w:sz="4" w:space="0" w:color="auto"/>
              <w:left w:val="single" w:sz="4" w:space="0" w:color="auto"/>
              <w:bottom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TP</w:t>
            </w:r>
          </w:p>
        </w:tc>
        <w:tc>
          <w:tcPr>
            <w:tcW w:w="1281" w:type="dxa"/>
            <w:tcBorders>
              <w:top w:val="single" w:sz="4" w:space="0" w:color="auto"/>
              <w:bottom w:val="single" w:sz="4" w:space="0" w:color="auto"/>
              <w:right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2mg/L</w:t>
            </w:r>
          </w:p>
        </w:tc>
        <w:tc>
          <w:tcPr>
            <w:tcW w:w="1139" w:type="dxa"/>
            <w:tcBorders>
              <w:top w:val="single" w:sz="4" w:space="0" w:color="auto"/>
              <w:left w:val="single" w:sz="4" w:space="0" w:color="auto"/>
              <w:bottom w:val="single" w:sz="4" w:space="0" w:color="auto"/>
            </w:tcBorders>
            <w:vAlign w:val="center"/>
          </w:tcPr>
          <w:p w:rsidR="0093105B" w:rsidRPr="000E43E8" w:rsidRDefault="0093105B" w:rsidP="009B2133">
            <w:pPr>
              <w:spacing w:line="360" w:lineRule="exact"/>
              <w:jc w:val="center"/>
              <w:rPr>
                <w:sz w:val="24"/>
              </w:rPr>
            </w:pPr>
            <w:r w:rsidRPr="000E43E8">
              <w:rPr>
                <w:sz w:val="24"/>
              </w:rPr>
              <w:t>0.00</w:t>
            </w:r>
            <w:r w:rsidRPr="000E43E8">
              <w:rPr>
                <w:rFonts w:hint="eastAsia"/>
                <w:sz w:val="24"/>
              </w:rPr>
              <w:t>01 t/a</w:t>
            </w:r>
          </w:p>
        </w:tc>
        <w:tc>
          <w:tcPr>
            <w:tcW w:w="1425" w:type="dxa"/>
            <w:tcBorders>
              <w:top w:val="single" w:sz="4" w:space="0" w:color="auto"/>
              <w:bottom w:val="single" w:sz="4" w:space="0" w:color="auto"/>
              <w:right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2 mg/L</w:t>
            </w:r>
          </w:p>
        </w:tc>
        <w:tc>
          <w:tcPr>
            <w:tcW w:w="1295" w:type="dxa"/>
            <w:tcBorders>
              <w:top w:val="single" w:sz="4" w:space="0" w:color="auto"/>
              <w:left w:val="single" w:sz="4" w:space="0" w:color="auto"/>
              <w:bottom w:val="single" w:sz="4" w:space="0" w:color="auto"/>
            </w:tcBorders>
            <w:vAlign w:val="center"/>
          </w:tcPr>
          <w:p w:rsidR="0093105B" w:rsidRPr="000E43E8" w:rsidRDefault="0093105B" w:rsidP="009B2133">
            <w:pPr>
              <w:spacing w:line="360" w:lineRule="exact"/>
              <w:jc w:val="center"/>
              <w:rPr>
                <w:sz w:val="24"/>
              </w:rPr>
            </w:pPr>
            <w:r w:rsidRPr="000E43E8">
              <w:rPr>
                <w:sz w:val="24"/>
              </w:rPr>
              <w:t>0.000</w:t>
            </w:r>
            <w:r w:rsidRPr="000E43E8">
              <w:rPr>
                <w:rFonts w:hint="eastAsia"/>
                <w:sz w:val="24"/>
              </w:rPr>
              <w:t>1 t/a</w:t>
            </w:r>
          </w:p>
        </w:tc>
      </w:tr>
      <w:tr w:rsidR="0093105B" w:rsidRPr="000E43E8" w:rsidTr="00AA3B32">
        <w:trPr>
          <w:trHeight w:val="150"/>
        </w:trPr>
        <w:tc>
          <w:tcPr>
            <w:tcW w:w="891" w:type="dxa"/>
            <w:vMerge/>
            <w:tcBorders>
              <w:bottom w:val="single" w:sz="6" w:space="0" w:color="auto"/>
            </w:tcBorders>
            <w:vAlign w:val="center"/>
          </w:tcPr>
          <w:p w:rsidR="0093105B" w:rsidRPr="000E43E8" w:rsidRDefault="0093105B" w:rsidP="009B2133">
            <w:pPr>
              <w:spacing w:line="360" w:lineRule="exact"/>
              <w:jc w:val="center"/>
              <w:rPr>
                <w:b/>
                <w:sz w:val="24"/>
              </w:rPr>
            </w:pPr>
          </w:p>
        </w:tc>
        <w:tc>
          <w:tcPr>
            <w:tcW w:w="1196" w:type="dxa"/>
            <w:vMerge/>
            <w:tcBorders>
              <w:bottom w:val="single" w:sz="6" w:space="0" w:color="auto"/>
              <w:right w:val="single" w:sz="4" w:space="0" w:color="auto"/>
            </w:tcBorders>
            <w:vAlign w:val="center"/>
          </w:tcPr>
          <w:p w:rsidR="0093105B" w:rsidRPr="000E43E8" w:rsidRDefault="0093105B" w:rsidP="009B2133">
            <w:pPr>
              <w:spacing w:line="360" w:lineRule="exact"/>
              <w:jc w:val="center"/>
              <w:rPr>
                <w:sz w:val="24"/>
              </w:rPr>
            </w:pPr>
          </w:p>
        </w:tc>
        <w:tc>
          <w:tcPr>
            <w:tcW w:w="1297" w:type="dxa"/>
            <w:tcBorders>
              <w:top w:val="single" w:sz="4" w:space="0" w:color="auto"/>
              <w:left w:val="single" w:sz="4" w:space="0" w:color="auto"/>
              <w:bottom w:val="single" w:sz="6" w:space="0" w:color="auto"/>
            </w:tcBorders>
            <w:vAlign w:val="center"/>
          </w:tcPr>
          <w:p w:rsidR="0093105B" w:rsidRPr="000E43E8" w:rsidRDefault="0093105B" w:rsidP="009B2133">
            <w:pPr>
              <w:spacing w:line="360" w:lineRule="exact"/>
              <w:jc w:val="center"/>
              <w:rPr>
                <w:sz w:val="24"/>
              </w:rPr>
            </w:pPr>
            <w:r w:rsidRPr="000E43E8">
              <w:rPr>
                <w:rFonts w:hint="eastAsia"/>
                <w:sz w:val="24"/>
              </w:rPr>
              <w:t>NH</w:t>
            </w:r>
            <w:r w:rsidRPr="000E43E8">
              <w:rPr>
                <w:rFonts w:hint="eastAsia"/>
                <w:sz w:val="24"/>
                <w:vertAlign w:val="subscript"/>
              </w:rPr>
              <w:t>3</w:t>
            </w:r>
            <w:r w:rsidRPr="000E43E8">
              <w:rPr>
                <w:rFonts w:hint="eastAsia"/>
                <w:sz w:val="24"/>
              </w:rPr>
              <w:t>-N</w:t>
            </w:r>
          </w:p>
        </w:tc>
        <w:tc>
          <w:tcPr>
            <w:tcW w:w="1281" w:type="dxa"/>
            <w:tcBorders>
              <w:top w:val="single" w:sz="4" w:space="0" w:color="auto"/>
              <w:bottom w:val="single" w:sz="6" w:space="0" w:color="auto"/>
              <w:right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25mg/L</w:t>
            </w:r>
          </w:p>
        </w:tc>
        <w:tc>
          <w:tcPr>
            <w:tcW w:w="1139" w:type="dxa"/>
            <w:tcBorders>
              <w:top w:val="single" w:sz="4" w:space="0" w:color="auto"/>
              <w:left w:val="single" w:sz="4" w:space="0" w:color="auto"/>
              <w:bottom w:val="single" w:sz="6" w:space="0" w:color="auto"/>
            </w:tcBorders>
            <w:vAlign w:val="center"/>
          </w:tcPr>
          <w:p w:rsidR="0093105B" w:rsidRPr="000E43E8" w:rsidRDefault="0093105B" w:rsidP="009B2133">
            <w:pPr>
              <w:spacing w:line="360" w:lineRule="exact"/>
              <w:jc w:val="center"/>
              <w:rPr>
                <w:sz w:val="24"/>
              </w:rPr>
            </w:pPr>
            <w:r w:rsidRPr="000E43E8">
              <w:rPr>
                <w:sz w:val="24"/>
              </w:rPr>
              <w:t>0.00</w:t>
            </w:r>
            <w:r w:rsidR="00E55B14" w:rsidRPr="000E43E8">
              <w:rPr>
                <w:rFonts w:hint="eastAsia"/>
                <w:sz w:val="24"/>
              </w:rPr>
              <w:t>15</w:t>
            </w:r>
            <w:r w:rsidRPr="000E43E8">
              <w:rPr>
                <w:rFonts w:hint="eastAsia"/>
                <w:sz w:val="24"/>
              </w:rPr>
              <w:t xml:space="preserve"> t/a</w:t>
            </w:r>
          </w:p>
        </w:tc>
        <w:tc>
          <w:tcPr>
            <w:tcW w:w="1425" w:type="dxa"/>
            <w:tcBorders>
              <w:top w:val="single" w:sz="4" w:space="0" w:color="auto"/>
              <w:bottom w:val="single" w:sz="6" w:space="0" w:color="auto"/>
              <w:right w:val="single" w:sz="4" w:space="0" w:color="auto"/>
            </w:tcBorders>
            <w:vAlign w:val="center"/>
          </w:tcPr>
          <w:p w:rsidR="0093105B" w:rsidRPr="000E43E8" w:rsidRDefault="0093105B" w:rsidP="009B2133">
            <w:pPr>
              <w:spacing w:line="360" w:lineRule="exact"/>
              <w:jc w:val="center"/>
              <w:rPr>
                <w:sz w:val="24"/>
              </w:rPr>
            </w:pPr>
            <w:r w:rsidRPr="000E43E8">
              <w:rPr>
                <w:rFonts w:hint="eastAsia"/>
                <w:sz w:val="24"/>
              </w:rPr>
              <w:t>24.25 mg/L</w:t>
            </w:r>
          </w:p>
        </w:tc>
        <w:tc>
          <w:tcPr>
            <w:tcW w:w="1295" w:type="dxa"/>
            <w:tcBorders>
              <w:top w:val="single" w:sz="4" w:space="0" w:color="auto"/>
              <w:left w:val="single" w:sz="4" w:space="0" w:color="auto"/>
              <w:bottom w:val="single" w:sz="6" w:space="0" w:color="auto"/>
            </w:tcBorders>
            <w:vAlign w:val="center"/>
          </w:tcPr>
          <w:p w:rsidR="0093105B" w:rsidRPr="000E43E8" w:rsidRDefault="0093105B" w:rsidP="009B2133">
            <w:pPr>
              <w:spacing w:line="360" w:lineRule="exact"/>
              <w:jc w:val="center"/>
              <w:rPr>
                <w:sz w:val="24"/>
              </w:rPr>
            </w:pPr>
            <w:r w:rsidRPr="000E43E8">
              <w:rPr>
                <w:rFonts w:hint="eastAsia"/>
                <w:sz w:val="24"/>
              </w:rPr>
              <w:t>0.00</w:t>
            </w:r>
            <w:r w:rsidR="00E55B14" w:rsidRPr="000E43E8">
              <w:rPr>
                <w:rFonts w:hint="eastAsia"/>
                <w:sz w:val="24"/>
              </w:rPr>
              <w:t>14</w:t>
            </w:r>
            <w:r w:rsidRPr="000E43E8">
              <w:rPr>
                <w:rFonts w:hint="eastAsia"/>
                <w:sz w:val="24"/>
              </w:rPr>
              <w:t xml:space="preserve"> t/a</w:t>
            </w:r>
          </w:p>
        </w:tc>
      </w:tr>
      <w:tr w:rsidR="00AA3B32" w:rsidRPr="000E43E8" w:rsidTr="00AA3B32">
        <w:trPr>
          <w:trHeight w:val="1380"/>
        </w:trPr>
        <w:tc>
          <w:tcPr>
            <w:tcW w:w="891" w:type="dxa"/>
            <w:vMerge w:val="restart"/>
            <w:vAlign w:val="center"/>
          </w:tcPr>
          <w:p w:rsidR="00AA3B32" w:rsidRPr="000E43E8" w:rsidRDefault="00AA3B32" w:rsidP="009B2133">
            <w:pPr>
              <w:spacing w:line="360" w:lineRule="exact"/>
              <w:jc w:val="center"/>
              <w:rPr>
                <w:b/>
                <w:sz w:val="24"/>
              </w:rPr>
            </w:pPr>
            <w:r w:rsidRPr="000E43E8">
              <w:rPr>
                <w:rFonts w:hint="eastAsia"/>
                <w:b/>
                <w:sz w:val="24"/>
              </w:rPr>
              <w:t>固</w:t>
            </w:r>
          </w:p>
          <w:p w:rsidR="00AA3B32" w:rsidRPr="000E43E8" w:rsidRDefault="00AA3B32" w:rsidP="009B2133">
            <w:pPr>
              <w:spacing w:line="360" w:lineRule="exact"/>
              <w:jc w:val="center"/>
              <w:rPr>
                <w:b/>
                <w:sz w:val="24"/>
              </w:rPr>
            </w:pPr>
            <w:r w:rsidRPr="000E43E8">
              <w:rPr>
                <w:rFonts w:hint="eastAsia"/>
                <w:b/>
                <w:sz w:val="24"/>
              </w:rPr>
              <w:t>体</w:t>
            </w:r>
          </w:p>
          <w:p w:rsidR="00AA3B32" w:rsidRPr="000E43E8" w:rsidRDefault="00AA3B32" w:rsidP="009B2133">
            <w:pPr>
              <w:spacing w:line="360" w:lineRule="exact"/>
              <w:jc w:val="center"/>
              <w:rPr>
                <w:b/>
                <w:sz w:val="24"/>
              </w:rPr>
            </w:pPr>
            <w:r w:rsidRPr="000E43E8">
              <w:rPr>
                <w:rFonts w:hint="eastAsia"/>
                <w:b/>
                <w:sz w:val="24"/>
              </w:rPr>
              <w:t>废</w:t>
            </w:r>
          </w:p>
          <w:p w:rsidR="00AA3B32" w:rsidRPr="000E43E8" w:rsidRDefault="00AA3B32" w:rsidP="009B2133">
            <w:pPr>
              <w:spacing w:line="360" w:lineRule="exact"/>
              <w:jc w:val="center"/>
              <w:rPr>
                <w:b/>
                <w:sz w:val="24"/>
              </w:rPr>
            </w:pPr>
            <w:r w:rsidRPr="000E43E8">
              <w:rPr>
                <w:rFonts w:hint="eastAsia"/>
                <w:b/>
                <w:sz w:val="24"/>
              </w:rPr>
              <w:t>物</w:t>
            </w:r>
          </w:p>
        </w:tc>
        <w:tc>
          <w:tcPr>
            <w:tcW w:w="1196" w:type="dxa"/>
            <w:tcBorders>
              <w:bottom w:val="single" w:sz="4" w:space="0" w:color="auto"/>
            </w:tcBorders>
            <w:vAlign w:val="center"/>
          </w:tcPr>
          <w:p w:rsidR="00AA3B32" w:rsidRPr="000E43E8" w:rsidRDefault="00AA3B32" w:rsidP="009B2133">
            <w:pPr>
              <w:spacing w:line="360" w:lineRule="exact"/>
              <w:jc w:val="center"/>
              <w:rPr>
                <w:sz w:val="24"/>
              </w:rPr>
            </w:pPr>
            <w:r w:rsidRPr="000E43E8">
              <w:rPr>
                <w:rFonts w:hint="eastAsia"/>
                <w:sz w:val="24"/>
              </w:rPr>
              <w:t>钻孔、铰孔工序</w:t>
            </w:r>
          </w:p>
        </w:tc>
        <w:tc>
          <w:tcPr>
            <w:tcW w:w="1297" w:type="dxa"/>
            <w:tcBorders>
              <w:bottom w:val="single" w:sz="4" w:space="0" w:color="auto"/>
            </w:tcBorders>
            <w:vAlign w:val="center"/>
          </w:tcPr>
          <w:p w:rsidR="00AA3B32" w:rsidRPr="000E43E8" w:rsidRDefault="00AA3B32" w:rsidP="009B2133">
            <w:pPr>
              <w:spacing w:line="360" w:lineRule="exact"/>
              <w:jc w:val="center"/>
              <w:rPr>
                <w:sz w:val="24"/>
              </w:rPr>
            </w:pPr>
            <w:r w:rsidRPr="000E43E8">
              <w:rPr>
                <w:rFonts w:hint="eastAsia"/>
                <w:sz w:val="24"/>
              </w:rPr>
              <w:t>边角料</w:t>
            </w:r>
          </w:p>
        </w:tc>
        <w:tc>
          <w:tcPr>
            <w:tcW w:w="2420" w:type="dxa"/>
            <w:gridSpan w:val="2"/>
            <w:tcBorders>
              <w:bottom w:val="single" w:sz="4" w:space="0" w:color="auto"/>
            </w:tcBorders>
            <w:vAlign w:val="center"/>
          </w:tcPr>
          <w:p w:rsidR="00AA3B32" w:rsidRPr="000E43E8" w:rsidRDefault="00AA3B32" w:rsidP="009B2133">
            <w:pPr>
              <w:spacing w:line="360" w:lineRule="exact"/>
              <w:jc w:val="center"/>
              <w:rPr>
                <w:sz w:val="24"/>
              </w:rPr>
            </w:pPr>
            <w:r w:rsidRPr="000E43E8">
              <w:rPr>
                <w:rFonts w:hint="eastAsia"/>
                <w:sz w:val="24"/>
              </w:rPr>
              <w:t>0.6t/a</w:t>
            </w:r>
          </w:p>
        </w:tc>
        <w:tc>
          <w:tcPr>
            <w:tcW w:w="2720" w:type="dxa"/>
            <w:gridSpan w:val="2"/>
            <w:tcBorders>
              <w:bottom w:val="single" w:sz="4" w:space="0" w:color="auto"/>
            </w:tcBorders>
            <w:vAlign w:val="center"/>
          </w:tcPr>
          <w:p w:rsidR="00AA3B32" w:rsidRPr="000E43E8" w:rsidRDefault="00AA3B32" w:rsidP="009B2133">
            <w:pPr>
              <w:spacing w:line="360" w:lineRule="exact"/>
              <w:jc w:val="center"/>
              <w:rPr>
                <w:sz w:val="24"/>
              </w:rPr>
            </w:pPr>
            <w:r w:rsidRPr="000E43E8">
              <w:rPr>
                <w:rFonts w:hint="eastAsia"/>
                <w:sz w:val="24"/>
              </w:rPr>
              <w:t>0</w:t>
            </w:r>
          </w:p>
          <w:p w:rsidR="00AA3B32" w:rsidRPr="000E43E8" w:rsidRDefault="00AA3B32" w:rsidP="009B2133">
            <w:pPr>
              <w:spacing w:line="360" w:lineRule="exact"/>
              <w:jc w:val="center"/>
              <w:rPr>
                <w:sz w:val="24"/>
              </w:rPr>
            </w:pPr>
            <w:r w:rsidRPr="000E43E8">
              <w:rPr>
                <w:rFonts w:hint="eastAsia"/>
                <w:sz w:val="24"/>
              </w:rPr>
              <w:t>（</w:t>
            </w:r>
            <w:proofErr w:type="gramStart"/>
            <w:r w:rsidRPr="00823815">
              <w:rPr>
                <w:rFonts w:hint="eastAsia"/>
                <w:sz w:val="24"/>
                <w:u w:val="single"/>
              </w:rPr>
              <w:t>经固废间</w:t>
            </w:r>
            <w:proofErr w:type="gramEnd"/>
            <w:r w:rsidRPr="00823815">
              <w:rPr>
                <w:rFonts w:hint="eastAsia"/>
                <w:sz w:val="24"/>
                <w:u w:val="single"/>
              </w:rPr>
              <w:t>暂存后定期外售</w:t>
            </w:r>
            <w:r w:rsidR="00C672FD" w:rsidRPr="00823815">
              <w:rPr>
                <w:rFonts w:hint="eastAsia"/>
                <w:sz w:val="24"/>
                <w:u w:val="single"/>
              </w:rPr>
              <w:t>给相关回收部门</w:t>
            </w:r>
            <w:r w:rsidRPr="000E43E8">
              <w:rPr>
                <w:rFonts w:hint="eastAsia"/>
                <w:sz w:val="24"/>
              </w:rPr>
              <w:t>）</w:t>
            </w:r>
          </w:p>
        </w:tc>
      </w:tr>
      <w:tr w:rsidR="00AA3B32" w:rsidRPr="000E43E8" w:rsidTr="00AA3B32">
        <w:trPr>
          <w:trHeight w:val="600"/>
        </w:trPr>
        <w:tc>
          <w:tcPr>
            <w:tcW w:w="891" w:type="dxa"/>
            <w:vMerge/>
            <w:vAlign w:val="center"/>
          </w:tcPr>
          <w:p w:rsidR="00AA3B32" w:rsidRPr="000E43E8" w:rsidRDefault="00AA3B32" w:rsidP="009B2133">
            <w:pPr>
              <w:spacing w:line="360" w:lineRule="exact"/>
              <w:jc w:val="center"/>
              <w:rPr>
                <w:b/>
                <w:sz w:val="24"/>
              </w:rPr>
            </w:pPr>
          </w:p>
        </w:tc>
        <w:tc>
          <w:tcPr>
            <w:tcW w:w="1196" w:type="dxa"/>
            <w:tcBorders>
              <w:top w:val="single" w:sz="4" w:space="0" w:color="auto"/>
              <w:bottom w:val="single" w:sz="6" w:space="0" w:color="auto"/>
            </w:tcBorders>
            <w:vAlign w:val="center"/>
          </w:tcPr>
          <w:p w:rsidR="00AA3B32" w:rsidRPr="000E43E8" w:rsidRDefault="00AA3B32" w:rsidP="009B2133">
            <w:pPr>
              <w:spacing w:line="360" w:lineRule="exact"/>
              <w:jc w:val="center"/>
              <w:rPr>
                <w:sz w:val="24"/>
              </w:rPr>
            </w:pPr>
            <w:r w:rsidRPr="000E43E8">
              <w:rPr>
                <w:rFonts w:hint="eastAsia"/>
                <w:sz w:val="24"/>
              </w:rPr>
              <w:t>抛光工序</w:t>
            </w:r>
          </w:p>
        </w:tc>
        <w:tc>
          <w:tcPr>
            <w:tcW w:w="1297" w:type="dxa"/>
            <w:tcBorders>
              <w:top w:val="single" w:sz="4" w:space="0" w:color="auto"/>
              <w:bottom w:val="single" w:sz="6" w:space="0" w:color="auto"/>
            </w:tcBorders>
            <w:vAlign w:val="center"/>
          </w:tcPr>
          <w:p w:rsidR="00AA3B32" w:rsidRPr="000E43E8" w:rsidRDefault="00AA3B32" w:rsidP="009B2133">
            <w:pPr>
              <w:spacing w:line="360" w:lineRule="exact"/>
              <w:jc w:val="center"/>
              <w:rPr>
                <w:sz w:val="24"/>
              </w:rPr>
            </w:pPr>
            <w:r w:rsidRPr="000E43E8">
              <w:rPr>
                <w:rFonts w:hint="eastAsia"/>
                <w:sz w:val="24"/>
              </w:rPr>
              <w:t>废石子磨料</w:t>
            </w:r>
          </w:p>
        </w:tc>
        <w:tc>
          <w:tcPr>
            <w:tcW w:w="2420" w:type="dxa"/>
            <w:gridSpan w:val="2"/>
            <w:tcBorders>
              <w:top w:val="single" w:sz="4" w:space="0" w:color="auto"/>
              <w:bottom w:val="single" w:sz="6" w:space="0" w:color="auto"/>
            </w:tcBorders>
            <w:vAlign w:val="center"/>
          </w:tcPr>
          <w:p w:rsidR="00AA3B32" w:rsidRPr="000E43E8" w:rsidRDefault="00AA3B32" w:rsidP="009B2133">
            <w:pPr>
              <w:spacing w:line="360" w:lineRule="exact"/>
              <w:jc w:val="center"/>
              <w:rPr>
                <w:sz w:val="24"/>
              </w:rPr>
            </w:pPr>
            <w:r w:rsidRPr="000E43E8">
              <w:rPr>
                <w:rFonts w:hint="eastAsia"/>
                <w:sz w:val="24"/>
              </w:rPr>
              <w:t>0.25t/a</w:t>
            </w:r>
          </w:p>
        </w:tc>
        <w:tc>
          <w:tcPr>
            <w:tcW w:w="2720" w:type="dxa"/>
            <w:gridSpan w:val="2"/>
            <w:tcBorders>
              <w:top w:val="single" w:sz="4" w:space="0" w:color="auto"/>
              <w:bottom w:val="single" w:sz="6" w:space="0" w:color="auto"/>
            </w:tcBorders>
            <w:vAlign w:val="center"/>
          </w:tcPr>
          <w:p w:rsidR="00AA3B32" w:rsidRPr="000E43E8" w:rsidRDefault="00AA3B32" w:rsidP="009B2133">
            <w:pPr>
              <w:spacing w:line="360" w:lineRule="exact"/>
              <w:jc w:val="center"/>
              <w:rPr>
                <w:sz w:val="24"/>
              </w:rPr>
            </w:pPr>
            <w:r w:rsidRPr="000E43E8">
              <w:rPr>
                <w:rFonts w:hint="eastAsia"/>
                <w:sz w:val="24"/>
              </w:rPr>
              <w:t>0</w:t>
            </w:r>
          </w:p>
          <w:p w:rsidR="00AA3B32" w:rsidRPr="000E43E8" w:rsidRDefault="00AA3B32" w:rsidP="00823815">
            <w:pPr>
              <w:spacing w:line="360" w:lineRule="exact"/>
              <w:jc w:val="center"/>
              <w:rPr>
                <w:sz w:val="24"/>
              </w:rPr>
            </w:pPr>
            <w:r w:rsidRPr="000E43E8">
              <w:rPr>
                <w:rFonts w:hint="eastAsia"/>
                <w:sz w:val="24"/>
              </w:rPr>
              <w:t>（</w:t>
            </w:r>
            <w:proofErr w:type="gramStart"/>
            <w:r w:rsidRPr="00823815">
              <w:rPr>
                <w:rFonts w:hint="eastAsia"/>
                <w:sz w:val="24"/>
                <w:u w:val="single"/>
              </w:rPr>
              <w:t>经固废间</w:t>
            </w:r>
            <w:proofErr w:type="gramEnd"/>
            <w:r w:rsidRPr="00823815">
              <w:rPr>
                <w:rFonts w:hint="eastAsia"/>
                <w:sz w:val="24"/>
                <w:u w:val="single"/>
              </w:rPr>
              <w:t>暂存后</w:t>
            </w:r>
            <w:r w:rsidR="00823815" w:rsidRPr="00823815">
              <w:rPr>
                <w:rFonts w:hint="eastAsia"/>
                <w:sz w:val="24"/>
                <w:u w:val="single"/>
              </w:rPr>
              <w:t>作为鱼缸造景石</w:t>
            </w:r>
            <w:r w:rsidR="00823815">
              <w:rPr>
                <w:rFonts w:hint="eastAsia"/>
                <w:sz w:val="24"/>
                <w:u w:val="single"/>
              </w:rPr>
              <w:t>外售</w:t>
            </w:r>
            <w:r w:rsidRPr="000E43E8">
              <w:rPr>
                <w:rFonts w:hint="eastAsia"/>
                <w:sz w:val="24"/>
              </w:rPr>
              <w:t>）</w:t>
            </w:r>
          </w:p>
        </w:tc>
      </w:tr>
      <w:tr w:rsidR="00AA3B32" w:rsidRPr="000E43E8" w:rsidTr="00AA3B32">
        <w:trPr>
          <w:trHeight w:val="600"/>
        </w:trPr>
        <w:tc>
          <w:tcPr>
            <w:tcW w:w="891" w:type="dxa"/>
            <w:vMerge/>
            <w:tcBorders>
              <w:bottom w:val="single" w:sz="6" w:space="0" w:color="auto"/>
            </w:tcBorders>
            <w:vAlign w:val="center"/>
          </w:tcPr>
          <w:p w:rsidR="00AA3B32" w:rsidRPr="000E43E8" w:rsidRDefault="00AA3B32" w:rsidP="009B2133">
            <w:pPr>
              <w:spacing w:line="360" w:lineRule="exact"/>
              <w:jc w:val="center"/>
              <w:rPr>
                <w:b/>
                <w:sz w:val="24"/>
              </w:rPr>
            </w:pPr>
          </w:p>
        </w:tc>
        <w:tc>
          <w:tcPr>
            <w:tcW w:w="1196" w:type="dxa"/>
            <w:tcBorders>
              <w:top w:val="single" w:sz="4" w:space="0" w:color="auto"/>
              <w:bottom w:val="single" w:sz="6" w:space="0" w:color="auto"/>
            </w:tcBorders>
            <w:vAlign w:val="center"/>
          </w:tcPr>
          <w:p w:rsidR="00AA3B32" w:rsidRPr="000E43E8" w:rsidRDefault="00AA3B32" w:rsidP="009B2133">
            <w:pPr>
              <w:spacing w:line="360" w:lineRule="exact"/>
              <w:jc w:val="center"/>
              <w:rPr>
                <w:sz w:val="24"/>
              </w:rPr>
            </w:pPr>
            <w:r>
              <w:rPr>
                <w:rFonts w:hint="eastAsia"/>
                <w:sz w:val="24"/>
              </w:rPr>
              <w:t>沉淀池</w:t>
            </w:r>
          </w:p>
        </w:tc>
        <w:tc>
          <w:tcPr>
            <w:tcW w:w="1297" w:type="dxa"/>
            <w:tcBorders>
              <w:top w:val="single" w:sz="4" w:space="0" w:color="auto"/>
              <w:bottom w:val="single" w:sz="6" w:space="0" w:color="auto"/>
            </w:tcBorders>
            <w:vAlign w:val="center"/>
          </w:tcPr>
          <w:p w:rsidR="00AA3B32" w:rsidRPr="000E43E8" w:rsidRDefault="00AA3B32" w:rsidP="009B2133">
            <w:pPr>
              <w:spacing w:line="360" w:lineRule="exact"/>
              <w:jc w:val="center"/>
              <w:rPr>
                <w:sz w:val="24"/>
              </w:rPr>
            </w:pPr>
            <w:r>
              <w:rPr>
                <w:rFonts w:hint="eastAsia"/>
                <w:sz w:val="24"/>
              </w:rPr>
              <w:t>沉渣</w:t>
            </w:r>
          </w:p>
        </w:tc>
        <w:tc>
          <w:tcPr>
            <w:tcW w:w="2420" w:type="dxa"/>
            <w:gridSpan w:val="2"/>
            <w:tcBorders>
              <w:top w:val="single" w:sz="4" w:space="0" w:color="auto"/>
              <w:bottom w:val="single" w:sz="6" w:space="0" w:color="auto"/>
            </w:tcBorders>
            <w:vAlign w:val="center"/>
          </w:tcPr>
          <w:p w:rsidR="00AA3B32" w:rsidRPr="000E43E8" w:rsidRDefault="00AA3B32" w:rsidP="009B2133">
            <w:pPr>
              <w:spacing w:line="360" w:lineRule="exact"/>
              <w:jc w:val="center"/>
              <w:rPr>
                <w:sz w:val="24"/>
              </w:rPr>
            </w:pPr>
            <w:r>
              <w:rPr>
                <w:rFonts w:hint="eastAsia"/>
                <w:sz w:val="24"/>
              </w:rPr>
              <w:t>0.1t/a</w:t>
            </w:r>
          </w:p>
        </w:tc>
        <w:tc>
          <w:tcPr>
            <w:tcW w:w="2720" w:type="dxa"/>
            <w:gridSpan w:val="2"/>
            <w:tcBorders>
              <w:top w:val="single" w:sz="4" w:space="0" w:color="auto"/>
              <w:bottom w:val="single" w:sz="6" w:space="0" w:color="auto"/>
            </w:tcBorders>
            <w:vAlign w:val="center"/>
          </w:tcPr>
          <w:p w:rsidR="00AA3B32" w:rsidRPr="000E43E8" w:rsidRDefault="00AA3B32" w:rsidP="00AA3B32">
            <w:pPr>
              <w:spacing w:line="360" w:lineRule="exact"/>
              <w:jc w:val="center"/>
              <w:rPr>
                <w:sz w:val="24"/>
              </w:rPr>
            </w:pPr>
            <w:r w:rsidRPr="000E43E8">
              <w:rPr>
                <w:rFonts w:hint="eastAsia"/>
                <w:sz w:val="24"/>
              </w:rPr>
              <w:t>0</w:t>
            </w:r>
          </w:p>
          <w:p w:rsidR="00AA3B32" w:rsidRPr="000E43E8" w:rsidRDefault="00AA3B32" w:rsidP="0012540D">
            <w:pPr>
              <w:spacing w:line="360" w:lineRule="exact"/>
              <w:jc w:val="center"/>
              <w:rPr>
                <w:sz w:val="24"/>
              </w:rPr>
            </w:pPr>
            <w:r w:rsidRPr="000E43E8">
              <w:rPr>
                <w:rFonts w:hint="eastAsia"/>
                <w:sz w:val="24"/>
              </w:rPr>
              <w:t>（</w:t>
            </w:r>
            <w:proofErr w:type="gramStart"/>
            <w:r w:rsidR="00823815" w:rsidRPr="00823815">
              <w:rPr>
                <w:rFonts w:hint="eastAsia"/>
                <w:sz w:val="24"/>
                <w:u w:val="single"/>
              </w:rPr>
              <w:t>经固废间</w:t>
            </w:r>
            <w:proofErr w:type="gramEnd"/>
            <w:r w:rsidR="00823815" w:rsidRPr="00823815">
              <w:rPr>
                <w:rFonts w:hint="eastAsia"/>
                <w:sz w:val="24"/>
                <w:u w:val="single"/>
              </w:rPr>
              <w:t>暂存后定期外售给相关回收部门</w:t>
            </w:r>
            <w:r w:rsidRPr="000E43E8">
              <w:rPr>
                <w:rFonts w:hint="eastAsia"/>
                <w:sz w:val="24"/>
              </w:rPr>
              <w:t>）</w:t>
            </w:r>
          </w:p>
        </w:tc>
      </w:tr>
      <w:tr w:rsidR="0093105B" w:rsidRPr="000E43E8" w:rsidTr="00AA3B32">
        <w:trPr>
          <w:trHeight w:val="2029"/>
        </w:trPr>
        <w:tc>
          <w:tcPr>
            <w:tcW w:w="891" w:type="dxa"/>
            <w:vAlign w:val="center"/>
          </w:tcPr>
          <w:p w:rsidR="0093105B" w:rsidRPr="000E43E8" w:rsidRDefault="0093105B" w:rsidP="009B2133">
            <w:pPr>
              <w:spacing w:line="360" w:lineRule="exact"/>
              <w:jc w:val="center"/>
              <w:rPr>
                <w:b/>
                <w:sz w:val="24"/>
              </w:rPr>
            </w:pPr>
            <w:proofErr w:type="gramStart"/>
            <w:r w:rsidRPr="000E43E8">
              <w:rPr>
                <w:rFonts w:hint="eastAsia"/>
                <w:b/>
                <w:sz w:val="24"/>
              </w:rPr>
              <w:t>噪</w:t>
            </w:r>
            <w:proofErr w:type="gramEnd"/>
          </w:p>
          <w:p w:rsidR="0093105B" w:rsidRPr="000E43E8" w:rsidRDefault="0093105B" w:rsidP="009B2133">
            <w:pPr>
              <w:spacing w:line="360" w:lineRule="exact"/>
              <w:jc w:val="center"/>
              <w:rPr>
                <w:b/>
                <w:sz w:val="24"/>
              </w:rPr>
            </w:pPr>
            <w:r w:rsidRPr="000E43E8">
              <w:rPr>
                <w:rFonts w:hint="eastAsia"/>
                <w:b/>
                <w:sz w:val="24"/>
              </w:rPr>
              <w:t>声</w:t>
            </w:r>
          </w:p>
        </w:tc>
        <w:tc>
          <w:tcPr>
            <w:tcW w:w="7633" w:type="dxa"/>
            <w:gridSpan w:val="6"/>
            <w:vAlign w:val="center"/>
          </w:tcPr>
          <w:p w:rsidR="0093105B" w:rsidRPr="000E43E8" w:rsidRDefault="0093105B" w:rsidP="00B0381F">
            <w:pPr>
              <w:spacing w:line="520" w:lineRule="exact"/>
              <w:ind w:firstLineChars="200" w:firstLine="480"/>
              <w:jc w:val="left"/>
              <w:rPr>
                <w:rFonts w:ascii="楷体_GB2312" w:eastAsia="楷体_GB2312"/>
                <w:sz w:val="24"/>
              </w:rPr>
            </w:pPr>
            <w:r w:rsidRPr="000E43E8">
              <w:rPr>
                <w:rFonts w:hint="eastAsia"/>
                <w:sz w:val="24"/>
              </w:rPr>
              <w:t>项目噪声主要来自于钻床、普通车床以及</w:t>
            </w:r>
            <w:proofErr w:type="gramStart"/>
            <w:r w:rsidRPr="000E43E8">
              <w:rPr>
                <w:rFonts w:hint="eastAsia"/>
                <w:sz w:val="24"/>
              </w:rPr>
              <w:t>光饰机</w:t>
            </w:r>
            <w:proofErr w:type="gramEnd"/>
            <w:r w:rsidRPr="000E43E8">
              <w:rPr>
                <w:rFonts w:hint="eastAsia"/>
                <w:sz w:val="24"/>
              </w:rPr>
              <w:t>等设备运行产生的。项目生产均采用隔声减振措施，项目各厂界昼间噪声</w:t>
            </w:r>
            <w:proofErr w:type="gramStart"/>
            <w:r w:rsidRPr="000E43E8">
              <w:rPr>
                <w:rFonts w:hint="eastAsia"/>
                <w:sz w:val="24"/>
              </w:rPr>
              <w:t>排放值</w:t>
            </w:r>
            <w:proofErr w:type="gramEnd"/>
            <w:r w:rsidRPr="000E43E8">
              <w:rPr>
                <w:rFonts w:hint="eastAsia"/>
                <w:sz w:val="24"/>
              </w:rPr>
              <w:t>均满足《工业企业厂界环境噪声排放标准》</w:t>
            </w:r>
            <w:r w:rsidRPr="000E43E8">
              <w:rPr>
                <w:sz w:val="24"/>
              </w:rPr>
              <w:t>（</w:t>
            </w:r>
            <w:r w:rsidRPr="000E43E8">
              <w:rPr>
                <w:sz w:val="24"/>
              </w:rPr>
              <w:t>GB12348-2008</w:t>
            </w:r>
            <w:r w:rsidRPr="000E43E8">
              <w:rPr>
                <w:sz w:val="24"/>
              </w:rPr>
              <w:t>）</w:t>
            </w:r>
            <w:r w:rsidRPr="000E43E8">
              <w:rPr>
                <w:rFonts w:hint="eastAsia"/>
                <w:sz w:val="24"/>
              </w:rPr>
              <w:t>3</w:t>
            </w:r>
            <w:r w:rsidRPr="000E43E8">
              <w:rPr>
                <w:sz w:val="24"/>
              </w:rPr>
              <w:t>类标准要求。</w:t>
            </w:r>
          </w:p>
        </w:tc>
      </w:tr>
      <w:tr w:rsidR="0093105B" w:rsidRPr="000E43E8" w:rsidTr="00AA3B32">
        <w:trPr>
          <w:trHeight w:val="2046"/>
        </w:trPr>
        <w:tc>
          <w:tcPr>
            <w:tcW w:w="891" w:type="dxa"/>
            <w:tcBorders>
              <w:left w:val="single" w:sz="4" w:space="0" w:color="auto"/>
              <w:bottom w:val="single" w:sz="4" w:space="0" w:color="auto"/>
              <w:right w:val="single" w:sz="4" w:space="0" w:color="auto"/>
            </w:tcBorders>
            <w:vAlign w:val="center"/>
          </w:tcPr>
          <w:p w:rsidR="00375AA2" w:rsidRDefault="0093105B" w:rsidP="00AA3B32">
            <w:pPr>
              <w:spacing w:line="360" w:lineRule="exact"/>
              <w:jc w:val="center"/>
              <w:rPr>
                <w:b/>
                <w:bCs/>
                <w:sz w:val="24"/>
              </w:rPr>
            </w:pPr>
            <w:r w:rsidRPr="000E43E8">
              <w:rPr>
                <w:rFonts w:hint="eastAsia"/>
                <w:b/>
                <w:bCs/>
                <w:sz w:val="24"/>
              </w:rPr>
              <w:t>主要</w:t>
            </w:r>
          </w:p>
          <w:p w:rsidR="00375AA2" w:rsidRDefault="0093105B" w:rsidP="00AA3B32">
            <w:pPr>
              <w:spacing w:line="360" w:lineRule="exact"/>
              <w:jc w:val="center"/>
              <w:rPr>
                <w:b/>
                <w:bCs/>
                <w:sz w:val="24"/>
              </w:rPr>
            </w:pPr>
            <w:r w:rsidRPr="000E43E8">
              <w:rPr>
                <w:rFonts w:hint="eastAsia"/>
                <w:b/>
                <w:bCs/>
                <w:sz w:val="24"/>
              </w:rPr>
              <w:t>生态</w:t>
            </w:r>
          </w:p>
          <w:p w:rsidR="00375AA2" w:rsidRPr="000E43E8" w:rsidRDefault="0093105B" w:rsidP="00375AA2">
            <w:pPr>
              <w:spacing w:line="360" w:lineRule="exact"/>
              <w:jc w:val="center"/>
              <w:rPr>
                <w:b/>
                <w:bCs/>
                <w:sz w:val="24"/>
              </w:rPr>
            </w:pPr>
            <w:r w:rsidRPr="000E43E8">
              <w:rPr>
                <w:rFonts w:hint="eastAsia"/>
                <w:b/>
                <w:bCs/>
                <w:sz w:val="24"/>
              </w:rPr>
              <w:t>影响</w:t>
            </w:r>
          </w:p>
        </w:tc>
        <w:tc>
          <w:tcPr>
            <w:tcW w:w="7633" w:type="dxa"/>
            <w:gridSpan w:val="6"/>
            <w:tcBorders>
              <w:left w:val="single" w:sz="4" w:space="0" w:color="auto"/>
              <w:bottom w:val="single" w:sz="4" w:space="0" w:color="auto"/>
              <w:right w:val="single" w:sz="4" w:space="0" w:color="auto"/>
            </w:tcBorders>
            <w:vAlign w:val="center"/>
          </w:tcPr>
          <w:p w:rsidR="0093105B" w:rsidRPr="000E43E8" w:rsidRDefault="0093105B" w:rsidP="00B0381F">
            <w:pPr>
              <w:spacing w:line="520" w:lineRule="exact"/>
              <w:ind w:firstLineChars="200" w:firstLine="480"/>
              <w:rPr>
                <w:bCs/>
                <w:sz w:val="24"/>
              </w:rPr>
            </w:pPr>
            <w:r w:rsidRPr="000E43E8">
              <w:rPr>
                <w:rFonts w:hint="eastAsia"/>
                <w:sz w:val="24"/>
              </w:rPr>
              <w:t>本项目租赁现有厂房进行生产</w:t>
            </w:r>
            <w:r w:rsidR="003D3A70" w:rsidRPr="000E43E8">
              <w:rPr>
                <w:rFonts w:hint="eastAsia"/>
                <w:sz w:val="24"/>
              </w:rPr>
              <w:t>（租赁协议见附件</w:t>
            </w:r>
            <w:r w:rsidR="00E6347C" w:rsidRPr="000E43E8">
              <w:rPr>
                <w:rFonts w:hint="eastAsia"/>
                <w:sz w:val="24"/>
              </w:rPr>
              <w:t>3</w:t>
            </w:r>
            <w:r w:rsidR="003D3A70" w:rsidRPr="000E43E8">
              <w:rPr>
                <w:rFonts w:hint="eastAsia"/>
                <w:sz w:val="24"/>
              </w:rPr>
              <w:t>）</w:t>
            </w:r>
            <w:r w:rsidRPr="000E43E8">
              <w:rPr>
                <w:rFonts w:hint="eastAsia"/>
                <w:sz w:val="24"/>
              </w:rPr>
              <w:t>，因此不再对施工期进行环境影响分析。项目营运过程中不会改变植被等生态形态的变化。因此项目对周围生态环境产生影响不大。</w:t>
            </w:r>
          </w:p>
        </w:tc>
      </w:tr>
    </w:tbl>
    <w:p w:rsidR="003474B6" w:rsidRPr="005256CC" w:rsidRDefault="003474B6">
      <w:pPr>
        <w:adjustRightInd w:val="0"/>
        <w:snapToGrid w:val="0"/>
        <w:rPr>
          <w:rFonts w:eastAsia="黑体" w:cs="Times New Roman"/>
          <w:b/>
          <w:color w:val="auto"/>
          <w:sz w:val="32"/>
        </w:rPr>
      </w:pPr>
      <w:r w:rsidRPr="005256CC">
        <w:rPr>
          <w:rFonts w:eastAsia="黑体" w:cs="Times New Roman"/>
          <w:b/>
          <w:color w:val="auto"/>
          <w:sz w:val="32"/>
        </w:rPr>
        <w:lastRenderedPageBreak/>
        <w:t>环境影响分析</w:t>
      </w:r>
    </w:p>
    <w:tbl>
      <w:tblPr>
        <w:tblW w:w="0" w:type="auto"/>
        <w:tblInd w:w="-7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8928"/>
      </w:tblGrid>
      <w:tr w:rsidR="003474B6" w:rsidRPr="005256CC" w:rsidTr="00703A37">
        <w:trPr>
          <w:trHeight w:val="12448"/>
        </w:trPr>
        <w:tc>
          <w:tcPr>
            <w:tcW w:w="8928" w:type="dxa"/>
            <w:vAlign w:val="center"/>
          </w:tcPr>
          <w:p w:rsidR="0083521B" w:rsidRPr="005256CC" w:rsidRDefault="0083521B" w:rsidP="0083521B">
            <w:pPr>
              <w:adjustRightInd w:val="0"/>
              <w:snapToGrid w:val="0"/>
              <w:spacing w:line="520" w:lineRule="exact"/>
              <w:rPr>
                <w:rFonts w:eastAsia="黑体" w:cs="Times New Roman"/>
                <w:color w:val="auto"/>
                <w:szCs w:val="28"/>
              </w:rPr>
            </w:pPr>
            <w:r w:rsidRPr="005256CC">
              <w:rPr>
                <w:rFonts w:eastAsia="黑体" w:cs="Times New Roman"/>
                <w:color w:val="auto"/>
                <w:szCs w:val="28"/>
              </w:rPr>
              <w:t>施工期环境影响分析：</w:t>
            </w:r>
          </w:p>
          <w:p w:rsidR="00A45797" w:rsidRDefault="00A45797" w:rsidP="000B5109">
            <w:pPr>
              <w:adjustRightInd w:val="0"/>
              <w:snapToGrid w:val="0"/>
              <w:spacing w:line="520" w:lineRule="exact"/>
              <w:ind w:firstLineChars="200" w:firstLine="480"/>
              <w:rPr>
                <w:sz w:val="24"/>
              </w:rPr>
            </w:pPr>
            <w:r w:rsidRPr="009A291C">
              <w:rPr>
                <w:rFonts w:hint="eastAsia"/>
                <w:sz w:val="24"/>
              </w:rPr>
              <w:t>根据现场勘察，本项目租赁现有厂房进行生产</w:t>
            </w:r>
            <w:r>
              <w:rPr>
                <w:rFonts w:hint="eastAsia"/>
                <w:sz w:val="24"/>
              </w:rPr>
              <w:t>（租赁协议见附件</w:t>
            </w:r>
            <w:r w:rsidR="00A23559">
              <w:rPr>
                <w:rFonts w:hint="eastAsia"/>
                <w:sz w:val="24"/>
              </w:rPr>
              <w:t>3</w:t>
            </w:r>
            <w:r>
              <w:rPr>
                <w:rFonts w:hint="eastAsia"/>
                <w:sz w:val="24"/>
              </w:rPr>
              <w:t>）</w:t>
            </w:r>
            <w:r w:rsidRPr="009A291C">
              <w:rPr>
                <w:rFonts w:hint="eastAsia"/>
                <w:sz w:val="24"/>
              </w:rPr>
              <w:t>，不需要新建建筑物</w:t>
            </w:r>
            <w:r>
              <w:rPr>
                <w:rFonts w:hint="eastAsia"/>
                <w:sz w:val="24"/>
              </w:rPr>
              <w:t>，不存在施工期污染，因此，本项目不涉及施工期的环境影响分析。</w:t>
            </w:r>
          </w:p>
          <w:p w:rsidR="0083521B" w:rsidRPr="005256CC" w:rsidRDefault="001F0215" w:rsidP="000B5109">
            <w:pPr>
              <w:adjustRightInd w:val="0"/>
              <w:snapToGrid w:val="0"/>
              <w:spacing w:line="520" w:lineRule="exact"/>
              <w:rPr>
                <w:rFonts w:eastAsia="黑体" w:cs="Times New Roman"/>
                <w:color w:val="auto"/>
                <w:szCs w:val="28"/>
              </w:rPr>
            </w:pPr>
            <w:r>
              <w:rPr>
                <w:rFonts w:eastAsia="黑体" w:cs="Times New Roman"/>
                <w:noProof/>
                <w:color w:val="auto"/>
                <w:szCs w:val="28"/>
              </w:rPr>
              <w:pict>
                <v:shape id="_x0000_s1114" type="#_x0000_t32" style="position:absolute;left:0;text-align:left;margin-left:-6.05pt;margin-top:2.2pt;width:446.25pt;height:0;z-index:251689984" o:connectortype="straight" strokeweight="1.5pt"/>
              </w:pict>
            </w:r>
            <w:r w:rsidR="0083521B" w:rsidRPr="005256CC">
              <w:rPr>
                <w:rFonts w:eastAsia="黑体" w:cs="Times New Roman"/>
                <w:color w:val="auto"/>
                <w:szCs w:val="28"/>
              </w:rPr>
              <w:t>运营期环境影响分析：</w:t>
            </w:r>
          </w:p>
          <w:p w:rsidR="003474B6" w:rsidRPr="005256CC" w:rsidRDefault="00530807" w:rsidP="000B5109">
            <w:pPr>
              <w:spacing w:line="520" w:lineRule="exact"/>
              <w:ind w:firstLineChars="196" w:firstLine="472"/>
              <w:rPr>
                <w:rFonts w:cs="Times New Roman"/>
                <w:b/>
                <w:bCs/>
                <w:color w:val="auto"/>
                <w:sz w:val="24"/>
              </w:rPr>
            </w:pPr>
            <w:r w:rsidRPr="005256CC">
              <w:rPr>
                <w:rFonts w:cs="Times New Roman"/>
                <w:b/>
                <w:bCs/>
                <w:color w:val="auto"/>
                <w:sz w:val="24"/>
              </w:rPr>
              <w:t>1</w:t>
            </w:r>
            <w:r w:rsidRPr="005256CC">
              <w:rPr>
                <w:rFonts w:cs="Times New Roman"/>
                <w:b/>
                <w:bCs/>
                <w:color w:val="auto"/>
                <w:sz w:val="24"/>
              </w:rPr>
              <w:t>、</w:t>
            </w:r>
            <w:r w:rsidR="003474B6" w:rsidRPr="005256CC">
              <w:rPr>
                <w:rFonts w:cs="Times New Roman"/>
                <w:b/>
                <w:bCs/>
                <w:color w:val="auto"/>
                <w:sz w:val="24"/>
              </w:rPr>
              <w:t>水环境影响分析</w:t>
            </w:r>
          </w:p>
          <w:p w:rsidR="000D0825" w:rsidRDefault="000D0825" w:rsidP="000B5109">
            <w:pPr>
              <w:adjustRightInd w:val="0"/>
              <w:snapToGrid w:val="0"/>
              <w:spacing w:line="520" w:lineRule="exact"/>
              <w:ind w:firstLineChars="200" w:firstLine="480"/>
              <w:textAlignment w:val="baseline"/>
              <w:rPr>
                <w:rFonts w:cs="Times New Roman"/>
                <w:color w:val="auto"/>
                <w:sz w:val="24"/>
              </w:rPr>
            </w:pPr>
            <w:r w:rsidRPr="005256CC">
              <w:rPr>
                <w:rFonts w:cs="Times New Roman"/>
                <w:color w:val="auto"/>
                <w:sz w:val="24"/>
              </w:rPr>
              <w:t>（</w:t>
            </w:r>
            <w:r w:rsidRPr="005256CC">
              <w:rPr>
                <w:rFonts w:cs="Times New Roman"/>
                <w:color w:val="auto"/>
                <w:sz w:val="24"/>
              </w:rPr>
              <w:t>1</w:t>
            </w:r>
            <w:r w:rsidRPr="005256CC">
              <w:rPr>
                <w:rFonts w:cs="Times New Roman"/>
                <w:color w:val="auto"/>
                <w:sz w:val="24"/>
              </w:rPr>
              <w:t>）地表水环境影响分析</w:t>
            </w:r>
          </w:p>
          <w:p w:rsidR="00FE5AB7" w:rsidRDefault="00FE5AB7" w:rsidP="000B5109">
            <w:pPr>
              <w:spacing w:line="520" w:lineRule="exact"/>
              <w:ind w:firstLineChars="200" w:firstLine="480"/>
              <w:textAlignment w:val="baseline"/>
              <w:rPr>
                <w:sz w:val="24"/>
              </w:rPr>
            </w:pPr>
            <w:r>
              <w:rPr>
                <w:rFonts w:hint="eastAsia"/>
                <w:sz w:val="24"/>
              </w:rPr>
              <w:t>①</w:t>
            </w:r>
            <w:r w:rsidR="00A91D63">
              <w:rPr>
                <w:rFonts w:hint="eastAsia"/>
                <w:sz w:val="24"/>
              </w:rPr>
              <w:t>循环冷却水</w:t>
            </w:r>
          </w:p>
          <w:p w:rsidR="00A91D63" w:rsidRDefault="00093EB2" w:rsidP="000B5109">
            <w:pPr>
              <w:spacing w:line="520" w:lineRule="exact"/>
              <w:ind w:firstLineChars="200" w:firstLine="480"/>
              <w:textAlignment w:val="baseline"/>
              <w:rPr>
                <w:sz w:val="24"/>
              </w:rPr>
            </w:pPr>
            <w:r>
              <w:rPr>
                <w:rFonts w:hint="eastAsia"/>
                <w:sz w:val="24"/>
              </w:rPr>
              <w:t>项目钻床和普通车床工作时需要使用冷却水，</w:t>
            </w:r>
            <w:r w:rsidR="00A91D63">
              <w:rPr>
                <w:rFonts w:hint="eastAsia"/>
                <w:sz w:val="24"/>
              </w:rPr>
              <w:t>冷却水为自来水，</w:t>
            </w:r>
            <w:r w:rsidR="009574A1">
              <w:rPr>
                <w:rFonts w:hint="eastAsia"/>
                <w:sz w:val="24"/>
              </w:rPr>
              <w:t>循环水量</w:t>
            </w:r>
            <w:r w:rsidR="00AE4CC4">
              <w:rPr>
                <w:rFonts w:hint="eastAsia"/>
                <w:sz w:val="24"/>
              </w:rPr>
              <w:t>为</w:t>
            </w:r>
            <w:r w:rsidR="00AE4CC4">
              <w:rPr>
                <w:rFonts w:hint="eastAsia"/>
                <w:sz w:val="24"/>
              </w:rPr>
              <w:t>1</w:t>
            </w:r>
            <w:r w:rsidR="00E97F03">
              <w:rPr>
                <w:rFonts w:hint="eastAsia"/>
                <w:sz w:val="24"/>
              </w:rPr>
              <w:t>m</w:t>
            </w:r>
            <w:r w:rsidR="00E97F03" w:rsidRPr="00E97F03">
              <w:rPr>
                <w:rFonts w:hint="eastAsia"/>
                <w:sz w:val="24"/>
                <w:vertAlign w:val="superscript"/>
              </w:rPr>
              <w:t>3</w:t>
            </w:r>
            <w:r w:rsidR="00A91D63">
              <w:rPr>
                <w:rFonts w:hint="eastAsia"/>
                <w:sz w:val="24"/>
              </w:rPr>
              <w:t>/</w:t>
            </w:r>
            <w:r w:rsidR="00BD7B57">
              <w:rPr>
                <w:rFonts w:hint="eastAsia"/>
                <w:sz w:val="24"/>
              </w:rPr>
              <w:t>d</w:t>
            </w:r>
            <w:r w:rsidR="00BD7B57">
              <w:rPr>
                <w:rFonts w:hint="eastAsia"/>
                <w:sz w:val="24"/>
              </w:rPr>
              <w:t>，</w:t>
            </w:r>
            <w:r w:rsidR="00AE4CC4">
              <w:rPr>
                <w:rFonts w:hint="eastAsia"/>
                <w:sz w:val="24"/>
              </w:rPr>
              <w:t>补充量为</w:t>
            </w:r>
            <w:r w:rsidR="00AE4CC4">
              <w:rPr>
                <w:rFonts w:hint="eastAsia"/>
                <w:sz w:val="24"/>
              </w:rPr>
              <w:t>0.01m</w:t>
            </w:r>
            <w:r w:rsidR="00AE4CC4" w:rsidRPr="00AE4CC4">
              <w:rPr>
                <w:rFonts w:hint="eastAsia"/>
                <w:sz w:val="24"/>
                <w:vertAlign w:val="superscript"/>
              </w:rPr>
              <w:t>3</w:t>
            </w:r>
            <w:r w:rsidR="006F7A2A">
              <w:rPr>
                <w:rFonts w:hint="eastAsia"/>
                <w:sz w:val="24"/>
              </w:rPr>
              <w:t>/d</w:t>
            </w:r>
            <w:r w:rsidR="00AE4CC4">
              <w:rPr>
                <w:rFonts w:hint="eastAsia"/>
                <w:sz w:val="24"/>
              </w:rPr>
              <w:t>，年用水量约</w:t>
            </w:r>
            <w:r w:rsidR="00AE4CC4">
              <w:rPr>
                <w:rFonts w:hint="eastAsia"/>
                <w:sz w:val="24"/>
              </w:rPr>
              <w:t>3m</w:t>
            </w:r>
            <w:r w:rsidR="00AE4CC4" w:rsidRPr="00AE4CC4">
              <w:rPr>
                <w:rFonts w:hint="eastAsia"/>
                <w:sz w:val="24"/>
                <w:vertAlign w:val="superscript"/>
              </w:rPr>
              <w:t>3</w:t>
            </w:r>
            <w:r w:rsidR="00AE4CC4">
              <w:rPr>
                <w:rFonts w:hint="eastAsia"/>
                <w:sz w:val="24"/>
              </w:rPr>
              <w:t>/a</w:t>
            </w:r>
            <w:r w:rsidR="00AE4CC4">
              <w:rPr>
                <w:rFonts w:hint="eastAsia"/>
                <w:sz w:val="24"/>
              </w:rPr>
              <w:t>，定期添加循环使用，</w:t>
            </w:r>
            <w:r w:rsidR="00A91D63">
              <w:rPr>
                <w:rFonts w:hint="eastAsia"/>
                <w:sz w:val="24"/>
              </w:rPr>
              <w:t>不外排。</w:t>
            </w:r>
          </w:p>
          <w:p w:rsidR="00A91D63" w:rsidRDefault="00A91D63" w:rsidP="000B5109">
            <w:pPr>
              <w:spacing w:line="520" w:lineRule="exact"/>
              <w:ind w:firstLineChars="200" w:firstLine="480"/>
              <w:textAlignment w:val="baseline"/>
              <w:rPr>
                <w:sz w:val="24"/>
              </w:rPr>
            </w:pPr>
            <w:r>
              <w:rPr>
                <w:rFonts w:hint="eastAsia"/>
                <w:sz w:val="24"/>
              </w:rPr>
              <w:t>②抛光废水</w:t>
            </w:r>
          </w:p>
          <w:p w:rsidR="00A36F1A" w:rsidRDefault="00A91D63" w:rsidP="00A36F1A">
            <w:pPr>
              <w:spacing w:line="520" w:lineRule="exact"/>
              <w:ind w:firstLineChars="200" w:firstLine="480"/>
              <w:textAlignment w:val="baseline"/>
              <w:rPr>
                <w:sz w:val="24"/>
                <w:u w:val="single"/>
              </w:rPr>
            </w:pPr>
            <w:r>
              <w:rPr>
                <w:rFonts w:hint="eastAsia"/>
                <w:sz w:val="24"/>
              </w:rPr>
              <w:t>抛光废水</w:t>
            </w:r>
            <w:r w:rsidR="00F75939">
              <w:rPr>
                <w:rFonts w:hint="eastAsia"/>
                <w:sz w:val="24"/>
              </w:rPr>
              <w:t>为</w:t>
            </w:r>
            <w:proofErr w:type="gramStart"/>
            <w:r w:rsidR="003B1782">
              <w:rPr>
                <w:rFonts w:hint="eastAsia"/>
                <w:sz w:val="24"/>
              </w:rPr>
              <w:t>光饰机</w:t>
            </w:r>
            <w:proofErr w:type="gramEnd"/>
            <w:r w:rsidR="00FE5AB7" w:rsidRPr="005670A9">
              <w:rPr>
                <w:rFonts w:hint="eastAsia"/>
                <w:sz w:val="24"/>
              </w:rPr>
              <w:t>运转完成后排出</w:t>
            </w:r>
            <w:r w:rsidR="00F75939">
              <w:rPr>
                <w:rFonts w:hint="eastAsia"/>
                <w:sz w:val="24"/>
              </w:rPr>
              <w:t>的废水</w:t>
            </w:r>
            <w:r w:rsidR="00FE5AB7" w:rsidRPr="005670A9">
              <w:rPr>
                <w:rFonts w:hint="eastAsia"/>
                <w:sz w:val="24"/>
              </w:rPr>
              <w:t>，废水中含有少量悬浮物</w:t>
            </w:r>
            <w:r w:rsidR="00FE5AB7">
              <w:rPr>
                <w:rFonts w:hint="eastAsia"/>
                <w:sz w:val="24"/>
              </w:rPr>
              <w:t>，废水量约</w:t>
            </w:r>
            <w:r w:rsidR="00912CF7">
              <w:rPr>
                <w:rFonts w:hint="eastAsia"/>
                <w:sz w:val="24"/>
              </w:rPr>
              <w:t>35</w:t>
            </w:r>
            <w:r w:rsidR="00E97F03">
              <w:rPr>
                <w:rFonts w:hint="eastAsia"/>
                <w:sz w:val="24"/>
              </w:rPr>
              <w:t>m</w:t>
            </w:r>
            <w:r w:rsidR="00E97F03" w:rsidRPr="00E97F03">
              <w:rPr>
                <w:rFonts w:hint="eastAsia"/>
                <w:sz w:val="24"/>
                <w:vertAlign w:val="superscript"/>
              </w:rPr>
              <w:t>3</w:t>
            </w:r>
            <w:r w:rsidR="00FE5AB7">
              <w:rPr>
                <w:rFonts w:hint="eastAsia"/>
                <w:sz w:val="24"/>
              </w:rPr>
              <w:t>/a</w:t>
            </w:r>
            <w:r w:rsidR="00A36F1A">
              <w:rPr>
                <w:rFonts w:hint="eastAsia"/>
                <w:sz w:val="24"/>
              </w:rPr>
              <w:t>。</w:t>
            </w:r>
            <w:r w:rsidR="00A36F1A" w:rsidRPr="00A36F1A">
              <w:rPr>
                <w:rFonts w:hint="eastAsia"/>
                <w:sz w:val="24"/>
                <w:u w:val="single"/>
              </w:rPr>
              <w:t>产出的废水</w:t>
            </w:r>
            <w:r w:rsidR="00FE5AB7" w:rsidRPr="00823815">
              <w:rPr>
                <w:rFonts w:hint="eastAsia"/>
                <w:sz w:val="24"/>
                <w:u w:val="single"/>
              </w:rPr>
              <w:t>经过</w:t>
            </w:r>
            <w:r w:rsidR="00A36F1A">
              <w:rPr>
                <w:rFonts w:hint="eastAsia"/>
                <w:sz w:val="24"/>
                <w:u w:val="single"/>
              </w:rPr>
              <w:t>厂房东侧一个</w:t>
            </w:r>
            <w:r w:rsidR="00823815" w:rsidRPr="00823815">
              <w:rPr>
                <w:rFonts w:hint="eastAsia"/>
                <w:sz w:val="24"/>
                <w:u w:val="single"/>
              </w:rPr>
              <w:t>2m</w:t>
            </w:r>
            <w:r w:rsidR="00823815" w:rsidRPr="00823815">
              <w:rPr>
                <w:rFonts w:hint="eastAsia"/>
                <w:sz w:val="24"/>
                <w:u w:val="single"/>
                <w:vertAlign w:val="superscript"/>
              </w:rPr>
              <w:t>3</w:t>
            </w:r>
            <w:r w:rsidR="00823815" w:rsidRPr="00823815">
              <w:rPr>
                <w:rFonts w:hint="eastAsia"/>
                <w:sz w:val="24"/>
                <w:u w:val="single"/>
              </w:rPr>
              <w:t>的</w:t>
            </w:r>
            <w:r w:rsidR="00FE5AB7" w:rsidRPr="00823815">
              <w:rPr>
                <w:rFonts w:hint="eastAsia"/>
                <w:sz w:val="24"/>
                <w:u w:val="single"/>
              </w:rPr>
              <w:t>沉淀池沉淀后</w:t>
            </w:r>
            <w:r w:rsidR="00823815" w:rsidRPr="00823815">
              <w:rPr>
                <w:rFonts w:hint="eastAsia"/>
                <w:sz w:val="24"/>
                <w:u w:val="single"/>
              </w:rPr>
              <w:t>，通过水管将沉淀后的水抽出，</w:t>
            </w:r>
            <w:r w:rsidR="00FE5AB7" w:rsidRPr="00823815">
              <w:rPr>
                <w:rFonts w:hint="eastAsia"/>
                <w:sz w:val="24"/>
                <w:u w:val="single"/>
              </w:rPr>
              <w:t>回用于</w:t>
            </w:r>
            <w:proofErr w:type="gramStart"/>
            <w:r w:rsidR="00FE5AB7" w:rsidRPr="00823815">
              <w:rPr>
                <w:rFonts w:hint="eastAsia"/>
                <w:sz w:val="24"/>
                <w:u w:val="single"/>
              </w:rPr>
              <w:t>光饰机</w:t>
            </w:r>
            <w:proofErr w:type="gramEnd"/>
            <w:r w:rsidR="00FE5AB7" w:rsidRPr="00823815">
              <w:rPr>
                <w:rFonts w:hint="eastAsia"/>
                <w:sz w:val="24"/>
                <w:u w:val="single"/>
              </w:rPr>
              <w:t>使用，</w:t>
            </w:r>
            <w:r w:rsidR="00401FE1" w:rsidRPr="00823815">
              <w:rPr>
                <w:rFonts w:hint="eastAsia"/>
                <w:sz w:val="24"/>
                <w:u w:val="single"/>
              </w:rPr>
              <w:t>不外排。</w:t>
            </w:r>
            <w:r w:rsidR="00A36F1A">
              <w:rPr>
                <w:rFonts w:hint="eastAsia"/>
                <w:sz w:val="24"/>
                <w:u w:val="single"/>
              </w:rPr>
              <w:t>沉淀池中废水每天清理一次，清运的废水量约为</w:t>
            </w:r>
            <w:r w:rsidR="00A36F1A">
              <w:rPr>
                <w:rFonts w:hint="eastAsia"/>
                <w:sz w:val="24"/>
                <w:u w:val="single"/>
              </w:rPr>
              <w:t>0.</w:t>
            </w:r>
            <w:r w:rsidR="00D44116">
              <w:rPr>
                <w:rFonts w:hint="eastAsia"/>
                <w:sz w:val="24"/>
                <w:u w:val="single"/>
              </w:rPr>
              <w:t>95</w:t>
            </w:r>
            <w:r w:rsidR="00A36F1A">
              <w:rPr>
                <w:rFonts w:hint="eastAsia"/>
                <w:sz w:val="24"/>
                <w:u w:val="single"/>
              </w:rPr>
              <w:t>t/p</w:t>
            </w:r>
            <w:r w:rsidR="00A36F1A">
              <w:rPr>
                <w:rFonts w:hint="eastAsia"/>
                <w:sz w:val="24"/>
                <w:u w:val="single"/>
              </w:rPr>
              <w:t>·</w:t>
            </w:r>
            <w:r w:rsidR="00A36F1A">
              <w:rPr>
                <w:rFonts w:hint="eastAsia"/>
                <w:sz w:val="24"/>
                <w:u w:val="single"/>
              </w:rPr>
              <w:t>d</w:t>
            </w:r>
            <w:r w:rsidR="00A36F1A">
              <w:rPr>
                <w:rFonts w:hint="eastAsia"/>
                <w:sz w:val="24"/>
                <w:u w:val="single"/>
              </w:rPr>
              <w:t>。</w:t>
            </w:r>
          </w:p>
          <w:p w:rsidR="00A36F1A" w:rsidRPr="00A36F1A" w:rsidRDefault="00A36F1A" w:rsidP="00A36F1A">
            <w:pPr>
              <w:spacing w:line="520" w:lineRule="exact"/>
              <w:ind w:firstLineChars="200" w:firstLine="480"/>
              <w:textAlignment w:val="baseline"/>
              <w:rPr>
                <w:sz w:val="24"/>
              </w:rPr>
            </w:pPr>
            <w:r w:rsidRPr="00A36F1A">
              <w:rPr>
                <w:rFonts w:hint="eastAsia"/>
                <w:sz w:val="24"/>
              </w:rPr>
              <w:t>故本项目无生产废水外排。</w:t>
            </w:r>
          </w:p>
          <w:p w:rsidR="002D3481" w:rsidRDefault="00A91D63" w:rsidP="000B5109">
            <w:pPr>
              <w:spacing w:line="520" w:lineRule="exact"/>
              <w:ind w:firstLineChars="200" w:firstLine="480"/>
              <w:textAlignment w:val="baseline"/>
              <w:rPr>
                <w:sz w:val="24"/>
              </w:rPr>
            </w:pPr>
            <w:r>
              <w:rPr>
                <w:rFonts w:hint="eastAsia"/>
                <w:sz w:val="24"/>
              </w:rPr>
              <w:t>③</w:t>
            </w:r>
            <w:r w:rsidR="002D3481">
              <w:rPr>
                <w:rFonts w:hint="eastAsia"/>
                <w:sz w:val="24"/>
              </w:rPr>
              <w:t>生活污水</w:t>
            </w:r>
          </w:p>
          <w:p w:rsidR="00016FDA" w:rsidRPr="0066120B" w:rsidRDefault="00FE5AB7" w:rsidP="000B5109">
            <w:pPr>
              <w:adjustRightInd w:val="0"/>
              <w:snapToGrid w:val="0"/>
              <w:spacing w:line="520" w:lineRule="exact"/>
              <w:ind w:firstLineChars="200" w:firstLine="480"/>
              <w:textAlignment w:val="baseline"/>
              <w:rPr>
                <w:color w:val="FF0000"/>
                <w:sz w:val="24"/>
              </w:rPr>
            </w:pPr>
            <w:r>
              <w:rPr>
                <w:rFonts w:hint="eastAsia"/>
                <w:sz w:val="24"/>
              </w:rPr>
              <w:t>本项目员工</w:t>
            </w:r>
            <w:r>
              <w:rPr>
                <w:rFonts w:hint="eastAsia"/>
                <w:sz w:val="24"/>
              </w:rPr>
              <w:t>12</w:t>
            </w:r>
            <w:r>
              <w:rPr>
                <w:rFonts w:hint="eastAsia"/>
                <w:sz w:val="24"/>
              </w:rPr>
              <w:t>人，均不在厂区食宿。工作制为单班制，每天工作</w:t>
            </w:r>
            <w:r>
              <w:rPr>
                <w:rFonts w:hint="eastAsia"/>
                <w:sz w:val="24"/>
              </w:rPr>
              <w:t>8</w:t>
            </w:r>
            <w:r>
              <w:rPr>
                <w:rFonts w:hint="eastAsia"/>
                <w:sz w:val="24"/>
              </w:rPr>
              <w:t>小时，年有效工作时间为</w:t>
            </w:r>
            <w:r>
              <w:rPr>
                <w:rFonts w:hint="eastAsia"/>
                <w:sz w:val="24"/>
              </w:rPr>
              <w:t>300</w:t>
            </w:r>
            <w:r>
              <w:rPr>
                <w:rFonts w:hint="eastAsia"/>
                <w:sz w:val="24"/>
              </w:rPr>
              <w:t>天。</w:t>
            </w:r>
            <w:r w:rsidR="00016FDA" w:rsidRPr="001D1953">
              <w:rPr>
                <w:rFonts w:hint="eastAsia"/>
                <w:color w:val="auto"/>
                <w:sz w:val="24"/>
              </w:rPr>
              <w:t>职工</w:t>
            </w:r>
            <w:r w:rsidR="00016FDA" w:rsidRPr="001D1953">
              <w:rPr>
                <w:color w:val="auto"/>
                <w:sz w:val="24"/>
              </w:rPr>
              <w:t>用水量按</w:t>
            </w:r>
            <w:r w:rsidR="00016FDA" w:rsidRPr="001D1953">
              <w:rPr>
                <w:rFonts w:hint="eastAsia"/>
                <w:color w:val="auto"/>
                <w:sz w:val="24"/>
              </w:rPr>
              <w:t>20</w:t>
            </w:r>
            <w:r w:rsidR="00016FDA" w:rsidRPr="001D1953">
              <w:rPr>
                <w:color w:val="auto"/>
                <w:sz w:val="24"/>
              </w:rPr>
              <w:t>L/</w:t>
            </w:r>
            <w:proofErr w:type="spellStart"/>
            <w:r w:rsidR="00016FDA" w:rsidRPr="001D1953">
              <w:rPr>
                <w:color w:val="auto"/>
                <w:sz w:val="24"/>
              </w:rPr>
              <w:t>p·d</w:t>
            </w:r>
            <w:proofErr w:type="spellEnd"/>
            <w:r w:rsidR="00016FDA" w:rsidRPr="00016FDA">
              <w:rPr>
                <w:color w:val="auto"/>
                <w:sz w:val="24"/>
              </w:rPr>
              <w:t>计，</w:t>
            </w:r>
            <w:r w:rsidR="00016FDA" w:rsidRPr="00016FDA">
              <w:rPr>
                <w:rFonts w:hint="eastAsia"/>
                <w:color w:val="auto"/>
                <w:sz w:val="24"/>
              </w:rPr>
              <w:t>则生活用</w:t>
            </w:r>
            <w:r w:rsidR="00016FDA" w:rsidRPr="00957A19">
              <w:rPr>
                <w:rFonts w:hint="eastAsia"/>
                <w:color w:val="auto"/>
                <w:sz w:val="24"/>
              </w:rPr>
              <w:t>水为</w:t>
            </w:r>
            <w:r>
              <w:rPr>
                <w:rFonts w:hint="eastAsia"/>
                <w:color w:val="auto"/>
                <w:sz w:val="24"/>
              </w:rPr>
              <w:t>0.24</w:t>
            </w:r>
            <w:r w:rsidR="00016FDA" w:rsidRPr="00957A19">
              <w:rPr>
                <w:rFonts w:hint="eastAsia"/>
                <w:color w:val="auto"/>
                <w:sz w:val="24"/>
              </w:rPr>
              <w:t>m</w:t>
            </w:r>
            <w:r w:rsidR="00016FDA" w:rsidRPr="00957A19">
              <w:rPr>
                <w:rFonts w:hint="eastAsia"/>
                <w:color w:val="auto"/>
                <w:sz w:val="24"/>
                <w:vertAlign w:val="superscript"/>
              </w:rPr>
              <w:t>3</w:t>
            </w:r>
            <w:r w:rsidR="00016FDA" w:rsidRPr="00957A19">
              <w:rPr>
                <w:rFonts w:hint="eastAsia"/>
                <w:color w:val="auto"/>
                <w:sz w:val="24"/>
              </w:rPr>
              <w:t>/d</w:t>
            </w:r>
            <w:r w:rsidR="00016FDA" w:rsidRPr="00957A19">
              <w:rPr>
                <w:rFonts w:hint="eastAsia"/>
                <w:color w:val="auto"/>
                <w:sz w:val="24"/>
              </w:rPr>
              <w:t>（</w:t>
            </w:r>
            <w:r>
              <w:rPr>
                <w:rFonts w:hint="eastAsia"/>
                <w:color w:val="auto"/>
                <w:sz w:val="24"/>
              </w:rPr>
              <w:t>72</w:t>
            </w:r>
            <w:r w:rsidR="00016FDA" w:rsidRPr="00957A19">
              <w:rPr>
                <w:rFonts w:hint="eastAsia"/>
                <w:color w:val="auto"/>
                <w:sz w:val="24"/>
              </w:rPr>
              <w:t>m</w:t>
            </w:r>
            <w:r w:rsidR="00016FDA" w:rsidRPr="00957A19">
              <w:rPr>
                <w:rFonts w:hint="eastAsia"/>
                <w:color w:val="auto"/>
                <w:sz w:val="24"/>
                <w:vertAlign w:val="superscript"/>
              </w:rPr>
              <w:t>3</w:t>
            </w:r>
            <w:r w:rsidR="00016FDA" w:rsidRPr="00957A19">
              <w:rPr>
                <w:rFonts w:hint="eastAsia"/>
                <w:color w:val="auto"/>
                <w:sz w:val="24"/>
              </w:rPr>
              <w:t>/a</w:t>
            </w:r>
            <w:r w:rsidR="00016FDA" w:rsidRPr="00957A19">
              <w:rPr>
                <w:rFonts w:hint="eastAsia"/>
                <w:color w:val="auto"/>
                <w:sz w:val="24"/>
              </w:rPr>
              <w:t>），</w:t>
            </w:r>
            <w:proofErr w:type="gramStart"/>
            <w:r w:rsidR="00016FDA" w:rsidRPr="00957A19">
              <w:rPr>
                <w:rFonts w:hint="eastAsia"/>
                <w:color w:val="auto"/>
                <w:sz w:val="24"/>
              </w:rPr>
              <w:t>产污系数</w:t>
            </w:r>
            <w:proofErr w:type="gramEnd"/>
            <w:r w:rsidR="00016FDA" w:rsidRPr="00957A19">
              <w:rPr>
                <w:rFonts w:hint="eastAsia"/>
                <w:color w:val="auto"/>
                <w:sz w:val="24"/>
              </w:rPr>
              <w:t>以</w:t>
            </w:r>
            <w:r w:rsidR="00016FDA" w:rsidRPr="00957A19">
              <w:rPr>
                <w:rFonts w:hint="eastAsia"/>
                <w:color w:val="auto"/>
                <w:sz w:val="24"/>
              </w:rPr>
              <w:t>0.8</w:t>
            </w:r>
            <w:r w:rsidR="00016FDA" w:rsidRPr="00957A19">
              <w:rPr>
                <w:rFonts w:hint="eastAsia"/>
                <w:color w:val="auto"/>
                <w:sz w:val="24"/>
              </w:rPr>
              <w:t>计，则生活污水产生量为</w:t>
            </w:r>
            <w:r>
              <w:rPr>
                <w:rFonts w:hint="eastAsia"/>
                <w:color w:val="auto"/>
                <w:sz w:val="24"/>
              </w:rPr>
              <w:t>0.19</w:t>
            </w:r>
            <w:r w:rsidR="00D645F7">
              <w:rPr>
                <w:rFonts w:hint="eastAsia"/>
                <w:color w:val="auto"/>
                <w:sz w:val="24"/>
              </w:rPr>
              <w:t>2</w:t>
            </w:r>
            <w:r w:rsidR="00016FDA" w:rsidRPr="00957A19">
              <w:rPr>
                <w:rFonts w:hint="eastAsia"/>
                <w:color w:val="auto"/>
                <w:sz w:val="24"/>
              </w:rPr>
              <w:t>m</w:t>
            </w:r>
            <w:r w:rsidR="00016FDA" w:rsidRPr="00957A19">
              <w:rPr>
                <w:rFonts w:hint="eastAsia"/>
                <w:color w:val="auto"/>
                <w:sz w:val="24"/>
                <w:vertAlign w:val="superscript"/>
              </w:rPr>
              <w:t>3</w:t>
            </w:r>
            <w:r w:rsidR="00016FDA" w:rsidRPr="00957A19">
              <w:rPr>
                <w:rFonts w:hint="eastAsia"/>
                <w:color w:val="auto"/>
                <w:sz w:val="24"/>
              </w:rPr>
              <w:t>/d</w:t>
            </w:r>
            <w:r w:rsidR="00016FDA" w:rsidRPr="00957A19">
              <w:rPr>
                <w:rFonts w:hint="eastAsia"/>
                <w:color w:val="auto"/>
                <w:sz w:val="24"/>
              </w:rPr>
              <w:t>（</w:t>
            </w:r>
            <w:r>
              <w:rPr>
                <w:rFonts w:hint="eastAsia"/>
                <w:color w:val="auto"/>
                <w:sz w:val="24"/>
              </w:rPr>
              <w:t>58</w:t>
            </w:r>
            <w:r w:rsidR="00016FDA" w:rsidRPr="00957A19">
              <w:rPr>
                <w:rFonts w:hint="eastAsia"/>
                <w:color w:val="auto"/>
                <w:sz w:val="24"/>
              </w:rPr>
              <w:t>m</w:t>
            </w:r>
            <w:r w:rsidR="00016FDA" w:rsidRPr="00957A19">
              <w:rPr>
                <w:rFonts w:hint="eastAsia"/>
                <w:color w:val="auto"/>
                <w:sz w:val="24"/>
                <w:vertAlign w:val="superscript"/>
              </w:rPr>
              <w:t>3</w:t>
            </w:r>
            <w:r w:rsidR="00016FDA" w:rsidRPr="00957A19">
              <w:rPr>
                <w:rFonts w:hint="eastAsia"/>
                <w:color w:val="auto"/>
                <w:sz w:val="24"/>
              </w:rPr>
              <w:t>/a</w:t>
            </w:r>
            <w:r w:rsidR="00016FDA" w:rsidRPr="00957A19">
              <w:rPr>
                <w:rFonts w:hint="eastAsia"/>
                <w:color w:val="auto"/>
                <w:sz w:val="24"/>
              </w:rPr>
              <w:t>）。</w:t>
            </w:r>
            <w:r w:rsidR="00016FDA" w:rsidRPr="00957A19">
              <w:rPr>
                <w:color w:val="auto"/>
                <w:sz w:val="24"/>
              </w:rPr>
              <w:t>类比一般生活污水水质，主要污染物产生浓度分别为</w:t>
            </w:r>
            <w:r w:rsidR="00016FDA" w:rsidRPr="00957A19">
              <w:rPr>
                <w:rFonts w:hint="eastAsia"/>
                <w:color w:val="auto"/>
                <w:sz w:val="24"/>
              </w:rPr>
              <w:t>COD300mg/L</w:t>
            </w:r>
            <w:r w:rsidR="00016FDA" w:rsidRPr="00957A19">
              <w:rPr>
                <w:rFonts w:hint="eastAsia"/>
                <w:color w:val="auto"/>
                <w:sz w:val="24"/>
              </w:rPr>
              <w:t>，</w:t>
            </w:r>
            <w:r w:rsidR="00016FDA" w:rsidRPr="00957A19">
              <w:rPr>
                <w:rFonts w:hint="eastAsia"/>
                <w:color w:val="auto"/>
                <w:sz w:val="24"/>
              </w:rPr>
              <w:t>BOD</w:t>
            </w:r>
            <w:r w:rsidR="00016FDA" w:rsidRPr="00957A19">
              <w:rPr>
                <w:rFonts w:hint="eastAsia"/>
                <w:color w:val="auto"/>
                <w:sz w:val="24"/>
                <w:vertAlign w:val="subscript"/>
              </w:rPr>
              <w:t>5</w:t>
            </w:r>
            <w:r w:rsidR="00016FDA" w:rsidRPr="00957A19">
              <w:rPr>
                <w:rFonts w:hint="eastAsia"/>
                <w:color w:val="auto"/>
                <w:sz w:val="24"/>
              </w:rPr>
              <w:t>1</w:t>
            </w:r>
            <w:r w:rsidR="00995F00">
              <w:rPr>
                <w:rFonts w:hint="eastAsia"/>
                <w:color w:val="auto"/>
                <w:sz w:val="24"/>
              </w:rPr>
              <w:t>8</w:t>
            </w:r>
            <w:r w:rsidR="00016FDA" w:rsidRPr="00957A19">
              <w:rPr>
                <w:rFonts w:hint="eastAsia"/>
                <w:color w:val="auto"/>
                <w:sz w:val="24"/>
              </w:rPr>
              <w:t>0mg/L</w:t>
            </w:r>
            <w:r w:rsidR="00016FDA" w:rsidRPr="00957A19">
              <w:rPr>
                <w:rFonts w:hint="eastAsia"/>
                <w:color w:val="auto"/>
                <w:sz w:val="24"/>
              </w:rPr>
              <w:t>，</w:t>
            </w:r>
            <w:r w:rsidR="00016FDA" w:rsidRPr="00957A19">
              <w:rPr>
                <w:rFonts w:hint="eastAsia"/>
                <w:color w:val="auto"/>
                <w:sz w:val="24"/>
              </w:rPr>
              <w:t>SS2</w:t>
            </w:r>
            <w:r w:rsidR="00995F00">
              <w:rPr>
                <w:rFonts w:hint="eastAsia"/>
                <w:color w:val="auto"/>
                <w:sz w:val="24"/>
              </w:rPr>
              <w:t>0</w:t>
            </w:r>
            <w:r w:rsidR="00016FDA" w:rsidRPr="00957A19">
              <w:rPr>
                <w:rFonts w:hint="eastAsia"/>
                <w:color w:val="auto"/>
                <w:sz w:val="24"/>
              </w:rPr>
              <w:t>0mg/L</w:t>
            </w:r>
            <w:r w:rsidR="00016FDA" w:rsidRPr="00957A19">
              <w:rPr>
                <w:rFonts w:hint="eastAsia"/>
                <w:color w:val="auto"/>
                <w:sz w:val="24"/>
              </w:rPr>
              <w:t>，</w:t>
            </w:r>
            <w:r w:rsidR="00016FDA" w:rsidRPr="00957A19">
              <w:rPr>
                <w:rFonts w:hint="eastAsia"/>
                <w:color w:val="auto"/>
                <w:sz w:val="24"/>
              </w:rPr>
              <w:t>NH</w:t>
            </w:r>
            <w:r w:rsidR="00016FDA" w:rsidRPr="00957A19">
              <w:rPr>
                <w:rFonts w:hint="eastAsia"/>
                <w:color w:val="auto"/>
                <w:sz w:val="24"/>
                <w:vertAlign w:val="subscript"/>
              </w:rPr>
              <w:t>3</w:t>
            </w:r>
            <w:r w:rsidR="00016FDA" w:rsidRPr="00957A19">
              <w:rPr>
                <w:rFonts w:hint="eastAsia"/>
                <w:color w:val="auto"/>
                <w:sz w:val="24"/>
              </w:rPr>
              <w:t>-N25mg/L</w:t>
            </w:r>
            <w:r w:rsidR="00016FDA" w:rsidRPr="00957A19">
              <w:rPr>
                <w:rFonts w:hint="eastAsia"/>
                <w:color w:val="auto"/>
                <w:sz w:val="24"/>
              </w:rPr>
              <w:t>，</w:t>
            </w:r>
            <w:r w:rsidR="00016FDA" w:rsidRPr="00957A19">
              <w:rPr>
                <w:rFonts w:hint="eastAsia"/>
                <w:color w:val="auto"/>
                <w:sz w:val="24"/>
              </w:rPr>
              <w:t>TP2mg/L</w:t>
            </w:r>
            <w:r w:rsidR="00016FDA" w:rsidRPr="00957A19">
              <w:rPr>
                <w:color w:val="auto"/>
                <w:sz w:val="24"/>
              </w:rPr>
              <w:t>。</w:t>
            </w:r>
          </w:p>
          <w:p w:rsidR="00093EB2" w:rsidRPr="00093EB2" w:rsidRDefault="00FE5AB7" w:rsidP="00093EB2">
            <w:pPr>
              <w:adjustRightInd w:val="0"/>
              <w:snapToGrid w:val="0"/>
              <w:spacing w:line="520" w:lineRule="exact"/>
              <w:ind w:firstLineChars="200" w:firstLine="480"/>
              <w:rPr>
                <w:color w:val="auto"/>
                <w:sz w:val="24"/>
              </w:rPr>
            </w:pPr>
            <w:r w:rsidRPr="006854C2">
              <w:rPr>
                <w:rFonts w:hint="eastAsia"/>
                <w:sz w:val="24"/>
              </w:rPr>
              <w:t>本项目位于</w:t>
            </w:r>
            <w:r w:rsidR="00C66CC9" w:rsidRPr="00596304">
              <w:rPr>
                <w:rFonts w:hint="eastAsia"/>
                <w:color w:val="auto"/>
                <w:sz w:val="24"/>
              </w:rPr>
              <w:t>新乡县</w:t>
            </w:r>
            <w:proofErr w:type="gramStart"/>
            <w:r w:rsidR="00C66CC9" w:rsidRPr="00596304">
              <w:rPr>
                <w:rFonts w:hint="eastAsia"/>
                <w:color w:val="auto"/>
                <w:sz w:val="24"/>
              </w:rPr>
              <w:t>大召营镇</w:t>
            </w:r>
            <w:proofErr w:type="gramEnd"/>
            <w:r w:rsidR="00C66CC9" w:rsidRPr="00596304">
              <w:rPr>
                <w:rFonts w:hint="eastAsia"/>
                <w:color w:val="auto"/>
                <w:sz w:val="24"/>
              </w:rPr>
              <w:t>工业聚集园区</w:t>
            </w:r>
            <w:r w:rsidR="00C66CC9">
              <w:rPr>
                <w:rFonts w:hint="eastAsia"/>
                <w:color w:val="auto"/>
                <w:sz w:val="24"/>
              </w:rPr>
              <w:t>308</w:t>
            </w:r>
            <w:r w:rsidR="001863D3">
              <w:rPr>
                <w:rFonts w:hint="eastAsia"/>
                <w:color w:val="auto"/>
                <w:sz w:val="24"/>
              </w:rPr>
              <w:t>省道与富兴</w:t>
            </w:r>
            <w:r w:rsidR="00C66CC9">
              <w:rPr>
                <w:rFonts w:hint="eastAsia"/>
                <w:color w:val="auto"/>
                <w:sz w:val="24"/>
              </w:rPr>
              <w:t>路交叉口南</w:t>
            </w:r>
            <w:r w:rsidR="00C66CC9">
              <w:rPr>
                <w:rFonts w:hint="eastAsia"/>
                <w:color w:val="auto"/>
                <w:sz w:val="24"/>
              </w:rPr>
              <w:t>160</w:t>
            </w:r>
            <w:r w:rsidR="00C66CC9">
              <w:rPr>
                <w:rFonts w:hint="eastAsia"/>
                <w:color w:val="auto"/>
                <w:sz w:val="24"/>
              </w:rPr>
              <w:t>米路西</w:t>
            </w:r>
            <w:r w:rsidRPr="006854C2">
              <w:rPr>
                <w:rFonts w:hint="eastAsia"/>
                <w:sz w:val="24"/>
              </w:rPr>
              <w:t>，园区污水管网和污水处理厂已经建设完善，根据规划，区域内企业生活污水依托</w:t>
            </w:r>
            <w:proofErr w:type="gramStart"/>
            <w:r w:rsidRPr="006854C2">
              <w:rPr>
                <w:rFonts w:hint="eastAsia"/>
                <w:sz w:val="24"/>
              </w:rPr>
              <w:t>大召营镇</w:t>
            </w:r>
            <w:proofErr w:type="gramEnd"/>
            <w:r w:rsidRPr="006854C2">
              <w:rPr>
                <w:rFonts w:hint="eastAsia"/>
                <w:sz w:val="24"/>
              </w:rPr>
              <w:t>产业集聚区现有化粪池处理后排入园区污水管网，进入</w:t>
            </w:r>
            <w:r w:rsidR="00697CD0">
              <w:rPr>
                <w:rFonts w:hint="eastAsia"/>
                <w:sz w:val="24"/>
              </w:rPr>
              <w:t>新乡县</w:t>
            </w:r>
            <w:proofErr w:type="gramStart"/>
            <w:r w:rsidRPr="006854C2">
              <w:rPr>
                <w:rFonts w:hint="eastAsia"/>
                <w:sz w:val="24"/>
              </w:rPr>
              <w:t>大召营镇</w:t>
            </w:r>
            <w:proofErr w:type="gramEnd"/>
            <w:r w:rsidRPr="006854C2">
              <w:rPr>
                <w:rFonts w:hint="eastAsia"/>
                <w:sz w:val="24"/>
              </w:rPr>
              <w:lastRenderedPageBreak/>
              <w:t>污水处理厂进行下一步处理。项目生活污水处理</w:t>
            </w:r>
            <w:proofErr w:type="gramStart"/>
            <w:r w:rsidRPr="006854C2">
              <w:rPr>
                <w:rFonts w:hint="eastAsia"/>
                <w:sz w:val="24"/>
              </w:rPr>
              <w:t>后产排情况</w:t>
            </w:r>
            <w:proofErr w:type="gramEnd"/>
            <w:r w:rsidRPr="006854C2">
              <w:rPr>
                <w:rFonts w:hint="eastAsia"/>
                <w:sz w:val="24"/>
              </w:rPr>
              <w:t>见表</w:t>
            </w:r>
            <w:r>
              <w:rPr>
                <w:rFonts w:hint="eastAsia"/>
                <w:sz w:val="24"/>
              </w:rPr>
              <w:t>20</w:t>
            </w:r>
            <w:r w:rsidRPr="006854C2">
              <w:rPr>
                <w:rFonts w:hint="eastAsia"/>
                <w:sz w:val="24"/>
              </w:rPr>
              <w:t>。</w:t>
            </w:r>
          </w:p>
          <w:p w:rsidR="00016FDA" w:rsidRPr="001D1953" w:rsidRDefault="00016FDA" w:rsidP="00645B77">
            <w:pPr>
              <w:adjustRightInd w:val="0"/>
              <w:snapToGrid w:val="0"/>
              <w:spacing w:line="520" w:lineRule="exact"/>
              <w:ind w:firstLineChars="200" w:firstLine="480"/>
              <w:rPr>
                <w:rFonts w:ascii="黑体" w:eastAsia="黑体"/>
                <w:color w:val="auto"/>
                <w:sz w:val="24"/>
              </w:rPr>
            </w:pPr>
            <w:r w:rsidRPr="001D1953">
              <w:rPr>
                <w:rFonts w:ascii="黑体" w:eastAsia="黑体" w:hint="eastAsia"/>
                <w:color w:val="auto"/>
                <w:sz w:val="24"/>
              </w:rPr>
              <w:t>表</w:t>
            </w:r>
            <w:r w:rsidR="00A32407">
              <w:rPr>
                <w:rFonts w:ascii="黑体" w:eastAsia="黑体"/>
                <w:color w:val="auto"/>
                <w:sz w:val="24"/>
              </w:rPr>
              <w:t>2</w:t>
            </w:r>
            <w:r w:rsidR="00FE5AB7">
              <w:rPr>
                <w:rFonts w:ascii="黑体" w:eastAsia="黑体" w:hint="eastAsia"/>
                <w:color w:val="auto"/>
                <w:sz w:val="24"/>
              </w:rPr>
              <w:t>0</w:t>
            </w:r>
            <w:r w:rsidRPr="001D1953">
              <w:rPr>
                <w:rFonts w:ascii="黑体" w:eastAsia="黑体" w:hint="eastAsia"/>
                <w:color w:val="auto"/>
                <w:sz w:val="24"/>
              </w:rPr>
              <w:t xml:space="preserve">                     项目</w:t>
            </w:r>
            <w:proofErr w:type="gramStart"/>
            <w:r w:rsidRPr="001D1953">
              <w:rPr>
                <w:rFonts w:ascii="黑体" w:eastAsia="黑体" w:hint="eastAsia"/>
                <w:color w:val="auto"/>
                <w:sz w:val="24"/>
              </w:rPr>
              <w:t>生活污水产排情况</w:t>
            </w:r>
            <w:proofErr w:type="gramEnd"/>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153"/>
              <w:gridCol w:w="2852"/>
              <w:gridCol w:w="941"/>
              <w:gridCol w:w="941"/>
              <w:gridCol w:w="943"/>
              <w:gridCol w:w="941"/>
              <w:gridCol w:w="941"/>
            </w:tblGrid>
            <w:tr w:rsidR="00016FDA" w:rsidRPr="001D1953" w:rsidTr="00EE2E71">
              <w:trPr>
                <w:jc w:val="center"/>
              </w:trPr>
              <w:tc>
                <w:tcPr>
                  <w:tcW w:w="2299" w:type="pct"/>
                  <w:gridSpan w:val="2"/>
                  <w:vAlign w:val="center"/>
                </w:tcPr>
                <w:p w:rsidR="00016FDA" w:rsidRPr="001D1953" w:rsidRDefault="00016FDA" w:rsidP="000B5109">
                  <w:pPr>
                    <w:adjustRightInd w:val="0"/>
                    <w:snapToGrid w:val="0"/>
                    <w:spacing w:line="360" w:lineRule="exact"/>
                    <w:jc w:val="center"/>
                    <w:rPr>
                      <w:color w:val="auto"/>
                      <w:sz w:val="21"/>
                      <w:szCs w:val="21"/>
                    </w:rPr>
                  </w:pPr>
                  <w:r w:rsidRPr="001D1953">
                    <w:rPr>
                      <w:rFonts w:hint="eastAsia"/>
                      <w:color w:val="auto"/>
                      <w:sz w:val="21"/>
                      <w:szCs w:val="21"/>
                    </w:rPr>
                    <w:t>废水性质</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COD</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BOD</w:t>
                  </w:r>
                  <w:r w:rsidRPr="00957A19">
                    <w:rPr>
                      <w:rFonts w:hint="eastAsia"/>
                      <w:color w:val="auto"/>
                      <w:sz w:val="21"/>
                      <w:szCs w:val="21"/>
                      <w:vertAlign w:val="subscript"/>
                    </w:rPr>
                    <w:t>5</w:t>
                  </w:r>
                </w:p>
              </w:tc>
              <w:tc>
                <w:tcPr>
                  <w:tcW w:w="541"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SS</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NH</w:t>
                  </w:r>
                  <w:r w:rsidRPr="00957A19">
                    <w:rPr>
                      <w:rFonts w:hint="eastAsia"/>
                      <w:color w:val="auto"/>
                      <w:sz w:val="21"/>
                      <w:szCs w:val="21"/>
                      <w:vertAlign w:val="subscript"/>
                    </w:rPr>
                    <w:t>3</w:t>
                  </w:r>
                  <w:r w:rsidRPr="00957A19">
                    <w:rPr>
                      <w:rFonts w:hint="eastAsia"/>
                      <w:color w:val="auto"/>
                      <w:sz w:val="21"/>
                      <w:szCs w:val="21"/>
                    </w:rPr>
                    <w:t>-N</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TP</w:t>
                  </w:r>
                </w:p>
              </w:tc>
            </w:tr>
            <w:tr w:rsidR="00016FDA" w:rsidRPr="001D1953" w:rsidTr="00EE2E71">
              <w:trPr>
                <w:jc w:val="center"/>
              </w:trPr>
              <w:tc>
                <w:tcPr>
                  <w:tcW w:w="662" w:type="pct"/>
                  <w:vMerge w:val="restart"/>
                  <w:vAlign w:val="center"/>
                </w:tcPr>
                <w:p w:rsidR="00016FDA" w:rsidRPr="001D1953" w:rsidRDefault="00016FDA" w:rsidP="000B5109">
                  <w:pPr>
                    <w:adjustRightInd w:val="0"/>
                    <w:snapToGrid w:val="0"/>
                    <w:spacing w:line="360" w:lineRule="exact"/>
                    <w:jc w:val="center"/>
                    <w:rPr>
                      <w:color w:val="auto"/>
                      <w:sz w:val="21"/>
                      <w:szCs w:val="21"/>
                    </w:rPr>
                  </w:pPr>
                  <w:r w:rsidRPr="001D1953">
                    <w:rPr>
                      <w:rFonts w:hint="eastAsia"/>
                      <w:color w:val="auto"/>
                      <w:sz w:val="21"/>
                      <w:szCs w:val="21"/>
                    </w:rPr>
                    <w:t>园区化粪池</w:t>
                  </w:r>
                </w:p>
              </w:tc>
              <w:tc>
                <w:tcPr>
                  <w:tcW w:w="1636" w:type="pct"/>
                  <w:vAlign w:val="center"/>
                </w:tcPr>
                <w:p w:rsidR="00016FDA" w:rsidRPr="001D1953" w:rsidRDefault="00016FDA" w:rsidP="000B5109">
                  <w:pPr>
                    <w:adjustRightInd w:val="0"/>
                    <w:snapToGrid w:val="0"/>
                    <w:spacing w:line="360" w:lineRule="exact"/>
                    <w:jc w:val="center"/>
                    <w:rPr>
                      <w:color w:val="auto"/>
                      <w:sz w:val="21"/>
                      <w:szCs w:val="21"/>
                    </w:rPr>
                  </w:pPr>
                  <w:r w:rsidRPr="001D1953">
                    <w:rPr>
                      <w:rFonts w:hint="eastAsia"/>
                      <w:color w:val="auto"/>
                      <w:sz w:val="21"/>
                      <w:szCs w:val="21"/>
                    </w:rPr>
                    <w:t>处理前浓度（</w:t>
                  </w:r>
                  <w:r w:rsidRPr="001D1953">
                    <w:rPr>
                      <w:rFonts w:hint="eastAsia"/>
                      <w:color w:val="auto"/>
                      <w:sz w:val="21"/>
                      <w:szCs w:val="21"/>
                    </w:rPr>
                    <w:t>mg/L</w:t>
                  </w:r>
                  <w:r w:rsidRPr="001D1953">
                    <w:rPr>
                      <w:rFonts w:hint="eastAsia"/>
                      <w:color w:val="auto"/>
                      <w:sz w:val="21"/>
                      <w:szCs w:val="21"/>
                    </w:rPr>
                    <w:t>）</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300</w:t>
                  </w:r>
                </w:p>
              </w:tc>
              <w:tc>
                <w:tcPr>
                  <w:tcW w:w="540" w:type="pct"/>
                  <w:vAlign w:val="center"/>
                </w:tcPr>
                <w:p w:rsidR="00016FDA" w:rsidRPr="00957A19" w:rsidRDefault="004C7489" w:rsidP="000B5109">
                  <w:pPr>
                    <w:spacing w:line="360" w:lineRule="exact"/>
                    <w:jc w:val="center"/>
                    <w:rPr>
                      <w:color w:val="auto"/>
                      <w:sz w:val="21"/>
                      <w:szCs w:val="21"/>
                    </w:rPr>
                  </w:pPr>
                  <w:r>
                    <w:rPr>
                      <w:rFonts w:hint="eastAsia"/>
                      <w:color w:val="auto"/>
                      <w:sz w:val="21"/>
                      <w:szCs w:val="21"/>
                    </w:rPr>
                    <w:t>180</w:t>
                  </w:r>
                </w:p>
              </w:tc>
              <w:tc>
                <w:tcPr>
                  <w:tcW w:w="541" w:type="pct"/>
                  <w:vAlign w:val="center"/>
                </w:tcPr>
                <w:p w:rsidR="00016FDA" w:rsidRPr="00957A19" w:rsidRDefault="004C7489" w:rsidP="000B5109">
                  <w:pPr>
                    <w:spacing w:line="360" w:lineRule="exact"/>
                    <w:jc w:val="center"/>
                    <w:rPr>
                      <w:color w:val="auto"/>
                      <w:sz w:val="21"/>
                      <w:szCs w:val="21"/>
                    </w:rPr>
                  </w:pPr>
                  <w:r>
                    <w:rPr>
                      <w:rFonts w:hint="eastAsia"/>
                      <w:color w:val="auto"/>
                      <w:sz w:val="21"/>
                      <w:szCs w:val="21"/>
                    </w:rPr>
                    <w:t>20</w:t>
                  </w:r>
                  <w:r w:rsidR="00016FDA" w:rsidRPr="00957A19">
                    <w:rPr>
                      <w:rFonts w:hint="eastAsia"/>
                      <w:color w:val="auto"/>
                      <w:sz w:val="21"/>
                      <w:szCs w:val="21"/>
                    </w:rPr>
                    <w:t>0</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25</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2</w:t>
                  </w:r>
                </w:p>
              </w:tc>
            </w:tr>
            <w:tr w:rsidR="00957A19" w:rsidRPr="001D1953" w:rsidTr="00EE2E71">
              <w:trPr>
                <w:jc w:val="center"/>
              </w:trPr>
              <w:tc>
                <w:tcPr>
                  <w:tcW w:w="662" w:type="pct"/>
                  <w:vMerge/>
                  <w:vAlign w:val="center"/>
                </w:tcPr>
                <w:p w:rsidR="00957A19" w:rsidRPr="001D1953" w:rsidRDefault="00957A19" w:rsidP="000B5109">
                  <w:pPr>
                    <w:adjustRightInd w:val="0"/>
                    <w:snapToGrid w:val="0"/>
                    <w:spacing w:line="360" w:lineRule="exact"/>
                    <w:jc w:val="center"/>
                    <w:rPr>
                      <w:color w:val="auto"/>
                      <w:sz w:val="21"/>
                      <w:szCs w:val="21"/>
                    </w:rPr>
                  </w:pPr>
                </w:p>
              </w:tc>
              <w:tc>
                <w:tcPr>
                  <w:tcW w:w="1636" w:type="pct"/>
                  <w:vAlign w:val="center"/>
                </w:tcPr>
                <w:p w:rsidR="00957A19" w:rsidRPr="001D1953" w:rsidRDefault="00957A19" w:rsidP="000B5109">
                  <w:pPr>
                    <w:adjustRightInd w:val="0"/>
                    <w:snapToGrid w:val="0"/>
                    <w:spacing w:line="360" w:lineRule="exact"/>
                    <w:jc w:val="center"/>
                    <w:rPr>
                      <w:color w:val="auto"/>
                      <w:sz w:val="21"/>
                      <w:szCs w:val="21"/>
                    </w:rPr>
                  </w:pPr>
                  <w:r w:rsidRPr="001D1953">
                    <w:rPr>
                      <w:rFonts w:hint="eastAsia"/>
                      <w:color w:val="auto"/>
                      <w:sz w:val="21"/>
                      <w:szCs w:val="21"/>
                    </w:rPr>
                    <w:t>处理前污染物量（</w:t>
                  </w:r>
                  <w:r w:rsidRPr="001D1953">
                    <w:rPr>
                      <w:rFonts w:hint="eastAsia"/>
                      <w:color w:val="auto"/>
                      <w:sz w:val="21"/>
                      <w:szCs w:val="21"/>
                    </w:rPr>
                    <w:t>t/a</w:t>
                  </w:r>
                  <w:r w:rsidRPr="001D1953">
                    <w:rPr>
                      <w:rFonts w:hint="eastAsia"/>
                      <w:color w:val="auto"/>
                      <w:sz w:val="21"/>
                      <w:szCs w:val="21"/>
                    </w:rPr>
                    <w:t>）</w:t>
                  </w:r>
                </w:p>
              </w:tc>
              <w:tc>
                <w:tcPr>
                  <w:tcW w:w="540" w:type="pct"/>
                  <w:vAlign w:val="center"/>
                </w:tcPr>
                <w:p w:rsidR="00957A19" w:rsidRPr="00957A19" w:rsidRDefault="00FE5AB7" w:rsidP="000B5109">
                  <w:pPr>
                    <w:spacing w:line="360" w:lineRule="exact"/>
                    <w:jc w:val="center"/>
                    <w:rPr>
                      <w:color w:val="auto"/>
                      <w:sz w:val="21"/>
                      <w:szCs w:val="21"/>
                    </w:rPr>
                  </w:pPr>
                  <w:r>
                    <w:rPr>
                      <w:rFonts w:hint="eastAsia"/>
                      <w:color w:val="auto"/>
                      <w:sz w:val="21"/>
                      <w:szCs w:val="21"/>
                    </w:rPr>
                    <w:t>0.0174</w:t>
                  </w:r>
                </w:p>
              </w:tc>
              <w:tc>
                <w:tcPr>
                  <w:tcW w:w="540" w:type="pct"/>
                  <w:vAlign w:val="center"/>
                </w:tcPr>
                <w:p w:rsidR="00957A19" w:rsidRPr="00957A19" w:rsidRDefault="00FE5AB7" w:rsidP="003779FD">
                  <w:pPr>
                    <w:spacing w:line="360" w:lineRule="exact"/>
                    <w:jc w:val="center"/>
                    <w:rPr>
                      <w:color w:val="auto"/>
                      <w:sz w:val="21"/>
                      <w:szCs w:val="21"/>
                    </w:rPr>
                  </w:pPr>
                  <w:r>
                    <w:rPr>
                      <w:rFonts w:hint="eastAsia"/>
                      <w:color w:val="auto"/>
                      <w:sz w:val="21"/>
                      <w:szCs w:val="21"/>
                    </w:rPr>
                    <w:t>0.0</w:t>
                  </w:r>
                  <w:r w:rsidR="003779FD">
                    <w:rPr>
                      <w:rFonts w:hint="eastAsia"/>
                      <w:color w:val="auto"/>
                      <w:sz w:val="21"/>
                      <w:szCs w:val="21"/>
                    </w:rPr>
                    <w:t>104</w:t>
                  </w:r>
                </w:p>
              </w:tc>
              <w:tc>
                <w:tcPr>
                  <w:tcW w:w="541" w:type="pct"/>
                  <w:vAlign w:val="center"/>
                </w:tcPr>
                <w:p w:rsidR="00957A19" w:rsidRPr="00957A19" w:rsidRDefault="006F4CFC" w:rsidP="003779FD">
                  <w:pPr>
                    <w:spacing w:line="360" w:lineRule="exact"/>
                    <w:jc w:val="center"/>
                    <w:rPr>
                      <w:color w:val="auto"/>
                      <w:sz w:val="21"/>
                      <w:szCs w:val="21"/>
                    </w:rPr>
                  </w:pPr>
                  <w:r>
                    <w:rPr>
                      <w:rFonts w:hint="eastAsia"/>
                      <w:color w:val="auto"/>
                      <w:sz w:val="21"/>
                      <w:szCs w:val="21"/>
                    </w:rPr>
                    <w:t>0.0</w:t>
                  </w:r>
                  <w:r w:rsidR="003779FD">
                    <w:rPr>
                      <w:rFonts w:hint="eastAsia"/>
                      <w:color w:val="auto"/>
                      <w:sz w:val="21"/>
                      <w:szCs w:val="21"/>
                    </w:rPr>
                    <w:t>116</w:t>
                  </w:r>
                </w:p>
              </w:tc>
              <w:tc>
                <w:tcPr>
                  <w:tcW w:w="540" w:type="pct"/>
                  <w:vAlign w:val="center"/>
                </w:tcPr>
                <w:p w:rsidR="00957A19" w:rsidRPr="00957A19" w:rsidRDefault="006F4CFC" w:rsidP="000B5109">
                  <w:pPr>
                    <w:spacing w:line="360" w:lineRule="exact"/>
                    <w:jc w:val="center"/>
                    <w:rPr>
                      <w:color w:val="auto"/>
                      <w:sz w:val="21"/>
                      <w:szCs w:val="21"/>
                    </w:rPr>
                  </w:pPr>
                  <w:r>
                    <w:rPr>
                      <w:rFonts w:hint="eastAsia"/>
                      <w:color w:val="auto"/>
                      <w:sz w:val="21"/>
                      <w:szCs w:val="21"/>
                    </w:rPr>
                    <w:t>0.0015</w:t>
                  </w:r>
                </w:p>
              </w:tc>
              <w:tc>
                <w:tcPr>
                  <w:tcW w:w="540" w:type="pct"/>
                  <w:vAlign w:val="center"/>
                </w:tcPr>
                <w:p w:rsidR="00957A19" w:rsidRPr="00957A19" w:rsidRDefault="00957A19" w:rsidP="000B5109">
                  <w:pPr>
                    <w:spacing w:line="360" w:lineRule="exact"/>
                    <w:jc w:val="center"/>
                    <w:rPr>
                      <w:color w:val="auto"/>
                      <w:sz w:val="21"/>
                      <w:szCs w:val="21"/>
                    </w:rPr>
                  </w:pPr>
                  <w:r w:rsidRPr="00957A19">
                    <w:rPr>
                      <w:rFonts w:hint="eastAsia"/>
                      <w:color w:val="auto"/>
                      <w:sz w:val="21"/>
                      <w:szCs w:val="21"/>
                    </w:rPr>
                    <w:t>0.000</w:t>
                  </w:r>
                  <w:r w:rsidR="006F4CFC">
                    <w:rPr>
                      <w:rFonts w:hint="eastAsia"/>
                      <w:color w:val="auto"/>
                      <w:sz w:val="21"/>
                      <w:szCs w:val="21"/>
                    </w:rPr>
                    <w:t>1</w:t>
                  </w:r>
                </w:p>
              </w:tc>
            </w:tr>
            <w:tr w:rsidR="00016FDA" w:rsidRPr="001D1953" w:rsidTr="00EE2E71">
              <w:trPr>
                <w:jc w:val="center"/>
              </w:trPr>
              <w:tc>
                <w:tcPr>
                  <w:tcW w:w="662" w:type="pct"/>
                  <w:vMerge/>
                  <w:vAlign w:val="center"/>
                </w:tcPr>
                <w:p w:rsidR="00016FDA" w:rsidRPr="001D1953" w:rsidRDefault="00016FDA" w:rsidP="000B5109">
                  <w:pPr>
                    <w:adjustRightInd w:val="0"/>
                    <w:snapToGrid w:val="0"/>
                    <w:spacing w:line="360" w:lineRule="exact"/>
                    <w:jc w:val="center"/>
                    <w:rPr>
                      <w:color w:val="auto"/>
                      <w:sz w:val="21"/>
                      <w:szCs w:val="21"/>
                    </w:rPr>
                  </w:pPr>
                </w:p>
              </w:tc>
              <w:tc>
                <w:tcPr>
                  <w:tcW w:w="1636" w:type="pct"/>
                  <w:vAlign w:val="center"/>
                </w:tcPr>
                <w:p w:rsidR="00016FDA" w:rsidRPr="001D1953" w:rsidRDefault="00016FDA" w:rsidP="000B5109">
                  <w:pPr>
                    <w:adjustRightInd w:val="0"/>
                    <w:snapToGrid w:val="0"/>
                    <w:spacing w:line="360" w:lineRule="exact"/>
                    <w:jc w:val="center"/>
                    <w:rPr>
                      <w:color w:val="auto"/>
                      <w:sz w:val="21"/>
                      <w:szCs w:val="21"/>
                    </w:rPr>
                  </w:pPr>
                  <w:r w:rsidRPr="001D1953">
                    <w:rPr>
                      <w:rFonts w:hint="eastAsia"/>
                      <w:color w:val="auto"/>
                      <w:sz w:val="21"/>
                      <w:szCs w:val="21"/>
                    </w:rPr>
                    <w:t>处理效率（</w:t>
                  </w:r>
                  <w:r w:rsidRPr="001D1953">
                    <w:rPr>
                      <w:rFonts w:hint="eastAsia"/>
                      <w:color w:val="auto"/>
                      <w:sz w:val="21"/>
                      <w:szCs w:val="21"/>
                    </w:rPr>
                    <w:t>%</w:t>
                  </w:r>
                  <w:r w:rsidRPr="001D1953">
                    <w:rPr>
                      <w:rFonts w:hint="eastAsia"/>
                      <w:color w:val="auto"/>
                      <w:sz w:val="21"/>
                      <w:szCs w:val="21"/>
                    </w:rPr>
                    <w:t>）</w:t>
                  </w:r>
                </w:p>
              </w:tc>
              <w:tc>
                <w:tcPr>
                  <w:tcW w:w="540" w:type="pct"/>
                  <w:vAlign w:val="center"/>
                </w:tcPr>
                <w:p w:rsidR="00016FDA" w:rsidRPr="00957A19" w:rsidRDefault="006F4CFC" w:rsidP="000B5109">
                  <w:pPr>
                    <w:spacing w:line="360" w:lineRule="exact"/>
                    <w:jc w:val="center"/>
                    <w:rPr>
                      <w:color w:val="auto"/>
                      <w:sz w:val="21"/>
                      <w:szCs w:val="21"/>
                    </w:rPr>
                  </w:pPr>
                  <w:r>
                    <w:rPr>
                      <w:rFonts w:hint="eastAsia"/>
                      <w:color w:val="auto"/>
                      <w:sz w:val="21"/>
                      <w:szCs w:val="21"/>
                    </w:rPr>
                    <w:t>20</w:t>
                  </w:r>
                </w:p>
              </w:tc>
              <w:tc>
                <w:tcPr>
                  <w:tcW w:w="540" w:type="pct"/>
                  <w:vAlign w:val="center"/>
                </w:tcPr>
                <w:p w:rsidR="00016FDA" w:rsidRPr="00957A19" w:rsidRDefault="006F4CFC" w:rsidP="000B5109">
                  <w:pPr>
                    <w:spacing w:line="360" w:lineRule="exact"/>
                    <w:jc w:val="center"/>
                    <w:rPr>
                      <w:color w:val="auto"/>
                      <w:sz w:val="21"/>
                      <w:szCs w:val="21"/>
                    </w:rPr>
                  </w:pPr>
                  <w:r>
                    <w:rPr>
                      <w:rFonts w:hint="eastAsia"/>
                      <w:color w:val="auto"/>
                      <w:sz w:val="21"/>
                      <w:szCs w:val="21"/>
                    </w:rPr>
                    <w:t>20</w:t>
                  </w:r>
                </w:p>
              </w:tc>
              <w:tc>
                <w:tcPr>
                  <w:tcW w:w="541"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30</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3</w:t>
                  </w:r>
                </w:p>
              </w:tc>
              <w:tc>
                <w:tcPr>
                  <w:tcW w:w="540" w:type="pct"/>
                  <w:vAlign w:val="center"/>
                </w:tcPr>
                <w:p w:rsidR="00016FDA" w:rsidRPr="00957A19" w:rsidRDefault="006F4CFC" w:rsidP="000B5109">
                  <w:pPr>
                    <w:spacing w:line="360" w:lineRule="exact"/>
                    <w:jc w:val="center"/>
                    <w:rPr>
                      <w:color w:val="auto"/>
                      <w:sz w:val="21"/>
                      <w:szCs w:val="21"/>
                    </w:rPr>
                  </w:pPr>
                  <w:r>
                    <w:rPr>
                      <w:rFonts w:hint="eastAsia"/>
                      <w:color w:val="auto"/>
                      <w:sz w:val="21"/>
                      <w:szCs w:val="21"/>
                    </w:rPr>
                    <w:t>-</w:t>
                  </w:r>
                </w:p>
              </w:tc>
            </w:tr>
            <w:tr w:rsidR="00016FDA" w:rsidRPr="001D1953" w:rsidTr="00EE2E71">
              <w:trPr>
                <w:jc w:val="center"/>
              </w:trPr>
              <w:tc>
                <w:tcPr>
                  <w:tcW w:w="662" w:type="pct"/>
                  <w:vMerge/>
                  <w:vAlign w:val="center"/>
                </w:tcPr>
                <w:p w:rsidR="00016FDA" w:rsidRPr="001D1953" w:rsidRDefault="00016FDA" w:rsidP="000B5109">
                  <w:pPr>
                    <w:adjustRightInd w:val="0"/>
                    <w:snapToGrid w:val="0"/>
                    <w:spacing w:line="360" w:lineRule="exact"/>
                    <w:jc w:val="center"/>
                    <w:rPr>
                      <w:color w:val="auto"/>
                      <w:sz w:val="21"/>
                      <w:szCs w:val="21"/>
                    </w:rPr>
                  </w:pPr>
                </w:p>
              </w:tc>
              <w:tc>
                <w:tcPr>
                  <w:tcW w:w="1636" w:type="pct"/>
                  <w:vAlign w:val="center"/>
                </w:tcPr>
                <w:p w:rsidR="00016FDA" w:rsidRPr="001D1953" w:rsidRDefault="00016FDA" w:rsidP="000B5109">
                  <w:pPr>
                    <w:adjustRightInd w:val="0"/>
                    <w:snapToGrid w:val="0"/>
                    <w:spacing w:line="360" w:lineRule="exact"/>
                    <w:jc w:val="center"/>
                    <w:rPr>
                      <w:color w:val="auto"/>
                      <w:sz w:val="21"/>
                      <w:szCs w:val="21"/>
                    </w:rPr>
                  </w:pPr>
                  <w:r w:rsidRPr="001D1953">
                    <w:rPr>
                      <w:rFonts w:hint="eastAsia"/>
                      <w:color w:val="auto"/>
                      <w:sz w:val="21"/>
                      <w:szCs w:val="21"/>
                    </w:rPr>
                    <w:t>处理后浓度（</w:t>
                  </w:r>
                  <w:r w:rsidRPr="001D1953">
                    <w:rPr>
                      <w:rFonts w:hint="eastAsia"/>
                      <w:color w:val="auto"/>
                      <w:sz w:val="21"/>
                      <w:szCs w:val="21"/>
                    </w:rPr>
                    <w:t>mg/L</w:t>
                  </w:r>
                  <w:r w:rsidRPr="001D1953">
                    <w:rPr>
                      <w:rFonts w:hint="eastAsia"/>
                      <w:color w:val="auto"/>
                      <w:sz w:val="21"/>
                      <w:szCs w:val="21"/>
                    </w:rPr>
                    <w:t>）</w:t>
                  </w:r>
                </w:p>
              </w:tc>
              <w:tc>
                <w:tcPr>
                  <w:tcW w:w="540" w:type="pct"/>
                  <w:vAlign w:val="center"/>
                </w:tcPr>
                <w:p w:rsidR="00016FDA" w:rsidRPr="00957A19" w:rsidRDefault="006F4CFC" w:rsidP="000B5109">
                  <w:pPr>
                    <w:spacing w:line="360" w:lineRule="exact"/>
                    <w:jc w:val="center"/>
                    <w:rPr>
                      <w:color w:val="auto"/>
                      <w:sz w:val="21"/>
                      <w:szCs w:val="21"/>
                    </w:rPr>
                  </w:pPr>
                  <w:r>
                    <w:rPr>
                      <w:rFonts w:hint="eastAsia"/>
                      <w:color w:val="auto"/>
                      <w:sz w:val="21"/>
                      <w:szCs w:val="21"/>
                    </w:rPr>
                    <w:t>240</w:t>
                  </w:r>
                </w:p>
              </w:tc>
              <w:tc>
                <w:tcPr>
                  <w:tcW w:w="540" w:type="pct"/>
                  <w:vAlign w:val="center"/>
                </w:tcPr>
                <w:p w:rsidR="00016FDA" w:rsidRPr="00957A19" w:rsidRDefault="004C7489" w:rsidP="000B5109">
                  <w:pPr>
                    <w:spacing w:line="360" w:lineRule="exact"/>
                    <w:jc w:val="center"/>
                    <w:rPr>
                      <w:color w:val="auto"/>
                      <w:sz w:val="21"/>
                      <w:szCs w:val="21"/>
                    </w:rPr>
                  </w:pPr>
                  <w:r>
                    <w:rPr>
                      <w:rFonts w:hint="eastAsia"/>
                      <w:color w:val="auto"/>
                      <w:sz w:val="21"/>
                      <w:szCs w:val="21"/>
                    </w:rPr>
                    <w:t>144</w:t>
                  </w:r>
                </w:p>
              </w:tc>
              <w:tc>
                <w:tcPr>
                  <w:tcW w:w="541" w:type="pct"/>
                  <w:vAlign w:val="center"/>
                </w:tcPr>
                <w:p w:rsidR="00016FDA" w:rsidRPr="00957A19" w:rsidRDefault="004C7489" w:rsidP="000B5109">
                  <w:pPr>
                    <w:spacing w:line="360" w:lineRule="exact"/>
                    <w:jc w:val="center"/>
                    <w:rPr>
                      <w:color w:val="auto"/>
                      <w:sz w:val="21"/>
                      <w:szCs w:val="21"/>
                    </w:rPr>
                  </w:pPr>
                  <w:r>
                    <w:rPr>
                      <w:rFonts w:hint="eastAsia"/>
                      <w:color w:val="auto"/>
                      <w:sz w:val="21"/>
                      <w:szCs w:val="21"/>
                    </w:rPr>
                    <w:t>140</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24.25</w:t>
                  </w:r>
                </w:p>
              </w:tc>
              <w:tc>
                <w:tcPr>
                  <w:tcW w:w="540" w:type="pct"/>
                  <w:vAlign w:val="center"/>
                </w:tcPr>
                <w:p w:rsidR="00016FDA" w:rsidRPr="00957A19" w:rsidRDefault="00016FDA" w:rsidP="000B5109">
                  <w:pPr>
                    <w:spacing w:line="360" w:lineRule="exact"/>
                    <w:jc w:val="center"/>
                    <w:rPr>
                      <w:color w:val="auto"/>
                      <w:sz w:val="21"/>
                      <w:szCs w:val="21"/>
                    </w:rPr>
                  </w:pPr>
                  <w:r w:rsidRPr="00957A19">
                    <w:rPr>
                      <w:rFonts w:hint="eastAsia"/>
                      <w:color w:val="auto"/>
                      <w:sz w:val="21"/>
                      <w:szCs w:val="21"/>
                    </w:rPr>
                    <w:t>2</w:t>
                  </w:r>
                </w:p>
              </w:tc>
            </w:tr>
            <w:tr w:rsidR="00957A19" w:rsidRPr="001D1953" w:rsidTr="00EE2E71">
              <w:trPr>
                <w:jc w:val="center"/>
              </w:trPr>
              <w:tc>
                <w:tcPr>
                  <w:tcW w:w="662" w:type="pct"/>
                  <w:vMerge/>
                  <w:vAlign w:val="center"/>
                </w:tcPr>
                <w:p w:rsidR="00957A19" w:rsidRPr="001D1953" w:rsidRDefault="00957A19" w:rsidP="000B5109">
                  <w:pPr>
                    <w:adjustRightInd w:val="0"/>
                    <w:snapToGrid w:val="0"/>
                    <w:spacing w:line="360" w:lineRule="exact"/>
                    <w:jc w:val="center"/>
                    <w:rPr>
                      <w:color w:val="auto"/>
                      <w:sz w:val="21"/>
                      <w:szCs w:val="21"/>
                    </w:rPr>
                  </w:pPr>
                </w:p>
              </w:tc>
              <w:tc>
                <w:tcPr>
                  <w:tcW w:w="1636" w:type="pct"/>
                  <w:vAlign w:val="center"/>
                </w:tcPr>
                <w:p w:rsidR="00957A19" w:rsidRPr="001D1953" w:rsidRDefault="00957A19" w:rsidP="000B5109">
                  <w:pPr>
                    <w:adjustRightInd w:val="0"/>
                    <w:snapToGrid w:val="0"/>
                    <w:spacing w:line="360" w:lineRule="exact"/>
                    <w:jc w:val="center"/>
                    <w:rPr>
                      <w:color w:val="auto"/>
                      <w:sz w:val="21"/>
                      <w:szCs w:val="21"/>
                    </w:rPr>
                  </w:pPr>
                  <w:r w:rsidRPr="001D1953">
                    <w:rPr>
                      <w:rFonts w:hint="eastAsia"/>
                      <w:color w:val="auto"/>
                      <w:sz w:val="21"/>
                      <w:szCs w:val="21"/>
                    </w:rPr>
                    <w:t>处理后污染物量（</w:t>
                  </w:r>
                  <w:r w:rsidRPr="001D1953">
                    <w:rPr>
                      <w:rFonts w:hint="eastAsia"/>
                      <w:color w:val="auto"/>
                      <w:sz w:val="21"/>
                      <w:szCs w:val="21"/>
                    </w:rPr>
                    <w:t>t/a</w:t>
                  </w:r>
                  <w:r w:rsidRPr="001D1953">
                    <w:rPr>
                      <w:rFonts w:hint="eastAsia"/>
                      <w:color w:val="auto"/>
                      <w:sz w:val="21"/>
                      <w:szCs w:val="21"/>
                    </w:rPr>
                    <w:t>）</w:t>
                  </w:r>
                </w:p>
              </w:tc>
              <w:tc>
                <w:tcPr>
                  <w:tcW w:w="540" w:type="pct"/>
                  <w:vAlign w:val="center"/>
                </w:tcPr>
                <w:p w:rsidR="00957A19" w:rsidRPr="00957A19" w:rsidRDefault="00957A19" w:rsidP="000B5109">
                  <w:pPr>
                    <w:spacing w:line="360" w:lineRule="exact"/>
                    <w:jc w:val="center"/>
                    <w:rPr>
                      <w:color w:val="auto"/>
                      <w:sz w:val="21"/>
                      <w:szCs w:val="21"/>
                    </w:rPr>
                  </w:pPr>
                  <w:r w:rsidRPr="00957A19">
                    <w:rPr>
                      <w:rFonts w:hint="eastAsia"/>
                      <w:color w:val="auto"/>
                      <w:sz w:val="21"/>
                      <w:szCs w:val="21"/>
                    </w:rPr>
                    <w:t>0.0</w:t>
                  </w:r>
                  <w:r w:rsidR="006F4CFC">
                    <w:rPr>
                      <w:rFonts w:hint="eastAsia"/>
                      <w:color w:val="auto"/>
                      <w:sz w:val="21"/>
                      <w:szCs w:val="21"/>
                    </w:rPr>
                    <w:t>139</w:t>
                  </w:r>
                </w:p>
              </w:tc>
              <w:tc>
                <w:tcPr>
                  <w:tcW w:w="540" w:type="pct"/>
                  <w:vAlign w:val="center"/>
                </w:tcPr>
                <w:p w:rsidR="00957A19" w:rsidRPr="00957A19" w:rsidRDefault="00957A19" w:rsidP="00887EF7">
                  <w:pPr>
                    <w:spacing w:line="360" w:lineRule="exact"/>
                    <w:jc w:val="center"/>
                    <w:rPr>
                      <w:color w:val="auto"/>
                      <w:sz w:val="21"/>
                      <w:szCs w:val="21"/>
                    </w:rPr>
                  </w:pPr>
                  <w:r w:rsidRPr="00957A19">
                    <w:rPr>
                      <w:rFonts w:hint="eastAsia"/>
                      <w:color w:val="auto"/>
                      <w:sz w:val="21"/>
                      <w:szCs w:val="21"/>
                    </w:rPr>
                    <w:t>0.0</w:t>
                  </w:r>
                  <w:r w:rsidR="006F4CFC">
                    <w:rPr>
                      <w:rFonts w:hint="eastAsia"/>
                      <w:color w:val="auto"/>
                      <w:sz w:val="21"/>
                      <w:szCs w:val="21"/>
                    </w:rPr>
                    <w:t>0</w:t>
                  </w:r>
                  <w:r w:rsidR="00887EF7">
                    <w:rPr>
                      <w:rFonts w:hint="eastAsia"/>
                      <w:color w:val="auto"/>
                      <w:sz w:val="21"/>
                      <w:szCs w:val="21"/>
                    </w:rPr>
                    <w:t>8</w:t>
                  </w:r>
                  <w:r w:rsidR="003779FD">
                    <w:rPr>
                      <w:rFonts w:hint="eastAsia"/>
                      <w:color w:val="auto"/>
                      <w:sz w:val="21"/>
                      <w:szCs w:val="21"/>
                    </w:rPr>
                    <w:t>4</w:t>
                  </w:r>
                </w:p>
              </w:tc>
              <w:tc>
                <w:tcPr>
                  <w:tcW w:w="541" w:type="pct"/>
                  <w:vAlign w:val="center"/>
                </w:tcPr>
                <w:p w:rsidR="00957A19" w:rsidRPr="00957A19" w:rsidRDefault="00957A19" w:rsidP="000B5109">
                  <w:pPr>
                    <w:spacing w:line="360" w:lineRule="exact"/>
                    <w:jc w:val="center"/>
                    <w:rPr>
                      <w:color w:val="auto"/>
                      <w:sz w:val="21"/>
                      <w:szCs w:val="21"/>
                    </w:rPr>
                  </w:pPr>
                  <w:r w:rsidRPr="00957A19">
                    <w:rPr>
                      <w:rFonts w:hint="eastAsia"/>
                      <w:color w:val="auto"/>
                      <w:sz w:val="21"/>
                      <w:szCs w:val="21"/>
                    </w:rPr>
                    <w:t>0.</w:t>
                  </w:r>
                  <w:r w:rsidR="006F4CFC">
                    <w:rPr>
                      <w:rFonts w:hint="eastAsia"/>
                      <w:color w:val="auto"/>
                      <w:sz w:val="21"/>
                      <w:szCs w:val="21"/>
                    </w:rPr>
                    <w:t>00</w:t>
                  </w:r>
                  <w:r w:rsidR="003779FD">
                    <w:rPr>
                      <w:rFonts w:hint="eastAsia"/>
                      <w:color w:val="auto"/>
                      <w:sz w:val="21"/>
                      <w:szCs w:val="21"/>
                    </w:rPr>
                    <w:t>81</w:t>
                  </w:r>
                </w:p>
              </w:tc>
              <w:tc>
                <w:tcPr>
                  <w:tcW w:w="540" w:type="pct"/>
                  <w:vAlign w:val="center"/>
                </w:tcPr>
                <w:p w:rsidR="00957A19" w:rsidRPr="00957A19" w:rsidRDefault="006F4CFC" w:rsidP="000B5109">
                  <w:pPr>
                    <w:spacing w:line="360" w:lineRule="exact"/>
                    <w:jc w:val="center"/>
                    <w:rPr>
                      <w:color w:val="auto"/>
                      <w:sz w:val="21"/>
                      <w:szCs w:val="21"/>
                    </w:rPr>
                  </w:pPr>
                  <w:r>
                    <w:rPr>
                      <w:rFonts w:hint="eastAsia"/>
                      <w:color w:val="auto"/>
                      <w:sz w:val="21"/>
                      <w:szCs w:val="21"/>
                    </w:rPr>
                    <w:t>0.0014</w:t>
                  </w:r>
                </w:p>
              </w:tc>
              <w:tc>
                <w:tcPr>
                  <w:tcW w:w="540" w:type="pct"/>
                  <w:vAlign w:val="center"/>
                </w:tcPr>
                <w:p w:rsidR="00957A19" w:rsidRPr="00957A19" w:rsidRDefault="006F4CFC" w:rsidP="000B5109">
                  <w:pPr>
                    <w:spacing w:line="360" w:lineRule="exact"/>
                    <w:jc w:val="center"/>
                    <w:rPr>
                      <w:color w:val="auto"/>
                      <w:sz w:val="21"/>
                      <w:szCs w:val="21"/>
                    </w:rPr>
                  </w:pPr>
                  <w:r>
                    <w:rPr>
                      <w:rFonts w:hint="eastAsia"/>
                      <w:color w:val="auto"/>
                      <w:sz w:val="21"/>
                      <w:szCs w:val="21"/>
                    </w:rPr>
                    <w:t>0.0001</w:t>
                  </w:r>
                </w:p>
              </w:tc>
            </w:tr>
            <w:tr w:rsidR="00016FDA" w:rsidRPr="001D1953" w:rsidTr="00EE2E71">
              <w:trPr>
                <w:jc w:val="center"/>
              </w:trPr>
              <w:tc>
                <w:tcPr>
                  <w:tcW w:w="2299" w:type="pct"/>
                  <w:gridSpan w:val="2"/>
                  <w:vAlign w:val="center"/>
                </w:tcPr>
                <w:p w:rsidR="00016FDA" w:rsidRPr="001D1953" w:rsidRDefault="00957A19" w:rsidP="000B5109">
                  <w:pPr>
                    <w:adjustRightInd w:val="0"/>
                    <w:snapToGrid w:val="0"/>
                    <w:spacing w:line="360" w:lineRule="exact"/>
                    <w:jc w:val="center"/>
                    <w:rPr>
                      <w:color w:val="auto"/>
                      <w:sz w:val="21"/>
                      <w:szCs w:val="21"/>
                    </w:rPr>
                  </w:pPr>
                  <w:r w:rsidRPr="00957A19">
                    <w:rPr>
                      <w:rFonts w:hint="eastAsia"/>
                      <w:color w:val="auto"/>
                      <w:sz w:val="21"/>
                      <w:szCs w:val="21"/>
                    </w:rPr>
                    <w:t>新乡县</w:t>
                  </w:r>
                  <w:proofErr w:type="gramStart"/>
                  <w:r w:rsidRPr="00957A19">
                    <w:rPr>
                      <w:rFonts w:hint="eastAsia"/>
                      <w:color w:val="auto"/>
                      <w:sz w:val="21"/>
                      <w:szCs w:val="21"/>
                    </w:rPr>
                    <w:t>大召营镇</w:t>
                  </w:r>
                  <w:proofErr w:type="gramEnd"/>
                  <w:r w:rsidRPr="00957A19">
                    <w:rPr>
                      <w:rFonts w:hint="eastAsia"/>
                      <w:color w:val="auto"/>
                      <w:sz w:val="21"/>
                      <w:szCs w:val="21"/>
                    </w:rPr>
                    <w:t>污水处理厂</w:t>
                  </w:r>
                  <w:r w:rsidR="00016FDA" w:rsidRPr="001D1953">
                    <w:rPr>
                      <w:rFonts w:hint="eastAsia"/>
                      <w:color w:val="auto"/>
                      <w:sz w:val="21"/>
                      <w:szCs w:val="21"/>
                    </w:rPr>
                    <w:t>收水要求（</w:t>
                  </w:r>
                  <w:r w:rsidR="00016FDA" w:rsidRPr="001D1953">
                    <w:rPr>
                      <w:rFonts w:hint="eastAsia"/>
                      <w:color w:val="auto"/>
                      <w:sz w:val="21"/>
                      <w:szCs w:val="21"/>
                    </w:rPr>
                    <w:t>mg/L</w:t>
                  </w:r>
                  <w:r w:rsidR="00016FDA" w:rsidRPr="001D1953">
                    <w:rPr>
                      <w:rFonts w:hint="eastAsia"/>
                      <w:color w:val="auto"/>
                      <w:sz w:val="21"/>
                      <w:szCs w:val="21"/>
                    </w:rPr>
                    <w:t>）</w:t>
                  </w:r>
                </w:p>
              </w:tc>
              <w:tc>
                <w:tcPr>
                  <w:tcW w:w="540" w:type="pct"/>
                  <w:vAlign w:val="center"/>
                </w:tcPr>
                <w:p w:rsidR="00016FDA" w:rsidRPr="00957A19" w:rsidRDefault="00957A19" w:rsidP="000B5109">
                  <w:pPr>
                    <w:spacing w:line="360" w:lineRule="exact"/>
                    <w:jc w:val="center"/>
                    <w:rPr>
                      <w:color w:val="auto"/>
                      <w:sz w:val="21"/>
                      <w:szCs w:val="21"/>
                    </w:rPr>
                  </w:pPr>
                  <w:r w:rsidRPr="00957A19">
                    <w:rPr>
                      <w:rFonts w:hint="eastAsia"/>
                      <w:color w:val="auto"/>
                      <w:sz w:val="21"/>
                      <w:szCs w:val="21"/>
                    </w:rPr>
                    <w:t>400</w:t>
                  </w:r>
                </w:p>
              </w:tc>
              <w:tc>
                <w:tcPr>
                  <w:tcW w:w="540" w:type="pct"/>
                  <w:vAlign w:val="center"/>
                </w:tcPr>
                <w:p w:rsidR="00016FDA" w:rsidRPr="00957A19" w:rsidRDefault="00957A19" w:rsidP="000B5109">
                  <w:pPr>
                    <w:spacing w:line="360" w:lineRule="exact"/>
                    <w:jc w:val="center"/>
                    <w:rPr>
                      <w:color w:val="auto"/>
                      <w:sz w:val="21"/>
                      <w:szCs w:val="21"/>
                    </w:rPr>
                  </w:pPr>
                  <w:r w:rsidRPr="00957A19">
                    <w:rPr>
                      <w:rFonts w:hint="eastAsia"/>
                      <w:color w:val="auto"/>
                      <w:sz w:val="21"/>
                      <w:szCs w:val="21"/>
                    </w:rPr>
                    <w:t>200</w:t>
                  </w:r>
                </w:p>
              </w:tc>
              <w:tc>
                <w:tcPr>
                  <w:tcW w:w="541" w:type="pct"/>
                  <w:vAlign w:val="center"/>
                </w:tcPr>
                <w:p w:rsidR="00016FDA" w:rsidRPr="00957A19" w:rsidRDefault="00957A19" w:rsidP="000B5109">
                  <w:pPr>
                    <w:spacing w:line="360" w:lineRule="exact"/>
                    <w:jc w:val="center"/>
                    <w:rPr>
                      <w:color w:val="auto"/>
                      <w:sz w:val="21"/>
                      <w:szCs w:val="21"/>
                    </w:rPr>
                  </w:pPr>
                  <w:r w:rsidRPr="00957A19">
                    <w:rPr>
                      <w:rFonts w:hint="eastAsia"/>
                      <w:color w:val="auto"/>
                      <w:sz w:val="21"/>
                      <w:szCs w:val="21"/>
                    </w:rPr>
                    <w:t>300</w:t>
                  </w:r>
                </w:p>
              </w:tc>
              <w:tc>
                <w:tcPr>
                  <w:tcW w:w="540" w:type="pct"/>
                  <w:vAlign w:val="center"/>
                </w:tcPr>
                <w:p w:rsidR="00016FDA" w:rsidRPr="00957A19" w:rsidRDefault="00957A19" w:rsidP="000B5109">
                  <w:pPr>
                    <w:spacing w:line="360" w:lineRule="exact"/>
                    <w:jc w:val="center"/>
                    <w:rPr>
                      <w:color w:val="auto"/>
                      <w:sz w:val="21"/>
                      <w:szCs w:val="21"/>
                    </w:rPr>
                  </w:pPr>
                  <w:r w:rsidRPr="00957A19">
                    <w:rPr>
                      <w:rFonts w:hint="eastAsia"/>
                      <w:color w:val="auto"/>
                      <w:sz w:val="21"/>
                      <w:szCs w:val="21"/>
                    </w:rPr>
                    <w:t>35</w:t>
                  </w:r>
                </w:p>
              </w:tc>
              <w:tc>
                <w:tcPr>
                  <w:tcW w:w="540" w:type="pct"/>
                  <w:vAlign w:val="center"/>
                </w:tcPr>
                <w:p w:rsidR="00016FDA" w:rsidRPr="00957A19" w:rsidRDefault="00957A19" w:rsidP="000B5109">
                  <w:pPr>
                    <w:spacing w:line="360" w:lineRule="exact"/>
                    <w:jc w:val="center"/>
                    <w:rPr>
                      <w:color w:val="auto"/>
                      <w:sz w:val="21"/>
                      <w:szCs w:val="21"/>
                    </w:rPr>
                  </w:pPr>
                  <w:r w:rsidRPr="00957A19">
                    <w:rPr>
                      <w:rFonts w:hint="eastAsia"/>
                      <w:color w:val="auto"/>
                      <w:sz w:val="21"/>
                      <w:szCs w:val="21"/>
                    </w:rPr>
                    <w:t>4.5</w:t>
                  </w:r>
                </w:p>
              </w:tc>
            </w:tr>
            <w:tr w:rsidR="0014533E" w:rsidRPr="001D1953" w:rsidTr="00EE2E71">
              <w:trPr>
                <w:jc w:val="center"/>
              </w:trPr>
              <w:tc>
                <w:tcPr>
                  <w:tcW w:w="2299" w:type="pct"/>
                  <w:gridSpan w:val="2"/>
                  <w:vAlign w:val="center"/>
                </w:tcPr>
                <w:p w:rsidR="0014533E" w:rsidRPr="00153BCB" w:rsidRDefault="0014533E" w:rsidP="000B5109">
                  <w:pPr>
                    <w:adjustRightInd w:val="0"/>
                    <w:snapToGrid w:val="0"/>
                    <w:spacing w:line="360" w:lineRule="exact"/>
                    <w:jc w:val="center"/>
                    <w:rPr>
                      <w:color w:val="auto"/>
                      <w:sz w:val="21"/>
                      <w:szCs w:val="21"/>
                      <w:u w:val="single"/>
                    </w:rPr>
                  </w:pPr>
                  <w:r w:rsidRPr="00153BCB">
                    <w:rPr>
                      <w:rFonts w:hint="eastAsia"/>
                      <w:color w:val="auto"/>
                      <w:sz w:val="21"/>
                      <w:szCs w:val="21"/>
                      <w:u w:val="single"/>
                    </w:rPr>
                    <w:t>污水排入城镇下水道水质标准</w:t>
                  </w:r>
                  <w:r w:rsidR="00153BCB" w:rsidRPr="00153BCB">
                    <w:rPr>
                      <w:rFonts w:hint="eastAsia"/>
                      <w:color w:val="auto"/>
                      <w:sz w:val="21"/>
                      <w:szCs w:val="21"/>
                      <w:u w:val="single"/>
                    </w:rPr>
                    <w:t>（</w:t>
                  </w:r>
                  <w:r w:rsidR="00153BCB" w:rsidRPr="00153BCB">
                    <w:rPr>
                      <w:rFonts w:hint="eastAsia"/>
                      <w:color w:val="auto"/>
                      <w:sz w:val="21"/>
                      <w:szCs w:val="21"/>
                      <w:u w:val="single"/>
                    </w:rPr>
                    <w:t>mg/L</w:t>
                  </w:r>
                  <w:r w:rsidR="00153BCB" w:rsidRPr="00153BCB">
                    <w:rPr>
                      <w:rFonts w:hint="eastAsia"/>
                      <w:color w:val="auto"/>
                      <w:sz w:val="21"/>
                      <w:szCs w:val="21"/>
                      <w:u w:val="single"/>
                    </w:rPr>
                    <w:t>）</w:t>
                  </w:r>
                </w:p>
              </w:tc>
              <w:tc>
                <w:tcPr>
                  <w:tcW w:w="540" w:type="pct"/>
                  <w:vAlign w:val="center"/>
                </w:tcPr>
                <w:p w:rsidR="0014533E" w:rsidRPr="00153BCB" w:rsidRDefault="00153BCB" w:rsidP="000B5109">
                  <w:pPr>
                    <w:spacing w:line="360" w:lineRule="exact"/>
                    <w:jc w:val="center"/>
                    <w:rPr>
                      <w:color w:val="auto"/>
                      <w:sz w:val="21"/>
                      <w:szCs w:val="21"/>
                      <w:u w:val="single"/>
                    </w:rPr>
                  </w:pPr>
                  <w:r w:rsidRPr="00153BCB">
                    <w:rPr>
                      <w:rFonts w:hint="eastAsia"/>
                      <w:color w:val="auto"/>
                      <w:sz w:val="21"/>
                      <w:szCs w:val="21"/>
                      <w:u w:val="single"/>
                    </w:rPr>
                    <w:t>300</w:t>
                  </w:r>
                </w:p>
              </w:tc>
              <w:tc>
                <w:tcPr>
                  <w:tcW w:w="540" w:type="pct"/>
                  <w:vAlign w:val="center"/>
                </w:tcPr>
                <w:p w:rsidR="0014533E" w:rsidRPr="00153BCB" w:rsidRDefault="00153BCB" w:rsidP="000B5109">
                  <w:pPr>
                    <w:spacing w:line="360" w:lineRule="exact"/>
                    <w:jc w:val="center"/>
                    <w:rPr>
                      <w:color w:val="auto"/>
                      <w:sz w:val="21"/>
                      <w:szCs w:val="21"/>
                      <w:u w:val="single"/>
                    </w:rPr>
                  </w:pPr>
                  <w:r w:rsidRPr="00153BCB">
                    <w:rPr>
                      <w:rFonts w:hint="eastAsia"/>
                      <w:color w:val="auto"/>
                      <w:sz w:val="21"/>
                      <w:szCs w:val="21"/>
                      <w:u w:val="single"/>
                    </w:rPr>
                    <w:t>150</w:t>
                  </w:r>
                </w:p>
              </w:tc>
              <w:tc>
                <w:tcPr>
                  <w:tcW w:w="541" w:type="pct"/>
                  <w:vAlign w:val="center"/>
                </w:tcPr>
                <w:p w:rsidR="0014533E" w:rsidRPr="00153BCB" w:rsidRDefault="00153BCB" w:rsidP="000B5109">
                  <w:pPr>
                    <w:spacing w:line="360" w:lineRule="exact"/>
                    <w:jc w:val="center"/>
                    <w:rPr>
                      <w:color w:val="auto"/>
                      <w:sz w:val="21"/>
                      <w:szCs w:val="21"/>
                      <w:u w:val="single"/>
                    </w:rPr>
                  </w:pPr>
                  <w:r w:rsidRPr="00153BCB">
                    <w:rPr>
                      <w:rFonts w:hint="eastAsia"/>
                      <w:color w:val="auto"/>
                      <w:sz w:val="21"/>
                      <w:szCs w:val="21"/>
                      <w:u w:val="single"/>
                    </w:rPr>
                    <w:t>250</w:t>
                  </w:r>
                </w:p>
              </w:tc>
              <w:tc>
                <w:tcPr>
                  <w:tcW w:w="540" w:type="pct"/>
                  <w:vAlign w:val="center"/>
                </w:tcPr>
                <w:p w:rsidR="0014533E" w:rsidRPr="00153BCB" w:rsidRDefault="00153BCB" w:rsidP="000B5109">
                  <w:pPr>
                    <w:spacing w:line="360" w:lineRule="exact"/>
                    <w:jc w:val="center"/>
                    <w:rPr>
                      <w:color w:val="auto"/>
                      <w:sz w:val="21"/>
                      <w:szCs w:val="21"/>
                      <w:u w:val="single"/>
                    </w:rPr>
                  </w:pPr>
                  <w:r w:rsidRPr="00153BCB">
                    <w:rPr>
                      <w:rFonts w:hint="eastAsia"/>
                      <w:color w:val="auto"/>
                      <w:sz w:val="21"/>
                      <w:szCs w:val="21"/>
                      <w:u w:val="single"/>
                    </w:rPr>
                    <w:t>25</w:t>
                  </w:r>
                </w:p>
              </w:tc>
              <w:tc>
                <w:tcPr>
                  <w:tcW w:w="540" w:type="pct"/>
                  <w:vAlign w:val="center"/>
                </w:tcPr>
                <w:p w:rsidR="0014533E" w:rsidRPr="00153BCB" w:rsidRDefault="00153BCB" w:rsidP="000B5109">
                  <w:pPr>
                    <w:spacing w:line="360" w:lineRule="exact"/>
                    <w:jc w:val="center"/>
                    <w:rPr>
                      <w:color w:val="auto"/>
                      <w:sz w:val="21"/>
                      <w:szCs w:val="21"/>
                      <w:u w:val="single"/>
                    </w:rPr>
                  </w:pPr>
                  <w:r w:rsidRPr="00153BCB">
                    <w:rPr>
                      <w:rFonts w:hint="eastAsia"/>
                      <w:color w:val="auto"/>
                      <w:sz w:val="21"/>
                      <w:szCs w:val="21"/>
                      <w:u w:val="single"/>
                    </w:rPr>
                    <w:t>5</w:t>
                  </w:r>
                </w:p>
              </w:tc>
            </w:tr>
          </w:tbl>
          <w:p w:rsidR="00A74AED" w:rsidRDefault="002D3481" w:rsidP="00A74AED">
            <w:pPr>
              <w:pStyle w:val="a0"/>
              <w:spacing w:line="520" w:lineRule="exact"/>
              <w:ind w:firstLineChars="200" w:firstLine="480"/>
              <w:rPr>
                <w:sz w:val="24"/>
              </w:rPr>
            </w:pPr>
            <w:r>
              <w:rPr>
                <w:rFonts w:hint="eastAsia"/>
                <w:sz w:val="24"/>
              </w:rPr>
              <w:t>由表</w:t>
            </w:r>
            <w:r>
              <w:rPr>
                <w:rFonts w:hint="eastAsia"/>
                <w:sz w:val="24"/>
              </w:rPr>
              <w:t>20</w:t>
            </w:r>
            <w:r w:rsidRPr="006854C2">
              <w:rPr>
                <w:rFonts w:hint="eastAsia"/>
                <w:sz w:val="24"/>
              </w:rPr>
              <w:t>可知项目生活污水</w:t>
            </w:r>
            <w:r w:rsidRPr="006854C2">
              <w:rPr>
                <w:rFonts w:hint="eastAsia"/>
                <w:sz w:val="24"/>
                <w:szCs w:val="21"/>
              </w:rPr>
              <w:t>经化粪池处理后各污染物的排放浓度为</w:t>
            </w:r>
            <w:r w:rsidRPr="006854C2">
              <w:rPr>
                <w:sz w:val="24"/>
              </w:rPr>
              <w:t>COD240mg/L</w:t>
            </w:r>
            <w:r w:rsidRPr="006854C2">
              <w:rPr>
                <w:rFonts w:hint="eastAsia"/>
                <w:sz w:val="24"/>
              </w:rPr>
              <w:t>、</w:t>
            </w:r>
            <w:r w:rsidRPr="006854C2">
              <w:rPr>
                <w:sz w:val="24"/>
              </w:rPr>
              <w:t>BOD</w:t>
            </w:r>
            <w:r w:rsidRPr="006854C2">
              <w:rPr>
                <w:sz w:val="24"/>
                <w:vertAlign w:val="subscript"/>
              </w:rPr>
              <w:t>5</w:t>
            </w:r>
            <w:r w:rsidRPr="006854C2">
              <w:rPr>
                <w:sz w:val="24"/>
              </w:rPr>
              <w:t>144mg/L</w:t>
            </w:r>
            <w:r w:rsidRPr="006854C2">
              <w:rPr>
                <w:rFonts w:hint="eastAsia"/>
                <w:sz w:val="24"/>
              </w:rPr>
              <w:t>、</w:t>
            </w:r>
            <w:r w:rsidRPr="006854C2">
              <w:rPr>
                <w:sz w:val="24"/>
              </w:rPr>
              <w:t>SS140mg/L</w:t>
            </w:r>
            <w:r w:rsidRPr="006854C2">
              <w:rPr>
                <w:rFonts w:hint="eastAsia"/>
                <w:sz w:val="24"/>
              </w:rPr>
              <w:t>、</w:t>
            </w:r>
            <w:r w:rsidRPr="006854C2">
              <w:rPr>
                <w:sz w:val="24"/>
              </w:rPr>
              <w:t>NH</w:t>
            </w:r>
            <w:r w:rsidRPr="006854C2">
              <w:rPr>
                <w:sz w:val="24"/>
                <w:vertAlign w:val="subscript"/>
              </w:rPr>
              <w:t>3</w:t>
            </w:r>
            <w:r w:rsidRPr="006854C2">
              <w:rPr>
                <w:sz w:val="24"/>
              </w:rPr>
              <w:t>-N24.25mg/L</w:t>
            </w:r>
            <w:r w:rsidRPr="006854C2">
              <w:rPr>
                <w:rFonts w:hint="eastAsia"/>
                <w:sz w:val="24"/>
              </w:rPr>
              <w:t>、</w:t>
            </w:r>
            <w:r w:rsidRPr="006854C2">
              <w:rPr>
                <w:sz w:val="24"/>
              </w:rPr>
              <w:t>TP2mg/L</w:t>
            </w:r>
            <w:r w:rsidRPr="006854C2">
              <w:rPr>
                <w:rFonts w:hint="eastAsia"/>
                <w:sz w:val="24"/>
              </w:rPr>
              <w:t>，</w:t>
            </w:r>
            <w:r w:rsidRPr="00347D8E">
              <w:rPr>
                <w:rFonts w:hint="eastAsia"/>
                <w:sz w:val="24"/>
                <w:u w:val="single"/>
              </w:rPr>
              <w:t>能够满足</w:t>
            </w:r>
            <w:r w:rsidR="00FF47E2" w:rsidRPr="00347D8E">
              <w:rPr>
                <w:rFonts w:hint="eastAsia"/>
                <w:sz w:val="24"/>
                <w:u w:val="single"/>
              </w:rPr>
              <w:t>新乡县</w:t>
            </w:r>
            <w:proofErr w:type="gramStart"/>
            <w:r w:rsidRPr="00347D8E">
              <w:rPr>
                <w:rFonts w:hint="eastAsia"/>
                <w:sz w:val="24"/>
                <w:u w:val="single"/>
              </w:rPr>
              <w:t>大召营镇</w:t>
            </w:r>
            <w:proofErr w:type="gramEnd"/>
            <w:r w:rsidRPr="00347D8E">
              <w:rPr>
                <w:rFonts w:hint="eastAsia"/>
                <w:sz w:val="24"/>
                <w:u w:val="single"/>
              </w:rPr>
              <w:t>污水处理厂收水标准（</w:t>
            </w:r>
            <w:r w:rsidRPr="00347D8E">
              <w:rPr>
                <w:sz w:val="24"/>
                <w:u w:val="single"/>
              </w:rPr>
              <w:t>COD</w:t>
            </w:r>
            <w:r w:rsidRPr="00347D8E">
              <w:rPr>
                <w:rFonts w:hint="eastAsia"/>
                <w:sz w:val="24"/>
                <w:u w:val="single"/>
              </w:rPr>
              <w:t>400</w:t>
            </w:r>
            <w:r w:rsidRPr="00347D8E">
              <w:rPr>
                <w:sz w:val="24"/>
                <w:u w:val="single"/>
              </w:rPr>
              <w:t>mg/L</w:t>
            </w:r>
            <w:r w:rsidRPr="00347D8E">
              <w:rPr>
                <w:rFonts w:hint="eastAsia"/>
                <w:sz w:val="24"/>
                <w:u w:val="single"/>
              </w:rPr>
              <w:t>、</w:t>
            </w:r>
            <w:r w:rsidRPr="00347D8E">
              <w:rPr>
                <w:sz w:val="24"/>
                <w:u w:val="single"/>
              </w:rPr>
              <w:t>BOD</w:t>
            </w:r>
            <w:r w:rsidRPr="00347D8E">
              <w:rPr>
                <w:sz w:val="24"/>
                <w:u w:val="single"/>
                <w:vertAlign w:val="subscript"/>
              </w:rPr>
              <w:t>5</w:t>
            </w:r>
            <w:r w:rsidRPr="00347D8E">
              <w:rPr>
                <w:rFonts w:hint="eastAsia"/>
                <w:sz w:val="24"/>
                <w:u w:val="single"/>
              </w:rPr>
              <w:t>20</w:t>
            </w:r>
            <w:r w:rsidRPr="00347D8E">
              <w:rPr>
                <w:sz w:val="24"/>
                <w:u w:val="single"/>
              </w:rPr>
              <w:t>0mg/L</w:t>
            </w:r>
            <w:r w:rsidRPr="00347D8E">
              <w:rPr>
                <w:rFonts w:hint="eastAsia"/>
                <w:sz w:val="24"/>
                <w:u w:val="single"/>
              </w:rPr>
              <w:t>、</w:t>
            </w:r>
            <w:r w:rsidRPr="00347D8E">
              <w:rPr>
                <w:sz w:val="24"/>
                <w:u w:val="single"/>
              </w:rPr>
              <w:t>SS</w:t>
            </w:r>
            <w:r w:rsidRPr="00347D8E">
              <w:rPr>
                <w:rFonts w:hint="eastAsia"/>
                <w:sz w:val="24"/>
                <w:u w:val="single"/>
              </w:rPr>
              <w:t>300</w:t>
            </w:r>
            <w:r w:rsidRPr="00347D8E">
              <w:rPr>
                <w:sz w:val="24"/>
                <w:u w:val="single"/>
              </w:rPr>
              <w:t>mg/L</w:t>
            </w:r>
            <w:r w:rsidRPr="00347D8E">
              <w:rPr>
                <w:rFonts w:hint="eastAsia"/>
                <w:sz w:val="24"/>
                <w:u w:val="single"/>
              </w:rPr>
              <w:t>、</w:t>
            </w:r>
            <w:r w:rsidRPr="00347D8E">
              <w:rPr>
                <w:sz w:val="24"/>
                <w:u w:val="single"/>
              </w:rPr>
              <w:t>NH</w:t>
            </w:r>
            <w:r w:rsidRPr="00347D8E">
              <w:rPr>
                <w:sz w:val="24"/>
                <w:u w:val="single"/>
                <w:vertAlign w:val="subscript"/>
              </w:rPr>
              <w:t>3</w:t>
            </w:r>
            <w:r w:rsidRPr="00347D8E">
              <w:rPr>
                <w:sz w:val="24"/>
                <w:u w:val="single"/>
              </w:rPr>
              <w:t>-N3</w:t>
            </w:r>
            <w:r w:rsidRPr="00347D8E">
              <w:rPr>
                <w:rFonts w:hint="eastAsia"/>
                <w:sz w:val="24"/>
                <w:u w:val="single"/>
              </w:rPr>
              <w:t>5</w:t>
            </w:r>
            <w:r w:rsidRPr="00347D8E">
              <w:rPr>
                <w:sz w:val="24"/>
                <w:u w:val="single"/>
              </w:rPr>
              <w:t>mg/L</w:t>
            </w:r>
            <w:r w:rsidRPr="00347D8E">
              <w:rPr>
                <w:rFonts w:hint="eastAsia"/>
                <w:sz w:val="24"/>
                <w:u w:val="single"/>
              </w:rPr>
              <w:t>、</w:t>
            </w:r>
            <w:r w:rsidRPr="00347D8E">
              <w:rPr>
                <w:sz w:val="24"/>
                <w:u w:val="single"/>
              </w:rPr>
              <w:t>TP</w:t>
            </w:r>
            <w:r w:rsidRPr="00347D8E">
              <w:rPr>
                <w:rFonts w:hint="eastAsia"/>
                <w:sz w:val="24"/>
                <w:u w:val="single"/>
              </w:rPr>
              <w:t>4.5</w:t>
            </w:r>
            <w:r w:rsidRPr="00347D8E">
              <w:rPr>
                <w:sz w:val="24"/>
                <w:u w:val="single"/>
              </w:rPr>
              <w:t>mg/L</w:t>
            </w:r>
            <w:r w:rsidRPr="00347D8E">
              <w:rPr>
                <w:rFonts w:hint="eastAsia"/>
                <w:sz w:val="24"/>
                <w:u w:val="single"/>
              </w:rPr>
              <w:t>）</w:t>
            </w:r>
            <w:r w:rsidR="00153BCB" w:rsidRPr="00347D8E">
              <w:rPr>
                <w:rFonts w:hint="eastAsia"/>
                <w:sz w:val="24"/>
                <w:u w:val="single"/>
              </w:rPr>
              <w:t>及《污水排入城镇下水道水质标准》（</w:t>
            </w:r>
            <w:r w:rsidR="00153BCB" w:rsidRPr="00347D8E">
              <w:rPr>
                <w:rFonts w:hint="eastAsia"/>
                <w:sz w:val="24"/>
                <w:u w:val="single"/>
              </w:rPr>
              <w:t>GB/T 31962-2015</w:t>
            </w:r>
            <w:r w:rsidR="00153BCB" w:rsidRPr="00347D8E">
              <w:rPr>
                <w:rFonts w:hint="eastAsia"/>
                <w:sz w:val="24"/>
                <w:u w:val="single"/>
              </w:rPr>
              <w:t>）</w:t>
            </w:r>
            <w:r w:rsidR="00153BCB" w:rsidRPr="00347D8E">
              <w:rPr>
                <w:rFonts w:hint="eastAsia"/>
                <w:sz w:val="24"/>
                <w:u w:val="single"/>
              </w:rPr>
              <w:t>C</w:t>
            </w:r>
            <w:r w:rsidR="00153BCB" w:rsidRPr="00347D8E">
              <w:rPr>
                <w:rFonts w:hint="eastAsia"/>
                <w:sz w:val="24"/>
                <w:u w:val="single"/>
              </w:rPr>
              <w:t>级标准（</w:t>
            </w:r>
            <w:r w:rsidR="00153BCB" w:rsidRPr="00347D8E">
              <w:rPr>
                <w:sz w:val="24"/>
                <w:u w:val="single"/>
              </w:rPr>
              <w:t>COD</w:t>
            </w:r>
            <w:r w:rsidR="00153BCB" w:rsidRPr="00347D8E">
              <w:rPr>
                <w:rFonts w:hint="eastAsia"/>
                <w:sz w:val="24"/>
                <w:u w:val="single"/>
              </w:rPr>
              <w:t>300</w:t>
            </w:r>
            <w:r w:rsidR="00153BCB" w:rsidRPr="00347D8E">
              <w:rPr>
                <w:sz w:val="24"/>
                <w:u w:val="single"/>
              </w:rPr>
              <w:t>mg/L</w:t>
            </w:r>
            <w:r w:rsidR="00153BCB" w:rsidRPr="00347D8E">
              <w:rPr>
                <w:rFonts w:hint="eastAsia"/>
                <w:sz w:val="24"/>
                <w:u w:val="single"/>
              </w:rPr>
              <w:t>、</w:t>
            </w:r>
            <w:r w:rsidR="00153BCB" w:rsidRPr="00347D8E">
              <w:rPr>
                <w:sz w:val="24"/>
                <w:u w:val="single"/>
              </w:rPr>
              <w:t>BOD</w:t>
            </w:r>
            <w:r w:rsidR="00153BCB" w:rsidRPr="00347D8E">
              <w:rPr>
                <w:sz w:val="24"/>
                <w:u w:val="single"/>
                <w:vertAlign w:val="subscript"/>
              </w:rPr>
              <w:t>5</w:t>
            </w:r>
            <w:r w:rsidR="00153BCB" w:rsidRPr="00347D8E">
              <w:rPr>
                <w:rFonts w:hint="eastAsia"/>
                <w:sz w:val="24"/>
                <w:u w:val="single"/>
              </w:rPr>
              <w:t>150</w:t>
            </w:r>
            <w:r w:rsidR="00153BCB" w:rsidRPr="00347D8E">
              <w:rPr>
                <w:sz w:val="24"/>
                <w:u w:val="single"/>
              </w:rPr>
              <w:t>mg/L</w:t>
            </w:r>
            <w:r w:rsidR="00153BCB" w:rsidRPr="00347D8E">
              <w:rPr>
                <w:rFonts w:hint="eastAsia"/>
                <w:sz w:val="24"/>
                <w:u w:val="single"/>
              </w:rPr>
              <w:t>、</w:t>
            </w:r>
            <w:r w:rsidR="00153BCB" w:rsidRPr="00347D8E">
              <w:rPr>
                <w:sz w:val="24"/>
                <w:u w:val="single"/>
              </w:rPr>
              <w:t>SS</w:t>
            </w:r>
            <w:r w:rsidR="00153BCB" w:rsidRPr="00347D8E">
              <w:rPr>
                <w:rFonts w:hint="eastAsia"/>
                <w:sz w:val="24"/>
                <w:u w:val="single"/>
              </w:rPr>
              <w:t>250</w:t>
            </w:r>
            <w:r w:rsidR="00153BCB" w:rsidRPr="00347D8E">
              <w:rPr>
                <w:sz w:val="24"/>
                <w:u w:val="single"/>
              </w:rPr>
              <w:t>mg/L</w:t>
            </w:r>
            <w:r w:rsidR="00153BCB" w:rsidRPr="00347D8E">
              <w:rPr>
                <w:rFonts w:hint="eastAsia"/>
                <w:sz w:val="24"/>
                <w:u w:val="single"/>
              </w:rPr>
              <w:t>、</w:t>
            </w:r>
            <w:r w:rsidR="00153BCB" w:rsidRPr="00347D8E">
              <w:rPr>
                <w:sz w:val="24"/>
                <w:u w:val="single"/>
              </w:rPr>
              <w:t>NH</w:t>
            </w:r>
            <w:r w:rsidR="00153BCB" w:rsidRPr="00347D8E">
              <w:rPr>
                <w:sz w:val="24"/>
                <w:u w:val="single"/>
                <w:vertAlign w:val="subscript"/>
              </w:rPr>
              <w:t>3</w:t>
            </w:r>
            <w:r w:rsidR="00153BCB" w:rsidRPr="00347D8E">
              <w:rPr>
                <w:sz w:val="24"/>
                <w:u w:val="single"/>
              </w:rPr>
              <w:t>-N</w:t>
            </w:r>
            <w:r w:rsidR="00153BCB" w:rsidRPr="00347D8E">
              <w:rPr>
                <w:rFonts w:hint="eastAsia"/>
                <w:sz w:val="24"/>
                <w:u w:val="single"/>
              </w:rPr>
              <w:t>25</w:t>
            </w:r>
            <w:r w:rsidR="00153BCB" w:rsidRPr="00347D8E">
              <w:rPr>
                <w:sz w:val="24"/>
                <w:u w:val="single"/>
              </w:rPr>
              <w:t>mg/L</w:t>
            </w:r>
            <w:r w:rsidR="00153BCB" w:rsidRPr="00347D8E">
              <w:rPr>
                <w:rFonts w:hint="eastAsia"/>
                <w:sz w:val="24"/>
                <w:u w:val="single"/>
              </w:rPr>
              <w:t>、</w:t>
            </w:r>
            <w:r w:rsidR="00153BCB" w:rsidRPr="00347D8E">
              <w:rPr>
                <w:sz w:val="24"/>
                <w:u w:val="single"/>
              </w:rPr>
              <w:t>TP</w:t>
            </w:r>
            <w:r w:rsidR="00153BCB" w:rsidRPr="00347D8E">
              <w:rPr>
                <w:rFonts w:hint="eastAsia"/>
                <w:sz w:val="24"/>
                <w:u w:val="single"/>
              </w:rPr>
              <w:t>5</w:t>
            </w:r>
            <w:r w:rsidR="00153BCB" w:rsidRPr="00347D8E">
              <w:rPr>
                <w:sz w:val="24"/>
                <w:u w:val="single"/>
              </w:rPr>
              <w:t>mg/L</w:t>
            </w:r>
            <w:r w:rsidR="00153BCB" w:rsidRPr="00347D8E">
              <w:rPr>
                <w:rFonts w:hint="eastAsia"/>
                <w:sz w:val="24"/>
                <w:u w:val="single"/>
              </w:rPr>
              <w:t>）</w:t>
            </w:r>
            <w:r w:rsidRPr="00347D8E">
              <w:rPr>
                <w:rFonts w:hint="eastAsia"/>
                <w:sz w:val="24"/>
                <w:u w:val="single"/>
              </w:rPr>
              <w:t>。</w:t>
            </w:r>
          </w:p>
          <w:p w:rsidR="00A74AED" w:rsidRDefault="00A74AED" w:rsidP="00A74AED">
            <w:pPr>
              <w:pStyle w:val="a0"/>
              <w:spacing w:line="520" w:lineRule="exact"/>
              <w:ind w:firstLineChars="200" w:firstLine="480"/>
              <w:rPr>
                <w:sz w:val="24"/>
              </w:rPr>
            </w:pPr>
            <w:r>
              <w:rPr>
                <w:rFonts w:hint="eastAsia"/>
                <w:sz w:val="24"/>
              </w:rPr>
              <w:t>项目废水经过化粪池处理后排入新乡县</w:t>
            </w:r>
            <w:proofErr w:type="gramStart"/>
            <w:r>
              <w:rPr>
                <w:rFonts w:hint="eastAsia"/>
                <w:sz w:val="24"/>
              </w:rPr>
              <w:t>大召营镇</w:t>
            </w:r>
            <w:proofErr w:type="gramEnd"/>
            <w:r>
              <w:rPr>
                <w:rFonts w:hint="eastAsia"/>
                <w:sz w:val="24"/>
              </w:rPr>
              <w:t>污水处理厂，属间接排放，依据《环境影响评价技术导则</w:t>
            </w:r>
            <w:r>
              <w:rPr>
                <w:rFonts w:hint="eastAsia"/>
                <w:sz w:val="24"/>
              </w:rPr>
              <w:t xml:space="preserve"> </w:t>
            </w:r>
            <w:r>
              <w:rPr>
                <w:rFonts w:hint="eastAsia"/>
                <w:sz w:val="24"/>
              </w:rPr>
              <w:t>地表水环境》（</w:t>
            </w:r>
            <w:r>
              <w:rPr>
                <w:rFonts w:hint="eastAsia"/>
                <w:sz w:val="24"/>
              </w:rPr>
              <w:t>HJ 2.3-2018</w:t>
            </w:r>
            <w:r>
              <w:rPr>
                <w:rFonts w:hint="eastAsia"/>
                <w:sz w:val="24"/>
              </w:rPr>
              <w:t>）</w:t>
            </w:r>
            <w:r w:rsidR="00FF768C">
              <w:rPr>
                <w:rFonts w:hint="eastAsia"/>
                <w:sz w:val="24"/>
              </w:rPr>
              <w:t>可知，项目地表水环境影响评价等级为三级</w:t>
            </w:r>
            <w:r w:rsidR="00FF768C">
              <w:rPr>
                <w:rFonts w:hint="eastAsia"/>
                <w:sz w:val="24"/>
              </w:rPr>
              <w:t>B</w:t>
            </w:r>
            <w:r w:rsidR="00FF768C">
              <w:rPr>
                <w:rFonts w:hint="eastAsia"/>
                <w:sz w:val="24"/>
              </w:rPr>
              <w:t>。</w:t>
            </w:r>
          </w:p>
          <w:p w:rsidR="00093EB2" w:rsidRDefault="001E271D" w:rsidP="008356BB">
            <w:pPr>
              <w:pStyle w:val="a0"/>
              <w:spacing w:line="520" w:lineRule="exact"/>
              <w:ind w:firstLineChars="200" w:firstLine="480"/>
              <w:rPr>
                <w:sz w:val="24"/>
              </w:rPr>
            </w:pPr>
            <w:r>
              <w:rPr>
                <w:rFonts w:hint="eastAsia"/>
                <w:sz w:val="24"/>
              </w:rPr>
              <w:t>项目用排水</w:t>
            </w:r>
            <w:proofErr w:type="gramStart"/>
            <w:r>
              <w:rPr>
                <w:rFonts w:hint="eastAsia"/>
                <w:sz w:val="24"/>
              </w:rPr>
              <w:t>平衡图</w:t>
            </w:r>
            <w:proofErr w:type="gramEnd"/>
            <w:r>
              <w:rPr>
                <w:rFonts w:hint="eastAsia"/>
                <w:sz w:val="24"/>
              </w:rPr>
              <w:t>如图三所示：</w:t>
            </w:r>
          </w:p>
          <w:p w:rsidR="001E271D" w:rsidRDefault="001E271D" w:rsidP="001E271D">
            <w:pPr>
              <w:pStyle w:val="a0"/>
              <w:spacing w:line="520" w:lineRule="exact"/>
              <w:ind w:firstLineChars="200" w:firstLine="480"/>
              <w:rPr>
                <w:sz w:val="24"/>
              </w:rPr>
            </w:pPr>
          </w:p>
          <w:p w:rsidR="001E271D" w:rsidRDefault="001E271D" w:rsidP="001E271D">
            <w:pPr>
              <w:pStyle w:val="a0"/>
              <w:spacing w:line="520" w:lineRule="exact"/>
              <w:ind w:firstLineChars="200" w:firstLine="480"/>
              <w:rPr>
                <w:sz w:val="24"/>
              </w:rPr>
            </w:pPr>
          </w:p>
          <w:p w:rsidR="001E271D" w:rsidRDefault="001E271D" w:rsidP="00D645F7">
            <w:pPr>
              <w:pStyle w:val="a0"/>
              <w:spacing w:line="520" w:lineRule="exact"/>
              <w:ind w:firstLineChars="200" w:firstLine="480"/>
              <w:rPr>
                <w:sz w:val="24"/>
              </w:rPr>
            </w:pPr>
          </w:p>
          <w:p w:rsidR="001E271D" w:rsidRDefault="001E271D" w:rsidP="001E271D">
            <w:pPr>
              <w:pStyle w:val="a0"/>
              <w:spacing w:line="520" w:lineRule="exact"/>
              <w:ind w:firstLineChars="200" w:firstLine="480"/>
              <w:rPr>
                <w:sz w:val="24"/>
              </w:rPr>
            </w:pPr>
          </w:p>
          <w:p w:rsidR="001E271D" w:rsidRDefault="001E271D" w:rsidP="001E271D">
            <w:pPr>
              <w:pStyle w:val="a0"/>
              <w:spacing w:line="520" w:lineRule="exact"/>
              <w:ind w:firstLineChars="200" w:firstLine="480"/>
              <w:rPr>
                <w:sz w:val="24"/>
              </w:rPr>
            </w:pPr>
          </w:p>
          <w:p w:rsidR="001E271D" w:rsidRDefault="001E271D" w:rsidP="001E271D">
            <w:pPr>
              <w:pStyle w:val="a0"/>
              <w:spacing w:line="520" w:lineRule="exact"/>
              <w:ind w:firstLineChars="200" w:firstLine="480"/>
              <w:rPr>
                <w:sz w:val="24"/>
              </w:rPr>
            </w:pPr>
          </w:p>
          <w:p w:rsidR="001E271D" w:rsidRDefault="001E271D" w:rsidP="001E271D">
            <w:pPr>
              <w:pStyle w:val="a0"/>
              <w:spacing w:line="520" w:lineRule="exact"/>
              <w:ind w:firstLineChars="200" w:firstLine="480"/>
              <w:rPr>
                <w:sz w:val="24"/>
              </w:rPr>
            </w:pPr>
          </w:p>
          <w:p w:rsidR="001E271D" w:rsidRDefault="001E271D" w:rsidP="001E271D">
            <w:pPr>
              <w:pStyle w:val="a0"/>
              <w:spacing w:line="520" w:lineRule="exact"/>
              <w:ind w:firstLineChars="200" w:firstLine="480"/>
              <w:rPr>
                <w:sz w:val="24"/>
              </w:rPr>
            </w:pPr>
          </w:p>
          <w:p w:rsidR="001E271D" w:rsidRPr="001E271D" w:rsidRDefault="00A36F1A" w:rsidP="001E271D">
            <w:pPr>
              <w:pStyle w:val="a0"/>
              <w:spacing w:line="520" w:lineRule="exact"/>
              <w:ind w:firstLineChars="200" w:firstLine="480"/>
              <w:rPr>
                <w:sz w:val="24"/>
              </w:rPr>
            </w:pPr>
            <w:r>
              <w:rPr>
                <w:noProof/>
                <w:sz w:val="24"/>
              </w:rPr>
              <w:drawing>
                <wp:anchor distT="0" distB="0" distL="114300" distR="114300" simplePos="0" relativeHeight="251692032" behindDoc="0" locked="0" layoutInCell="1" allowOverlap="1">
                  <wp:simplePos x="0" y="0"/>
                  <wp:positionH relativeFrom="column">
                    <wp:posOffset>285115</wp:posOffset>
                  </wp:positionH>
                  <wp:positionV relativeFrom="paragraph">
                    <wp:posOffset>48895</wp:posOffset>
                  </wp:positionV>
                  <wp:extent cx="4533900" cy="2943225"/>
                  <wp:effectExtent l="19050" t="0" r="0" b="0"/>
                  <wp:wrapNone/>
                  <wp:docPr id="5" name="图片 2" descr="C:\Users\ADMINI~1\AppData\Local\Temp\WeChat Files\1a2766cfd3de4e36403421162d618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1a2766cfd3de4e36403421162d6184f.png"/>
                          <pic:cNvPicPr>
                            <a:picLocks noChangeAspect="1" noChangeArrowheads="1"/>
                          </pic:cNvPicPr>
                        </pic:nvPicPr>
                        <pic:blipFill>
                          <a:blip r:embed="rId26" cstate="print"/>
                          <a:srcRect/>
                          <a:stretch>
                            <a:fillRect/>
                          </a:stretch>
                        </pic:blipFill>
                        <pic:spPr bwMode="auto">
                          <a:xfrm>
                            <a:off x="0" y="0"/>
                            <a:ext cx="4533900" cy="2943225"/>
                          </a:xfrm>
                          <a:prstGeom prst="rect">
                            <a:avLst/>
                          </a:prstGeom>
                          <a:noFill/>
                          <a:ln w="9525">
                            <a:noFill/>
                            <a:miter lim="800000"/>
                            <a:headEnd/>
                            <a:tailEnd/>
                          </a:ln>
                        </pic:spPr>
                      </pic:pic>
                    </a:graphicData>
                  </a:graphic>
                </wp:anchor>
              </w:drawing>
            </w:r>
          </w:p>
          <w:p w:rsidR="00A36F1A" w:rsidRDefault="00A36F1A" w:rsidP="00A36F1A">
            <w:pPr>
              <w:pStyle w:val="a0"/>
              <w:spacing w:line="520" w:lineRule="exact"/>
              <w:ind w:firstLineChars="200" w:firstLine="480"/>
              <w:rPr>
                <w:rFonts w:ascii="黑体" w:eastAsia="黑体" w:hAnsi="黑体"/>
                <w:sz w:val="24"/>
              </w:rPr>
            </w:pPr>
          </w:p>
          <w:p w:rsidR="00A36F1A" w:rsidRDefault="00A36F1A" w:rsidP="00A36F1A">
            <w:pPr>
              <w:pStyle w:val="a0"/>
              <w:spacing w:line="520" w:lineRule="exact"/>
              <w:ind w:firstLineChars="200" w:firstLine="480"/>
              <w:rPr>
                <w:rFonts w:ascii="黑体" w:eastAsia="黑体" w:hAnsi="黑体"/>
                <w:sz w:val="24"/>
              </w:rPr>
            </w:pPr>
          </w:p>
          <w:p w:rsidR="00A36F1A" w:rsidRDefault="00A36F1A" w:rsidP="00A36F1A">
            <w:pPr>
              <w:pStyle w:val="a0"/>
              <w:spacing w:line="520" w:lineRule="exact"/>
              <w:ind w:firstLineChars="200" w:firstLine="480"/>
              <w:rPr>
                <w:rFonts w:ascii="黑体" w:eastAsia="黑体" w:hAnsi="黑体"/>
                <w:sz w:val="24"/>
              </w:rPr>
            </w:pPr>
          </w:p>
          <w:p w:rsidR="00A36F1A" w:rsidRDefault="00A36F1A" w:rsidP="00A36F1A">
            <w:pPr>
              <w:pStyle w:val="a0"/>
              <w:spacing w:line="520" w:lineRule="exact"/>
              <w:ind w:firstLineChars="200" w:firstLine="480"/>
              <w:rPr>
                <w:rFonts w:ascii="黑体" w:eastAsia="黑体" w:hAnsi="黑体"/>
                <w:sz w:val="24"/>
              </w:rPr>
            </w:pPr>
          </w:p>
          <w:p w:rsidR="00A36F1A" w:rsidRDefault="00A36F1A" w:rsidP="00A36F1A">
            <w:pPr>
              <w:pStyle w:val="a0"/>
              <w:spacing w:line="520" w:lineRule="exact"/>
              <w:ind w:firstLineChars="200" w:firstLine="480"/>
              <w:rPr>
                <w:rFonts w:ascii="黑体" w:eastAsia="黑体" w:hAnsi="黑体"/>
                <w:sz w:val="24"/>
              </w:rPr>
            </w:pPr>
          </w:p>
          <w:p w:rsidR="00A36F1A" w:rsidRDefault="00A36F1A" w:rsidP="00A36F1A">
            <w:pPr>
              <w:pStyle w:val="a0"/>
              <w:spacing w:line="520" w:lineRule="exact"/>
              <w:ind w:firstLineChars="200" w:firstLine="480"/>
              <w:rPr>
                <w:rFonts w:ascii="黑体" w:eastAsia="黑体" w:hAnsi="黑体"/>
                <w:sz w:val="24"/>
              </w:rPr>
            </w:pPr>
          </w:p>
          <w:p w:rsidR="00A36F1A" w:rsidRDefault="00A36F1A" w:rsidP="00A36F1A">
            <w:pPr>
              <w:pStyle w:val="a0"/>
              <w:spacing w:line="520" w:lineRule="exact"/>
              <w:ind w:firstLineChars="200" w:firstLine="480"/>
              <w:rPr>
                <w:rFonts w:ascii="黑体" w:eastAsia="黑体" w:hAnsi="黑体"/>
                <w:sz w:val="24"/>
              </w:rPr>
            </w:pPr>
          </w:p>
          <w:p w:rsidR="00A36F1A" w:rsidRDefault="00A36F1A" w:rsidP="00A36F1A">
            <w:pPr>
              <w:pStyle w:val="a0"/>
              <w:spacing w:line="520" w:lineRule="exact"/>
              <w:rPr>
                <w:rFonts w:ascii="黑体" w:eastAsia="黑体" w:hAnsi="黑体"/>
                <w:sz w:val="24"/>
              </w:rPr>
            </w:pPr>
          </w:p>
          <w:p w:rsidR="008356BB" w:rsidRPr="008356BB" w:rsidRDefault="008356BB" w:rsidP="00A36F1A">
            <w:pPr>
              <w:pStyle w:val="a0"/>
              <w:spacing w:line="520" w:lineRule="exact"/>
              <w:ind w:firstLineChars="200" w:firstLine="480"/>
              <w:rPr>
                <w:rFonts w:ascii="黑体" w:eastAsia="黑体" w:hAnsi="黑体"/>
                <w:sz w:val="24"/>
              </w:rPr>
            </w:pPr>
            <w:r w:rsidRPr="008356BB">
              <w:rPr>
                <w:rFonts w:ascii="黑体" w:eastAsia="黑体" w:hAnsi="黑体" w:hint="eastAsia"/>
                <w:sz w:val="24"/>
              </w:rPr>
              <w:t xml:space="preserve">图3                 </w:t>
            </w:r>
            <w:r>
              <w:rPr>
                <w:rFonts w:ascii="黑体" w:eastAsia="黑体" w:hAnsi="黑体" w:hint="eastAsia"/>
                <w:sz w:val="24"/>
              </w:rPr>
              <w:t xml:space="preserve">   </w:t>
            </w:r>
            <w:r w:rsidRPr="008356BB">
              <w:rPr>
                <w:rFonts w:ascii="黑体" w:eastAsia="黑体" w:hAnsi="黑体" w:hint="eastAsia"/>
                <w:sz w:val="24"/>
              </w:rPr>
              <w:t>项目用排水平衡图</w:t>
            </w:r>
          </w:p>
          <w:p w:rsidR="00016FDA" w:rsidRDefault="00016FDA" w:rsidP="00016FDA">
            <w:pPr>
              <w:pStyle w:val="a0"/>
              <w:spacing w:line="520" w:lineRule="exact"/>
              <w:ind w:firstLineChars="200" w:firstLine="480"/>
              <w:rPr>
                <w:color w:val="auto"/>
                <w:sz w:val="24"/>
              </w:rPr>
            </w:pPr>
            <w:r>
              <w:rPr>
                <w:rFonts w:hint="eastAsia"/>
                <w:color w:val="auto"/>
                <w:sz w:val="24"/>
              </w:rPr>
              <w:t>②排入污水处理厂可行性分析</w:t>
            </w:r>
          </w:p>
          <w:p w:rsidR="00372482" w:rsidRDefault="00703A37" w:rsidP="00016FDA">
            <w:pPr>
              <w:pStyle w:val="a0"/>
              <w:spacing w:line="520" w:lineRule="exact"/>
              <w:ind w:firstLineChars="200" w:firstLine="464"/>
              <w:rPr>
                <w:color w:val="auto"/>
                <w:spacing w:val="-4"/>
                <w:sz w:val="24"/>
              </w:rPr>
            </w:pPr>
            <w:r w:rsidRPr="005256CC">
              <w:rPr>
                <w:rFonts w:hint="eastAsia"/>
                <w:color w:val="auto"/>
                <w:spacing w:val="-4"/>
                <w:sz w:val="24"/>
              </w:rPr>
              <w:t>新乡县大召营镇污水处理厂</w:t>
            </w:r>
            <w:r w:rsidR="00372482" w:rsidRPr="00372482">
              <w:rPr>
                <w:rFonts w:hint="eastAsia"/>
                <w:color w:val="auto"/>
                <w:sz w:val="24"/>
              </w:rPr>
              <w:t>设计规模为</w:t>
            </w:r>
            <w:r w:rsidR="00372482" w:rsidRPr="00372482">
              <w:rPr>
                <w:rFonts w:hint="eastAsia"/>
                <w:color w:val="auto"/>
                <w:sz w:val="24"/>
              </w:rPr>
              <w:t>1</w:t>
            </w:r>
            <w:r w:rsidR="00372482" w:rsidRPr="00372482">
              <w:rPr>
                <w:rFonts w:hint="eastAsia"/>
                <w:color w:val="auto"/>
                <w:sz w:val="24"/>
              </w:rPr>
              <w:t>万</w:t>
            </w:r>
            <w:r w:rsidR="00372482" w:rsidRPr="00372482">
              <w:rPr>
                <w:rFonts w:hint="eastAsia"/>
                <w:color w:val="auto"/>
                <w:sz w:val="24"/>
              </w:rPr>
              <w:t>m</w:t>
            </w:r>
            <w:r w:rsidR="00372482" w:rsidRPr="00372482">
              <w:rPr>
                <w:rFonts w:hint="eastAsia"/>
                <w:color w:val="auto"/>
                <w:sz w:val="24"/>
                <w:vertAlign w:val="superscript"/>
              </w:rPr>
              <w:t>3</w:t>
            </w:r>
            <w:r w:rsidR="00372482" w:rsidRPr="00372482">
              <w:rPr>
                <w:rFonts w:hint="eastAsia"/>
                <w:color w:val="auto"/>
                <w:sz w:val="24"/>
              </w:rPr>
              <w:t>/d</w:t>
            </w:r>
            <w:r w:rsidR="00372482">
              <w:rPr>
                <w:rFonts w:hint="eastAsia"/>
                <w:color w:val="auto"/>
                <w:sz w:val="24"/>
              </w:rPr>
              <w:t>，</w:t>
            </w:r>
            <w:r w:rsidR="00372482" w:rsidRPr="00372482">
              <w:rPr>
                <w:rFonts w:hint="eastAsia"/>
                <w:color w:val="auto"/>
                <w:sz w:val="24"/>
              </w:rPr>
              <w:t>项目分两期建设，一期设计规模为</w:t>
            </w:r>
            <w:r w:rsidR="00372482" w:rsidRPr="00372482">
              <w:rPr>
                <w:rFonts w:hint="eastAsia"/>
                <w:color w:val="auto"/>
                <w:sz w:val="24"/>
              </w:rPr>
              <w:t>0.5</w:t>
            </w:r>
            <w:r w:rsidR="00372482" w:rsidRPr="00372482">
              <w:rPr>
                <w:rFonts w:hint="eastAsia"/>
                <w:color w:val="auto"/>
                <w:sz w:val="24"/>
              </w:rPr>
              <w:t>万</w:t>
            </w:r>
            <w:r w:rsidR="00372482" w:rsidRPr="00372482">
              <w:rPr>
                <w:rFonts w:hint="eastAsia"/>
                <w:color w:val="auto"/>
                <w:sz w:val="24"/>
              </w:rPr>
              <w:t>m</w:t>
            </w:r>
            <w:r w:rsidR="00372482" w:rsidRPr="00372482">
              <w:rPr>
                <w:rFonts w:hint="eastAsia"/>
                <w:color w:val="auto"/>
                <w:sz w:val="24"/>
                <w:vertAlign w:val="superscript"/>
              </w:rPr>
              <w:t>3</w:t>
            </w:r>
            <w:r w:rsidR="00372482" w:rsidRPr="00372482">
              <w:rPr>
                <w:rFonts w:hint="eastAsia"/>
                <w:color w:val="auto"/>
                <w:sz w:val="24"/>
              </w:rPr>
              <w:t>/d</w:t>
            </w:r>
            <w:r w:rsidR="00372482" w:rsidRPr="00372482">
              <w:rPr>
                <w:rFonts w:hint="eastAsia"/>
                <w:color w:val="auto"/>
                <w:sz w:val="24"/>
              </w:rPr>
              <w:t>，二期设计规模为</w:t>
            </w:r>
            <w:r w:rsidR="00372482" w:rsidRPr="00372482">
              <w:rPr>
                <w:rFonts w:hint="eastAsia"/>
                <w:color w:val="auto"/>
                <w:sz w:val="24"/>
              </w:rPr>
              <w:t>0.5</w:t>
            </w:r>
            <w:r w:rsidR="00372482" w:rsidRPr="00372482">
              <w:rPr>
                <w:rFonts w:hint="eastAsia"/>
                <w:color w:val="auto"/>
                <w:sz w:val="24"/>
              </w:rPr>
              <w:t>万</w:t>
            </w:r>
            <w:r w:rsidR="00372482" w:rsidRPr="00372482">
              <w:rPr>
                <w:rFonts w:hint="eastAsia"/>
                <w:color w:val="auto"/>
                <w:sz w:val="24"/>
              </w:rPr>
              <w:t>m</w:t>
            </w:r>
            <w:r w:rsidR="00372482" w:rsidRPr="00372482">
              <w:rPr>
                <w:color w:val="auto"/>
                <w:sz w:val="24"/>
                <w:vertAlign w:val="superscript"/>
              </w:rPr>
              <w:t>3</w:t>
            </w:r>
            <w:r w:rsidR="00372482" w:rsidRPr="00372482">
              <w:rPr>
                <w:rFonts w:hint="eastAsia"/>
                <w:color w:val="auto"/>
                <w:sz w:val="24"/>
              </w:rPr>
              <w:t>/d</w:t>
            </w:r>
            <w:r w:rsidR="00372482" w:rsidRPr="00372482">
              <w:rPr>
                <w:rFonts w:hint="eastAsia"/>
                <w:color w:val="auto"/>
                <w:sz w:val="24"/>
              </w:rPr>
              <w:t>。污水处理厂位于大召营镇北侧，胡韦公路与六支排交叉口，占地约</w:t>
            </w:r>
            <w:r w:rsidR="00372482" w:rsidRPr="00372482">
              <w:rPr>
                <w:rFonts w:hint="eastAsia"/>
                <w:color w:val="auto"/>
                <w:sz w:val="24"/>
              </w:rPr>
              <w:t>34.12</w:t>
            </w:r>
            <w:r w:rsidR="00372482" w:rsidRPr="00372482">
              <w:rPr>
                <w:rFonts w:hint="eastAsia"/>
                <w:color w:val="auto"/>
                <w:sz w:val="24"/>
              </w:rPr>
              <w:t>亩。服务范围为文高路以南，中州路以东，新焦铁路以北</w:t>
            </w:r>
            <w:r w:rsidR="00372482">
              <w:rPr>
                <w:rFonts w:hint="eastAsia"/>
                <w:color w:val="auto"/>
                <w:sz w:val="24"/>
              </w:rPr>
              <w:t>，</w:t>
            </w:r>
            <w:r w:rsidR="00372482" w:rsidRPr="00372482">
              <w:rPr>
                <w:rFonts w:hint="eastAsia"/>
                <w:color w:val="auto"/>
                <w:sz w:val="24"/>
              </w:rPr>
              <w:t>中央大道以西，规划总面积约为</w:t>
            </w:r>
            <w:r w:rsidR="00372482" w:rsidRPr="00372482">
              <w:rPr>
                <w:rFonts w:hint="eastAsia"/>
                <w:color w:val="auto"/>
                <w:sz w:val="24"/>
              </w:rPr>
              <w:t>6.23km</w:t>
            </w:r>
            <w:r w:rsidR="00372482" w:rsidRPr="00372482">
              <w:rPr>
                <w:rFonts w:hint="eastAsia"/>
                <w:color w:val="auto"/>
                <w:sz w:val="24"/>
                <w:vertAlign w:val="superscript"/>
              </w:rPr>
              <w:t>2</w:t>
            </w:r>
            <w:r w:rsidR="00372482" w:rsidRPr="00372482">
              <w:rPr>
                <w:rFonts w:hint="eastAsia"/>
                <w:color w:val="auto"/>
                <w:sz w:val="24"/>
              </w:rPr>
              <w:t>。污水处理厂采用“预处理</w:t>
            </w:r>
            <w:r w:rsidR="00372482" w:rsidRPr="00372482">
              <w:rPr>
                <w:rFonts w:hint="eastAsia"/>
                <w:color w:val="auto"/>
                <w:sz w:val="24"/>
              </w:rPr>
              <w:t>-</w:t>
            </w:r>
            <w:r w:rsidR="00372482" w:rsidRPr="00372482">
              <w:rPr>
                <w:rFonts w:hint="eastAsia"/>
                <w:color w:val="auto"/>
                <w:sz w:val="24"/>
              </w:rPr>
              <w:t>厌氧</w:t>
            </w:r>
            <w:r w:rsidR="00372482" w:rsidRPr="00372482">
              <w:rPr>
                <w:rFonts w:hint="eastAsia"/>
                <w:color w:val="auto"/>
                <w:sz w:val="24"/>
              </w:rPr>
              <w:t>-</w:t>
            </w:r>
            <w:r w:rsidR="00372482" w:rsidRPr="00372482">
              <w:rPr>
                <w:rFonts w:hint="eastAsia"/>
                <w:color w:val="auto"/>
                <w:sz w:val="24"/>
              </w:rPr>
              <w:t>改良型氧化沟</w:t>
            </w:r>
            <w:r w:rsidR="00372482" w:rsidRPr="00372482">
              <w:rPr>
                <w:rFonts w:hint="eastAsia"/>
                <w:color w:val="auto"/>
                <w:sz w:val="24"/>
              </w:rPr>
              <w:t>-</w:t>
            </w:r>
            <w:r w:rsidR="00372482" w:rsidRPr="00372482">
              <w:rPr>
                <w:rFonts w:hint="eastAsia"/>
                <w:color w:val="auto"/>
                <w:sz w:val="24"/>
              </w:rPr>
              <w:t>二沉池</w:t>
            </w:r>
            <w:r w:rsidR="00372482" w:rsidRPr="00372482">
              <w:rPr>
                <w:rFonts w:hint="eastAsia"/>
                <w:color w:val="auto"/>
                <w:sz w:val="24"/>
              </w:rPr>
              <w:t>-</w:t>
            </w:r>
            <w:r w:rsidR="00372482" w:rsidRPr="00372482">
              <w:rPr>
                <w:rFonts w:hint="eastAsia"/>
                <w:color w:val="auto"/>
                <w:sz w:val="24"/>
              </w:rPr>
              <w:t>混凝沉淀</w:t>
            </w:r>
            <w:r w:rsidR="00372482" w:rsidRPr="00372482">
              <w:rPr>
                <w:rFonts w:hint="eastAsia"/>
                <w:color w:val="auto"/>
                <w:sz w:val="24"/>
              </w:rPr>
              <w:t>-</w:t>
            </w:r>
            <w:r w:rsidR="00372482" w:rsidRPr="00372482">
              <w:rPr>
                <w:rFonts w:hint="eastAsia"/>
                <w:color w:val="auto"/>
                <w:sz w:val="24"/>
              </w:rPr>
              <w:t>过滤</w:t>
            </w:r>
            <w:r w:rsidR="00372482" w:rsidRPr="00372482">
              <w:rPr>
                <w:rFonts w:hint="eastAsia"/>
                <w:color w:val="auto"/>
                <w:sz w:val="24"/>
              </w:rPr>
              <w:t>-</w:t>
            </w:r>
            <w:r w:rsidR="00372482" w:rsidRPr="00372482">
              <w:rPr>
                <w:rFonts w:hint="eastAsia"/>
                <w:color w:val="auto"/>
                <w:sz w:val="24"/>
              </w:rPr>
              <w:t>消毒”工艺，出水满足</w:t>
            </w:r>
            <w:r w:rsidR="00372482" w:rsidRPr="001D1953">
              <w:rPr>
                <w:rFonts w:hAnsi="宋体"/>
                <w:bCs/>
                <w:color w:val="auto"/>
                <w:sz w:val="24"/>
              </w:rPr>
              <w:t>《地表水环境质量标准》（</w:t>
            </w:r>
            <w:r w:rsidR="00372482" w:rsidRPr="001D1953">
              <w:rPr>
                <w:bCs/>
                <w:color w:val="auto"/>
                <w:sz w:val="24"/>
              </w:rPr>
              <w:t>GB3838-2002</w:t>
            </w:r>
            <w:r w:rsidR="00372482" w:rsidRPr="001D1953">
              <w:rPr>
                <w:bCs/>
                <w:color w:val="auto"/>
                <w:sz w:val="24"/>
              </w:rPr>
              <w:t>）</w:t>
            </w:r>
            <w:r w:rsidR="00372482" w:rsidRPr="00372482">
              <w:rPr>
                <w:rFonts w:hint="eastAsia"/>
                <w:color w:val="auto"/>
                <w:sz w:val="24"/>
              </w:rPr>
              <w:t>V</w:t>
            </w:r>
            <w:r w:rsidR="00372482" w:rsidRPr="00372482">
              <w:rPr>
                <w:rFonts w:hint="eastAsia"/>
                <w:color w:val="auto"/>
                <w:sz w:val="24"/>
              </w:rPr>
              <w:t>类排放标准，排入六支排。本项目属于新乡县大召营污水处理厂的收水范围，措施可行。</w:t>
            </w:r>
          </w:p>
          <w:p w:rsidR="00372482" w:rsidRPr="00D52113" w:rsidRDefault="00372482" w:rsidP="003F50C8">
            <w:pPr>
              <w:pStyle w:val="a0"/>
              <w:spacing w:line="520" w:lineRule="exact"/>
              <w:ind w:firstLineChars="200" w:firstLine="480"/>
              <w:rPr>
                <w:color w:val="auto"/>
                <w:sz w:val="24"/>
              </w:rPr>
            </w:pPr>
            <w:r w:rsidRPr="00372482">
              <w:rPr>
                <w:rFonts w:hint="eastAsia"/>
                <w:color w:val="auto"/>
                <w:sz w:val="24"/>
              </w:rPr>
              <w:t>本项目主要污染物产生浓度分别为</w:t>
            </w:r>
            <w:r>
              <w:rPr>
                <w:rFonts w:hint="eastAsia"/>
                <w:color w:val="auto"/>
                <w:sz w:val="24"/>
              </w:rPr>
              <w:t>COD</w:t>
            </w:r>
            <w:r>
              <w:rPr>
                <w:rFonts w:hint="eastAsia"/>
                <w:color w:val="auto"/>
                <w:sz w:val="24"/>
              </w:rPr>
              <w:t>：</w:t>
            </w:r>
            <w:r w:rsidR="00DB7EB3">
              <w:rPr>
                <w:rFonts w:hint="eastAsia"/>
                <w:color w:val="auto"/>
                <w:sz w:val="24"/>
              </w:rPr>
              <w:t>240</w:t>
            </w:r>
            <w:r w:rsidRPr="00372482">
              <w:rPr>
                <w:rFonts w:hint="eastAsia"/>
                <w:color w:val="auto"/>
                <w:sz w:val="24"/>
              </w:rPr>
              <w:t>mg/L</w:t>
            </w:r>
            <w:r w:rsidRPr="00372482">
              <w:rPr>
                <w:rFonts w:hint="eastAsia"/>
                <w:color w:val="auto"/>
                <w:sz w:val="24"/>
              </w:rPr>
              <w:t>、</w:t>
            </w:r>
            <w:r>
              <w:rPr>
                <w:rFonts w:hint="eastAsia"/>
                <w:color w:val="auto"/>
                <w:sz w:val="24"/>
              </w:rPr>
              <w:t>BOD</w:t>
            </w:r>
            <w:r w:rsidRPr="00372482">
              <w:rPr>
                <w:rFonts w:hint="eastAsia"/>
                <w:color w:val="auto"/>
                <w:sz w:val="24"/>
                <w:vertAlign w:val="subscript"/>
              </w:rPr>
              <w:t>5</w:t>
            </w:r>
            <w:r>
              <w:rPr>
                <w:rFonts w:hint="eastAsia"/>
                <w:color w:val="auto"/>
                <w:sz w:val="24"/>
              </w:rPr>
              <w:t>：</w:t>
            </w:r>
            <w:r w:rsidR="00DB7EB3">
              <w:rPr>
                <w:rFonts w:hint="eastAsia"/>
                <w:color w:val="auto"/>
                <w:sz w:val="24"/>
              </w:rPr>
              <w:t>144</w:t>
            </w:r>
            <w:r w:rsidRPr="00372482">
              <w:rPr>
                <w:rFonts w:hint="eastAsia"/>
                <w:color w:val="auto"/>
                <w:sz w:val="24"/>
              </w:rPr>
              <w:t>mg/L</w:t>
            </w:r>
            <w:r w:rsidRPr="00372482">
              <w:rPr>
                <w:rFonts w:hint="eastAsia"/>
                <w:color w:val="auto"/>
                <w:sz w:val="24"/>
              </w:rPr>
              <w:t>、</w:t>
            </w:r>
            <w:r w:rsidRPr="00372482">
              <w:rPr>
                <w:rFonts w:hint="eastAsia"/>
                <w:color w:val="auto"/>
                <w:sz w:val="24"/>
              </w:rPr>
              <w:t>SS</w:t>
            </w:r>
            <w:r>
              <w:rPr>
                <w:rFonts w:hint="eastAsia"/>
                <w:color w:val="auto"/>
                <w:sz w:val="24"/>
              </w:rPr>
              <w:t>：</w:t>
            </w:r>
            <w:r w:rsidR="00DB7EB3">
              <w:rPr>
                <w:rFonts w:hint="eastAsia"/>
                <w:color w:val="auto"/>
                <w:sz w:val="24"/>
              </w:rPr>
              <w:t>140</w:t>
            </w:r>
            <w:r w:rsidRPr="00372482">
              <w:rPr>
                <w:rFonts w:hint="eastAsia"/>
                <w:color w:val="auto"/>
                <w:sz w:val="24"/>
              </w:rPr>
              <w:t>mg/L</w:t>
            </w:r>
            <w:r w:rsidRPr="00372482">
              <w:rPr>
                <w:rFonts w:hint="eastAsia"/>
                <w:color w:val="auto"/>
                <w:sz w:val="24"/>
              </w:rPr>
              <w:t>、</w:t>
            </w:r>
            <w:r w:rsidRPr="00372482">
              <w:rPr>
                <w:rFonts w:hint="eastAsia"/>
                <w:color w:val="auto"/>
                <w:sz w:val="24"/>
              </w:rPr>
              <w:t>NH</w:t>
            </w:r>
            <w:r w:rsidRPr="00372482">
              <w:rPr>
                <w:rFonts w:hint="eastAsia"/>
                <w:color w:val="auto"/>
                <w:sz w:val="24"/>
                <w:vertAlign w:val="subscript"/>
              </w:rPr>
              <w:t>3</w:t>
            </w:r>
            <w:r w:rsidRPr="00372482">
              <w:rPr>
                <w:rFonts w:hint="eastAsia"/>
                <w:color w:val="auto"/>
                <w:sz w:val="24"/>
              </w:rPr>
              <w:t>-N</w:t>
            </w:r>
            <w:r>
              <w:rPr>
                <w:rFonts w:hint="eastAsia"/>
                <w:color w:val="auto"/>
                <w:sz w:val="24"/>
              </w:rPr>
              <w:t>：</w:t>
            </w:r>
            <w:r>
              <w:rPr>
                <w:color w:val="auto"/>
                <w:sz w:val="24"/>
              </w:rPr>
              <w:t>24.25</w:t>
            </w:r>
            <w:r w:rsidRPr="00372482">
              <w:rPr>
                <w:rFonts w:hint="eastAsia"/>
                <w:color w:val="auto"/>
                <w:sz w:val="24"/>
              </w:rPr>
              <w:t>mg/L</w:t>
            </w:r>
            <w:r w:rsidRPr="00372482">
              <w:rPr>
                <w:rFonts w:hint="eastAsia"/>
                <w:color w:val="auto"/>
                <w:sz w:val="24"/>
              </w:rPr>
              <w:t>、</w:t>
            </w:r>
            <w:r w:rsidRPr="00372482">
              <w:rPr>
                <w:rFonts w:hint="eastAsia"/>
                <w:color w:val="auto"/>
                <w:sz w:val="24"/>
              </w:rPr>
              <w:t>TP</w:t>
            </w:r>
            <w:r>
              <w:rPr>
                <w:rFonts w:hint="eastAsia"/>
                <w:color w:val="auto"/>
                <w:sz w:val="24"/>
              </w:rPr>
              <w:t>：</w:t>
            </w:r>
            <w:r>
              <w:rPr>
                <w:color w:val="auto"/>
                <w:sz w:val="24"/>
              </w:rPr>
              <w:t>2</w:t>
            </w:r>
            <w:r w:rsidRPr="00372482">
              <w:rPr>
                <w:rFonts w:hint="eastAsia"/>
                <w:color w:val="auto"/>
                <w:sz w:val="24"/>
              </w:rPr>
              <w:t>mg/L</w:t>
            </w:r>
            <w:r w:rsidRPr="00372482">
              <w:rPr>
                <w:rFonts w:hint="eastAsia"/>
                <w:color w:val="auto"/>
                <w:sz w:val="24"/>
              </w:rPr>
              <w:t>。</w:t>
            </w:r>
            <w:r w:rsidR="003F50C8" w:rsidRPr="005256CC">
              <w:rPr>
                <w:rFonts w:hint="eastAsia"/>
                <w:color w:val="auto"/>
                <w:spacing w:val="-4"/>
                <w:sz w:val="24"/>
              </w:rPr>
              <w:t>新乡县</w:t>
            </w:r>
            <w:proofErr w:type="gramStart"/>
            <w:r w:rsidR="003F50C8" w:rsidRPr="005256CC">
              <w:rPr>
                <w:rFonts w:hint="eastAsia"/>
                <w:color w:val="auto"/>
                <w:spacing w:val="-4"/>
                <w:sz w:val="24"/>
              </w:rPr>
              <w:t>大召营镇</w:t>
            </w:r>
            <w:proofErr w:type="gramEnd"/>
            <w:r w:rsidR="003F50C8" w:rsidRPr="005256CC">
              <w:rPr>
                <w:rFonts w:hint="eastAsia"/>
                <w:color w:val="auto"/>
                <w:spacing w:val="-4"/>
                <w:sz w:val="24"/>
              </w:rPr>
              <w:t>污水处理厂</w:t>
            </w:r>
            <w:r w:rsidR="003F50C8" w:rsidRPr="00372482">
              <w:rPr>
                <w:rFonts w:hint="eastAsia"/>
                <w:color w:val="auto"/>
                <w:sz w:val="24"/>
              </w:rPr>
              <w:t>收水水质指标为</w:t>
            </w:r>
            <w:r w:rsidR="003F50C8">
              <w:rPr>
                <w:rFonts w:hint="eastAsia"/>
                <w:color w:val="auto"/>
                <w:sz w:val="24"/>
              </w:rPr>
              <w:t>COD</w:t>
            </w:r>
            <w:r w:rsidR="003F50C8">
              <w:rPr>
                <w:rFonts w:hint="eastAsia"/>
                <w:color w:val="auto"/>
                <w:sz w:val="24"/>
              </w:rPr>
              <w:t>：</w:t>
            </w:r>
            <w:r w:rsidR="003F50C8" w:rsidRPr="00372482">
              <w:rPr>
                <w:rFonts w:hint="eastAsia"/>
                <w:color w:val="auto"/>
                <w:sz w:val="24"/>
              </w:rPr>
              <w:t>400mg/L</w:t>
            </w:r>
            <w:r w:rsidR="003F50C8" w:rsidRPr="00372482">
              <w:rPr>
                <w:rFonts w:hint="eastAsia"/>
                <w:color w:val="auto"/>
                <w:sz w:val="24"/>
              </w:rPr>
              <w:t>、</w:t>
            </w:r>
            <w:r w:rsidR="003F50C8">
              <w:rPr>
                <w:rFonts w:hint="eastAsia"/>
                <w:color w:val="auto"/>
                <w:sz w:val="24"/>
              </w:rPr>
              <w:t>BOD</w:t>
            </w:r>
            <w:r w:rsidR="003F50C8" w:rsidRPr="00372482">
              <w:rPr>
                <w:rFonts w:hint="eastAsia"/>
                <w:color w:val="auto"/>
                <w:sz w:val="24"/>
                <w:vertAlign w:val="subscript"/>
              </w:rPr>
              <w:t>5</w:t>
            </w:r>
            <w:r w:rsidR="003F50C8">
              <w:rPr>
                <w:rFonts w:hint="eastAsia"/>
                <w:color w:val="auto"/>
                <w:sz w:val="24"/>
              </w:rPr>
              <w:t>：</w:t>
            </w:r>
            <w:r w:rsidR="003F50C8">
              <w:rPr>
                <w:color w:val="auto"/>
                <w:sz w:val="24"/>
              </w:rPr>
              <w:t>2</w:t>
            </w:r>
            <w:r w:rsidR="003F50C8" w:rsidRPr="00372482">
              <w:rPr>
                <w:rFonts w:hint="eastAsia"/>
                <w:color w:val="auto"/>
                <w:sz w:val="24"/>
              </w:rPr>
              <w:t>00mg/L</w:t>
            </w:r>
            <w:r w:rsidR="003F50C8" w:rsidRPr="00372482">
              <w:rPr>
                <w:rFonts w:hint="eastAsia"/>
                <w:color w:val="auto"/>
                <w:sz w:val="24"/>
              </w:rPr>
              <w:t>、</w:t>
            </w:r>
            <w:r w:rsidR="003F50C8" w:rsidRPr="00372482">
              <w:rPr>
                <w:rFonts w:hint="eastAsia"/>
                <w:color w:val="auto"/>
                <w:sz w:val="24"/>
              </w:rPr>
              <w:t>SS</w:t>
            </w:r>
            <w:r w:rsidR="003F50C8">
              <w:rPr>
                <w:rFonts w:hint="eastAsia"/>
                <w:color w:val="auto"/>
                <w:sz w:val="24"/>
              </w:rPr>
              <w:t>：</w:t>
            </w:r>
            <w:r w:rsidR="003F50C8" w:rsidRPr="00372482">
              <w:rPr>
                <w:rFonts w:hint="eastAsia"/>
                <w:color w:val="auto"/>
                <w:sz w:val="24"/>
              </w:rPr>
              <w:t>3</w:t>
            </w:r>
            <w:r w:rsidR="003F50C8">
              <w:rPr>
                <w:color w:val="auto"/>
                <w:sz w:val="24"/>
              </w:rPr>
              <w:t>0</w:t>
            </w:r>
            <w:r w:rsidR="003F50C8" w:rsidRPr="00372482">
              <w:rPr>
                <w:rFonts w:hint="eastAsia"/>
                <w:color w:val="auto"/>
                <w:sz w:val="24"/>
              </w:rPr>
              <w:t>0mg/L</w:t>
            </w:r>
            <w:r w:rsidR="003F50C8" w:rsidRPr="00372482">
              <w:rPr>
                <w:rFonts w:hint="eastAsia"/>
                <w:color w:val="auto"/>
                <w:sz w:val="24"/>
              </w:rPr>
              <w:t>、</w:t>
            </w:r>
            <w:r w:rsidR="003F50C8" w:rsidRPr="00372482">
              <w:rPr>
                <w:rFonts w:hint="eastAsia"/>
                <w:color w:val="auto"/>
                <w:sz w:val="24"/>
              </w:rPr>
              <w:t>NH</w:t>
            </w:r>
            <w:r w:rsidR="003F50C8" w:rsidRPr="00372482">
              <w:rPr>
                <w:rFonts w:hint="eastAsia"/>
                <w:color w:val="auto"/>
                <w:sz w:val="24"/>
                <w:vertAlign w:val="subscript"/>
              </w:rPr>
              <w:t>3</w:t>
            </w:r>
            <w:r w:rsidR="003F50C8" w:rsidRPr="00372482">
              <w:rPr>
                <w:rFonts w:hint="eastAsia"/>
                <w:color w:val="auto"/>
                <w:sz w:val="24"/>
              </w:rPr>
              <w:t>-N</w:t>
            </w:r>
            <w:r w:rsidR="003F50C8">
              <w:rPr>
                <w:rFonts w:hint="eastAsia"/>
                <w:color w:val="auto"/>
                <w:sz w:val="24"/>
              </w:rPr>
              <w:t>：</w:t>
            </w:r>
            <w:r w:rsidR="003F50C8" w:rsidRPr="00372482">
              <w:rPr>
                <w:rFonts w:hint="eastAsia"/>
                <w:color w:val="auto"/>
                <w:sz w:val="24"/>
              </w:rPr>
              <w:t>35mg/L</w:t>
            </w:r>
            <w:r w:rsidR="003F50C8" w:rsidRPr="00372482">
              <w:rPr>
                <w:rFonts w:hint="eastAsia"/>
                <w:color w:val="auto"/>
                <w:sz w:val="24"/>
              </w:rPr>
              <w:t>、</w:t>
            </w:r>
            <w:r w:rsidR="003F50C8" w:rsidRPr="00372482">
              <w:rPr>
                <w:rFonts w:hint="eastAsia"/>
                <w:color w:val="auto"/>
                <w:sz w:val="24"/>
              </w:rPr>
              <w:t>TP</w:t>
            </w:r>
            <w:r w:rsidR="003F50C8">
              <w:rPr>
                <w:rFonts w:hint="eastAsia"/>
                <w:color w:val="auto"/>
                <w:sz w:val="24"/>
              </w:rPr>
              <w:t>：</w:t>
            </w:r>
            <w:r w:rsidR="003F50C8">
              <w:rPr>
                <w:rFonts w:hint="eastAsia"/>
                <w:color w:val="auto"/>
                <w:sz w:val="24"/>
              </w:rPr>
              <w:t>4.5</w:t>
            </w:r>
            <w:r w:rsidR="003F50C8" w:rsidRPr="00372482">
              <w:rPr>
                <w:rFonts w:hint="eastAsia"/>
                <w:color w:val="auto"/>
                <w:sz w:val="24"/>
              </w:rPr>
              <w:t>mg/L</w:t>
            </w:r>
            <w:r w:rsidR="00347D8E">
              <w:rPr>
                <w:rFonts w:hint="eastAsia"/>
                <w:color w:val="auto"/>
                <w:sz w:val="24"/>
              </w:rPr>
              <w:t>，</w:t>
            </w:r>
            <w:r w:rsidR="00347D8E" w:rsidRPr="00347D8E">
              <w:rPr>
                <w:rFonts w:hint="eastAsia"/>
                <w:sz w:val="24"/>
                <w:u w:val="single"/>
              </w:rPr>
              <w:t>《污水排入城镇下水道水质标准》（</w:t>
            </w:r>
            <w:r w:rsidR="00347D8E" w:rsidRPr="00347D8E">
              <w:rPr>
                <w:rFonts w:hint="eastAsia"/>
                <w:sz w:val="24"/>
                <w:u w:val="single"/>
              </w:rPr>
              <w:t>GB/T 31962-2015</w:t>
            </w:r>
            <w:r w:rsidR="00347D8E" w:rsidRPr="00347D8E">
              <w:rPr>
                <w:rFonts w:hint="eastAsia"/>
                <w:sz w:val="24"/>
                <w:u w:val="single"/>
              </w:rPr>
              <w:t>）</w:t>
            </w:r>
            <w:r w:rsidR="00347D8E" w:rsidRPr="00347D8E">
              <w:rPr>
                <w:rFonts w:hint="eastAsia"/>
                <w:sz w:val="24"/>
                <w:u w:val="single"/>
              </w:rPr>
              <w:t>C</w:t>
            </w:r>
            <w:r w:rsidR="00347D8E" w:rsidRPr="00347D8E">
              <w:rPr>
                <w:rFonts w:hint="eastAsia"/>
                <w:sz w:val="24"/>
                <w:u w:val="single"/>
              </w:rPr>
              <w:t>级标准</w:t>
            </w:r>
            <w:r w:rsidR="00347D8E">
              <w:rPr>
                <w:rFonts w:hint="eastAsia"/>
                <w:sz w:val="24"/>
                <w:u w:val="single"/>
              </w:rPr>
              <w:t>为</w:t>
            </w:r>
            <w:r w:rsidR="00347D8E" w:rsidRPr="00347D8E">
              <w:rPr>
                <w:sz w:val="24"/>
                <w:u w:val="single"/>
              </w:rPr>
              <w:t>COD</w:t>
            </w:r>
            <w:r w:rsidR="00347D8E" w:rsidRPr="00347D8E">
              <w:rPr>
                <w:rFonts w:hint="eastAsia"/>
                <w:sz w:val="24"/>
                <w:u w:val="single"/>
              </w:rPr>
              <w:t>300</w:t>
            </w:r>
            <w:r w:rsidR="00347D8E" w:rsidRPr="00347D8E">
              <w:rPr>
                <w:sz w:val="24"/>
                <w:u w:val="single"/>
              </w:rPr>
              <w:t>mg/L</w:t>
            </w:r>
            <w:r w:rsidR="00347D8E" w:rsidRPr="00347D8E">
              <w:rPr>
                <w:rFonts w:hint="eastAsia"/>
                <w:sz w:val="24"/>
                <w:u w:val="single"/>
              </w:rPr>
              <w:t>、</w:t>
            </w:r>
            <w:r w:rsidR="00347D8E" w:rsidRPr="00347D8E">
              <w:rPr>
                <w:sz w:val="24"/>
                <w:u w:val="single"/>
              </w:rPr>
              <w:t>BOD</w:t>
            </w:r>
            <w:r w:rsidR="00347D8E" w:rsidRPr="00347D8E">
              <w:rPr>
                <w:sz w:val="24"/>
                <w:u w:val="single"/>
                <w:vertAlign w:val="subscript"/>
              </w:rPr>
              <w:t>5</w:t>
            </w:r>
            <w:r w:rsidR="00347D8E" w:rsidRPr="00347D8E">
              <w:rPr>
                <w:rFonts w:hint="eastAsia"/>
                <w:sz w:val="24"/>
                <w:u w:val="single"/>
              </w:rPr>
              <w:t>150</w:t>
            </w:r>
            <w:r w:rsidR="00347D8E" w:rsidRPr="00347D8E">
              <w:rPr>
                <w:sz w:val="24"/>
                <w:u w:val="single"/>
              </w:rPr>
              <w:t>mg/L</w:t>
            </w:r>
            <w:r w:rsidR="00347D8E" w:rsidRPr="00347D8E">
              <w:rPr>
                <w:rFonts w:hint="eastAsia"/>
                <w:sz w:val="24"/>
                <w:u w:val="single"/>
              </w:rPr>
              <w:t>、</w:t>
            </w:r>
            <w:r w:rsidR="00347D8E" w:rsidRPr="00347D8E">
              <w:rPr>
                <w:sz w:val="24"/>
                <w:u w:val="single"/>
              </w:rPr>
              <w:t>SS</w:t>
            </w:r>
            <w:r w:rsidR="00347D8E" w:rsidRPr="00347D8E">
              <w:rPr>
                <w:rFonts w:hint="eastAsia"/>
                <w:sz w:val="24"/>
                <w:u w:val="single"/>
              </w:rPr>
              <w:t>250</w:t>
            </w:r>
            <w:r w:rsidR="00347D8E" w:rsidRPr="00347D8E">
              <w:rPr>
                <w:sz w:val="24"/>
                <w:u w:val="single"/>
              </w:rPr>
              <w:t>mg/L</w:t>
            </w:r>
            <w:r w:rsidR="00347D8E" w:rsidRPr="00347D8E">
              <w:rPr>
                <w:rFonts w:hint="eastAsia"/>
                <w:sz w:val="24"/>
                <w:u w:val="single"/>
              </w:rPr>
              <w:t>、</w:t>
            </w:r>
            <w:r w:rsidR="00347D8E" w:rsidRPr="00347D8E">
              <w:rPr>
                <w:sz w:val="24"/>
                <w:u w:val="single"/>
              </w:rPr>
              <w:t>NH</w:t>
            </w:r>
            <w:r w:rsidR="00347D8E" w:rsidRPr="00347D8E">
              <w:rPr>
                <w:sz w:val="24"/>
                <w:u w:val="single"/>
                <w:vertAlign w:val="subscript"/>
              </w:rPr>
              <w:t>3</w:t>
            </w:r>
            <w:r w:rsidR="00347D8E" w:rsidRPr="00347D8E">
              <w:rPr>
                <w:sz w:val="24"/>
                <w:u w:val="single"/>
              </w:rPr>
              <w:t>-N</w:t>
            </w:r>
            <w:r w:rsidR="00347D8E" w:rsidRPr="00347D8E">
              <w:rPr>
                <w:rFonts w:hint="eastAsia"/>
                <w:sz w:val="24"/>
                <w:u w:val="single"/>
              </w:rPr>
              <w:t>25</w:t>
            </w:r>
            <w:r w:rsidR="00347D8E" w:rsidRPr="00347D8E">
              <w:rPr>
                <w:sz w:val="24"/>
                <w:u w:val="single"/>
              </w:rPr>
              <w:t>mg/L</w:t>
            </w:r>
            <w:r w:rsidR="00347D8E" w:rsidRPr="00347D8E">
              <w:rPr>
                <w:rFonts w:hint="eastAsia"/>
                <w:sz w:val="24"/>
                <w:u w:val="single"/>
              </w:rPr>
              <w:t>、</w:t>
            </w:r>
            <w:r w:rsidR="00347D8E" w:rsidRPr="00347D8E">
              <w:rPr>
                <w:sz w:val="24"/>
                <w:u w:val="single"/>
              </w:rPr>
              <w:t>TP</w:t>
            </w:r>
            <w:r w:rsidR="00347D8E" w:rsidRPr="00347D8E">
              <w:rPr>
                <w:rFonts w:hint="eastAsia"/>
                <w:sz w:val="24"/>
                <w:u w:val="single"/>
              </w:rPr>
              <w:t>5</w:t>
            </w:r>
            <w:r w:rsidR="00347D8E" w:rsidRPr="00347D8E">
              <w:rPr>
                <w:sz w:val="24"/>
                <w:u w:val="single"/>
              </w:rPr>
              <w:t>mg/L</w:t>
            </w:r>
            <w:r w:rsidR="00347D8E" w:rsidRPr="00347D8E">
              <w:rPr>
                <w:rFonts w:hint="eastAsia"/>
                <w:sz w:val="24"/>
                <w:u w:val="single"/>
              </w:rPr>
              <w:t>。</w:t>
            </w:r>
            <w:r w:rsidRPr="00347D8E">
              <w:rPr>
                <w:rFonts w:hint="eastAsia"/>
                <w:color w:val="auto"/>
                <w:sz w:val="24"/>
                <w:u w:val="single"/>
              </w:rPr>
              <w:t>由此可知，项目产生的废水均符合</w:t>
            </w:r>
            <w:r w:rsidRPr="00347D8E">
              <w:rPr>
                <w:rFonts w:hint="eastAsia"/>
                <w:color w:val="auto"/>
                <w:spacing w:val="-4"/>
                <w:sz w:val="24"/>
                <w:u w:val="single"/>
              </w:rPr>
              <w:t>新乡县</w:t>
            </w:r>
            <w:proofErr w:type="gramStart"/>
            <w:r w:rsidRPr="00347D8E">
              <w:rPr>
                <w:rFonts w:hint="eastAsia"/>
                <w:color w:val="auto"/>
                <w:spacing w:val="-4"/>
                <w:sz w:val="24"/>
                <w:u w:val="single"/>
              </w:rPr>
              <w:t>大召营镇</w:t>
            </w:r>
            <w:proofErr w:type="gramEnd"/>
            <w:r w:rsidRPr="00347D8E">
              <w:rPr>
                <w:rFonts w:hint="eastAsia"/>
                <w:color w:val="auto"/>
                <w:spacing w:val="-4"/>
                <w:sz w:val="24"/>
                <w:u w:val="single"/>
              </w:rPr>
              <w:t>污水处理厂</w:t>
            </w:r>
            <w:r w:rsidRPr="00347D8E">
              <w:rPr>
                <w:rFonts w:hint="eastAsia"/>
                <w:color w:val="auto"/>
                <w:sz w:val="24"/>
                <w:u w:val="single"/>
              </w:rPr>
              <w:t>收水水质指标</w:t>
            </w:r>
            <w:r w:rsidR="00347D8E" w:rsidRPr="00347D8E">
              <w:rPr>
                <w:rFonts w:hint="eastAsia"/>
                <w:color w:val="auto"/>
                <w:sz w:val="24"/>
                <w:u w:val="single"/>
              </w:rPr>
              <w:t>及</w:t>
            </w:r>
            <w:r w:rsidR="00347D8E" w:rsidRPr="00347D8E">
              <w:rPr>
                <w:rFonts w:hint="eastAsia"/>
                <w:sz w:val="24"/>
                <w:u w:val="single"/>
              </w:rPr>
              <w:t>《污水排入城镇下水道水质标准》</w:t>
            </w:r>
            <w:r w:rsidR="00347D8E" w:rsidRPr="00347D8E">
              <w:rPr>
                <w:rFonts w:hint="eastAsia"/>
                <w:sz w:val="24"/>
                <w:u w:val="single"/>
              </w:rPr>
              <w:lastRenderedPageBreak/>
              <w:t>（</w:t>
            </w:r>
            <w:r w:rsidR="00347D8E" w:rsidRPr="00347D8E">
              <w:rPr>
                <w:rFonts w:hint="eastAsia"/>
                <w:sz w:val="24"/>
                <w:u w:val="single"/>
              </w:rPr>
              <w:t>GB/T 31962-2015</w:t>
            </w:r>
            <w:r w:rsidR="00347D8E" w:rsidRPr="00347D8E">
              <w:rPr>
                <w:rFonts w:hint="eastAsia"/>
                <w:sz w:val="24"/>
                <w:u w:val="single"/>
              </w:rPr>
              <w:t>）</w:t>
            </w:r>
            <w:r w:rsidR="00347D8E" w:rsidRPr="00347D8E">
              <w:rPr>
                <w:rFonts w:hint="eastAsia"/>
                <w:sz w:val="24"/>
                <w:u w:val="single"/>
              </w:rPr>
              <w:t>C</w:t>
            </w:r>
            <w:r w:rsidR="00347D8E" w:rsidRPr="00347D8E">
              <w:rPr>
                <w:rFonts w:hint="eastAsia"/>
                <w:sz w:val="24"/>
                <w:u w:val="single"/>
              </w:rPr>
              <w:t>级标准</w:t>
            </w:r>
            <w:r w:rsidRPr="00347D8E">
              <w:rPr>
                <w:rFonts w:hint="eastAsia"/>
                <w:color w:val="auto"/>
                <w:sz w:val="24"/>
                <w:u w:val="single"/>
              </w:rPr>
              <w:t>；</w:t>
            </w:r>
            <w:r w:rsidRPr="00372482">
              <w:rPr>
                <w:rFonts w:hint="eastAsia"/>
                <w:color w:val="auto"/>
                <w:sz w:val="24"/>
              </w:rPr>
              <w:t>本项目无生产废水</w:t>
            </w:r>
            <w:r w:rsidR="00DB7EB3">
              <w:rPr>
                <w:rFonts w:hint="eastAsia"/>
                <w:color w:val="auto"/>
                <w:sz w:val="24"/>
              </w:rPr>
              <w:t>外排</w:t>
            </w:r>
            <w:r w:rsidRPr="00372482">
              <w:rPr>
                <w:rFonts w:hint="eastAsia"/>
                <w:color w:val="auto"/>
                <w:sz w:val="24"/>
              </w:rPr>
              <w:t>，生活污水产生量少且水质简单，不会对</w:t>
            </w:r>
            <w:r w:rsidRPr="005256CC">
              <w:rPr>
                <w:rFonts w:hint="eastAsia"/>
                <w:color w:val="auto"/>
                <w:spacing w:val="-4"/>
                <w:sz w:val="24"/>
              </w:rPr>
              <w:t>新乡县</w:t>
            </w:r>
            <w:proofErr w:type="gramStart"/>
            <w:r w:rsidRPr="005256CC">
              <w:rPr>
                <w:rFonts w:hint="eastAsia"/>
                <w:color w:val="auto"/>
                <w:spacing w:val="-4"/>
                <w:sz w:val="24"/>
              </w:rPr>
              <w:t>大召营镇</w:t>
            </w:r>
            <w:proofErr w:type="gramEnd"/>
            <w:r w:rsidRPr="005256CC">
              <w:rPr>
                <w:rFonts w:hint="eastAsia"/>
                <w:color w:val="auto"/>
                <w:spacing w:val="-4"/>
                <w:sz w:val="24"/>
              </w:rPr>
              <w:t>污水处理厂</w:t>
            </w:r>
            <w:r w:rsidRPr="00372482">
              <w:rPr>
                <w:rFonts w:hint="eastAsia"/>
                <w:color w:val="auto"/>
                <w:sz w:val="24"/>
              </w:rPr>
              <w:t>的运行造成影响，本项目废水可以依托</w:t>
            </w:r>
            <w:r w:rsidRPr="005256CC">
              <w:rPr>
                <w:rFonts w:hint="eastAsia"/>
                <w:color w:val="auto"/>
                <w:spacing w:val="-4"/>
                <w:sz w:val="24"/>
              </w:rPr>
              <w:t>新乡县</w:t>
            </w:r>
            <w:proofErr w:type="gramStart"/>
            <w:r w:rsidRPr="005256CC">
              <w:rPr>
                <w:rFonts w:hint="eastAsia"/>
                <w:color w:val="auto"/>
                <w:spacing w:val="-4"/>
                <w:sz w:val="24"/>
              </w:rPr>
              <w:t>大召营镇</w:t>
            </w:r>
            <w:proofErr w:type="gramEnd"/>
            <w:r w:rsidRPr="005256CC">
              <w:rPr>
                <w:rFonts w:hint="eastAsia"/>
                <w:color w:val="auto"/>
                <w:spacing w:val="-4"/>
                <w:sz w:val="24"/>
              </w:rPr>
              <w:t>污水处理厂</w:t>
            </w:r>
            <w:r w:rsidRPr="00372482">
              <w:rPr>
                <w:rFonts w:hint="eastAsia"/>
                <w:color w:val="auto"/>
                <w:sz w:val="24"/>
              </w:rPr>
              <w:t>进行处理。</w:t>
            </w:r>
          </w:p>
          <w:p w:rsidR="00016FDA" w:rsidRPr="001D1953" w:rsidRDefault="000054AE" w:rsidP="00016FDA">
            <w:pPr>
              <w:pStyle w:val="a0"/>
              <w:spacing w:line="520" w:lineRule="exact"/>
              <w:ind w:firstLineChars="200" w:firstLine="464"/>
              <w:rPr>
                <w:color w:val="auto"/>
                <w:sz w:val="24"/>
              </w:rPr>
            </w:pPr>
            <w:r w:rsidRPr="005256CC">
              <w:rPr>
                <w:rFonts w:hint="eastAsia"/>
                <w:color w:val="auto"/>
                <w:spacing w:val="-4"/>
                <w:sz w:val="24"/>
              </w:rPr>
              <w:t>新乡县</w:t>
            </w:r>
            <w:proofErr w:type="gramStart"/>
            <w:r w:rsidRPr="005256CC">
              <w:rPr>
                <w:rFonts w:hint="eastAsia"/>
                <w:color w:val="auto"/>
                <w:spacing w:val="-4"/>
                <w:sz w:val="24"/>
              </w:rPr>
              <w:t>大召营镇</w:t>
            </w:r>
            <w:proofErr w:type="gramEnd"/>
            <w:r w:rsidRPr="005256CC">
              <w:rPr>
                <w:rFonts w:hint="eastAsia"/>
                <w:color w:val="auto"/>
                <w:spacing w:val="-4"/>
                <w:sz w:val="24"/>
              </w:rPr>
              <w:t>污水处理厂</w:t>
            </w:r>
            <w:r w:rsidR="00016FDA" w:rsidRPr="001D1953">
              <w:rPr>
                <w:rFonts w:hint="eastAsia"/>
                <w:color w:val="auto"/>
                <w:sz w:val="24"/>
              </w:rPr>
              <w:t>出水执行</w:t>
            </w:r>
            <w:r w:rsidR="00016FDA" w:rsidRPr="001D1953">
              <w:rPr>
                <w:rFonts w:hint="eastAsia"/>
                <w:color w:val="auto"/>
                <w:sz w:val="24"/>
              </w:rPr>
              <w:t>COD</w:t>
            </w:r>
            <w:r w:rsidR="00016FDA">
              <w:rPr>
                <w:rFonts w:hint="eastAsia"/>
                <w:color w:val="auto"/>
                <w:sz w:val="24"/>
              </w:rPr>
              <w:t>40</w:t>
            </w:r>
            <w:r w:rsidR="00016FDA" w:rsidRPr="001D1953">
              <w:rPr>
                <w:rFonts w:hint="eastAsia"/>
                <w:color w:val="auto"/>
                <w:sz w:val="24"/>
              </w:rPr>
              <w:t>mg/L</w:t>
            </w:r>
            <w:r w:rsidR="00016FDA" w:rsidRPr="001D1953">
              <w:rPr>
                <w:rFonts w:hint="eastAsia"/>
                <w:color w:val="auto"/>
                <w:sz w:val="24"/>
              </w:rPr>
              <w:t>，氨氮</w:t>
            </w:r>
            <w:r w:rsidR="00016FDA">
              <w:rPr>
                <w:rFonts w:hint="eastAsia"/>
                <w:color w:val="auto"/>
                <w:sz w:val="24"/>
              </w:rPr>
              <w:t>2</w:t>
            </w:r>
            <w:r w:rsidR="00016FDA" w:rsidRPr="001D1953">
              <w:rPr>
                <w:rFonts w:hint="eastAsia"/>
                <w:color w:val="auto"/>
                <w:sz w:val="24"/>
              </w:rPr>
              <w:t>mg/L</w:t>
            </w:r>
            <w:r w:rsidR="00016FDA" w:rsidRPr="001D1953">
              <w:rPr>
                <w:rFonts w:hint="eastAsia"/>
                <w:color w:val="auto"/>
                <w:sz w:val="24"/>
              </w:rPr>
              <w:t>，</w:t>
            </w:r>
            <w:r w:rsidR="00016FDA" w:rsidRPr="001D1953">
              <w:rPr>
                <w:rFonts w:hint="eastAsia"/>
                <w:color w:val="auto"/>
                <w:sz w:val="24"/>
              </w:rPr>
              <w:t>TP0.</w:t>
            </w:r>
            <w:r w:rsidR="00016FDA">
              <w:rPr>
                <w:rFonts w:hint="eastAsia"/>
                <w:color w:val="auto"/>
                <w:sz w:val="24"/>
              </w:rPr>
              <w:t>4</w:t>
            </w:r>
            <w:r w:rsidR="00016FDA" w:rsidRPr="001D1953">
              <w:rPr>
                <w:rFonts w:hint="eastAsia"/>
                <w:color w:val="auto"/>
                <w:sz w:val="24"/>
              </w:rPr>
              <w:t>mg/L</w:t>
            </w:r>
            <w:r w:rsidR="00016FDA" w:rsidRPr="001D1953">
              <w:rPr>
                <w:rFonts w:hint="eastAsia"/>
                <w:color w:val="auto"/>
                <w:sz w:val="24"/>
              </w:rPr>
              <w:t>，因此</w:t>
            </w:r>
            <w:r w:rsidR="00016FDA" w:rsidRPr="000054AE">
              <w:rPr>
                <w:rFonts w:hint="eastAsia"/>
                <w:color w:val="auto"/>
                <w:sz w:val="24"/>
              </w:rPr>
              <w:t>，本项目污水污染物排放量为</w:t>
            </w:r>
            <w:r w:rsidR="00016FDA" w:rsidRPr="000054AE">
              <w:rPr>
                <w:rFonts w:hint="eastAsia"/>
                <w:color w:val="auto"/>
                <w:sz w:val="24"/>
              </w:rPr>
              <w:t>COD</w:t>
            </w:r>
            <w:r w:rsidR="00DB7EB3">
              <w:rPr>
                <w:rFonts w:hint="eastAsia"/>
                <w:color w:val="auto"/>
                <w:sz w:val="24"/>
              </w:rPr>
              <w:t>0.0023</w:t>
            </w:r>
            <w:r w:rsidR="00016FDA" w:rsidRPr="000054AE">
              <w:rPr>
                <w:rFonts w:hint="eastAsia"/>
                <w:color w:val="auto"/>
                <w:sz w:val="24"/>
              </w:rPr>
              <w:t>t/a</w:t>
            </w:r>
            <w:r w:rsidR="00016FDA" w:rsidRPr="000054AE">
              <w:rPr>
                <w:rFonts w:hint="eastAsia"/>
                <w:color w:val="auto"/>
                <w:sz w:val="24"/>
              </w:rPr>
              <w:t>，氨氮</w:t>
            </w:r>
            <w:r w:rsidR="00016FDA" w:rsidRPr="000054AE">
              <w:rPr>
                <w:rFonts w:hint="eastAsia"/>
                <w:color w:val="auto"/>
                <w:sz w:val="24"/>
              </w:rPr>
              <w:t>0.000</w:t>
            </w:r>
            <w:r w:rsidR="00DB7EB3">
              <w:rPr>
                <w:rFonts w:hint="eastAsia"/>
                <w:color w:val="auto"/>
                <w:sz w:val="24"/>
              </w:rPr>
              <w:t>1</w:t>
            </w:r>
            <w:r w:rsidR="00016FDA" w:rsidRPr="000054AE">
              <w:rPr>
                <w:rFonts w:hint="eastAsia"/>
                <w:color w:val="auto"/>
                <w:sz w:val="24"/>
              </w:rPr>
              <w:t>t/a</w:t>
            </w:r>
            <w:r w:rsidR="00016FDA" w:rsidRPr="000054AE">
              <w:rPr>
                <w:rFonts w:hint="eastAsia"/>
                <w:color w:val="auto"/>
                <w:sz w:val="24"/>
              </w:rPr>
              <w:t>，</w:t>
            </w:r>
            <w:r w:rsidR="00016FDA" w:rsidRPr="000054AE">
              <w:rPr>
                <w:rFonts w:hint="eastAsia"/>
                <w:color w:val="auto"/>
                <w:sz w:val="24"/>
              </w:rPr>
              <w:t>TP0.000</w:t>
            </w:r>
            <w:r w:rsidR="00DB7EB3">
              <w:rPr>
                <w:rFonts w:hint="eastAsia"/>
                <w:color w:val="auto"/>
                <w:sz w:val="24"/>
              </w:rPr>
              <w:t>02</w:t>
            </w:r>
            <w:r w:rsidR="00016FDA" w:rsidRPr="000054AE">
              <w:rPr>
                <w:rFonts w:hint="eastAsia"/>
                <w:color w:val="auto"/>
                <w:sz w:val="24"/>
              </w:rPr>
              <w:t>t/a</w:t>
            </w:r>
            <w:r w:rsidR="00016FDA" w:rsidRPr="000054AE">
              <w:rPr>
                <w:rFonts w:hint="eastAsia"/>
                <w:color w:val="auto"/>
                <w:sz w:val="24"/>
              </w:rPr>
              <w:t>。</w:t>
            </w:r>
          </w:p>
          <w:p w:rsidR="00016FDA" w:rsidRDefault="00016FDA" w:rsidP="00016FDA">
            <w:pPr>
              <w:adjustRightInd w:val="0"/>
              <w:snapToGrid w:val="0"/>
              <w:spacing w:line="520" w:lineRule="exact"/>
              <w:ind w:firstLineChars="200" w:firstLine="480"/>
              <w:textAlignment w:val="baseline"/>
              <w:rPr>
                <w:color w:val="auto"/>
                <w:sz w:val="24"/>
              </w:rPr>
            </w:pPr>
            <w:r>
              <w:rPr>
                <w:rFonts w:hint="eastAsia"/>
                <w:color w:val="auto"/>
                <w:sz w:val="24"/>
              </w:rPr>
              <w:t>③废水污染物排放信息表</w:t>
            </w:r>
          </w:p>
          <w:p w:rsidR="00016FDA" w:rsidRDefault="00016FDA" w:rsidP="00016FDA">
            <w:pPr>
              <w:adjustRightInd w:val="0"/>
              <w:snapToGrid w:val="0"/>
              <w:spacing w:line="520" w:lineRule="exact"/>
              <w:ind w:firstLineChars="200" w:firstLine="480"/>
              <w:textAlignment w:val="baseline"/>
              <w:rPr>
                <w:color w:val="auto"/>
                <w:sz w:val="24"/>
              </w:rPr>
            </w:pPr>
            <w:r>
              <w:rPr>
                <w:rFonts w:hint="eastAsia"/>
                <w:color w:val="auto"/>
                <w:sz w:val="24"/>
              </w:rPr>
              <w:t>废水污染物排放信息汇总表见下表：</w:t>
            </w:r>
          </w:p>
          <w:p w:rsidR="00016FDA" w:rsidRDefault="00016FDA" w:rsidP="00016FDA">
            <w:pPr>
              <w:adjustRightInd w:val="0"/>
              <w:snapToGrid w:val="0"/>
              <w:spacing w:line="520" w:lineRule="exact"/>
              <w:ind w:firstLineChars="200" w:firstLine="480"/>
              <w:rPr>
                <w:rFonts w:eastAsia="黑体" w:cs="Times New Roman"/>
                <w:color w:val="auto"/>
                <w:sz w:val="24"/>
                <w:szCs w:val="21"/>
              </w:rPr>
            </w:pPr>
            <w:r>
              <w:rPr>
                <w:rFonts w:eastAsia="黑体" w:cs="Times New Roman" w:hint="eastAsia"/>
                <w:color w:val="auto"/>
                <w:sz w:val="24"/>
                <w:szCs w:val="21"/>
              </w:rPr>
              <w:t>表</w:t>
            </w:r>
            <w:r w:rsidR="00A32407">
              <w:rPr>
                <w:rFonts w:eastAsia="黑体" w:cs="Times New Roman"/>
                <w:color w:val="auto"/>
                <w:sz w:val="24"/>
                <w:szCs w:val="21"/>
              </w:rPr>
              <w:t>2</w:t>
            </w:r>
            <w:r w:rsidR="00B0755C">
              <w:rPr>
                <w:rFonts w:eastAsia="黑体" w:cs="Times New Roman" w:hint="eastAsia"/>
                <w:color w:val="auto"/>
                <w:sz w:val="24"/>
                <w:szCs w:val="21"/>
              </w:rPr>
              <w:t>1</w:t>
            </w:r>
            <w:r>
              <w:rPr>
                <w:rFonts w:eastAsia="黑体" w:cs="Times New Roman"/>
                <w:color w:val="auto"/>
                <w:sz w:val="24"/>
                <w:szCs w:val="21"/>
              </w:rPr>
              <w:t xml:space="preserve">          </w:t>
            </w:r>
            <w:r>
              <w:rPr>
                <w:rFonts w:eastAsia="黑体" w:cs="Times New Roman" w:hint="eastAsia"/>
                <w:color w:val="auto"/>
                <w:sz w:val="24"/>
                <w:szCs w:val="21"/>
              </w:rPr>
              <w:t>废水类别、污染物及污染治理设施信息表</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640"/>
              <w:gridCol w:w="707"/>
              <w:gridCol w:w="709"/>
              <w:gridCol w:w="1134"/>
              <w:gridCol w:w="713"/>
              <w:gridCol w:w="706"/>
              <w:gridCol w:w="711"/>
              <w:gridCol w:w="707"/>
              <w:gridCol w:w="1133"/>
              <w:gridCol w:w="1552"/>
            </w:tblGrid>
            <w:tr w:rsidR="00016FDA" w:rsidTr="00A32407">
              <w:trPr>
                <w:trHeight w:val="405"/>
                <w:jc w:val="center"/>
              </w:trPr>
              <w:tc>
                <w:tcPr>
                  <w:tcW w:w="367" w:type="pct"/>
                  <w:vMerge w:val="restart"/>
                  <w:tcBorders>
                    <w:top w:val="single" w:sz="12" w:space="0" w:color="000000"/>
                    <w:left w:val="nil"/>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废水类别</w:t>
                  </w:r>
                </w:p>
              </w:tc>
              <w:tc>
                <w:tcPr>
                  <w:tcW w:w="406"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污染物种类</w:t>
                  </w:r>
                </w:p>
              </w:tc>
              <w:tc>
                <w:tcPr>
                  <w:tcW w:w="407"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排放去向</w:t>
                  </w:r>
                </w:p>
              </w:tc>
              <w:tc>
                <w:tcPr>
                  <w:tcW w:w="651"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排放规律</w:t>
                  </w:r>
                </w:p>
              </w:tc>
              <w:tc>
                <w:tcPr>
                  <w:tcW w:w="1222" w:type="pct"/>
                  <w:gridSpan w:val="3"/>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污染治理设施</w:t>
                  </w:r>
                </w:p>
              </w:tc>
              <w:tc>
                <w:tcPr>
                  <w:tcW w:w="406"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排放口编号</w:t>
                  </w:r>
                </w:p>
              </w:tc>
              <w:tc>
                <w:tcPr>
                  <w:tcW w:w="650"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排放口设置是否符合要求</w:t>
                  </w:r>
                </w:p>
              </w:tc>
              <w:tc>
                <w:tcPr>
                  <w:tcW w:w="891" w:type="pct"/>
                  <w:vMerge w:val="restart"/>
                  <w:tcBorders>
                    <w:top w:val="single" w:sz="12" w:space="0" w:color="000000"/>
                    <w:left w:val="single" w:sz="4" w:space="0" w:color="000000"/>
                    <w:bottom w:val="single" w:sz="4" w:space="0" w:color="000000"/>
                    <w:right w:val="nil"/>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排放口类型</w:t>
                  </w:r>
                </w:p>
              </w:tc>
            </w:tr>
            <w:tr w:rsidR="00016FDA" w:rsidTr="00A32407">
              <w:trPr>
                <w:trHeight w:val="405"/>
                <w:jc w:val="center"/>
              </w:trPr>
              <w:tc>
                <w:tcPr>
                  <w:tcW w:w="367" w:type="pct"/>
                  <w:vMerge/>
                  <w:tcBorders>
                    <w:top w:val="single" w:sz="12" w:space="0" w:color="000000"/>
                    <w:left w:val="nil"/>
                    <w:bottom w:val="single" w:sz="4" w:space="0" w:color="000000"/>
                    <w:right w:val="single" w:sz="4" w:space="0" w:color="000000"/>
                  </w:tcBorders>
                  <w:vAlign w:val="center"/>
                  <w:hideMark/>
                </w:tcPr>
                <w:p w:rsidR="00016FDA" w:rsidRDefault="00016FDA" w:rsidP="00016FDA">
                  <w:pPr>
                    <w:widowControl/>
                    <w:jc w:val="left"/>
                    <w:rPr>
                      <w:color w:val="auto"/>
                      <w:sz w:val="21"/>
                      <w:szCs w:val="21"/>
                    </w:rPr>
                  </w:pPr>
                </w:p>
              </w:tc>
              <w:tc>
                <w:tcPr>
                  <w:tcW w:w="406" w:type="pct"/>
                  <w:vMerge/>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widowControl/>
                    <w:jc w:val="left"/>
                    <w:rPr>
                      <w:color w:val="auto"/>
                      <w:sz w:val="21"/>
                      <w:szCs w:val="21"/>
                    </w:rPr>
                  </w:pPr>
                </w:p>
              </w:tc>
              <w:tc>
                <w:tcPr>
                  <w:tcW w:w="407" w:type="pct"/>
                  <w:vMerge/>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widowControl/>
                    <w:jc w:val="left"/>
                    <w:rPr>
                      <w:color w:val="auto"/>
                      <w:sz w:val="21"/>
                      <w:szCs w:val="21"/>
                    </w:rPr>
                  </w:pPr>
                </w:p>
              </w:tc>
              <w:tc>
                <w:tcPr>
                  <w:tcW w:w="651" w:type="pct"/>
                  <w:vMerge/>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widowControl/>
                    <w:jc w:val="left"/>
                    <w:rPr>
                      <w:color w:val="auto"/>
                      <w:sz w:val="21"/>
                      <w:szCs w:val="21"/>
                    </w:rPr>
                  </w:pPr>
                </w:p>
              </w:tc>
              <w:tc>
                <w:tcPr>
                  <w:tcW w:w="409"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设施编号</w:t>
                  </w:r>
                </w:p>
              </w:tc>
              <w:tc>
                <w:tcPr>
                  <w:tcW w:w="405"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设施名称</w:t>
                  </w:r>
                </w:p>
              </w:tc>
              <w:tc>
                <w:tcPr>
                  <w:tcW w:w="408"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设施工艺</w:t>
                  </w:r>
                </w:p>
              </w:tc>
              <w:tc>
                <w:tcPr>
                  <w:tcW w:w="406" w:type="pct"/>
                  <w:vMerge/>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widowControl/>
                    <w:jc w:val="left"/>
                    <w:rPr>
                      <w:color w:val="auto"/>
                      <w:sz w:val="21"/>
                      <w:szCs w:val="21"/>
                    </w:rPr>
                  </w:pPr>
                </w:p>
              </w:tc>
              <w:tc>
                <w:tcPr>
                  <w:tcW w:w="650" w:type="pct"/>
                  <w:vMerge/>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16FDA">
                  <w:pPr>
                    <w:widowControl/>
                    <w:jc w:val="left"/>
                    <w:rPr>
                      <w:color w:val="auto"/>
                      <w:sz w:val="21"/>
                      <w:szCs w:val="21"/>
                    </w:rPr>
                  </w:pPr>
                </w:p>
              </w:tc>
              <w:tc>
                <w:tcPr>
                  <w:tcW w:w="891" w:type="pct"/>
                  <w:vMerge/>
                  <w:tcBorders>
                    <w:top w:val="single" w:sz="12" w:space="0" w:color="000000"/>
                    <w:left w:val="single" w:sz="4" w:space="0" w:color="000000"/>
                    <w:bottom w:val="single" w:sz="4" w:space="0" w:color="000000"/>
                    <w:right w:val="nil"/>
                  </w:tcBorders>
                  <w:vAlign w:val="center"/>
                  <w:hideMark/>
                </w:tcPr>
                <w:p w:rsidR="00016FDA" w:rsidRDefault="00016FDA" w:rsidP="00016FDA">
                  <w:pPr>
                    <w:widowControl/>
                    <w:jc w:val="left"/>
                    <w:rPr>
                      <w:color w:val="auto"/>
                      <w:sz w:val="21"/>
                      <w:szCs w:val="21"/>
                    </w:rPr>
                  </w:pPr>
                </w:p>
              </w:tc>
            </w:tr>
            <w:tr w:rsidR="00016FDA" w:rsidTr="00A32407">
              <w:trPr>
                <w:trHeight w:val="405"/>
                <w:jc w:val="center"/>
              </w:trPr>
              <w:tc>
                <w:tcPr>
                  <w:tcW w:w="367" w:type="pct"/>
                  <w:tcBorders>
                    <w:top w:val="single" w:sz="4" w:space="0" w:color="000000"/>
                    <w:left w:val="nil"/>
                    <w:bottom w:val="single" w:sz="12" w:space="0" w:color="000000"/>
                    <w:right w:val="single" w:sz="4" w:space="0" w:color="000000"/>
                  </w:tcBorders>
                  <w:vAlign w:val="center"/>
                  <w:hideMark/>
                </w:tcPr>
                <w:p w:rsidR="00016FDA" w:rsidRDefault="00016FDA" w:rsidP="00016FDA">
                  <w:pPr>
                    <w:pStyle w:val="afa"/>
                    <w:rPr>
                      <w:color w:val="auto"/>
                      <w:kern w:val="2"/>
                    </w:rPr>
                  </w:pPr>
                  <w:r>
                    <w:rPr>
                      <w:rFonts w:hint="eastAsia"/>
                      <w:color w:val="auto"/>
                      <w:kern w:val="2"/>
                    </w:rPr>
                    <w:t>生活污水</w:t>
                  </w:r>
                </w:p>
              </w:tc>
              <w:tc>
                <w:tcPr>
                  <w:tcW w:w="406" w:type="pc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16FDA">
                  <w:pPr>
                    <w:pStyle w:val="afa"/>
                    <w:rPr>
                      <w:color w:val="auto"/>
                      <w:kern w:val="2"/>
                    </w:rPr>
                  </w:pPr>
                  <w:r>
                    <w:rPr>
                      <w:rFonts w:eastAsiaTheme="minorEastAsia"/>
                      <w:color w:val="auto"/>
                      <w:kern w:val="2"/>
                    </w:rPr>
                    <w:t>COD</w:t>
                  </w:r>
                  <w:r>
                    <w:rPr>
                      <w:rFonts w:eastAsiaTheme="minorEastAsia" w:hint="eastAsia"/>
                      <w:color w:val="auto"/>
                      <w:kern w:val="2"/>
                    </w:rPr>
                    <w:t>、</w:t>
                  </w:r>
                  <w:r w:rsidRPr="001D1953">
                    <w:rPr>
                      <w:rFonts w:hint="eastAsia"/>
                      <w:color w:val="auto"/>
                    </w:rPr>
                    <w:t>BOD</w:t>
                  </w:r>
                  <w:r w:rsidRPr="001D1953">
                    <w:rPr>
                      <w:rFonts w:hint="eastAsia"/>
                      <w:color w:val="auto"/>
                      <w:vertAlign w:val="subscript"/>
                    </w:rPr>
                    <w:t>5</w:t>
                  </w:r>
                  <w:r>
                    <w:rPr>
                      <w:rFonts w:eastAsiaTheme="minorEastAsia" w:hint="eastAsia"/>
                      <w:color w:val="auto"/>
                      <w:kern w:val="2"/>
                    </w:rPr>
                    <w:t>、</w:t>
                  </w:r>
                  <w:r>
                    <w:rPr>
                      <w:rFonts w:eastAsiaTheme="minorEastAsia"/>
                      <w:color w:val="auto"/>
                      <w:kern w:val="2"/>
                    </w:rPr>
                    <w:t>SS</w:t>
                  </w:r>
                  <w:r>
                    <w:rPr>
                      <w:rFonts w:eastAsiaTheme="minorEastAsia" w:hint="eastAsia"/>
                      <w:color w:val="auto"/>
                      <w:kern w:val="2"/>
                    </w:rPr>
                    <w:t>、</w:t>
                  </w:r>
                  <w:r>
                    <w:rPr>
                      <w:rFonts w:eastAsiaTheme="minorEastAsia"/>
                      <w:color w:val="auto"/>
                      <w:kern w:val="2"/>
                    </w:rPr>
                    <w:t>NH</w:t>
                  </w:r>
                  <w:r>
                    <w:rPr>
                      <w:rFonts w:eastAsiaTheme="minorEastAsia"/>
                      <w:color w:val="auto"/>
                      <w:kern w:val="2"/>
                      <w:vertAlign w:val="subscript"/>
                    </w:rPr>
                    <w:t>3</w:t>
                  </w:r>
                  <w:r>
                    <w:rPr>
                      <w:rFonts w:eastAsiaTheme="minorEastAsia"/>
                      <w:color w:val="auto"/>
                      <w:kern w:val="2"/>
                    </w:rPr>
                    <w:t>-N</w:t>
                  </w:r>
                  <w:r>
                    <w:rPr>
                      <w:rFonts w:eastAsiaTheme="minorEastAsia" w:hint="eastAsia"/>
                      <w:color w:val="auto"/>
                      <w:kern w:val="2"/>
                    </w:rPr>
                    <w:t>、</w:t>
                  </w:r>
                  <w:r>
                    <w:rPr>
                      <w:rFonts w:eastAsiaTheme="minorEastAsia"/>
                      <w:color w:val="auto"/>
                      <w:kern w:val="2"/>
                    </w:rPr>
                    <w:t>TP</w:t>
                  </w:r>
                  <w:r>
                    <w:rPr>
                      <w:color w:val="auto"/>
                      <w:kern w:val="2"/>
                    </w:rPr>
                    <w:t xml:space="preserve"> </w:t>
                  </w:r>
                </w:p>
              </w:tc>
              <w:tc>
                <w:tcPr>
                  <w:tcW w:w="407" w:type="pc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进入城市污水处理厂</w:t>
                  </w:r>
                </w:p>
              </w:tc>
              <w:tc>
                <w:tcPr>
                  <w:tcW w:w="651" w:type="pc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间断排放，排放期间流量不稳定，但有规律，且不属于非周期性规律</w:t>
                  </w:r>
                </w:p>
              </w:tc>
              <w:tc>
                <w:tcPr>
                  <w:tcW w:w="409" w:type="pc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污水处理站</w:t>
                  </w:r>
                  <w:r>
                    <w:rPr>
                      <w:color w:val="auto"/>
                      <w:sz w:val="21"/>
                      <w:szCs w:val="21"/>
                    </w:rPr>
                    <w:t>-1</w:t>
                  </w:r>
                </w:p>
              </w:tc>
              <w:tc>
                <w:tcPr>
                  <w:tcW w:w="405" w:type="pc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综合污水处理站</w:t>
                  </w:r>
                  <w:r>
                    <w:rPr>
                      <w:color w:val="auto"/>
                      <w:sz w:val="21"/>
                      <w:szCs w:val="21"/>
                    </w:rPr>
                    <w:t>-1</w:t>
                  </w:r>
                </w:p>
              </w:tc>
              <w:tc>
                <w:tcPr>
                  <w:tcW w:w="408" w:type="pc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rFonts w:hint="eastAsia"/>
                      <w:color w:val="auto"/>
                      <w:sz w:val="21"/>
                      <w:szCs w:val="21"/>
                    </w:rPr>
                    <w:t>化粪池</w:t>
                  </w:r>
                </w:p>
              </w:tc>
              <w:tc>
                <w:tcPr>
                  <w:tcW w:w="406" w:type="pc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16FDA">
                  <w:pPr>
                    <w:spacing w:line="360" w:lineRule="exact"/>
                    <w:jc w:val="center"/>
                    <w:rPr>
                      <w:color w:val="auto"/>
                      <w:sz w:val="21"/>
                      <w:szCs w:val="21"/>
                    </w:rPr>
                  </w:pPr>
                  <w:r>
                    <w:rPr>
                      <w:color w:val="auto"/>
                      <w:sz w:val="21"/>
                      <w:szCs w:val="21"/>
                    </w:rPr>
                    <w:t>DW001</w:t>
                  </w:r>
                </w:p>
              </w:tc>
              <w:tc>
                <w:tcPr>
                  <w:tcW w:w="650" w:type="pct"/>
                  <w:tcBorders>
                    <w:top w:val="single" w:sz="4" w:space="0" w:color="000000"/>
                    <w:left w:val="single" w:sz="4" w:space="0" w:color="000000"/>
                    <w:bottom w:val="single" w:sz="12" w:space="0" w:color="000000"/>
                    <w:right w:val="single" w:sz="4" w:space="0" w:color="000000"/>
                  </w:tcBorders>
                  <w:vAlign w:val="center"/>
                  <w:hideMark/>
                </w:tcPr>
                <w:p w:rsidR="00016FDA" w:rsidRDefault="001F0215" w:rsidP="00016FDA">
                  <w:pPr>
                    <w:spacing w:line="360" w:lineRule="exact"/>
                    <w:jc w:val="center"/>
                    <w:rPr>
                      <w:rFonts w:cs="Times New Roman"/>
                      <w:color w:val="auto"/>
                      <w:sz w:val="21"/>
                      <w:szCs w:val="21"/>
                    </w:rPr>
                  </w:pPr>
                  <w:r w:rsidRPr="006F77ED">
                    <w:rPr>
                      <w:rFonts w:ascii="宋体" w:hAnsi="宋体" w:hint="eastAsia"/>
                      <w:color w:val="auto"/>
                      <w:sz w:val="24"/>
                    </w:rPr>
                    <w:fldChar w:fldCharType="begin"/>
                  </w:r>
                  <w:r w:rsidR="00016FDA" w:rsidRPr="006F77ED">
                    <w:rPr>
                      <w:rFonts w:ascii="宋体" w:hAnsi="宋体" w:hint="eastAsia"/>
                      <w:color w:val="auto"/>
                      <w:sz w:val="24"/>
                    </w:rPr>
                    <w:instrText xml:space="preserve"> eq \o\ac(□,</w:instrText>
                  </w:r>
                  <w:r w:rsidR="00016FDA" w:rsidRPr="006F77ED">
                    <w:rPr>
                      <w:rFonts w:ascii="宋体" w:hAnsi="宋体" w:hint="eastAsia"/>
                      <w:color w:val="auto"/>
                      <w:position w:val="2"/>
                      <w:sz w:val="24"/>
                    </w:rPr>
                    <w:instrText>√</w:instrText>
                  </w:r>
                  <w:r w:rsidR="00016FDA" w:rsidRPr="006F77ED">
                    <w:rPr>
                      <w:rFonts w:ascii="宋体" w:hAnsi="宋体" w:hint="eastAsia"/>
                      <w:color w:val="auto"/>
                      <w:sz w:val="24"/>
                    </w:rPr>
                    <w:instrText>)</w:instrText>
                  </w:r>
                  <w:r w:rsidRPr="006F77ED">
                    <w:rPr>
                      <w:rFonts w:ascii="宋体" w:hAnsi="宋体" w:hint="eastAsia"/>
                      <w:color w:val="auto"/>
                      <w:sz w:val="24"/>
                    </w:rPr>
                    <w:fldChar w:fldCharType="end"/>
                  </w:r>
                  <w:r w:rsidR="00016FDA">
                    <w:rPr>
                      <w:rFonts w:hint="eastAsia"/>
                      <w:color w:val="auto"/>
                      <w:sz w:val="21"/>
                      <w:szCs w:val="21"/>
                    </w:rPr>
                    <w:t>是</w:t>
                  </w:r>
                </w:p>
                <w:p w:rsidR="00016FDA" w:rsidRDefault="00016FDA" w:rsidP="00016FDA">
                  <w:pPr>
                    <w:spacing w:line="360" w:lineRule="exact"/>
                    <w:jc w:val="center"/>
                    <w:rPr>
                      <w:color w:val="auto"/>
                      <w:sz w:val="21"/>
                      <w:szCs w:val="21"/>
                    </w:rPr>
                  </w:pPr>
                  <w:r>
                    <w:rPr>
                      <w:rFonts w:hint="eastAsia"/>
                      <w:color w:val="auto"/>
                      <w:sz w:val="21"/>
                      <w:szCs w:val="21"/>
                    </w:rPr>
                    <w:t>□否</w:t>
                  </w:r>
                </w:p>
              </w:tc>
              <w:tc>
                <w:tcPr>
                  <w:tcW w:w="891" w:type="pct"/>
                  <w:tcBorders>
                    <w:top w:val="single" w:sz="4" w:space="0" w:color="000000"/>
                    <w:left w:val="single" w:sz="4" w:space="0" w:color="000000"/>
                    <w:bottom w:val="single" w:sz="12" w:space="0" w:color="000000"/>
                    <w:right w:val="nil"/>
                  </w:tcBorders>
                  <w:vAlign w:val="center"/>
                  <w:hideMark/>
                </w:tcPr>
                <w:p w:rsidR="00016FDA" w:rsidRDefault="001F0215" w:rsidP="00016FDA">
                  <w:pPr>
                    <w:spacing w:line="360" w:lineRule="exact"/>
                    <w:jc w:val="left"/>
                    <w:rPr>
                      <w:rFonts w:cs="Times New Roman"/>
                      <w:color w:val="auto"/>
                      <w:sz w:val="21"/>
                      <w:szCs w:val="21"/>
                    </w:rPr>
                  </w:pPr>
                  <w:r w:rsidRPr="006F77ED">
                    <w:rPr>
                      <w:rFonts w:ascii="宋体" w:hAnsi="宋体" w:hint="eastAsia"/>
                      <w:color w:val="auto"/>
                      <w:sz w:val="24"/>
                    </w:rPr>
                    <w:fldChar w:fldCharType="begin"/>
                  </w:r>
                  <w:r w:rsidR="00016FDA" w:rsidRPr="006F77ED">
                    <w:rPr>
                      <w:rFonts w:ascii="宋体" w:hAnsi="宋体" w:hint="eastAsia"/>
                      <w:color w:val="auto"/>
                      <w:sz w:val="24"/>
                    </w:rPr>
                    <w:instrText xml:space="preserve"> eq \o\ac(□,</w:instrText>
                  </w:r>
                  <w:r w:rsidR="00016FDA" w:rsidRPr="006F77ED">
                    <w:rPr>
                      <w:rFonts w:ascii="宋体" w:hAnsi="宋体" w:hint="eastAsia"/>
                      <w:color w:val="auto"/>
                      <w:position w:val="2"/>
                      <w:sz w:val="24"/>
                    </w:rPr>
                    <w:instrText>√</w:instrText>
                  </w:r>
                  <w:r w:rsidR="00016FDA" w:rsidRPr="006F77ED">
                    <w:rPr>
                      <w:rFonts w:ascii="宋体" w:hAnsi="宋体" w:hint="eastAsia"/>
                      <w:color w:val="auto"/>
                      <w:sz w:val="24"/>
                    </w:rPr>
                    <w:instrText>)</w:instrText>
                  </w:r>
                  <w:r w:rsidRPr="006F77ED">
                    <w:rPr>
                      <w:rFonts w:ascii="宋体" w:hAnsi="宋体" w:hint="eastAsia"/>
                      <w:color w:val="auto"/>
                      <w:sz w:val="24"/>
                    </w:rPr>
                    <w:fldChar w:fldCharType="end"/>
                  </w:r>
                  <w:r w:rsidR="00016FDA">
                    <w:rPr>
                      <w:rFonts w:hint="eastAsia"/>
                      <w:color w:val="auto"/>
                      <w:sz w:val="21"/>
                      <w:szCs w:val="21"/>
                    </w:rPr>
                    <w:t>企业总排</w:t>
                  </w:r>
                </w:p>
                <w:p w:rsidR="00016FDA" w:rsidRDefault="00016FDA" w:rsidP="00016FDA">
                  <w:pPr>
                    <w:spacing w:line="360" w:lineRule="exact"/>
                    <w:jc w:val="left"/>
                    <w:rPr>
                      <w:color w:val="auto"/>
                      <w:sz w:val="21"/>
                      <w:szCs w:val="21"/>
                    </w:rPr>
                  </w:pPr>
                  <w:r>
                    <w:rPr>
                      <w:rFonts w:hint="eastAsia"/>
                      <w:color w:val="auto"/>
                      <w:sz w:val="21"/>
                      <w:szCs w:val="21"/>
                    </w:rPr>
                    <w:t>□雨水排放</w:t>
                  </w:r>
                </w:p>
                <w:p w:rsidR="00016FDA" w:rsidRDefault="00016FDA" w:rsidP="00016FDA">
                  <w:pPr>
                    <w:spacing w:line="360" w:lineRule="exact"/>
                    <w:jc w:val="left"/>
                    <w:rPr>
                      <w:color w:val="auto"/>
                      <w:sz w:val="21"/>
                      <w:szCs w:val="21"/>
                    </w:rPr>
                  </w:pPr>
                  <w:r>
                    <w:rPr>
                      <w:rFonts w:hint="eastAsia"/>
                      <w:color w:val="auto"/>
                      <w:sz w:val="21"/>
                      <w:szCs w:val="21"/>
                    </w:rPr>
                    <w:t>□清净下水排放</w:t>
                  </w:r>
                </w:p>
                <w:p w:rsidR="00016FDA" w:rsidRDefault="00016FDA" w:rsidP="00016FDA">
                  <w:pPr>
                    <w:spacing w:line="360" w:lineRule="exact"/>
                    <w:jc w:val="left"/>
                    <w:rPr>
                      <w:color w:val="auto"/>
                      <w:sz w:val="21"/>
                      <w:szCs w:val="21"/>
                    </w:rPr>
                  </w:pPr>
                  <w:r>
                    <w:rPr>
                      <w:rFonts w:hint="eastAsia"/>
                      <w:color w:val="auto"/>
                      <w:sz w:val="21"/>
                      <w:szCs w:val="21"/>
                    </w:rPr>
                    <w:t>□温排水排放</w:t>
                  </w:r>
                </w:p>
                <w:p w:rsidR="00016FDA" w:rsidRDefault="00016FDA" w:rsidP="00016FDA">
                  <w:pPr>
                    <w:spacing w:line="360" w:lineRule="exact"/>
                    <w:jc w:val="left"/>
                    <w:rPr>
                      <w:color w:val="auto"/>
                      <w:sz w:val="21"/>
                      <w:szCs w:val="21"/>
                    </w:rPr>
                  </w:pPr>
                  <w:r>
                    <w:rPr>
                      <w:rFonts w:hint="eastAsia"/>
                      <w:color w:val="auto"/>
                      <w:sz w:val="21"/>
                      <w:szCs w:val="21"/>
                    </w:rPr>
                    <w:t>□车间或车间处理设施排放口</w:t>
                  </w:r>
                </w:p>
              </w:tc>
            </w:tr>
          </w:tbl>
          <w:p w:rsidR="00016FDA" w:rsidRDefault="00016FDA" w:rsidP="00016FDA">
            <w:pPr>
              <w:adjustRightInd w:val="0"/>
              <w:snapToGrid w:val="0"/>
              <w:spacing w:line="520" w:lineRule="exact"/>
              <w:ind w:firstLineChars="200" w:firstLine="480"/>
              <w:rPr>
                <w:rFonts w:eastAsia="黑体" w:cs="Times New Roman"/>
                <w:color w:val="auto"/>
                <w:sz w:val="24"/>
                <w:szCs w:val="21"/>
              </w:rPr>
            </w:pPr>
            <w:r>
              <w:rPr>
                <w:rFonts w:eastAsia="黑体" w:cs="Times New Roman" w:hint="eastAsia"/>
                <w:color w:val="auto"/>
                <w:sz w:val="24"/>
                <w:szCs w:val="21"/>
              </w:rPr>
              <w:t>表</w:t>
            </w:r>
            <w:r w:rsidR="00A32407">
              <w:rPr>
                <w:rFonts w:eastAsia="黑体" w:cs="Times New Roman"/>
                <w:color w:val="auto"/>
                <w:sz w:val="24"/>
                <w:szCs w:val="21"/>
              </w:rPr>
              <w:t>2</w:t>
            </w:r>
            <w:r w:rsidR="00B0755C">
              <w:rPr>
                <w:rFonts w:eastAsia="黑体" w:cs="Times New Roman" w:hint="eastAsia"/>
                <w:color w:val="auto"/>
                <w:sz w:val="24"/>
                <w:szCs w:val="21"/>
              </w:rPr>
              <w:t>2</w:t>
            </w:r>
            <w:r>
              <w:rPr>
                <w:rFonts w:eastAsia="黑体" w:cs="Times New Roman"/>
                <w:color w:val="auto"/>
                <w:sz w:val="24"/>
                <w:szCs w:val="21"/>
              </w:rPr>
              <w:t xml:space="preserve">          </w:t>
            </w:r>
            <w:r>
              <w:rPr>
                <w:rFonts w:eastAsia="黑体" w:cs="Times New Roman" w:hint="eastAsia"/>
                <w:color w:val="auto"/>
                <w:sz w:val="24"/>
                <w:szCs w:val="21"/>
              </w:rPr>
              <w:t>废水间接排放口基本情况及污染物执行标准表</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881"/>
              <w:gridCol w:w="847"/>
              <w:gridCol w:w="847"/>
              <w:gridCol w:w="1042"/>
              <w:gridCol w:w="850"/>
              <w:gridCol w:w="850"/>
              <w:gridCol w:w="709"/>
              <w:gridCol w:w="720"/>
              <w:gridCol w:w="875"/>
              <w:gridCol w:w="1091"/>
            </w:tblGrid>
            <w:tr w:rsidR="00016FDA" w:rsidTr="00703A37">
              <w:trPr>
                <w:trHeight w:val="50"/>
                <w:jc w:val="center"/>
              </w:trPr>
              <w:tc>
                <w:tcPr>
                  <w:tcW w:w="506" w:type="pct"/>
                  <w:vMerge w:val="restart"/>
                  <w:tcBorders>
                    <w:top w:val="single" w:sz="12" w:space="0" w:color="000000"/>
                    <w:left w:val="nil"/>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排放口编号</w:t>
                  </w:r>
                </w:p>
              </w:tc>
              <w:tc>
                <w:tcPr>
                  <w:tcW w:w="972" w:type="pct"/>
                  <w:gridSpan w:val="2"/>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排放口地理坐标</w:t>
                  </w:r>
                </w:p>
              </w:tc>
              <w:tc>
                <w:tcPr>
                  <w:tcW w:w="598"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0054AE" w:rsidRDefault="00016FDA" w:rsidP="000B5109">
                  <w:pPr>
                    <w:spacing w:line="360" w:lineRule="exact"/>
                    <w:jc w:val="center"/>
                    <w:rPr>
                      <w:color w:val="auto"/>
                      <w:sz w:val="21"/>
                      <w:szCs w:val="21"/>
                    </w:rPr>
                  </w:pPr>
                  <w:r w:rsidRPr="000054AE">
                    <w:rPr>
                      <w:rFonts w:hint="eastAsia"/>
                      <w:color w:val="auto"/>
                      <w:sz w:val="21"/>
                      <w:szCs w:val="21"/>
                    </w:rPr>
                    <w:t>废水排放量</w:t>
                  </w:r>
                  <w:r w:rsidRPr="000054AE">
                    <w:rPr>
                      <w:color w:val="auto"/>
                      <w:sz w:val="21"/>
                      <w:szCs w:val="21"/>
                    </w:rPr>
                    <w:t>/</w:t>
                  </w:r>
                  <w:r w:rsidRPr="000054AE">
                    <w:rPr>
                      <w:rFonts w:hint="eastAsia"/>
                      <w:color w:val="auto"/>
                      <w:sz w:val="21"/>
                      <w:szCs w:val="21"/>
                    </w:rPr>
                    <w:t>（万</w:t>
                  </w:r>
                  <w:r w:rsidRPr="000054AE">
                    <w:rPr>
                      <w:color w:val="auto"/>
                      <w:sz w:val="21"/>
                      <w:szCs w:val="21"/>
                    </w:rPr>
                    <w:t>t/a</w:t>
                  </w:r>
                  <w:r w:rsidRPr="000054AE">
                    <w:rPr>
                      <w:rFonts w:hint="eastAsia"/>
                      <w:color w:val="auto"/>
                      <w:sz w:val="21"/>
                      <w:szCs w:val="21"/>
                    </w:rPr>
                    <w:t>）</w:t>
                  </w:r>
                </w:p>
              </w:tc>
              <w:tc>
                <w:tcPr>
                  <w:tcW w:w="488"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排放去向</w:t>
                  </w:r>
                </w:p>
              </w:tc>
              <w:tc>
                <w:tcPr>
                  <w:tcW w:w="488"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排放规律</w:t>
                  </w:r>
                </w:p>
              </w:tc>
              <w:tc>
                <w:tcPr>
                  <w:tcW w:w="407"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间歇排放时段</w:t>
                  </w:r>
                </w:p>
              </w:tc>
              <w:tc>
                <w:tcPr>
                  <w:tcW w:w="1542" w:type="pct"/>
                  <w:gridSpan w:val="3"/>
                  <w:tcBorders>
                    <w:top w:val="single" w:sz="12" w:space="0" w:color="000000"/>
                    <w:left w:val="single" w:sz="4" w:space="0" w:color="000000"/>
                    <w:bottom w:val="single" w:sz="4" w:space="0" w:color="000000"/>
                    <w:right w:val="nil"/>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受纳污水处理厂信息</w:t>
                  </w:r>
                </w:p>
              </w:tc>
            </w:tr>
            <w:tr w:rsidR="00016FDA" w:rsidTr="00703A37">
              <w:trPr>
                <w:trHeight w:val="70"/>
                <w:jc w:val="center"/>
              </w:trPr>
              <w:tc>
                <w:tcPr>
                  <w:tcW w:w="881" w:type="dxa"/>
                  <w:vMerge/>
                  <w:tcBorders>
                    <w:top w:val="single" w:sz="12" w:space="0" w:color="000000"/>
                    <w:left w:val="nil"/>
                    <w:bottom w:val="single" w:sz="4"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486"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经度</w:t>
                  </w:r>
                </w:p>
              </w:tc>
              <w:tc>
                <w:tcPr>
                  <w:tcW w:w="486"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纬度</w:t>
                  </w:r>
                </w:p>
              </w:tc>
              <w:tc>
                <w:tcPr>
                  <w:tcW w:w="1013" w:type="dxa"/>
                  <w:vMerge/>
                  <w:tcBorders>
                    <w:top w:val="single" w:sz="12" w:space="0" w:color="000000"/>
                    <w:left w:val="single" w:sz="4" w:space="0" w:color="000000"/>
                    <w:bottom w:val="single" w:sz="4" w:space="0" w:color="000000"/>
                    <w:right w:val="single" w:sz="4" w:space="0" w:color="000000"/>
                  </w:tcBorders>
                  <w:vAlign w:val="center"/>
                  <w:hideMark/>
                </w:tcPr>
                <w:p w:rsidR="00016FDA" w:rsidRPr="000054AE" w:rsidRDefault="00016FDA" w:rsidP="000B5109">
                  <w:pPr>
                    <w:widowControl/>
                    <w:spacing w:line="360" w:lineRule="exact"/>
                    <w:jc w:val="left"/>
                    <w:rPr>
                      <w:color w:val="auto"/>
                      <w:sz w:val="21"/>
                      <w:szCs w:val="21"/>
                    </w:rPr>
                  </w:pPr>
                </w:p>
              </w:tc>
              <w:tc>
                <w:tcPr>
                  <w:tcW w:w="835" w:type="dxa"/>
                  <w:vMerge/>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35" w:type="dxa"/>
                  <w:vMerge/>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694" w:type="dxa"/>
                  <w:vMerge/>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413"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名称</w:t>
                  </w: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污染物种类</w:t>
                  </w:r>
                </w:p>
              </w:tc>
              <w:tc>
                <w:tcPr>
                  <w:tcW w:w="626" w:type="pct"/>
                  <w:tcBorders>
                    <w:top w:val="single" w:sz="4" w:space="0" w:color="000000"/>
                    <w:left w:val="single" w:sz="4" w:space="0" w:color="000000"/>
                    <w:bottom w:val="single" w:sz="4" w:space="0" w:color="000000"/>
                    <w:right w:val="nil"/>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浓度限值</w:t>
                  </w:r>
                  <w:r>
                    <w:rPr>
                      <w:color w:val="auto"/>
                      <w:sz w:val="21"/>
                      <w:szCs w:val="21"/>
                    </w:rPr>
                    <w:t>/</w:t>
                  </w:r>
                  <w:r>
                    <w:rPr>
                      <w:rFonts w:hint="eastAsia"/>
                      <w:color w:val="auto"/>
                      <w:sz w:val="21"/>
                      <w:szCs w:val="21"/>
                    </w:rPr>
                    <w:t>（</w:t>
                  </w:r>
                  <w:r>
                    <w:rPr>
                      <w:color w:val="auto"/>
                      <w:sz w:val="21"/>
                      <w:szCs w:val="21"/>
                    </w:rPr>
                    <w:t>mg/L</w:t>
                  </w:r>
                  <w:r>
                    <w:rPr>
                      <w:rFonts w:hint="eastAsia"/>
                      <w:color w:val="auto"/>
                      <w:sz w:val="21"/>
                      <w:szCs w:val="21"/>
                    </w:rPr>
                    <w:t>）</w:t>
                  </w:r>
                </w:p>
              </w:tc>
            </w:tr>
            <w:tr w:rsidR="00016FDA" w:rsidTr="000054AE">
              <w:trPr>
                <w:trHeight w:val="408"/>
                <w:jc w:val="center"/>
              </w:trPr>
              <w:tc>
                <w:tcPr>
                  <w:tcW w:w="506" w:type="pct"/>
                  <w:vMerge w:val="restart"/>
                  <w:tcBorders>
                    <w:top w:val="single" w:sz="4" w:space="0" w:color="000000"/>
                    <w:left w:val="nil"/>
                    <w:bottom w:val="single" w:sz="12" w:space="0" w:color="000000"/>
                    <w:right w:val="single" w:sz="4" w:space="0" w:color="000000"/>
                  </w:tcBorders>
                  <w:vAlign w:val="center"/>
                  <w:hideMark/>
                </w:tcPr>
                <w:p w:rsidR="00016FDA" w:rsidRDefault="00016FDA" w:rsidP="000B5109">
                  <w:pPr>
                    <w:pStyle w:val="afa"/>
                    <w:spacing w:line="360" w:lineRule="exact"/>
                    <w:rPr>
                      <w:color w:val="auto"/>
                      <w:kern w:val="2"/>
                    </w:rPr>
                  </w:pPr>
                  <w:r>
                    <w:rPr>
                      <w:color w:val="auto"/>
                      <w:kern w:val="2"/>
                    </w:rPr>
                    <w:t>DW001</w:t>
                  </w:r>
                </w:p>
              </w:tc>
              <w:tc>
                <w:tcPr>
                  <w:tcW w:w="486"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Default="00793281" w:rsidP="000B5109">
                  <w:pPr>
                    <w:spacing w:line="360" w:lineRule="exact"/>
                    <w:jc w:val="center"/>
                    <w:rPr>
                      <w:color w:val="auto"/>
                      <w:sz w:val="21"/>
                      <w:szCs w:val="21"/>
                    </w:rPr>
                  </w:pPr>
                  <w:r>
                    <w:rPr>
                      <w:rFonts w:hint="eastAsia"/>
                      <w:color w:val="auto"/>
                      <w:sz w:val="21"/>
                      <w:szCs w:val="21"/>
                    </w:rPr>
                    <w:t>113</w:t>
                  </w:r>
                  <w:r>
                    <w:rPr>
                      <w:rFonts w:hint="eastAsia"/>
                      <w:color w:val="auto"/>
                      <w:sz w:val="21"/>
                      <w:szCs w:val="21"/>
                    </w:rPr>
                    <w:t>°</w:t>
                  </w:r>
                  <w:r>
                    <w:rPr>
                      <w:rFonts w:hint="eastAsia"/>
                      <w:color w:val="auto"/>
                      <w:sz w:val="21"/>
                      <w:szCs w:val="21"/>
                    </w:rPr>
                    <w:t>46</w:t>
                  </w:r>
                  <w:r>
                    <w:rPr>
                      <w:rFonts w:hint="eastAsia"/>
                      <w:color w:val="auto"/>
                      <w:sz w:val="21"/>
                      <w:szCs w:val="21"/>
                    </w:rPr>
                    <w:t>′</w:t>
                  </w:r>
                  <w:r>
                    <w:rPr>
                      <w:rFonts w:hint="eastAsia"/>
                      <w:color w:val="auto"/>
                      <w:sz w:val="21"/>
                      <w:szCs w:val="21"/>
                    </w:rPr>
                    <w:t>21.99</w:t>
                  </w:r>
                  <w:r>
                    <w:rPr>
                      <w:rFonts w:hint="eastAsia"/>
                      <w:color w:val="auto"/>
                      <w:sz w:val="21"/>
                      <w:szCs w:val="21"/>
                    </w:rPr>
                    <w:t>″</w:t>
                  </w:r>
                </w:p>
              </w:tc>
              <w:tc>
                <w:tcPr>
                  <w:tcW w:w="486"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35</w:t>
                  </w:r>
                  <w:r>
                    <w:rPr>
                      <w:rFonts w:hint="eastAsia"/>
                      <w:color w:val="auto"/>
                      <w:sz w:val="21"/>
                      <w:szCs w:val="21"/>
                    </w:rPr>
                    <w:t>°</w:t>
                  </w:r>
                  <w:r>
                    <w:rPr>
                      <w:rFonts w:hint="eastAsia"/>
                      <w:color w:val="auto"/>
                      <w:sz w:val="21"/>
                      <w:szCs w:val="21"/>
                    </w:rPr>
                    <w:t>1</w:t>
                  </w:r>
                  <w:r w:rsidR="000054AE">
                    <w:rPr>
                      <w:color w:val="auto"/>
                      <w:sz w:val="21"/>
                      <w:szCs w:val="21"/>
                    </w:rPr>
                    <w:t>6</w:t>
                  </w:r>
                  <w:r>
                    <w:rPr>
                      <w:rFonts w:hint="eastAsia"/>
                      <w:color w:val="auto"/>
                      <w:sz w:val="21"/>
                      <w:szCs w:val="21"/>
                    </w:rPr>
                    <w:t>′</w:t>
                  </w:r>
                  <w:r w:rsidR="00793281">
                    <w:rPr>
                      <w:rFonts w:hint="eastAsia"/>
                      <w:color w:val="auto"/>
                      <w:sz w:val="21"/>
                      <w:szCs w:val="21"/>
                    </w:rPr>
                    <w:t>51.47</w:t>
                  </w:r>
                  <w:r>
                    <w:rPr>
                      <w:rFonts w:hint="eastAsia"/>
                      <w:color w:val="auto"/>
                      <w:sz w:val="21"/>
                      <w:szCs w:val="21"/>
                    </w:rPr>
                    <w:t>″</w:t>
                  </w:r>
                </w:p>
              </w:tc>
              <w:tc>
                <w:tcPr>
                  <w:tcW w:w="598"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Pr="000054AE" w:rsidRDefault="00016FDA" w:rsidP="000B5109">
                  <w:pPr>
                    <w:spacing w:line="360" w:lineRule="exact"/>
                    <w:jc w:val="center"/>
                    <w:rPr>
                      <w:color w:val="auto"/>
                      <w:sz w:val="21"/>
                      <w:szCs w:val="21"/>
                    </w:rPr>
                  </w:pPr>
                  <w:r w:rsidRPr="000054AE">
                    <w:rPr>
                      <w:color w:val="auto"/>
                      <w:sz w:val="21"/>
                      <w:szCs w:val="21"/>
                    </w:rPr>
                    <w:t>0.0</w:t>
                  </w:r>
                  <w:r w:rsidR="00B0755C">
                    <w:rPr>
                      <w:rFonts w:hint="eastAsia"/>
                      <w:color w:val="auto"/>
                      <w:sz w:val="21"/>
                      <w:szCs w:val="21"/>
                    </w:rPr>
                    <w:t>058</w:t>
                  </w:r>
                </w:p>
              </w:tc>
              <w:tc>
                <w:tcPr>
                  <w:tcW w:w="488"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排入</w:t>
                  </w:r>
                  <w:r w:rsidR="000054AE" w:rsidRPr="000054AE">
                    <w:rPr>
                      <w:rFonts w:hint="eastAsia"/>
                      <w:color w:val="auto"/>
                      <w:sz w:val="21"/>
                      <w:szCs w:val="21"/>
                    </w:rPr>
                    <w:t>新乡县</w:t>
                  </w:r>
                  <w:proofErr w:type="gramStart"/>
                  <w:r w:rsidR="000054AE" w:rsidRPr="000054AE">
                    <w:rPr>
                      <w:rFonts w:hint="eastAsia"/>
                      <w:color w:val="auto"/>
                      <w:sz w:val="21"/>
                      <w:szCs w:val="21"/>
                    </w:rPr>
                    <w:t>大召营镇</w:t>
                  </w:r>
                  <w:proofErr w:type="gramEnd"/>
                  <w:r w:rsidR="000054AE" w:rsidRPr="000054AE">
                    <w:rPr>
                      <w:rFonts w:hint="eastAsia"/>
                      <w:color w:val="auto"/>
                      <w:sz w:val="21"/>
                      <w:szCs w:val="21"/>
                    </w:rPr>
                    <w:t>污水处理厂</w:t>
                  </w:r>
                </w:p>
              </w:tc>
              <w:tc>
                <w:tcPr>
                  <w:tcW w:w="488"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间断排放，排放期间流量稳定</w:t>
                  </w:r>
                </w:p>
              </w:tc>
              <w:tc>
                <w:tcPr>
                  <w:tcW w:w="407"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Default="002846C0" w:rsidP="000B5109">
                  <w:pPr>
                    <w:spacing w:line="360" w:lineRule="exact"/>
                    <w:jc w:val="center"/>
                    <w:rPr>
                      <w:color w:val="auto"/>
                      <w:sz w:val="21"/>
                      <w:szCs w:val="21"/>
                    </w:rPr>
                  </w:pPr>
                  <w:r>
                    <w:rPr>
                      <w:rFonts w:hint="eastAsia"/>
                      <w:color w:val="auto"/>
                      <w:sz w:val="21"/>
                      <w:szCs w:val="21"/>
                    </w:rPr>
                    <w:t>8:00~17:00</w:t>
                  </w:r>
                </w:p>
              </w:tc>
              <w:tc>
                <w:tcPr>
                  <w:tcW w:w="413"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Default="000054AE" w:rsidP="000B5109">
                  <w:pPr>
                    <w:spacing w:line="360" w:lineRule="exact"/>
                    <w:jc w:val="center"/>
                    <w:rPr>
                      <w:color w:val="auto"/>
                      <w:sz w:val="21"/>
                      <w:szCs w:val="21"/>
                    </w:rPr>
                  </w:pPr>
                  <w:r w:rsidRPr="000054AE">
                    <w:rPr>
                      <w:rFonts w:hint="eastAsia"/>
                      <w:color w:val="auto"/>
                      <w:sz w:val="21"/>
                      <w:szCs w:val="21"/>
                    </w:rPr>
                    <w:t>新乡县</w:t>
                  </w:r>
                  <w:proofErr w:type="gramStart"/>
                  <w:r w:rsidRPr="000054AE">
                    <w:rPr>
                      <w:rFonts w:hint="eastAsia"/>
                      <w:color w:val="auto"/>
                      <w:sz w:val="21"/>
                      <w:szCs w:val="21"/>
                    </w:rPr>
                    <w:t>大召营镇</w:t>
                  </w:r>
                  <w:proofErr w:type="gramEnd"/>
                  <w:r w:rsidRPr="000054AE">
                    <w:rPr>
                      <w:rFonts w:hint="eastAsia"/>
                      <w:color w:val="auto"/>
                      <w:sz w:val="21"/>
                      <w:szCs w:val="21"/>
                    </w:rPr>
                    <w:t>污水处理厂</w:t>
                  </w: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eastAsiaTheme="minorEastAsia"/>
                      <w:color w:val="auto"/>
                      <w:kern w:val="0"/>
                      <w:sz w:val="21"/>
                      <w:szCs w:val="21"/>
                    </w:rPr>
                    <w:t>COD</w:t>
                  </w:r>
                </w:p>
              </w:tc>
              <w:tc>
                <w:tcPr>
                  <w:tcW w:w="626" w:type="pct"/>
                  <w:tcBorders>
                    <w:top w:val="single" w:sz="4" w:space="0" w:color="000000"/>
                    <w:left w:val="single" w:sz="4" w:space="0" w:color="000000"/>
                    <w:bottom w:val="single" w:sz="4" w:space="0" w:color="000000"/>
                    <w:right w:val="nil"/>
                  </w:tcBorders>
                  <w:vAlign w:val="center"/>
                </w:tcPr>
                <w:p w:rsidR="00016FDA" w:rsidRDefault="000054AE" w:rsidP="000B5109">
                  <w:pPr>
                    <w:spacing w:line="360" w:lineRule="exact"/>
                    <w:jc w:val="center"/>
                    <w:rPr>
                      <w:color w:val="auto"/>
                      <w:sz w:val="21"/>
                      <w:szCs w:val="21"/>
                    </w:rPr>
                  </w:pPr>
                  <w:r>
                    <w:rPr>
                      <w:rFonts w:hint="eastAsia"/>
                      <w:color w:val="auto"/>
                      <w:sz w:val="21"/>
                      <w:szCs w:val="21"/>
                    </w:rPr>
                    <w:t>400</w:t>
                  </w:r>
                </w:p>
              </w:tc>
            </w:tr>
            <w:tr w:rsidR="00016FDA" w:rsidTr="000054AE">
              <w:trPr>
                <w:trHeight w:val="408"/>
                <w:jc w:val="center"/>
              </w:trPr>
              <w:tc>
                <w:tcPr>
                  <w:tcW w:w="506" w:type="pct"/>
                  <w:vMerge/>
                  <w:tcBorders>
                    <w:top w:val="single" w:sz="4" w:space="0" w:color="000000"/>
                    <w:left w:val="nil"/>
                    <w:bottom w:val="single" w:sz="12" w:space="0" w:color="000000"/>
                    <w:right w:val="single" w:sz="4" w:space="0" w:color="000000"/>
                  </w:tcBorders>
                  <w:vAlign w:val="center"/>
                  <w:hideMark/>
                </w:tcPr>
                <w:p w:rsidR="00016FDA" w:rsidRDefault="00016FDA" w:rsidP="000B5109">
                  <w:pPr>
                    <w:pStyle w:val="afa"/>
                    <w:spacing w:line="360" w:lineRule="exact"/>
                    <w:rPr>
                      <w:color w:val="auto"/>
                      <w:kern w:val="2"/>
                    </w:rPr>
                  </w:pPr>
                </w:p>
              </w:tc>
              <w:tc>
                <w:tcPr>
                  <w:tcW w:w="486" w:type="pct"/>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p>
              </w:tc>
              <w:tc>
                <w:tcPr>
                  <w:tcW w:w="486" w:type="pct"/>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p>
              </w:tc>
              <w:tc>
                <w:tcPr>
                  <w:tcW w:w="598" w:type="pct"/>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p>
              </w:tc>
              <w:tc>
                <w:tcPr>
                  <w:tcW w:w="488" w:type="pct"/>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p>
              </w:tc>
              <w:tc>
                <w:tcPr>
                  <w:tcW w:w="488" w:type="pct"/>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p>
              </w:tc>
              <w:tc>
                <w:tcPr>
                  <w:tcW w:w="407" w:type="pct"/>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p>
              </w:tc>
              <w:tc>
                <w:tcPr>
                  <w:tcW w:w="413" w:type="pct"/>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spacing w:line="360" w:lineRule="exact"/>
                    <w:jc w:val="center"/>
                    <w:rPr>
                      <w:color w:val="auto"/>
                      <w:sz w:val="21"/>
                      <w:szCs w:val="21"/>
                    </w:rPr>
                  </w:pP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rFonts w:eastAsiaTheme="minorEastAsia"/>
                      <w:color w:val="auto"/>
                      <w:kern w:val="0"/>
                      <w:sz w:val="21"/>
                      <w:szCs w:val="21"/>
                    </w:rPr>
                  </w:pPr>
                  <w:r w:rsidRPr="001D1953">
                    <w:rPr>
                      <w:rFonts w:hint="eastAsia"/>
                      <w:color w:val="auto"/>
                      <w:sz w:val="21"/>
                      <w:szCs w:val="21"/>
                    </w:rPr>
                    <w:t>BOD</w:t>
                  </w:r>
                  <w:r w:rsidRPr="001D1953">
                    <w:rPr>
                      <w:rFonts w:hint="eastAsia"/>
                      <w:color w:val="auto"/>
                      <w:sz w:val="21"/>
                      <w:szCs w:val="21"/>
                      <w:vertAlign w:val="subscript"/>
                    </w:rPr>
                    <w:t>5</w:t>
                  </w:r>
                </w:p>
              </w:tc>
              <w:tc>
                <w:tcPr>
                  <w:tcW w:w="626" w:type="pct"/>
                  <w:tcBorders>
                    <w:top w:val="single" w:sz="4" w:space="0" w:color="000000"/>
                    <w:left w:val="single" w:sz="4" w:space="0" w:color="000000"/>
                    <w:bottom w:val="single" w:sz="4" w:space="0" w:color="000000"/>
                    <w:right w:val="nil"/>
                  </w:tcBorders>
                  <w:vAlign w:val="center"/>
                </w:tcPr>
                <w:p w:rsidR="00016FDA" w:rsidRDefault="000054AE" w:rsidP="000B5109">
                  <w:pPr>
                    <w:spacing w:line="360" w:lineRule="exact"/>
                    <w:jc w:val="center"/>
                    <w:rPr>
                      <w:color w:val="auto"/>
                      <w:sz w:val="21"/>
                      <w:szCs w:val="21"/>
                    </w:rPr>
                  </w:pPr>
                  <w:r>
                    <w:rPr>
                      <w:rFonts w:hint="eastAsia"/>
                      <w:color w:val="auto"/>
                      <w:sz w:val="21"/>
                      <w:szCs w:val="21"/>
                    </w:rPr>
                    <w:t>200</w:t>
                  </w:r>
                </w:p>
              </w:tc>
            </w:tr>
            <w:tr w:rsidR="00016FDA" w:rsidTr="000054AE">
              <w:trPr>
                <w:trHeight w:val="408"/>
                <w:jc w:val="center"/>
              </w:trPr>
              <w:tc>
                <w:tcPr>
                  <w:tcW w:w="881" w:type="dxa"/>
                  <w:vMerge/>
                  <w:tcBorders>
                    <w:top w:val="single" w:sz="4" w:space="0" w:color="000000"/>
                    <w:left w:val="nil"/>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1013"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694"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705"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eastAsiaTheme="minorEastAsia"/>
                      <w:color w:val="auto"/>
                      <w:kern w:val="0"/>
                      <w:sz w:val="21"/>
                      <w:szCs w:val="21"/>
                    </w:rPr>
                    <w:t>SS</w:t>
                  </w:r>
                </w:p>
              </w:tc>
              <w:tc>
                <w:tcPr>
                  <w:tcW w:w="626" w:type="pct"/>
                  <w:tcBorders>
                    <w:top w:val="single" w:sz="4" w:space="0" w:color="000000"/>
                    <w:left w:val="single" w:sz="4" w:space="0" w:color="000000"/>
                    <w:bottom w:val="single" w:sz="4" w:space="0" w:color="000000"/>
                    <w:right w:val="nil"/>
                  </w:tcBorders>
                  <w:vAlign w:val="center"/>
                </w:tcPr>
                <w:p w:rsidR="00016FDA" w:rsidRDefault="000054AE" w:rsidP="000B5109">
                  <w:pPr>
                    <w:spacing w:line="360" w:lineRule="exact"/>
                    <w:jc w:val="center"/>
                    <w:rPr>
                      <w:color w:val="auto"/>
                      <w:sz w:val="21"/>
                      <w:szCs w:val="21"/>
                    </w:rPr>
                  </w:pPr>
                  <w:r>
                    <w:rPr>
                      <w:rFonts w:hint="eastAsia"/>
                      <w:color w:val="auto"/>
                      <w:sz w:val="21"/>
                      <w:szCs w:val="21"/>
                    </w:rPr>
                    <w:t>300</w:t>
                  </w:r>
                </w:p>
              </w:tc>
            </w:tr>
            <w:tr w:rsidR="00016FDA" w:rsidTr="000054AE">
              <w:trPr>
                <w:trHeight w:val="408"/>
                <w:jc w:val="center"/>
              </w:trPr>
              <w:tc>
                <w:tcPr>
                  <w:tcW w:w="881" w:type="dxa"/>
                  <w:vMerge/>
                  <w:tcBorders>
                    <w:top w:val="single" w:sz="4" w:space="0" w:color="000000"/>
                    <w:left w:val="nil"/>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1013"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694"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705"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eastAsiaTheme="minorEastAsia"/>
                      <w:color w:val="auto"/>
                      <w:kern w:val="0"/>
                      <w:sz w:val="21"/>
                      <w:szCs w:val="21"/>
                    </w:rPr>
                    <w:t>NH</w:t>
                  </w:r>
                  <w:r>
                    <w:rPr>
                      <w:rFonts w:eastAsiaTheme="minorEastAsia"/>
                      <w:color w:val="auto"/>
                      <w:kern w:val="0"/>
                      <w:sz w:val="21"/>
                      <w:szCs w:val="21"/>
                      <w:vertAlign w:val="subscript"/>
                    </w:rPr>
                    <w:t>3</w:t>
                  </w:r>
                  <w:r>
                    <w:rPr>
                      <w:rFonts w:eastAsiaTheme="minorEastAsia"/>
                      <w:color w:val="auto"/>
                      <w:kern w:val="0"/>
                      <w:sz w:val="21"/>
                      <w:szCs w:val="21"/>
                    </w:rPr>
                    <w:t>-N</w:t>
                  </w:r>
                </w:p>
              </w:tc>
              <w:tc>
                <w:tcPr>
                  <w:tcW w:w="626" w:type="pct"/>
                  <w:tcBorders>
                    <w:top w:val="single" w:sz="4" w:space="0" w:color="000000"/>
                    <w:left w:val="single" w:sz="4" w:space="0" w:color="000000"/>
                    <w:bottom w:val="single" w:sz="4" w:space="0" w:color="000000"/>
                    <w:right w:val="nil"/>
                  </w:tcBorders>
                  <w:vAlign w:val="center"/>
                </w:tcPr>
                <w:p w:rsidR="00016FDA" w:rsidRDefault="000054AE" w:rsidP="000B5109">
                  <w:pPr>
                    <w:spacing w:line="360" w:lineRule="exact"/>
                    <w:jc w:val="center"/>
                    <w:rPr>
                      <w:color w:val="auto"/>
                      <w:sz w:val="21"/>
                      <w:szCs w:val="21"/>
                    </w:rPr>
                  </w:pPr>
                  <w:r>
                    <w:rPr>
                      <w:rFonts w:hint="eastAsia"/>
                      <w:color w:val="auto"/>
                      <w:sz w:val="21"/>
                      <w:szCs w:val="21"/>
                    </w:rPr>
                    <w:t>35</w:t>
                  </w:r>
                </w:p>
              </w:tc>
            </w:tr>
            <w:tr w:rsidR="00016FDA" w:rsidTr="000054AE">
              <w:trPr>
                <w:trHeight w:val="408"/>
                <w:jc w:val="center"/>
              </w:trPr>
              <w:tc>
                <w:tcPr>
                  <w:tcW w:w="881" w:type="dxa"/>
                  <w:vMerge/>
                  <w:tcBorders>
                    <w:top w:val="single" w:sz="4" w:space="0" w:color="000000"/>
                    <w:left w:val="nil"/>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1013"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694"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705" w:type="dxa"/>
                  <w:vMerge/>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left"/>
                    <w:rPr>
                      <w:color w:val="auto"/>
                      <w:sz w:val="21"/>
                      <w:szCs w:val="21"/>
                    </w:rPr>
                  </w:pPr>
                </w:p>
              </w:tc>
              <w:tc>
                <w:tcPr>
                  <w:tcW w:w="502" w:type="pct"/>
                  <w:tcBorders>
                    <w:top w:val="single" w:sz="4" w:space="0" w:color="000000"/>
                    <w:left w:val="single" w:sz="4" w:space="0" w:color="000000"/>
                    <w:bottom w:val="single" w:sz="12" w:space="0" w:color="000000"/>
                    <w:right w:val="single" w:sz="4" w:space="0" w:color="000000"/>
                  </w:tcBorders>
                  <w:vAlign w:val="center"/>
                  <w:hideMark/>
                </w:tcPr>
                <w:p w:rsidR="00016FDA" w:rsidRDefault="00016FDA" w:rsidP="000B5109">
                  <w:pPr>
                    <w:widowControl/>
                    <w:spacing w:line="360" w:lineRule="exact"/>
                    <w:jc w:val="center"/>
                    <w:rPr>
                      <w:color w:val="auto"/>
                      <w:sz w:val="21"/>
                      <w:szCs w:val="21"/>
                    </w:rPr>
                  </w:pPr>
                  <w:r>
                    <w:rPr>
                      <w:color w:val="auto"/>
                      <w:sz w:val="21"/>
                      <w:szCs w:val="21"/>
                    </w:rPr>
                    <w:t>TP</w:t>
                  </w:r>
                </w:p>
              </w:tc>
              <w:tc>
                <w:tcPr>
                  <w:tcW w:w="626" w:type="pct"/>
                  <w:tcBorders>
                    <w:top w:val="single" w:sz="4" w:space="0" w:color="000000"/>
                    <w:left w:val="single" w:sz="4" w:space="0" w:color="000000"/>
                    <w:bottom w:val="single" w:sz="12" w:space="0" w:color="000000"/>
                    <w:right w:val="nil"/>
                  </w:tcBorders>
                  <w:vAlign w:val="center"/>
                </w:tcPr>
                <w:p w:rsidR="00016FDA" w:rsidRDefault="000054AE" w:rsidP="000B5109">
                  <w:pPr>
                    <w:widowControl/>
                    <w:spacing w:line="360" w:lineRule="exact"/>
                    <w:jc w:val="center"/>
                    <w:rPr>
                      <w:color w:val="auto"/>
                      <w:sz w:val="21"/>
                      <w:szCs w:val="21"/>
                    </w:rPr>
                  </w:pPr>
                  <w:r>
                    <w:rPr>
                      <w:rFonts w:hint="eastAsia"/>
                      <w:color w:val="auto"/>
                      <w:sz w:val="21"/>
                      <w:szCs w:val="21"/>
                    </w:rPr>
                    <w:t>4.5</w:t>
                  </w:r>
                </w:p>
              </w:tc>
            </w:tr>
          </w:tbl>
          <w:p w:rsidR="00AB3FD8" w:rsidRDefault="00AB3FD8" w:rsidP="00AB3FD8">
            <w:pPr>
              <w:adjustRightInd w:val="0"/>
              <w:snapToGrid w:val="0"/>
              <w:spacing w:line="520" w:lineRule="exact"/>
              <w:ind w:firstLineChars="200" w:firstLine="480"/>
              <w:rPr>
                <w:rFonts w:eastAsia="黑体" w:cs="Times New Roman"/>
                <w:color w:val="auto"/>
                <w:sz w:val="24"/>
                <w:szCs w:val="21"/>
              </w:rPr>
            </w:pPr>
          </w:p>
          <w:p w:rsidR="00AB3FD8" w:rsidRPr="00AB3FD8" w:rsidRDefault="00AB3FD8" w:rsidP="00AB3FD8">
            <w:pPr>
              <w:adjustRightInd w:val="0"/>
              <w:snapToGrid w:val="0"/>
              <w:spacing w:line="520" w:lineRule="exact"/>
              <w:ind w:firstLineChars="200" w:firstLine="480"/>
              <w:rPr>
                <w:rFonts w:eastAsia="黑体" w:cs="Times New Roman"/>
                <w:color w:val="auto"/>
                <w:sz w:val="24"/>
                <w:szCs w:val="21"/>
                <w:u w:val="single"/>
              </w:rPr>
            </w:pPr>
            <w:r w:rsidRPr="00AB3FD8">
              <w:rPr>
                <w:rFonts w:eastAsia="黑体" w:cs="Times New Roman"/>
                <w:color w:val="auto"/>
                <w:sz w:val="24"/>
                <w:szCs w:val="21"/>
                <w:u w:val="single"/>
              </w:rPr>
              <w:lastRenderedPageBreak/>
              <w:t>表</w:t>
            </w:r>
            <w:r w:rsidRPr="00AB3FD8">
              <w:rPr>
                <w:rFonts w:eastAsia="黑体" w:cs="Times New Roman" w:hint="eastAsia"/>
                <w:color w:val="auto"/>
                <w:sz w:val="24"/>
                <w:szCs w:val="21"/>
                <w:u w:val="single"/>
              </w:rPr>
              <w:t>23</w:t>
            </w:r>
            <w:r w:rsidRPr="00AB3FD8">
              <w:rPr>
                <w:rFonts w:eastAsia="黑体" w:cs="Times New Roman"/>
                <w:color w:val="auto"/>
                <w:sz w:val="24"/>
                <w:szCs w:val="21"/>
                <w:u w:val="single"/>
              </w:rPr>
              <w:t xml:space="preserve">      </w:t>
            </w:r>
            <w:r w:rsidRPr="00AB3FD8">
              <w:rPr>
                <w:rFonts w:eastAsia="黑体" w:cs="Times New Roman" w:hint="eastAsia"/>
                <w:color w:val="auto"/>
                <w:sz w:val="24"/>
                <w:szCs w:val="21"/>
                <w:u w:val="single"/>
              </w:rPr>
              <w:t xml:space="preserve">    </w:t>
            </w:r>
            <w:r w:rsidRPr="00AB3FD8">
              <w:rPr>
                <w:rFonts w:eastAsia="黑体" w:cs="Times New Roman"/>
                <w:color w:val="auto"/>
                <w:sz w:val="24"/>
                <w:szCs w:val="21"/>
                <w:u w:val="single"/>
              </w:rPr>
              <w:t xml:space="preserve">     </w:t>
            </w:r>
            <w:r w:rsidRPr="00AB3FD8">
              <w:rPr>
                <w:rFonts w:eastAsia="黑体" w:cs="Times New Roman"/>
                <w:color w:val="auto"/>
                <w:sz w:val="24"/>
                <w:szCs w:val="21"/>
                <w:u w:val="single"/>
              </w:rPr>
              <w:t>废水污染物排放执行标准表</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774"/>
              <w:gridCol w:w="1418"/>
              <w:gridCol w:w="2831"/>
              <w:gridCol w:w="2689"/>
            </w:tblGrid>
            <w:tr w:rsidR="00AB3FD8" w:rsidRPr="004F7C77" w:rsidTr="003A3A85">
              <w:trPr>
                <w:trHeight w:val="50"/>
                <w:jc w:val="center"/>
              </w:trPr>
              <w:tc>
                <w:tcPr>
                  <w:tcW w:w="1018" w:type="pct"/>
                  <w:vMerge w:val="restart"/>
                  <w:vAlign w:val="center"/>
                  <w:hideMark/>
                </w:tcPr>
                <w:p w:rsidR="00AB3FD8" w:rsidRPr="004F7C77" w:rsidRDefault="00AB3FD8" w:rsidP="003A3A85">
                  <w:pPr>
                    <w:spacing w:line="360" w:lineRule="exact"/>
                    <w:jc w:val="center"/>
                    <w:rPr>
                      <w:rFonts w:cs="Times New Roman"/>
                      <w:color w:val="auto"/>
                      <w:sz w:val="21"/>
                      <w:szCs w:val="21"/>
                    </w:rPr>
                  </w:pPr>
                  <w:r w:rsidRPr="004F7C77">
                    <w:rPr>
                      <w:rFonts w:cs="Times New Roman"/>
                      <w:color w:val="auto"/>
                      <w:sz w:val="21"/>
                      <w:szCs w:val="21"/>
                    </w:rPr>
                    <w:t>排放口编号</w:t>
                  </w:r>
                </w:p>
              </w:tc>
              <w:tc>
                <w:tcPr>
                  <w:tcW w:w="814" w:type="pct"/>
                  <w:vMerge w:val="restart"/>
                  <w:vAlign w:val="center"/>
                  <w:hideMark/>
                </w:tcPr>
                <w:p w:rsidR="00AB3FD8" w:rsidRPr="004F7C77" w:rsidRDefault="00AB3FD8" w:rsidP="003A3A85">
                  <w:pPr>
                    <w:spacing w:line="360" w:lineRule="exact"/>
                    <w:jc w:val="center"/>
                    <w:rPr>
                      <w:rFonts w:cs="Times New Roman"/>
                      <w:color w:val="auto"/>
                      <w:sz w:val="21"/>
                      <w:szCs w:val="21"/>
                    </w:rPr>
                  </w:pPr>
                  <w:r w:rsidRPr="004F7C77">
                    <w:rPr>
                      <w:rFonts w:cs="Times New Roman"/>
                      <w:color w:val="auto"/>
                      <w:sz w:val="21"/>
                      <w:szCs w:val="21"/>
                    </w:rPr>
                    <w:t>污染物种类</w:t>
                  </w:r>
                </w:p>
              </w:tc>
              <w:tc>
                <w:tcPr>
                  <w:tcW w:w="3168" w:type="pct"/>
                  <w:gridSpan w:val="2"/>
                  <w:vAlign w:val="center"/>
                  <w:hideMark/>
                </w:tcPr>
                <w:p w:rsidR="00AB3FD8" w:rsidRPr="004F7C77" w:rsidRDefault="00AB3FD8" w:rsidP="003A3A85">
                  <w:pPr>
                    <w:spacing w:line="360" w:lineRule="exact"/>
                    <w:jc w:val="center"/>
                    <w:rPr>
                      <w:rFonts w:cs="Times New Roman"/>
                      <w:color w:val="auto"/>
                      <w:sz w:val="21"/>
                      <w:szCs w:val="21"/>
                    </w:rPr>
                  </w:pPr>
                  <w:r w:rsidRPr="004F7C77">
                    <w:rPr>
                      <w:rFonts w:cs="Times New Roman"/>
                      <w:color w:val="auto"/>
                      <w:sz w:val="21"/>
                      <w:szCs w:val="21"/>
                    </w:rPr>
                    <w:t>国家或地方污染物排放标准及其他按规定商定的排放协议</w:t>
                  </w:r>
                </w:p>
              </w:tc>
            </w:tr>
            <w:tr w:rsidR="00AB3FD8" w:rsidRPr="004F7C77" w:rsidTr="003A3A85">
              <w:trPr>
                <w:trHeight w:val="70"/>
                <w:jc w:val="center"/>
              </w:trPr>
              <w:tc>
                <w:tcPr>
                  <w:tcW w:w="1018" w:type="pct"/>
                  <w:vMerge/>
                  <w:vAlign w:val="center"/>
                  <w:hideMark/>
                </w:tcPr>
                <w:p w:rsidR="00AB3FD8" w:rsidRPr="004F7C77" w:rsidRDefault="00AB3FD8" w:rsidP="003A3A85">
                  <w:pPr>
                    <w:widowControl/>
                    <w:spacing w:line="360" w:lineRule="exact"/>
                    <w:jc w:val="left"/>
                    <w:rPr>
                      <w:rFonts w:cs="Times New Roman"/>
                      <w:color w:val="auto"/>
                      <w:sz w:val="21"/>
                      <w:szCs w:val="21"/>
                    </w:rPr>
                  </w:pPr>
                </w:p>
              </w:tc>
              <w:tc>
                <w:tcPr>
                  <w:tcW w:w="814" w:type="pct"/>
                  <w:vMerge/>
                  <w:vAlign w:val="center"/>
                  <w:hideMark/>
                </w:tcPr>
                <w:p w:rsidR="00AB3FD8" w:rsidRPr="004F7C77" w:rsidRDefault="00AB3FD8" w:rsidP="003A3A85">
                  <w:pPr>
                    <w:widowControl/>
                    <w:spacing w:line="360" w:lineRule="exact"/>
                    <w:jc w:val="left"/>
                    <w:rPr>
                      <w:rFonts w:cs="Times New Roman"/>
                      <w:color w:val="auto"/>
                      <w:sz w:val="21"/>
                      <w:szCs w:val="21"/>
                    </w:rPr>
                  </w:pPr>
                </w:p>
              </w:tc>
              <w:tc>
                <w:tcPr>
                  <w:tcW w:w="1625" w:type="pct"/>
                  <w:vAlign w:val="center"/>
                  <w:hideMark/>
                </w:tcPr>
                <w:p w:rsidR="00AB3FD8" w:rsidRPr="004F7C77" w:rsidRDefault="00AB3FD8" w:rsidP="003A3A85">
                  <w:pPr>
                    <w:spacing w:line="360" w:lineRule="exact"/>
                    <w:jc w:val="center"/>
                    <w:rPr>
                      <w:rFonts w:cs="Times New Roman"/>
                      <w:color w:val="auto"/>
                      <w:sz w:val="21"/>
                      <w:szCs w:val="21"/>
                    </w:rPr>
                  </w:pPr>
                  <w:r w:rsidRPr="004F7C77">
                    <w:rPr>
                      <w:rFonts w:cs="Times New Roman"/>
                      <w:color w:val="auto"/>
                      <w:sz w:val="21"/>
                      <w:szCs w:val="21"/>
                    </w:rPr>
                    <w:t>名称</w:t>
                  </w:r>
                </w:p>
              </w:tc>
              <w:tc>
                <w:tcPr>
                  <w:tcW w:w="1543" w:type="pct"/>
                  <w:vAlign w:val="center"/>
                  <w:hideMark/>
                </w:tcPr>
                <w:p w:rsidR="00AB3FD8" w:rsidRPr="004F7C77" w:rsidRDefault="00AB3FD8" w:rsidP="003A3A85">
                  <w:pPr>
                    <w:spacing w:line="360" w:lineRule="exact"/>
                    <w:jc w:val="center"/>
                    <w:rPr>
                      <w:rFonts w:cs="Times New Roman"/>
                      <w:color w:val="auto"/>
                      <w:sz w:val="21"/>
                      <w:szCs w:val="21"/>
                    </w:rPr>
                  </w:pPr>
                  <w:r w:rsidRPr="004F7C77">
                    <w:rPr>
                      <w:rFonts w:cs="Times New Roman"/>
                      <w:color w:val="auto"/>
                      <w:sz w:val="21"/>
                      <w:szCs w:val="21"/>
                    </w:rPr>
                    <w:t>浓度限值</w:t>
                  </w:r>
                  <w:r w:rsidRPr="004F7C77">
                    <w:rPr>
                      <w:rFonts w:cs="Times New Roman"/>
                      <w:color w:val="auto"/>
                      <w:sz w:val="21"/>
                      <w:szCs w:val="21"/>
                    </w:rPr>
                    <w:t>/</w:t>
                  </w:r>
                  <w:r w:rsidRPr="004F7C77">
                    <w:rPr>
                      <w:rFonts w:cs="Times New Roman"/>
                      <w:color w:val="auto"/>
                      <w:sz w:val="21"/>
                      <w:szCs w:val="21"/>
                    </w:rPr>
                    <w:t>（</w:t>
                  </w:r>
                  <w:r w:rsidRPr="004F7C77">
                    <w:rPr>
                      <w:rFonts w:cs="Times New Roman"/>
                      <w:color w:val="auto"/>
                      <w:sz w:val="21"/>
                      <w:szCs w:val="21"/>
                    </w:rPr>
                    <w:t>mg/L</w:t>
                  </w:r>
                  <w:r w:rsidRPr="004F7C77">
                    <w:rPr>
                      <w:rFonts w:cs="Times New Roman"/>
                      <w:color w:val="auto"/>
                      <w:sz w:val="21"/>
                      <w:szCs w:val="21"/>
                    </w:rPr>
                    <w:t>）</w:t>
                  </w:r>
                </w:p>
              </w:tc>
            </w:tr>
            <w:tr w:rsidR="00AB3FD8" w:rsidRPr="004F7C77" w:rsidTr="003A3A85">
              <w:trPr>
                <w:trHeight w:val="477"/>
                <w:jc w:val="center"/>
              </w:trPr>
              <w:tc>
                <w:tcPr>
                  <w:tcW w:w="1018" w:type="pct"/>
                  <w:vMerge/>
                  <w:vAlign w:val="center"/>
                  <w:hideMark/>
                </w:tcPr>
                <w:p w:rsidR="00AB3FD8" w:rsidRPr="004F7C77" w:rsidRDefault="00AB3FD8" w:rsidP="003A3A85">
                  <w:pPr>
                    <w:pStyle w:val="afa"/>
                    <w:spacing w:line="360" w:lineRule="exact"/>
                    <w:rPr>
                      <w:rFonts w:cs="Times New Roman"/>
                      <w:color w:val="auto"/>
                      <w:kern w:val="2"/>
                    </w:rPr>
                  </w:pPr>
                </w:p>
              </w:tc>
              <w:tc>
                <w:tcPr>
                  <w:tcW w:w="814" w:type="pct"/>
                  <w:vAlign w:val="center"/>
                  <w:hideMark/>
                </w:tcPr>
                <w:p w:rsidR="00AB3FD8" w:rsidRPr="004F7C77" w:rsidRDefault="00AB3FD8" w:rsidP="003A3A85">
                  <w:pPr>
                    <w:spacing w:line="360" w:lineRule="exact"/>
                    <w:jc w:val="center"/>
                    <w:rPr>
                      <w:rFonts w:eastAsiaTheme="minorEastAsia" w:cs="Times New Roman"/>
                      <w:color w:val="auto"/>
                      <w:kern w:val="0"/>
                      <w:sz w:val="21"/>
                      <w:szCs w:val="21"/>
                    </w:rPr>
                  </w:pPr>
                  <w:r w:rsidRPr="004F7C77">
                    <w:rPr>
                      <w:rFonts w:eastAsiaTheme="minorEastAsia" w:cs="Times New Roman"/>
                      <w:color w:val="auto"/>
                      <w:kern w:val="0"/>
                      <w:sz w:val="21"/>
                      <w:szCs w:val="21"/>
                    </w:rPr>
                    <w:t>COD</w:t>
                  </w:r>
                </w:p>
              </w:tc>
              <w:tc>
                <w:tcPr>
                  <w:tcW w:w="1625" w:type="pct"/>
                  <w:vMerge w:val="restart"/>
                  <w:vAlign w:val="center"/>
                  <w:hideMark/>
                </w:tcPr>
                <w:p w:rsidR="00AB3FD8" w:rsidRPr="004F7C77" w:rsidRDefault="00AB3FD8" w:rsidP="003A3A85">
                  <w:pPr>
                    <w:spacing w:line="360" w:lineRule="exact"/>
                    <w:jc w:val="center"/>
                    <w:rPr>
                      <w:rFonts w:cs="Times New Roman"/>
                      <w:color w:val="auto"/>
                      <w:sz w:val="21"/>
                      <w:szCs w:val="21"/>
                    </w:rPr>
                  </w:pPr>
                  <w:r w:rsidRPr="004F7C77">
                    <w:rPr>
                      <w:rFonts w:cs="Times New Roman"/>
                      <w:color w:val="auto"/>
                      <w:sz w:val="21"/>
                      <w:szCs w:val="21"/>
                    </w:rPr>
                    <w:t>《污水</w:t>
                  </w:r>
                  <w:r>
                    <w:rPr>
                      <w:rFonts w:cs="Times New Roman" w:hint="eastAsia"/>
                      <w:color w:val="auto"/>
                      <w:sz w:val="21"/>
                      <w:szCs w:val="21"/>
                    </w:rPr>
                    <w:t>排入城镇下水道水质</w:t>
                  </w:r>
                  <w:r w:rsidRPr="004F7C77">
                    <w:rPr>
                      <w:rFonts w:cs="Times New Roman"/>
                      <w:color w:val="auto"/>
                      <w:sz w:val="21"/>
                      <w:szCs w:val="21"/>
                    </w:rPr>
                    <w:t>标准》（</w:t>
                  </w:r>
                  <w:r>
                    <w:rPr>
                      <w:rFonts w:cs="Times New Roman" w:hint="eastAsia"/>
                      <w:color w:val="auto"/>
                      <w:sz w:val="21"/>
                      <w:szCs w:val="21"/>
                    </w:rPr>
                    <w:t>GB/T31962-2015</w:t>
                  </w:r>
                  <w:r w:rsidRPr="004F7C77">
                    <w:rPr>
                      <w:rFonts w:cs="Times New Roman"/>
                      <w:color w:val="auto"/>
                      <w:sz w:val="21"/>
                      <w:szCs w:val="21"/>
                    </w:rPr>
                    <w:t>）</w:t>
                  </w:r>
                  <w:r>
                    <w:rPr>
                      <w:rFonts w:cs="Times New Roman" w:hint="eastAsia"/>
                      <w:color w:val="auto"/>
                      <w:sz w:val="21"/>
                      <w:szCs w:val="21"/>
                    </w:rPr>
                    <w:t>C</w:t>
                  </w:r>
                  <w:r w:rsidRPr="004F7C77">
                    <w:rPr>
                      <w:rFonts w:cs="Times New Roman"/>
                      <w:color w:val="auto"/>
                      <w:sz w:val="21"/>
                      <w:szCs w:val="21"/>
                    </w:rPr>
                    <w:t>级</w:t>
                  </w:r>
                </w:p>
              </w:tc>
              <w:tc>
                <w:tcPr>
                  <w:tcW w:w="1543" w:type="pct"/>
                  <w:vAlign w:val="center"/>
                  <w:hideMark/>
                </w:tcPr>
                <w:p w:rsidR="00AB3FD8" w:rsidRPr="004F7C77" w:rsidRDefault="00AB3FD8" w:rsidP="003A3A85">
                  <w:pPr>
                    <w:spacing w:line="360" w:lineRule="exact"/>
                    <w:jc w:val="center"/>
                    <w:rPr>
                      <w:rFonts w:cs="Times New Roman"/>
                      <w:color w:val="auto"/>
                      <w:sz w:val="21"/>
                      <w:szCs w:val="21"/>
                    </w:rPr>
                  </w:pPr>
                  <w:r>
                    <w:rPr>
                      <w:rFonts w:cs="Times New Roman" w:hint="eastAsia"/>
                      <w:color w:val="auto"/>
                      <w:sz w:val="21"/>
                      <w:szCs w:val="21"/>
                    </w:rPr>
                    <w:t>300</w:t>
                  </w:r>
                </w:p>
              </w:tc>
            </w:tr>
            <w:tr w:rsidR="00AB3FD8" w:rsidRPr="004F7C77" w:rsidTr="003A3A85">
              <w:trPr>
                <w:trHeight w:val="477"/>
                <w:jc w:val="center"/>
              </w:trPr>
              <w:tc>
                <w:tcPr>
                  <w:tcW w:w="1018" w:type="pct"/>
                  <w:vMerge/>
                  <w:vAlign w:val="center"/>
                  <w:hideMark/>
                </w:tcPr>
                <w:p w:rsidR="00AB3FD8" w:rsidRPr="004F7C77" w:rsidRDefault="00AB3FD8" w:rsidP="003A3A85">
                  <w:pPr>
                    <w:pStyle w:val="afa"/>
                    <w:spacing w:line="360" w:lineRule="exact"/>
                    <w:rPr>
                      <w:rFonts w:cs="Times New Roman"/>
                      <w:color w:val="auto"/>
                      <w:kern w:val="2"/>
                    </w:rPr>
                  </w:pPr>
                </w:p>
              </w:tc>
              <w:tc>
                <w:tcPr>
                  <w:tcW w:w="814" w:type="pct"/>
                  <w:vAlign w:val="center"/>
                  <w:hideMark/>
                </w:tcPr>
                <w:p w:rsidR="00AB3FD8" w:rsidRPr="004F7C77" w:rsidRDefault="00AB3FD8" w:rsidP="003A3A85">
                  <w:pPr>
                    <w:spacing w:line="360" w:lineRule="exact"/>
                    <w:jc w:val="center"/>
                    <w:rPr>
                      <w:rFonts w:cs="Times New Roman"/>
                      <w:color w:val="auto"/>
                      <w:sz w:val="21"/>
                      <w:szCs w:val="21"/>
                    </w:rPr>
                  </w:pPr>
                  <w:r w:rsidRPr="004F7C77">
                    <w:rPr>
                      <w:rFonts w:eastAsiaTheme="minorEastAsia" w:cs="Times New Roman"/>
                      <w:color w:val="auto"/>
                      <w:kern w:val="0"/>
                      <w:sz w:val="21"/>
                      <w:szCs w:val="21"/>
                    </w:rPr>
                    <w:t>SS</w:t>
                  </w:r>
                </w:p>
              </w:tc>
              <w:tc>
                <w:tcPr>
                  <w:tcW w:w="1625" w:type="pct"/>
                  <w:vMerge/>
                  <w:vAlign w:val="center"/>
                  <w:hideMark/>
                </w:tcPr>
                <w:p w:rsidR="00AB3FD8" w:rsidRPr="004F7C77" w:rsidRDefault="00AB3FD8" w:rsidP="003A3A85">
                  <w:pPr>
                    <w:spacing w:line="360" w:lineRule="exact"/>
                    <w:jc w:val="center"/>
                    <w:rPr>
                      <w:rFonts w:cs="Times New Roman"/>
                      <w:color w:val="auto"/>
                      <w:sz w:val="21"/>
                      <w:szCs w:val="21"/>
                    </w:rPr>
                  </w:pPr>
                </w:p>
              </w:tc>
              <w:tc>
                <w:tcPr>
                  <w:tcW w:w="1543" w:type="pct"/>
                  <w:vAlign w:val="center"/>
                  <w:hideMark/>
                </w:tcPr>
                <w:p w:rsidR="00AB3FD8" w:rsidRPr="004F7C77" w:rsidRDefault="00AB3FD8" w:rsidP="003A3A85">
                  <w:pPr>
                    <w:spacing w:line="360" w:lineRule="exact"/>
                    <w:jc w:val="center"/>
                    <w:rPr>
                      <w:rFonts w:cs="Times New Roman"/>
                      <w:color w:val="auto"/>
                      <w:sz w:val="21"/>
                      <w:szCs w:val="21"/>
                    </w:rPr>
                  </w:pPr>
                  <w:r>
                    <w:rPr>
                      <w:rFonts w:cs="Times New Roman" w:hint="eastAsia"/>
                      <w:color w:val="auto"/>
                      <w:sz w:val="21"/>
                      <w:szCs w:val="21"/>
                    </w:rPr>
                    <w:t>250</w:t>
                  </w:r>
                </w:p>
              </w:tc>
            </w:tr>
            <w:tr w:rsidR="00AB3FD8" w:rsidRPr="004F7C77" w:rsidTr="003A3A85">
              <w:trPr>
                <w:trHeight w:val="477"/>
                <w:jc w:val="center"/>
              </w:trPr>
              <w:tc>
                <w:tcPr>
                  <w:tcW w:w="1018" w:type="pct"/>
                  <w:vMerge/>
                  <w:vAlign w:val="center"/>
                  <w:hideMark/>
                </w:tcPr>
                <w:p w:rsidR="00AB3FD8" w:rsidRPr="004F7C77" w:rsidRDefault="00AB3FD8" w:rsidP="003A3A85">
                  <w:pPr>
                    <w:pStyle w:val="afa"/>
                    <w:spacing w:line="360" w:lineRule="exact"/>
                    <w:rPr>
                      <w:rFonts w:cs="Times New Roman"/>
                      <w:color w:val="auto"/>
                      <w:kern w:val="2"/>
                    </w:rPr>
                  </w:pPr>
                </w:p>
              </w:tc>
              <w:tc>
                <w:tcPr>
                  <w:tcW w:w="814" w:type="pct"/>
                  <w:vAlign w:val="center"/>
                  <w:hideMark/>
                </w:tcPr>
                <w:p w:rsidR="00AB3FD8" w:rsidRPr="004F7C77" w:rsidRDefault="00AB3FD8" w:rsidP="003A3A85">
                  <w:pPr>
                    <w:spacing w:line="360" w:lineRule="exact"/>
                    <w:jc w:val="center"/>
                    <w:rPr>
                      <w:rFonts w:cs="Times New Roman"/>
                      <w:color w:val="auto"/>
                      <w:sz w:val="21"/>
                      <w:szCs w:val="21"/>
                    </w:rPr>
                  </w:pPr>
                  <w:r w:rsidRPr="004F7C77">
                    <w:rPr>
                      <w:rFonts w:eastAsiaTheme="minorEastAsia" w:cs="Times New Roman"/>
                      <w:color w:val="auto"/>
                      <w:kern w:val="0"/>
                      <w:sz w:val="21"/>
                      <w:szCs w:val="21"/>
                    </w:rPr>
                    <w:t>NH</w:t>
                  </w:r>
                  <w:r w:rsidRPr="004F7C77">
                    <w:rPr>
                      <w:rFonts w:eastAsiaTheme="minorEastAsia" w:cs="Times New Roman"/>
                      <w:color w:val="auto"/>
                      <w:kern w:val="0"/>
                      <w:sz w:val="21"/>
                      <w:szCs w:val="21"/>
                      <w:vertAlign w:val="subscript"/>
                    </w:rPr>
                    <w:t>3</w:t>
                  </w:r>
                  <w:r w:rsidRPr="004F7C77">
                    <w:rPr>
                      <w:rFonts w:eastAsiaTheme="minorEastAsia" w:cs="Times New Roman"/>
                      <w:color w:val="auto"/>
                      <w:kern w:val="0"/>
                      <w:sz w:val="21"/>
                      <w:szCs w:val="21"/>
                    </w:rPr>
                    <w:t>-N</w:t>
                  </w:r>
                </w:p>
              </w:tc>
              <w:tc>
                <w:tcPr>
                  <w:tcW w:w="1625" w:type="pct"/>
                  <w:vMerge/>
                  <w:vAlign w:val="center"/>
                  <w:hideMark/>
                </w:tcPr>
                <w:p w:rsidR="00AB3FD8" w:rsidRPr="004F7C77" w:rsidRDefault="00AB3FD8" w:rsidP="003A3A85">
                  <w:pPr>
                    <w:spacing w:line="360" w:lineRule="exact"/>
                    <w:jc w:val="center"/>
                    <w:rPr>
                      <w:rFonts w:cs="Times New Roman"/>
                      <w:color w:val="auto"/>
                      <w:sz w:val="21"/>
                      <w:szCs w:val="21"/>
                    </w:rPr>
                  </w:pPr>
                </w:p>
              </w:tc>
              <w:tc>
                <w:tcPr>
                  <w:tcW w:w="1543" w:type="pct"/>
                  <w:vAlign w:val="center"/>
                  <w:hideMark/>
                </w:tcPr>
                <w:p w:rsidR="00AB3FD8" w:rsidRPr="004F7C77" w:rsidRDefault="00AB3FD8" w:rsidP="003A3A85">
                  <w:pPr>
                    <w:spacing w:line="360" w:lineRule="exact"/>
                    <w:jc w:val="center"/>
                    <w:rPr>
                      <w:rFonts w:cs="Times New Roman"/>
                      <w:color w:val="auto"/>
                      <w:sz w:val="21"/>
                      <w:szCs w:val="21"/>
                    </w:rPr>
                  </w:pPr>
                  <w:r w:rsidRPr="004F7C77">
                    <w:rPr>
                      <w:rFonts w:cs="Times New Roman"/>
                      <w:color w:val="auto"/>
                      <w:sz w:val="21"/>
                      <w:szCs w:val="21"/>
                    </w:rPr>
                    <w:t>25</w:t>
                  </w:r>
                </w:p>
              </w:tc>
            </w:tr>
            <w:tr w:rsidR="00AB3FD8" w:rsidRPr="004F7C77" w:rsidTr="003A3A85">
              <w:trPr>
                <w:trHeight w:val="477"/>
                <w:jc w:val="center"/>
              </w:trPr>
              <w:tc>
                <w:tcPr>
                  <w:tcW w:w="1018" w:type="pct"/>
                  <w:vMerge/>
                  <w:vAlign w:val="center"/>
                  <w:hideMark/>
                </w:tcPr>
                <w:p w:rsidR="00AB3FD8" w:rsidRPr="004F7C77" w:rsidRDefault="00AB3FD8" w:rsidP="003A3A85">
                  <w:pPr>
                    <w:pStyle w:val="afa"/>
                    <w:spacing w:line="360" w:lineRule="exact"/>
                    <w:rPr>
                      <w:rFonts w:cs="Times New Roman"/>
                      <w:color w:val="auto"/>
                      <w:kern w:val="2"/>
                    </w:rPr>
                  </w:pPr>
                </w:p>
              </w:tc>
              <w:tc>
                <w:tcPr>
                  <w:tcW w:w="814" w:type="pct"/>
                  <w:vAlign w:val="center"/>
                  <w:hideMark/>
                </w:tcPr>
                <w:p w:rsidR="00AB3FD8" w:rsidRPr="004F7C77" w:rsidRDefault="00AB3FD8" w:rsidP="003A3A85">
                  <w:pPr>
                    <w:spacing w:line="360" w:lineRule="exact"/>
                    <w:jc w:val="center"/>
                    <w:rPr>
                      <w:rFonts w:eastAsiaTheme="minorEastAsia" w:cs="Times New Roman"/>
                      <w:color w:val="auto"/>
                      <w:kern w:val="0"/>
                      <w:sz w:val="21"/>
                      <w:szCs w:val="21"/>
                    </w:rPr>
                  </w:pPr>
                  <w:r w:rsidRPr="004F7C77">
                    <w:rPr>
                      <w:rFonts w:eastAsiaTheme="minorEastAsia" w:cs="Times New Roman"/>
                      <w:color w:val="auto"/>
                      <w:kern w:val="0"/>
                      <w:sz w:val="21"/>
                      <w:szCs w:val="21"/>
                    </w:rPr>
                    <w:t>TP</w:t>
                  </w:r>
                </w:p>
              </w:tc>
              <w:tc>
                <w:tcPr>
                  <w:tcW w:w="1625" w:type="pct"/>
                  <w:vMerge/>
                  <w:vAlign w:val="center"/>
                  <w:hideMark/>
                </w:tcPr>
                <w:p w:rsidR="00AB3FD8" w:rsidRPr="004F7C77" w:rsidRDefault="00AB3FD8" w:rsidP="003A3A85">
                  <w:pPr>
                    <w:spacing w:line="360" w:lineRule="exact"/>
                    <w:jc w:val="center"/>
                    <w:rPr>
                      <w:rFonts w:cs="Times New Roman"/>
                      <w:color w:val="auto"/>
                      <w:sz w:val="21"/>
                      <w:szCs w:val="21"/>
                    </w:rPr>
                  </w:pPr>
                </w:p>
              </w:tc>
              <w:tc>
                <w:tcPr>
                  <w:tcW w:w="1543" w:type="pct"/>
                  <w:vAlign w:val="center"/>
                  <w:hideMark/>
                </w:tcPr>
                <w:p w:rsidR="00AB3FD8" w:rsidRPr="004F7C77" w:rsidRDefault="00AB3FD8" w:rsidP="003A3A85">
                  <w:pPr>
                    <w:spacing w:line="360" w:lineRule="exact"/>
                    <w:jc w:val="center"/>
                    <w:rPr>
                      <w:rFonts w:cs="Times New Roman"/>
                      <w:color w:val="auto"/>
                      <w:sz w:val="21"/>
                      <w:szCs w:val="21"/>
                    </w:rPr>
                  </w:pPr>
                  <w:r>
                    <w:rPr>
                      <w:rFonts w:cs="Times New Roman" w:hint="eastAsia"/>
                      <w:color w:val="auto"/>
                      <w:sz w:val="21"/>
                      <w:szCs w:val="21"/>
                    </w:rPr>
                    <w:t>5.0</w:t>
                  </w:r>
                </w:p>
              </w:tc>
            </w:tr>
            <w:tr w:rsidR="00AB3FD8" w:rsidRPr="004F7C77" w:rsidTr="003A3A85">
              <w:trPr>
                <w:trHeight w:val="477"/>
                <w:jc w:val="center"/>
              </w:trPr>
              <w:tc>
                <w:tcPr>
                  <w:tcW w:w="1018" w:type="pct"/>
                  <w:vMerge/>
                  <w:vAlign w:val="center"/>
                  <w:hideMark/>
                </w:tcPr>
                <w:p w:rsidR="00AB3FD8" w:rsidRPr="004F7C77" w:rsidRDefault="00AB3FD8" w:rsidP="003A3A85">
                  <w:pPr>
                    <w:pStyle w:val="afa"/>
                    <w:spacing w:line="360" w:lineRule="exact"/>
                    <w:rPr>
                      <w:rFonts w:cs="Times New Roman"/>
                      <w:color w:val="auto"/>
                      <w:kern w:val="2"/>
                    </w:rPr>
                  </w:pPr>
                </w:p>
              </w:tc>
              <w:tc>
                <w:tcPr>
                  <w:tcW w:w="814" w:type="pct"/>
                  <w:vAlign w:val="center"/>
                  <w:hideMark/>
                </w:tcPr>
                <w:p w:rsidR="00AB3FD8" w:rsidRPr="004F7C77" w:rsidRDefault="00AB3FD8" w:rsidP="003A3A85">
                  <w:pPr>
                    <w:spacing w:line="360" w:lineRule="exact"/>
                    <w:jc w:val="center"/>
                    <w:rPr>
                      <w:rFonts w:eastAsiaTheme="minorEastAsia" w:cs="Times New Roman"/>
                      <w:color w:val="auto"/>
                      <w:kern w:val="0"/>
                      <w:sz w:val="21"/>
                      <w:szCs w:val="21"/>
                    </w:rPr>
                  </w:pPr>
                  <w:r>
                    <w:rPr>
                      <w:rFonts w:eastAsiaTheme="minorEastAsia" w:cs="Times New Roman" w:hint="eastAsia"/>
                      <w:color w:val="auto"/>
                      <w:kern w:val="0"/>
                      <w:sz w:val="21"/>
                      <w:szCs w:val="21"/>
                    </w:rPr>
                    <w:t>BOD</w:t>
                  </w:r>
                  <w:r w:rsidRPr="00AB3FD8">
                    <w:rPr>
                      <w:rFonts w:eastAsiaTheme="minorEastAsia" w:cs="Times New Roman" w:hint="eastAsia"/>
                      <w:color w:val="auto"/>
                      <w:kern w:val="0"/>
                      <w:sz w:val="21"/>
                      <w:szCs w:val="21"/>
                      <w:vertAlign w:val="subscript"/>
                    </w:rPr>
                    <w:t>5</w:t>
                  </w:r>
                </w:p>
              </w:tc>
              <w:tc>
                <w:tcPr>
                  <w:tcW w:w="1625" w:type="pct"/>
                  <w:vMerge/>
                  <w:vAlign w:val="center"/>
                  <w:hideMark/>
                </w:tcPr>
                <w:p w:rsidR="00AB3FD8" w:rsidRPr="004F7C77" w:rsidRDefault="00AB3FD8" w:rsidP="003A3A85">
                  <w:pPr>
                    <w:spacing w:line="360" w:lineRule="exact"/>
                    <w:jc w:val="center"/>
                    <w:rPr>
                      <w:rFonts w:cs="Times New Roman"/>
                      <w:color w:val="auto"/>
                      <w:sz w:val="21"/>
                      <w:szCs w:val="21"/>
                    </w:rPr>
                  </w:pPr>
                </w:p>
              </w:tc>
              <w:tc>
                <w:tcPr>
                  <w:tcW w:w="1543" w:type="pct"/>
                  <w:vAlign w:val="center"/>
                  <w:hideMark/>
                </w:tcPr>
                <w:p w:rsidR="00AB3FD8" w:rsidRPr="004F7C77" w:rsidRDefault="00AB3FD8" w:rsidP="003A3A85">
                  <w:pPr>
                    <w:spacing w:line="360" w:lineRule="exact"/>
                    <w:jc w:val="center"/>
                    <w:rPr>
                      <w:rFonts w:cs="Times New Roman"/>
                      <w:color w:val="auto"/>
                      <w:sz w:val="21"/>
                      <w:szCs w:val="21"/>
                    </w:rPr>
                  </w:pPr>
                  <w:r>
                    <w:rPr>
                      <w:rFonts w:cs="Times New Roman" w:hint="eastAsia"/>
                      <w:color w:val="auto"/>
                      <w:sz w:val="21"/>
                      <w:szCs w:val="21"/>
                    </w:rPr>
                    <w:t>150</w:t>
                  </w:r>
                </w:p>
              </w:tc>
            </w:tr>
          </w:tbl>
          <w:p w:rsidR="00016FDA" w:rsidRDefault="00016FDA" w:rsidP="00016FDA">
            <w:pPr>
              <w:adjustRightInd w:val="0"/>
              <w:snapToGrid w:val="0"/>
              <w:spacing w:line="520" w:lineRule="exact"/>
              <w:ind w:firstLineChars="200" w:firstLine="480"/>
              <w:rPr>
                <w:rFonts w:eastAsia="黑体" w:cs="Times New Roman"/>
                <w:color w:val="auto"/>
                <w:sz w:val="24"/>
                <w:szCs w:val="21"/>
              </w:rPr>
            </w:pPr>
            <w:r>
              <w:rPr>
                <w:rFonts w:eastAsia="黑体" w:cs="Times New Roman" w:hint="eastAsia"/>
                <w:color w:val="auto"/>
                <w:sz w:val="24"/>
                <w:szCs w:val="21"/>
              </w:rPr>
              <w:t>表</w:t>
            </w:r>
            <w:r w:rsidR="00A32407">
              <w:rPr>
                <w:rFonts w:eastAsia="黑体" w:cs="Times New Roman"/>
                <w:color w:val="auto"/>
                <w:sz w:val="24"/>
                <w:szCs w:val="21"/>
              </w:rPr>
              <w:t>2</w:t>
            </w:r>
            <w:r w:rsidR="00AB3FD8">
              <w:rPr>
                <w:rFonts w:eastAsia="黑体" w:cs="Times New Roman" w:hint="eastAsia"/>
                <w:color w:val="auto"/>
                <w:sz w:val="24"/>
                <w:szCs w:val="21"/>
              </w:rPr>
              <w:t>4</w:t>
            </w:r>
            <w:r>
              <w:rPr>
                <w:rFonts w:eastAsia="黑体" w:cs="Times New Roman"/>
                <w:color w:val="auto"/>
                <w:sz w:val="24"/>
                <w:szCs w:val="21"/>
              </w:rPr>
              <w:t xml:space="preserve">                   </w:t>
            </w:r>
            <w:r>
              <w:rPr>
                <w:rFonts w:eastAsia="黑体" w:cs="Times New Roman" w:hint="eastAsia"/>
                <w:color w:val="auto"/>
                <w:sz w:val="24"/>
                <w:szCs w:val="21"/>
              </w:rPr>
              <w:t>废水污染物排放信息表</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2691"/>
              <w:gridCol w:w="1505"/>
              <w:gridCol w:w="1505"/>
              <w:gridCol w:w="1507"/>
              <w:gridCol w:w="1504"/>
            </w:tblGrid>
            <w:tr w:rsidR="00016FDA" w:rsidTr="00703A37">
              <w:trPr>
                <w:trHeight w:val="405"/>
                <w:jc w:val="center"/>
              </w:trPr>
              <w:tc>
                <w:tcPr>
                  <w:tcW w:w="1544" w:type="pct"/>
                  <w:tcBorders>
                    <w:top w:val="single" w:sz="12" w:space="0" w:color="000000"/>
                    <w:left w:val="nil"/>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排放口编号</w:t>
                  </w:r>
                </w:p>
              </w:tc>
              <w:tc>
                <w:tcPr>
                  <w:tcW w:w="864" w:type="pc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污染物种类</w:t>
                  </w:r>
                </w:p>
              </w:tc>
              <w:tc>
                <w:tcPr>
                  <w:tcW w:w="864" w:type="pc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排放浓度</w:t>
                  </w:r>
                  <w:r>
                    <w:rPr>
                      <w:color w:val="auto"/>
                      <w:sz w:val="21"/>
                      <w:szCs w:val="21"/>
                    </w:rPr>
                    <w:t>/</w:t>
                  </w:r>
                  <w:r>
                    <w:rPr>
                      <w:rFonts w:hint="eastAsia"/>
                      <w:color w:val="auto"/>
                      <w:sz w:val="21"/>
                      <w:szCs w:val="21"/>
                    </w:rPr>
                    <w:t>（</w:t>
                  </w:r>
                  <w:r>
                    <w:rPr>
                      <w:color w:val="auto"/>
                      <w:sz w:val="21"/>
                      <w:szCs w:val="21"/>
                    </w:rPr>
                    <w:t>mg/L</w:t>
                  </w:r>
                  <w:r>
                    <w:rPr>
                      <w:rFonts w:hint="eastAsia"/>
                      <w:color w:val="auto"/>
                      <w:sz w:val="21"/>
                      <w:szCs w:val="21"/>
                    </w:rPr>
                    <w:t>）</w:t>
                  </w:r>
                </w:p>
              </w:tc>
              <w:tc>
                <w:tcPr>
                  <w:tcW w:w="865" w:type="pct"/>
                  <w:tcBorders>
                    <w:top w:val="single" w:sz="12" w:space="0" w:color="000000"/>
                    <w:left w:val="single" w:sz="4" w:space="0" w:color="000000"/>
                    <w:bottom w:val="single" w:sz="4" w:space="0" w:color="000000"/>
                    <w:right w:val="single" w:sz="4" w:space="0" w:color="000000"/>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日排放量</w:t>
                  </w:r>
                  <w:r>
                    <w:rPr>
                      <w:color w:val="auto"/>
                      <w:sz w:val="21"/>
                      <w:szCs w:val="21"/>
                    </w:rPr>
                    <w:t>/</w:t>
                  </w:r>
                  <w:r>
                    <w:rPr>
                      <w:rFonts w:hint="eastAsia"/>
                      <w:color w:val="auto"/>
                      <w:sz w:val="21"/>
                      <w:szCs w:val="21"/>
                    </w:rPr>
                    <w:t>（</w:t>
                  </w:r>
                  <w:r>
                    <w:rPr>
                      <w:color w:val="auto"/>
                      <w:sz w:val="21"/>
                      <w:szCs w:val="21"/>
                    </w:rPr>
                    <w:t>kg/d</w:t>
                  </w:r>
                  <w:r>
                    <w:rPr>
                      <w:rFonts w:hint="eastAsia"/>
                      <w:color w:val="auto"/>
                      <w:sz w:val="21"/>
                      <w:szCs w:val="21"/>
                    </w:rPr>
                    <w:t>）</w:t>
                  </w:r>
                </w:p>
              </w:tc>
              <w:tc>
                <w:tcPr>
                  <w:tcW w:w="863" w:type="pct"/>
                  <w:tcBorders>
                    <w:top w:val="single" w:sz="12" w:space="0" w:color="000000"/>
                    <w:left w:val="single" w:sz="4" w:space="0" w:color="000000"/>
                    <w:bottom w:val="single" w:sz="4" w:space="0" w:color="000000"/>
                    <w:right w:val="nil"/>
                  </w:tcBorders>
                  <w:vAlign w:val="center"/>
                  <w:hideMark/>
                </w:tcPr>
                <w:p w:rsidR="00016FDA" w:rsidRDefault="00016FDA" w:rsidP="000B5109">
                  <w:pPr>
                    <w:spacing w:line="360" w:lineRule="exact"/>
                    <w:jc w:val="center"/>
                    <w:rPr>
                      <w:color w:val="auto"/>
                      <w:sz w:val="21"/>
                      <w:szCs w:val="21"/>
                    </w:rPr>
                  </w:pPr>
                  <w:r>
                    <w:rPr>
                      <w:rFonts w:hint="eastAsia"/>
                      <w:color w:val="auto"/>
                      <w:sz w:val="21"/>
                      <w:szCs w:val="21"/>
                    </w:rPr>
                    <w:t>年排放量</w:t>
                  </w:r>
                  <w:r>
                    <w:rPr>
                      <w:color w:val="auto"/>
                      <w:sz w:val="21"/>
                      <w:szCs w:val="21"/>
                    </w:rPr>
                    <w:t>/</w:t>
                  </w:r>
                  <w:r>
                    <w:rPr>
                      <w:rFonts w:hint="eastAsia"/>
                      <w:color w:val="auto"/>
                      <w:sz w:val="21"/>
                      <w:szCs w:val="21"/>
                    </w:rPr>
                    <w:t>（</w:t>
                  </w:r>
                  <w:r>
                    <w:rPr>
                      <w:color w:val="auto"/>
                      <w:sz w:val="21"/>
                      <w:szCs w:val="21"/>
                    </w:rPr>
                    <w:t>t/a</w:t>
                  </w:r>
                  <w:r>
                    <w:rPr>
                      <w:rFonts w:hint="eastAsia"/>
                      <w:color w:val="auto"/>
                      <w:sz w:val="21"/>
                      <w:szCs w:val="21"/>
                    </w:rPr>
                    <w:t>）</w:t>
                  </w:r>
                </w:p>
              </w:tc>
            </w:tr>
            <w:tr w:rsidR="000054AE" w:rsidTr="008D6E51">
              <w:trPr>
                <w:trHeight w:val="405"/>
                <w:jc w:val="center"/>
              </w:trPr>
              <w:tc>
                <w:tcPr>
                  <w:tcW w:w="1544" w:type="pct"/>
                  <w:vMerge w:val="restart"/>
                  <w:tcBorders>
                    <w:top w:val="single" w:sz="4" w:space="0" w:color="000000"/>
                    <w:left w:val="nil"/>
                    <w:bottom w:val="single" w:sz="4" w:space="0" w:color="000000"/>
                    <w:right w:val="single" w:sz="4" w:space="0" w:color="000000"/>
                  </w:tcBorders>
                  <w:vAlign w:val="center"/>
                  <w:hideMark/>
                </w:tcPr>
                <w:p w:rsidR="000054AE" w:rsidRDefault="000054AE" w:rsidP="000B5109">
                  <w:pPr>
                    <w:spacing w:line="360" w:lineRule="exact"/>
                    <w:jc w:val="center"/>
                    <w:rPr>
                      <w:color w:val="auto"/>
                      <w:sz w:val="21"/>
                      <w:szCs w:val="21"/>
                    </w:rPr>
                  </w:pPr>
                  <w:r>
                    <w:rPr>
                      <w:color w:val="auto"/>
                      <w:sz w:val="21"/>
                      <w:szCs w:val="21"/>
                    </w:rPr>
                    <w:t>DW001</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Default="000054AE" w:rsidP="000B5109">
                  <w:pPr>
                    <w:spacing w:line="360" w:lineRule="exact"/>
                    <w:jc w:val="center"/>
                    <w:rPr>
                      <w:color w:val="auto"/>
                      <w:sz w:val="21"/>
                      <w:szCs w:val="21"/>
                    </w:rPr>
                  </w:pPr>
                  <w:r>
                    <w:rPr>
                      <w:rFonts w:eastAsiaTheme="minorEastAsia"/>
                      <w:color w:val="auto"/>
                      <w:kern w:val="0"/>
                      <w:sz w:val="21"/>
                      <w:szCs w:val="21"/>
                    </w:rPr>
                    <w:t>COD</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Default="00793281" w:rsidP="000B5109">
                  <w:pPr>
                    <w:spacing w:line="360" w:lineRule="exact"/>
                    <w:jc w:val="center"/>
                    <w:rPr>
                      <w:color w:val="auto"/>
                      <w:sz w:val="21"/>
                      <w:szCs w:val="21"/>
                    </w:rPr>
                  </w:pPr>
                  <w:r>
                    <w:rPr>
                      <w:rFonts w:hint="eastAsia"/>
                      <w:color w:val="auto"/>
                      <w:sz w:val="21"/>
                      <w:szCs w:val="21"/>
                    </w:rPr>
                    <w:t>240</w:t>
                  </w:r>
                </w:p>
              </w:tc>
              <w:tc>
                <w:tcPr>
                  <w:tcW w:w="865" w:type="pct"/>
                  <w:tcBorders>
                    <w:top w:val="single" w:sz="4" w:space="0" w:color="000000"/>
                    <w:left w:val="single" w:sz="4" w:space="0" w:color="000000"/>
                    <w:bottom w:val="single" w:sz="4" w:space="0" w:color="000000"/>
                    <w:right w:val="single" w:sz="4" w:space="0" w:color="000000"/>
                  </w:tcBorders>
                  <w:vAlign w:val="bottom"/>
                </w:tcPr>
                <w:p w:rsidR="000054AE" w:rsidRPr="000054AE" w:rsidRDefault="000054AE" w:rsidP="000B5109">
                  <w:pPr>
                    <w:spacing w:line="360" w:lineRule="exact"/>
                    <w:jc w:val="center"/>
                    <w:rPr>
                      <w:color w:val="auto"/>
                      <w:sz w:val="21"/>
                      <w:szCs w:val="21"/>
                    </w:rPr>
                  </w:pPr>
                  <w:r w:rsidRPr="000054AE">
                    <w:rPr>
                      <w:rFonts w:hint="eastAsia"/>
                      <w:color w:val="auto"/>
                      <w:sz w:val="21"/>
                      <w:szCs w:val="21"/>
                    </w:rPr>
                    <w:t>0.</w:t>
                  </w:r>
                  <w:r w:rsidR="00793281">
                    <w:rPr>
                      <w:rFonts w:hint="eastAsia"/>
                      <w:color w:val="auto"/>
                      <w:sz w:val="21"/>
                      <w:szCs w:val="21"/>
                    </w:rPr>
                    <w:t>0463</w:t>
                  </w:r>
                  <w:r w:rsidRPr="000054AE">
                    <w:rPr>
                      <w:rFonts w:hint="eastAsia"/>
                      <w:color w:val="auto"/>
                      <w:sz w:val="21"/>
                      <w:szCs w:val="21"/>
                    </w:rPr>
                    <w:t xml:space="preserve"> </w:t>
                  </w:r>
                </w:p>
              </w:tc>
              <w:tc>
                <w:tcPr>
                  <w:tcW w:w="863" w:type="pct"/>
                  <w:tcBorders>
                    <w:top w:val="single" w:sz="4" w:space="0" w:color="000000"/>
                    <w:left w:val="single" w:sz="4" w:space="0" w:color="000000"/>
                    <w:bottom w:val="single" w:sz="4" w:space="0" w:color="000000"/>
                    <w:right w:val="nil"/>
                  </w:tcBorders>
                  <w:vAlign w:val="center"/>
                </w:tcPr>
                <w:p w:rsidR="000054AE" w:rsidRPr="000054AE" w:rsidRDefault="000054AE" w:rsidP="000B5109">
                  <w:pPr>
                    <w:spacing w:line="360" w:lineRule="exact"/>
                    <w:jc w:val="center"/>
                    <w:rPr>
                      <w:color w:val="auto"/>
                      <w:sz w:val="21"/>
                      <w:szCs w:val="21"/>
                    </w:rPr>
                  </w:pPr>
                  <w:r w:rsidRPr="000054AE">
                    <w:rPr>
                      <w:rFonts w:hint="eastAsia"/>
                      <w:color w:val="auto"/>
                      <w:sz w:val="21"/>
                      <w:szCs w:val="21"/>
                    </w:rPr>
                    <w:t>0.0</w:t>
                  </w:r>
                  <w:r w:rsidR="00793281">
                    <w:rPr>
                      <w:rFonts w:hint="eastAsia"/>
                      <w:color w:val="auto"/>
                      <w:sz w:val="21"/>
                      <w:szCs w:val="21"/>
                    </w:rPr>
                    <w:t>139</w:t>
                  </w:r>
                </w:p>
              </w:tc>
            </w:tr>
            <w:tr w:rsidR="000054AE" w:rsidTr="000054AE">
              <w:trPr>
                <w:trHeight w:val="405"/>
                <w:jc w:val="center"/>
              </w:trPr>
              <w:tc>
                <w:tcPr>
                  <w:tcW w:w="1544" w:type="pct"/>
                  <w:vMerge/>
                  <w:tcBorders>
                    <w:top w:val="single" w:sz="4" w:space="0" w:color="000000"/>
                    <w:left w:val="nil"/>
                    <w:bottom w:val="single" w:sz="4" w:space="0" w:color="000000"/>
                    <w:right w:val="single" w:sz="4" w:space="0" w:color="000000"/>
                  </w:tcBorders>
                  <w:vAlign w:val="center"/>
                  <w:hideMark/>
                </w:tcPr>
                <w:p w:rsidR="000054AE" w:rsidRDefault="000054AE" w:rsidP="000B5109">
                  <w:pPr>
                    <w:widowControl/>
                    <w:spacing w:line="360" w:lineRule="exact"/>
                    <w:jc w:val="left"/>
                    <w:rPr>
                      <w:color w:val="auto"/>
                      <w:sz w:val="21"/>
                      <w:szCs w:val="21"/>
                    </w:rPr>
                  </w:pP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Default="000054AE" w:rsidP="000B5109">
                  <w:pPr>
                    <w:spacing w:line="360" w:lineRule="exact"/>
                    <w:jc w:val="center"/>
                    <w:rPr>
                      <w:rFonts w:eastAsiaTheme="minorEastAsia"/>
                      <w:color w:val="auto"/>
                      <w:kern w:val="0"/>
                      <w:sz w:val="21"/>
                      <w:szCs w:val="21"/>
                    </w:rPr>
                  </w:pPr>
                  <w:r>
                    <w:rPr>
                      <w:rFonts w:eastAsiaTheme="minorEastAsia"/>
                      <w:color w:val="auto"/>
                      <w:kern w:val="0"/>
                      <w:sz w:val="21"/>
                      <w:szCs w:val="21"/>
                    </w:rPr>
                    <w:t>NH</w:t>
                  </w:r>
                  <w:r>
                    <w:rPr>
                      <w:rFonts w:eastAsiaTheme="minorEastAsia"/>
                      <w:color w:val="auto"/>
                      <w:kern w:val="0"/>
                      <w:sz w:val="21"/>
                      <w:szCs w:val="21"/>
                      <w:vertAlign w:val="subscript"/>
                    </w:rPr>
                    <w:t>3</w:t>
                  </w:r>
                  <w:r>
                    <w:rPr>
                      <w:rFonts w:eastAsiaTheme="minorEastAsia"/>
                      <w:color w:val="auto"/>
                      <w:kern w:val="0"/>
                      <w:sz w:val="21"/>
                      <w:szCs w:val="21"/>
                    </w:rPr>
                    <w:t>-N</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Default="000054AE" w:rsidP="000B5109">
                  <w:pPr>
                    <w:spacing w:line="360" w:lineRule="exact"/>
                    <w:jc w:val="center"/>
                    <w:rPr>
                      <w:color w:val="auto"/>
                      <w:sz w:val="21"/>
                      <w:szCs w:val="21"/>
                    </w:rPr>
                  </w:pPr>
                  <w:r>
                    <w:rPr>
                      <w:rFonts w:hint="eastAsia"/>
                      <w:color w:val="auto"/>
                      <w:sz w:val="21"/>
                      <w:szCs w:val="21"/>
                    </w:rPr>
                    <w:t>24.25</w:t>
                  </w:r>
                </w:p>
              </w:tc>
              <w:tc>
                <w:tcPr>
                  <w:tcW w:w="865" w:type="pct"/>
                  <w:tcBorders>
                    <w:top w:val="single" w:sz="4" w:space="0" w:color="000000"/>
                    <w:left w:val="single" w:sz="4" w:space="0" w:color="000000"/>
                    <w:bottom w:val="single" w:sz="4" w:space="0" w:color="000000"/>
                    <w:right w:val="single" w:sz="4" w:space="0" w:color="000000"/>
                  </w:tcBorders>
                  <w:vAlign w:val="bottom"/>
                </w:tcPr>
                <w:p w:rsidR="000054AE" w:rsidRPr="000054AE" w:rsidRDefault="000054AE" w:rsidP="000B5109">
                  <w:pPr>
                    <w:spacing w:line="360" w:lineRule="exact"/>
                    <w:jc w:val="center"/>
                    <w:rPr>
                      <w:color w:val="auto"/>
                      <w:sz w:val="21"/>
                      <w:szCs w:val="21"/>
                    </w:rPr>
                  </w:pPr>
                  <w:r w:rsidRPr="000054AE">
                    <w:rPr>
                      <w:rFonts w:hint="eastAsia"/>
                      <w:color w:val="auto"/>
                      <w:sz w:val="21"/>
                      <w:szCs w:val="21"/>
                    </w:rPr>
                    <w:t>0.0</w:t>
                  </w:r>
                  <w:r w:rsidR="00793281">
                    <w:rPr>
                      <w:rFonts w:hint="eastAsia"/>
                      <w:color w:val="auto"/>
                      <w:sz w:val="21"/>
                      <w:szCs w:val="21"/>
                    </w:rPr>
                    <w:t>04</w:t>
                  </w:r>
                  <w:r w:rsidRPr="000054AE">
                    <w:rPr>
                      <w:rFonts w:hint="eastAsia"/>
                      <w:color w:val="auto"/>
                      <w:sz w:val="21"/>
                      <w:szCs w:val="21"/>
                    </w:rPr>
                    <w:t xml:space="preserve">7 </w:t>
                  </w:r>
                </w:p>
              </w:tc>
              <w:tc>
                <w:tcPr>
                  <w:tcW w:w="863" w:type="pct"/>
                  <w:tcBorders>
                    <w:top w:val="single" w:sz="4" w:space="0" w:color="000000"/>
                    <w:left w:val="single" w:sz="4" w:space="0" w:color="000000"/>
                    <w:bottom w:val="single" w:sz="4" w:space="0" w:color="000000"/>
                    <w:right w:val="nil"/>
                  </w:tcBorders>
                  <w:vAlign w:val="center"/>
                </w:tcPr>
                <w:p w:rsidR="000054AE" w:rsidRPr="000054AE" w:rsidRDefault="000054AE" w:rsidP="000B5109">
                  <w:pPr>
                    <w:spacing w:line="360" w:lineRule="exact"/>
                    <w:jc w:val="center"/>
                    <w:rPr>
                      <w:color w:val="auto"/>
                      <w:sz w:val="21"/>
                      <w:szCs w:val="21"/>
                    </w:rPr>
                  </w:pPr>
                  <w:r w:rsidRPr="000054AE">
                    <w:rPr>
                      <w:rFonts w:hint="eastAsia"/>
                      <w:color w:val="auto"/>
                      <w:sz w:val="21"/>
                      <w:szCs w:val="21"/>
                    </w:rPr>
                    <w:t>0.00</w:t>
                  </w:r>
                  <w:r w:rsidR="00793281">
                    <w:rPr>
                      <w:rFonts w:hint="eastAsia"/>
                      <w:color w:val="auto"/>
                      <w:sz w:val="21"/>
                      <w:szCs w:val="21"/>
                    </w:rPr>
                    <w:t>14</w:t>
                  </w:r>
                </w:p>
              </w:tc>
            </w:tr>
            <w:tr w:rsidR="000054AE" w:rsidTr="000054AE">
              <w:trPr>
                <w:trHeight w:val="405"/>
                <w:jc w:val="center"/>
              </w:trPr>
              <w:tc>
                <w:tcPr>
                  <w:tcW w:w="1544" w:type="pct"/>
                  <w:vMerge/>
                  <w:tcBorders>
                    <w:top w:val="single" w:sz="4" w:space="0" w:color="000000"/>
                    <w:left w:val="nil"/>
                    <w:bottom w:val="single" w:sz="4" w:space="0" w:color="000000"/>
                    <w:right w:val="single" w:sz="4" w:space="0" w:color="000000"/>
                  </w:tcBorders>
                  <w:vAlign w:val="center"/>
                  <w:hideMark/>
                </w:tcPr>
                <w:p w:rsidR="000054AE" w:rsidRDefault="000054AE" w:rsidP="000B5109">
                  <w:pPr>
                    <w:widowControl/>
                    <w:spacing w:line="360" w:lineRule="exact"/>
                    <w:jc w:val="left"/>
                    <w:rPr>
                      <w:color w:val="auto"/>
                      <w:sz w:val="21"/>
                      <w:szCs w:val="21"/>
                    </w:rPr>
                  </w:pP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Default="000054AE" w:rsidP="000B5109">
                  <w:pPr>
                    <w:spacing w:line="360" w:lineRule="exact"/>
                    <w:jc w:val="center"/>
                    <w:rPr>
                      <w:rFonts w:eastAsiaTheme="minorEastAsia"/>
                      <w:color w:val="auto"/>
                      <w:kern w:val="0"/>
                      <w:sz w:val="21"/>
                      <w:szCs w:val="21"/>
                    </w:rPr>
                  </w:pPr>
                  <w:r>
                    <w:rPr>
                      <w:rFonts w:eastAsiaTheme="minorEastAsia"/>
                      <w:color w:val="auto"/>
                      <w:kern w:val="0"/>
                      <w:sz w:val="21"/>
                      <w:szCs w:val="21"/>
                    </w:rPr>
                    <w:t>TP</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Default="000054AE" w:rsidP="000B5109">
                  <w:pPr>
                    <w:spacing w:line="360" w:lineRule="exact"/>
                    <w:jc w:val="center"/>
                    <w:rPr>
                      <w:color w:val="auto"/>
                      <w:sz w:val="21"/>
                      <w:szCs w:val="21"/>
                    </w:rPr>
                  </w:pPr>
                  <w:r>
                    <w:rPr>
                      <w:rFonts w:hint="eastAsia"/>
                      <w:color w:val="auto"/>
                      <w:sz w:val="21"/>
                      <w:szCs w:val="21"/>
                    </w:rPr>
                    <w:t>2</w:t>
                  </w:r>
                </w:p>
              </w:tc>
              <w:tc>
                <w:tcPr>
                  <w:tcW w:w="865" w:type="pct"/>
                  <w:tcBorders>
                    <w:top w:val="single" w:sz="4" w:space="0" w:color="000000"/>
                    <w:left w:val="single" w:sz="4" w:space="0" w:color="000000"/>
                    <w:bottom w:val="single" w:sz="4" w:space="0" w:color="000000"/>
                    <w:right w:val="single" w:sz="4" w:space="0" w:color="000000"/>
                  </w:tcBorders>
                  <w:vAlign w:val="bottom"/>
                </w:tcPr>
                <w:p w:rsidR="000054AE" w:rsidRPr="000054AE" w:rsidRDefault="000054AE" w:rsidP="000B5109">
                  <w:pPr>
                    <w:spacing w:line="360" w:lineRule="exact"/>
                    <w:jc w:val="center"/>
                    <w:rPr>
                      <w:color w:val="auto"/>
                      <w:sz w:val="21"/>
                      <w:szCs w:val="21"/>
                    </w:rPr>
                  </w:pPr>
                  <w:r w:rsidRPr="000054AE">
                    <w:rPr>
                      <w:rFonts w:hint="eastAsia"/>
                      <w:color w:val="auto"/>
                      <w:sz w:val="21"/>
                      <w:szCs w:val="21"/>
                    </w:rPr>
                    <w:t>0.00</w:t>
                  </w:r>
                  <w:r w:rsidR="00793281">
                    <w:rPr>
                      <w:rFonts w:hint="eastAsia"/>
                      <w:color w:val="auto"/>
                      <w:sz w:val="21"/>
                      <w:szCs w:val="21"/>
                    </w:rPr>
                    <w:t>03</w:t>
                  </w:r>
                  <w:r w:rsidRPr="000054AE">
                    <w:rPr>
                      <w:rFonts w:hint="eastAsia"/>
                      <w:color w:val="auto"/>
                      <w:sz w:val="21"/>
                      <w:szCs w:val="21"/>
                    </w:rPr>
                    <w:t xml:space="preserve"> </w:t>
                  </w:r>
                </w:p>
              </w:tc>
              <w:tc>
                <w:tcPr>
                  <w:tcW w:w="863" w:type="pct"/>
                  <w:tcBorders>
                    <w:top w:val="single" w:sz="4" w:space="0" w:color="000000"/>
                    <w:left w:val="single" w:sz="4" w:space="0" w:color="000000"/>
                    <w:bottom w:val="single" w:sz="4" w:space="0" w:color="000000"/>
                    <w:right w:val="nil"/>
                  </w:tcBorders>
                  <w:vAlign w:val="center"/>
                </w:tcPr>
                <w:p w:rsidR="000054AE" w:rsidRPr="000054AE" w:rsidRDefault="000054AE" w:rsidP="000B5109">
                  <w:pPr>
                    <w:spacing w:line="360" w:lineRule="exact"/>
                    <w:jc w:val="center"/>
                    <w:rPr>
                      <w:color w:val="auto"/>
                      <w:sz w:val="21"/>
                      <w:szCs w:val="21"/>
                    </w:rPr>
                  </w:pPr>
                  <w:r w:rsidRPr="000054AE">
                    <w:rPr>
                      <w:rFonts w:hint="eastAsia"/>
                      <w:color w:val="auto"/>
                      <w:sz w:val="21"/>
                      <w:szCs w:val="21"/>
                    </w:rPr>
                    <w:t>0.000</w:t>
                  </w:r>
                  <w:r w:rsidR="00793281">
                    <w:rPr>
                      <w:rFonts w:hint="eastAsia"/>
                      <w:color w:val="auto"/>
                      <w:sz w:val="21"/>
                      <w:szCs w:val="21"/>
                    </w:rPr>
                    <w:t>1</w:t>
                  </w:r>
                </w:p>
              </w:tc>
            </w:tr>
            <w:tr w:rsidR="000054AE" w:rsidTr="000054AE">
              <w:trPr>
                <w:trHeight w:val="405"/>
                <w:jc w:val="center"/>
              </w:trPr>
              <w:tc>
                <w:tcPr>
                  <w:tcW w:w="1544" w:type="pct"/>
                  <w:vMerge w:val="restart"/>
                  <w:tcBorders>
                    <w:top w:val="single" w:sz="4" w:space="0" w:color="000000"/>
                    <w:left w:val="nil"/>
                    <w:bottom w:val="single" w:sz="12" w:space="0" w:color="000000"/>
                    <w:right w:val="single" w:sz="4" w:space="0" w:color="000000"/>
                  </w:tcBorders>
                  <w:vAlign w:val="center"/>
                  <w:hideMark/>
                </w:tcPr>
                <w:p w:rsidR="000054AE" w:rsidRDefault="000054AE" w:rsidP="000B5109">
                  <w:pPr>
                    <w:spacing w:line="360" w:lineRule="exact"/>
                    <w:jc w:val="center"/>
                    <w:rPr>
                      <w:rFonts w:eastAsiaTheme="minorEastAsia"/>
                      <w:color w:val="auto"/>
                      <w:kern w:val="0"/>
                      <w:sz w:val="21"/>
                      <w:szCs w:val="21"/>
                    </w:rPr>
                  </w:pPr>
                  <w:r>
                    <w:rPr>
                      <w:rFonts w:hint="eastAsia"/>
                      <w:color w:val="auto"/>
                      <w:sz w:val="21"/>
                      <w:szCs w:val="21"/>
                    </w:rPr>
                    <w:t>全厂排放口合计</w:t>
                  </w:r>
                </w:p>
              </w:tc>
              <w:tc>
                <w:tcPr>
                  <w:tcW w:w="2592" w:type="pct"/>
                  <w:gridSpan w:val="3"/>
                  <w:tcBorders>
                    <w:top w:val="single" w:sz="4" w:space="0" w:color="000000"/>
                    <w:left w:val="single" w:sz="4" w:space="0" w:color="000000"/>
                    <w:bottom w:val="single" w:sz="4" w:space="0" w:color="000000"/>
                    <w:right w:val="single" w:sz="4" w:space="0" w:color="000000"/>
                  </w:tcBorders>
                  <w:vAlign w:val="center"/>
                  <w:hideMark/>
                </w:tcPr>
                <w:p w:rsidR="000054AE" w:rsidRDefault="000054AE" w:rsidP="000B5109">
                  <w:pPr>
                    <w:spacing w:line="360" w:lineRule="exact"/>
                    <w:jc w:val="center"/>
                    <w:rPr>
                      <w:color w:val="auto"/>
                      <w:sz w:val="21"/>
                      <w:szCs w:val="21"/>
                    </w:rPr>
                  </w:pPr>
                  <w:r>
                    <w:rPr>
                      <w:rFonts w:eastAsiaTheme="minorEastAsia"/>
                      <w:color w:val="auto"/>
                      <w:kern w:val="0"/>
                      <w:sz w:val="21"/>
                      <w:szCs w:val="21"/>
                    </w:rPr>
                    <w:t>COD</w:t>
                  </w:r>
                </w:p>
              </w:tc>
              <w:tc>
                <w:tcPr>
                  <w:tcW w:w="863" w:type="pct"/>
                  <w:tcBorders>
                    <w:top w:val="single" w:sz="4" w:space="0" w:color="000000"/>
                    <w:left w:val="single" w:sz="4" w:space="0" w:color="000000"/>
                    <w:bottom w:val="single" w:sz="4" w:space="0" w:color="000000"/>
                    <w:right w:val="nil"/>
                  </w:tcBorders>
                  <w:vAlign w:val="center"/>
                </w:tcPr>
                <w:p w:rsidR="000054AE" w:rsidRPr="000054AE" w:rsidRDefault="00793281" w:rsidP="000B5109">
                  <w:pPr>
                    <w:spacing w:line="360" w:lineRule="exact"/>
                    <w:jc w:val="center"/>
                    <w:rPr>
                      <w:color w:val="auto"/>
                      <w:sz w:val="21"/>
                      <w:szCs w:val="21"/>
                    </w:rPr>
                  </w:pPr>
                  <w:r>
                    <w:rPr>
                      <w:rFonts w:hint="eastAsia"/>
                      <w:color w:val="auto"/>
                      <w:sz w:val="21"/>
                      <w:szCs w:val="21"/>
                    </w:rPr>
                    <w:t>0.0139</w:t>
                  </w:r>
                </w:p>
              </w:tc>
            </w:tr>
            <w:tr w:rsidR="000054AE" w:rsidTr="000054AE">
              <w:trPr>
                <w:trHeight w:val="405"/>
                <w:jc w:val="center"/>
              </w:trPr>
              <w:tc>
                <w:tcPr>
                  <w:tcW w:w="1544" w:type="pct"/>
                  <w:vMerge/>
                  <w:tcBorders>
                    <w:top w:val="single" w:sz="4" w:space="0" w:color="000000"/>
                    <w:left w:val="nil"/>
                    <w:bottom w:val="single" w:sz="12" w:space="0" w:color="000000"/>
                    <w:right w:val="single" w:sz="4" w:space="0" w:color="000000"/>
                  </w:tcBorders>
                  <w:vAlign w:val="center"/>
                  <w:hideMark/>
                </w:tcPr>
                <w:p w:rsidR="000054AE" w:rsidRDefault="000054AE" w:rsidP="000B5109">
                  <w:pPr>
                    <w:widowControl/>
                    <w:spacing w:line="360" w:lineRule="exact"/>
                    <w:jc w:val="left"/>
                    <w:rPr>
                      <w:rFonts w:eastAsiaTheme="minorEastAsia"/>
                      <w:color w:val="auto"/>
                      <w:kern w:val="0"/>
                      <w:sz w:val="21"/>
                      <w:szCs w:val="21"/>
                    </w:rPr>
                  </w:pPr>
                </w:p>
              </w:tc>
              <w:tc>
                <w:tcPr>
                  <w:tcW w:w="2592" w:type="pct"/>
                  <w:gridSpan w:val="3"/>
                  <w:tcBorders>
                    <w:top w:val="single" w:sz="4" w:space="0" w:color="000000"/>
                    <w:left w:val="single" w:sz="4" w:space="0" w:color="000000"/>
                    <w:bottom w:val="single" w:sz="4" w:space="0" w:color="000000"/>
                    <w:right w:val="single" w:sz="4" w:space="0" w:color="000000"/>
                  </w:tcBorders>
                  <w:vAlign w:val="center"/>
                  <w:hideMark/>
                </w:tcPr>
                <w:p w:rsidR="000054AE" w:rsidRDefault="000054AE" w:rsidP="000B5109">
                  <w:pPr>
                    <w:spacing w:line="360" w:lineRule="exact"/>
                    <w:jc w:val="center"/>
                    <w:rPr>
                      <w:color w:val="auto"/>
                      <w:sz w:val="21"/>
                      <w:szCs w:val="21"/>
                    </w:rPr>
                  </w:pPr>
                  <w:r>
                    <w:rPr>
                      <w:rFonts w:eastAsiaTheme="minorEastAsia"/>
                      <w:color w:val="auto"/>
                      <w:kern w:val="0"/>
                      <w:sz w:val="21"/>
                      <w:szCs w:val="21"/>
                    </w:rPr>
                    <w:t>NH</w:t>
                  </w:r>
                  <w:r>
                    <w:rPr>
                      <w:rFonts w:eastAsiaTheme="minorEastAsia"/>
                      <w:color w:val="auto"/>
                      <w:kern w:val="0"/>
                      <w:sz w:val="21"/>
                      <w:szCs w:val="21"/>
                      <w:vertAlign w:val="subscript"/>
                    </w:rPr>
                    <w:t>3</w:t>
                  </w:r>
                  <w:r>
                    <w:rPr>
                      <w:rFonts w:eastAsiaTheme="minorEastAsia"/>
                      <w:color w:val="auto"/>
                      <w:kern w:val="0"/>
                      <w:sz w:val="21"/>
                      <w:szCs w:val="21"/>
                    </w:rPr>
                    <w:t>-N</w:t>
                  </w:r>
                </w:p>
              </w:tc>
              <w:tc>
                <w:tcPr>
                  <w:tcW w:w="863" w:type="pct"/>
                  <w:tcBorders>
                    <w:top w:val="single" w:sz="4" w:space="0" w:color="000000"/>
                    <w:left w:val="single" w:sz="4" w:space="0" w:color="000000"/>
                    <w:bottom w:val="single" w:sz="4" w:space="0" w:color="000000"/>
                    <w:right w:val="nil"/>
                  </w:tcBorders>
                  <w:vAlign w:val="center"/>
                </w:tcPr>
                <w:p w:rsidR="000054AE" w:rsidRPr="000054AE" w:rsidRDefault="000054AE" w:rsidP="000B5109">
                  <w:pPr>
                    <w:spacing w:line="360" w:lineRule="exact"/>
                    <w:jc w:val="center"/>
                    <w:rPr>
                      <w:color w:val="auto"/>
                      <w:sz w:val="21"/>
                      <w:szCs w:val="21"/>
                    </w:rPr>
                  </w:pPr>
                  <w:r w:rsidRPr="000054AE">
                    <w:rPr>
                      <w:rFonts w:hint="eastAsia"/>
                      <w:color w:val="auto"/>
                      <w:sz w:val="21"/>
                      <w:szCs w:val="21"/>
                    </w:rPr>
                    <w:t>0.00</w:t>
                  </w:r>
                  <w:r w:rsidR="00793281">
                    <w:rPr>
                      <w:rFonts w:hint="eastAsia"/>
                      <w:color w:val="auto"/>
                      <w:sz w:val="21"/>
                      <w:szCs w:val="21"/>
                    </w:rPr>
                    <w:t>14</w:t>
                  </w:r>
                </w:p>
              </w:tc>
            </w:tr>
            <w:tr w:rsidR="000054AE" w:rsidTr="000054AE">
              <w:trPr>
                <w:trHeight w:val="405"/>
                <w:jc w:val="center"/>
              </w:trPr>
              <w:tc>
                <w:tcPr>
                  <w:tcW w:w="1544" w:type="pct"/>
                  <w:vMerge/>
                  <w:tcBorders>
                    <w:top w:val="single" w:sz="4" w:space="0" w:color="000000"/>
                    <w:left w:val="nil"/>
                    <w:bottom w:val="single" w:sz="12" w:space="0" w:color="000000"/>
                    <w:right w:val="single" w:sz="4" w:space="0" w:color="000000"/>
                  </w:tcBorders>
                  <w:vAlign w:val="center"/>
                  <w:hideMark/>
                </w:tcPr>
                <w:p w:rsidR="000054AE" w:rsidRDefault="000054AE" w:rsidP="000B5109">
                  <w:pPr>
                    <w:widowControl/>
                    <w:spacing w:line="360" w:lineRule="exact"/>
                    <w:jc w:val="left"/>
                    <w:rPr>
                      <w:rFonts w:eastAsiaTheme="minorEastAsia"/>
                      <w:color w:val="auto"/>
                      <w:kern w:val="0"/>
                      <w:sz w:val="21"/>
                      <w:szCs w:val="21"/>
                    </w:rPr>
                  </w:pPr>
                </w:p>
              </w:tc>
              <w:tc>
                <w:tcPr>
                  <w:tcW w:w="2592" w:type="pct"/>
                  <w:gridSpan w:val="3"/>
                  <w:tcBorders>
                    <w:top w:val="single" w:sz="4" w:space="0" w:color="000000"/>
                    <w:left w:val="single" w:sz="4" w:space="0" w:color="000000"/>
                    <w:bottom w:val="single" w:sz="12" w:space="0" w:color="000000"/>
                    <w:right w:val="single" w:sz="4" w:space="0" w:color="000000"/>
                  </w:tcBorders>
                  <w:vAlign w:val="center"/>
                  <w:hideMark/>
                </w:tcPr>
                <w:p w:rsidR="000054AE" w:rsidRDefault="000054AE" w:rsidP="000B5109">
                  <w:pPr>
                    <w:spacing w:line="360" w:lineRule="exact"/>
                    <w:jc w:val="center"/>
                    <w:rPr>
                      <w:rFonts w:eastAsiaTheme="minorEastAsia"/>
                      <w:color w:val="auto"/>
                      <w:kern w:val="0"/>
                      <w:sz w:val="21"/>
                      <w:szCs w:val="21"/>
                    </w:rPr>
                  </w:pPr>
                  <w:r>
                    <w:rPr>
                      <w:rFonts w:eastAsiaTheme="minorEastAsia"/>
                      <w:color w:val="auto"/>
                      <w:kern w:val="0"/>
                      <w:sz w:val="21"/>
                      <w:szCs w:val="21"/>
                    </w:rPr>
                    <w:t>TP</w:t>
                  </w:r>
                </w:p>
              </w:tc>
              <w:tc>
                <w:tcPr>
                  <w:tcW w:w="863" w:type="pct"/>
                  <w:tcBorders>
                    <w:top w:val="single" w:sz="4" w:space="0" w:color="000000"/>
                    <w:left w:val="single" w:sz="4" w:space="0" w:color="000000"/>
                    <w:bottom w:val="single" w:sz="12" w:space="0" w:color="000000"/>
                    <w:right w:val="nil"/>
                  </w:tcBorders>
                  <w:vAlign w:val="center"/>
                </w:tcPr>
                <w:p w:rsidR="000054AE" w:rsidRPr="000054AE" w:rsidRDefault="000054AE" w:rsidP="000B5109">
                  <w:pPr>
                    <w:spacing w:line="360" w:lineRule="exact"/>
                    <w:jc w:val="center"/>
                    <w:rPr>
                      <w:color w:val="auto"/>
                      <w:sz w:val="21"/>
                      <w:szCs w:val="21"/>
                    </w:rPr>
                  </w:pPr>
                  <w:r w:rsidRPr="000054AE">
                    <w:rPr>
                      <w:rFonts w:hint="eastAsia"/>
                      <w:color w:val="auto"/>
                      <w:sz w:val="21"/>
                      <w:szCs w:val="21"/>
                    </w:rPr>
                    <w:t>0.000</w:t>
                  </w:r>
                  <w:r w:rsidR="00793281">
                    <w:rPr>
                      <w:rFonts w:hint="eastAsia"/>
                      <w:color w:val="auto"/>
                      <w:sz w:val="21"/>
                      <w:szCs w:val="21"/>
                    </w:rPr>
                    <w:t>1</w:t>
                  </w:r>
                </w:p>
              </w:tc>
            </w:tr>
          </w:tbl>
          <w:p w:rsidR="000D0825" w:rsidRPr="005256CC" w:rsidRDefault="000D0825" w:rsidP="000D0825">
            <w:pPr>
              <w:pStyle w:val="a0"/>
              <w:spacing w:line="520" w:lineRule="exact"/>
              <w:ind w:firstLineChars="200" w:firstLine="480"/>
              <w:rPr>
                <w:rFonts w:cs="Times New Roman"/>
                <w:color w:val="auto"/>
                <w:sz w:val="24"/>
              </w:rPr>
            </w:pPr>
            <w:r w:rsidRPr="005256CC">
              <w:rPr>
                <w:rFonts w:cs="Times New Roman"/>
                <w:color w:val="auto"/>
                <w:sz w:val="24"/>
              </w:rPr>
              <w:t>（</w:t>
            </w:r>
            <w:r w:rsidRPr="005256CC">
              <w:rPr>
                <w:rFonts w:cs="Times New Roman"/>
                <w:color w:val="auto"/>
                <w:sz w:val="24"/>
              </w:rPr>
              <w:t>2</w:t>
            </w:r>
            <w:r w:rsidRPr="005256CC">
              <w:rPr>
                <w:rFonts w:cs="Times New Roman"/>
                <w:color w:val="auto"/>
                <w:sz w:val="24"/>
              </w:rPr>
              <w:t>）地下水环境影响分析</w:t>
            </w:r>
          </w:p>
          <w:p w:rsidR="000D0825" w:rsidRPr="005256CC" w:rsidRDefault="000D0825" w:rsidP="000D0825">
            <w:pPr>
              <w:adjustRightInd w:val="0"/>
              <w:snapToGrid w:val="0"/>
              <w:spacing w:line="520" w:lineRule="exact"/>
              <w:ind w:firstLineChars="200" w:firstLine="480"/>
              <w:textAlignment w:val="baseline"/>
              <w:rPr>
                <w:rFonts w:cs="Times New Roman"/>
                <w:color w:val="auto"/>
                <w:sz w:val="24"/>
              </w:rPr>
            </w:pPr>
            <w:r w:rsidRPr="005256CC">
              <w:rPr>
                <w:rFonts w:cs="Times New Roman"/>
                <w:color w:val="auto"/>
                <w:sz w:val="24"/>
              </w:rPr>
              <w:t>本项目属于</w:t>
            </w:r>
            <w:r w:rsidR="00645B77">
              <w:rPr>
                <w:rFonts w:cs="Times New Roman" w:hint="eastAsia"/>
                <w:color w:val="auto"/>
                <w:sz w:val="24"/>
              </w:rPr>
              <w:t>金属制品加工</w:t>
            </w:r>
            <w:r w:rsidR="00AC119B" w:rsidRPr="005256CC">
              <w:rPr>
                <w:rFonts w:cs="Times New Roman" w:hint="eastAsia"/>
                <w:color w:val="auto"/>
                <w:sz w:val="24"/>
              </w:rPr>
              <w:t>制造</w:t>
            </w:r>
            <w:r w:rsidRPr="005256CC">
              <w:rPr>
                <w:rFonts w:cs="Times New Roman"/>
                <w:color w:val="auto"/>
                <w:sz w:val="24"/>
              </w:rPr>
              <w:t>项目。根据《环境影响评价技术导</w:t>
            </w:r>
            <w:r w:rsidR="004330CF">
              <w:rPr>
                <w:rFonts w:cs="Times New Roman" w:hint="eastAsia"/>
                <w:color w:val="auto"/>
                <w:sz w:val="24"/>
              </w:rPr>
              <w:t xml:space="preserve"> </w:t>
            </w:r>
            <w:r w:rsidRPr="005256CC">
              <w:rPr>
                <w:rFonts w:cs="Times New Roman"/>
                <w:color w:val="auto"/>
                <w:sz w:val="24"/>
              </w:rPr>
              <w:t>地下水环境》（</w:t>
            </w:r>
            <w:r w:rsidRPr="005256CC">
              <w:rPr>
                <w:rFonts w:cs="Times New Roman"/>
                <w:color w:val="auto"/>
                <w:sz w:val="24"/>
              </w:rPr>
              <w:t>HJ610-2016</w:t>
            </w:r>
            <w:r w:rsidRPr="005256CC">
              <w:rPr>
                <w:rFonts w:cs="Times New Roman"/>
                <w:color w:val="auto"/>
                <w:sz w:val="24"/>
              </w:rPr>
              <w:t>），本项目属于</w:t>
            </w:r>
            <w:r w:rsidRPr="005256CC">
              <w:rPr>
                <w:rFonts w:cs="Times New Roman"/>
                <w:color w:val="auto"/>
                <w:sz w:val="24"/>
              </w:rPr>
              <w:t>IV</w:t>
            </w:r>
            <w:r w:rsidRPr="005256CC">
              <w:rPr>
                <w:rFonts w:cs="Times New Roman"/>
                <w:color w:val="auto"/>
                <w:sz w:val="24"/>
              </w:rPr>
              <w:t>类建设项目，因此不再对地下水环境影响进行分析。</w:t>
            </w:r>
          </w:p>
          <w:p w:rsidR="001123C7" w:rsidRPr="005256CC" w:rsidRDefault="001123C7" w:rsidP="001123C7">
            <w:pPr>
              <w:spacing w:line="520" w:lineRule="exact"/>
              <w:ind w:firstLineChars="196" w:firstLine="472"/>
              <w:rPr>
                <w:b/>
                <w:bCs/>
                <w:sz w:val="24"/>
              </w:rPr>
            </w:pPr>
            <w:r>
              <w:rPr>
                <w:rFonts w:hint="eastAsia"/>
                <w:b/>
                <w:bCs/>
                <w:sz w:val="24"/>
              </w:rPr>
              <w:t>2</w:t>
            </w:r>
            <w:r>
              <w:rPr>
                <w:rFonts w:hint="eastAsia"/>
                <w:b/>
                <w:bCs/>
                <w:sz w:val="24"/>
              </w:rPr>
              <w:t>、大气</w:t>
            </w:r>
            <w:r w:rsidRPr="005256CC">
              <w:rPr>
                <w:b/>
                <w:sz w:val="24"/>
              </w:rPr>
              <w:t>环境影响分析</w:t>
            </w:r>
          </w:p>
          <w:p w:rsidR="004330CF" w:rsidRPr="001123C7" w:rsidRDefault="001123C7" w:rsidP="001E271D">
            <w:pPr>
              <w:spacing w:line="520" w:lineRule="exact"/>
              <w:ind w:firstLineChars="200" w:firstLine="480"/>
              <w:textAlignment w:val="baseline"/>
            </w:pPr>
            <w:r w:rsidRPr="004F5417">
              <w:rPr>
                <w:rFonts w:hint="eastAsia"/>
                <w:sz w:val="24"/>
              </w:rPr>
              <w:t>本项目</w:t>
            </w:r>
            <w:r w:rsidR="00064D04">
              <w:rPr>
                <w:rFonts w:hint="eastAsia"/>
                <w:sz w:val="24"/>
              </w:rPr>
              <w:t>主要对</w:t>
            </w:r>
            <w:r w:rsidRPr="004F5417">
              <w:rPr>
                <w:rFonts w:hint="eastAsia"/>
                <w:sz w:val="24"/>
              </w:rPr>
              <w:t>不锈钢管进行钻孔</w:t>
            </w:r>
            <w:r w:rsidR="00DD5A05">
              <w:rPr>
                <w:rFonts w:hint="eastAsia"/>
                <w:sz w:val="24"/>
              </w:rPr>
              <w:t>、铰孔、抛光</w:t>
            </w:r>
            <w:r w:rsidRPr="004F5417">
              <w:rPr>
                <w:rFonts w:hint="eastAsia"/>
                <w:sz w:val="24"/>
              </w:rPr>
              <w:t>加工，不产生</w:t>
            </w:r>
            <w:r>
              <w:rPr>
                <w:rFonts w:hint="eastAsia"/>
                <w:sz w:val="24"/>
              </w:rPr>
              <w:t>废气</w:t>
            </w:r>
            <w:r w:rsidRPr="004F5417">
              <w:rPr>
                <w:rFonts w:hint="eastAsia"/>
                <w:sz w:val="24"/>
              </w:rPr>
              <w:t>，因此本项目</w:t>
            </w:r>
            <w:r w:rsidR="00857364">
              <w:rPr>
                <w:rFonts w:hint="eastAsia"/>
                <w:sz w:val="24"/>
              </w:rPr>
              <w:t>不再对大气环境影响进行分析。</w:t>
            </w:r>
          </w:p>
          <w:p w:rsidR="001123C7" w:rsidRPr="001123C7" w:rsidRDefault="001123C7" w:rsidP="001123C7">
            <w:pPr>
              <w:spacing w:line="520" w:lineRule="exact"/>
              <w:ind w:firstLineChars="196" w:firstLine="472"/>
              <w:rPr>
                <w:rFonts w:cs="Times New Roman"/>
                <w:b/>
                <w:color w:val="auto"/>
                <w:sz w:val="24"/>
              </w:rPr>
            </w:pPr>
            <w:r>
              <w:rPr>
                <w:rFonts w:cs="Times New Roman" w:hint="eastAsia"/>
                <w:b/>
                <w:bCs/>
                <w:color w:val="auto"/>
                <w:sz w:val="24"/>
              </w:rPr>
              <w:t>3</w:t>
            </w:r>
            <w:r w:rsidR="000946CD" w:rsidRPr="005256CC">
              <w:rPr>
                <w:rFonts w:cs="Times New Roman"/>
                <w:b/>
                <w:bCs/>
                <w:color w:val="auto"/>
                <w:sz w:val="24"/>
              </w:rPr>
              <w:t>、</w:t>
            </w:r>
            <w:r w:rsidR="00244A57" w:rsidRPr="005256CC">
              <w:rPr>
                <w:rFonts w:cs="Times New Roman"/>
                <w:b/>
                <w:color w:val="auto"/>
                <w:sz w:val="24"/>
              </w:rPr>
              <w:t>声环境影响分析</w:t>
            </w:r>
          </w:p>
          <w:p w:rsidR="00203B83" w:rsidRPr="005256CC" w:rsidRDefault="00203B83" w:rsidP="00203B83">
            <w:pPr>
              <w:adjustRightInd w:val="0"/>
              <w:snapToGrid w:val="0"/>
              <w:spacing w:line="520" w:lineRule="exact"/>
              <w:ind w:firstLineChars="200" w:firstLine="480"/>
              <w:rPr>
                <w:sz w:val="24"/>
              </w:rPr>
            </w:pPr>
            <w:bookmarkStart w:id="1" w:name="OLE_LINK4"/>
            <w:bookmarkStart w:id="2" w:name="OLE_LINK5"/>
            <w:r w:rsidRPr="00A51055">
              <w:rPr>
                <w:rFonts w:hAnsi="宋体" w:hint="eastAsia"/>
                <w:sz w:val="24"/>
              </w:rPr>
              <w:t>项目噪声来源主要为钻床、车床以及</w:t>
            </w:r>
            <w:proofErr w:type="gramStart"/>
            <w:r w:rsidRPr="00A51055">
              <w:rPr>
                <w:rFonts w:hAnsi="宋体" w:hint="eastAsia"/>
                <w:sz w:val="24"/>
              </w:rPr>
              <w:t>光饰机</w:t>
            </w:r>
            <w:proofErr w:type="gramEnd"/>
            <w:r w:rsidRPr="00A51055">
              <w:rPr>
                <w:rFonts w:hAnsi="宋体" w:hint="eastAsia"/>
                <w:sz w:val="24"/>
              </w:rPr>
              <w:t>运转过程中产生的噪声</w:t>
            </w:r>
            <w:r>
              <w:rPr>
                <w:rFonts w:hAnsi="宋体" w:hint="eastAsia"/>
                <w:sz w:val="24"/>
              </w:rPr>
              <w:t>，噪声级在</w:t>
            </w:r>
            <w:r>
              <w:rPr>
                <w:rFonts w:hAnsi="宋体" w:hint="eastAsia"/>
                <w:sz w:val="24"/>
              </w:rPr>
              <w:t>70~85dB</w:t>
            </w:r>
            <w:r>
              <w:rPr>
                <w:rFonts w:hAnsi="宋体" w:hint="eastAsia"/>
                <w:sz w:val="24"/>
              </w:rPr>
              <w:t>（</w:t>
            </w:r>
            <w:r>
              <w:rPr>
                <w:rFonts w:hAnsi="宋体" w:hint="eastAsia"/>
                <w:sz w:val="24"/>
              </w:rPr>
              <w:t>A</w:t>
            </w:r>
            <w:r>
              <w:rPr>
                <w:rFonts w:hAnsi="宋体" w:hint="eastAsia"/>
                <w:sz w:val="24"/>
              </w:rPr>
              <w:t>）之间。</w:t>
            </w:r>
            <w:r w:rsidRPr="005256CC">
              <w:rPr>
                <w:sz w:val="24"/>
              </w:rPr>
              <w:t>为降低项目运营期噪声对周围环境的影响，评价提出以下措施：（</w:t>
            </w:r>
            <w:r w:rsidRPr="005256CC">
              <w:rPr>
                <w:sz w:val="24"/>
              </w:rPr>
              <w:t>1</w:t>
            </w:r>
            <w:r w:rsidRPr="005256CC">
              <w:rPr>
                <w:sz w:val="24"/>
              </w:rPr>
              <w:t>）尽可能选用功能好、噪音低的设备；（</w:t>
            </w:r>
            <w:r w:rsidRPr="005256CC">
              <w:rPr>
                <w:sz w:val="24"/>
              </w:rPr>
              <w:t>2</w:t>
            </w:r>
            <w:r w:rsidRPr="005256CC">
              <w:rPr>
                <w:sz w:val="24"/>
              </w:rPr>
              <w:t>）合理安排设备安放位置，将噪声较大</w:t>
            </w:r>
            <w:r w:rsidRPr="005256CC">
              <w:rPr>
                <w:sz w:val="24"/>
              </w:rPr>
              <w:lastRenderedPageBreak/>
              <w:t>的设备安置在远离门窗的位置；（</w:t>
            </w:r>
            <w:r w:rsidRPr="005256CC">
              <w:rPr>
                <w:sz w:val="24"/>
              </w:rPr>
              <w:t>3</w:t>
            </w:r>
            <w:r w:rsidRPr="005256CC">
              <w:rPr>
                <w:sz w:val="24"/>
              </w:rPr>
              <w:t>）项目运营后加强设备的使用和日常维护管理，维持设备处于良好的运转状态，定期检查、维修，不符合要求的要及时更换，避免因设备运转不正常导致噪声的增高。采取上述措施后，预计这个整体外</w:t>
            </w:r>
            <w:r w:rsidRPr="005256CC">
              <w:rPr>
                <w:sz w:val="24"/>
              </w:rPr>
              <w:t>1m</w:t>
            </w:r>
            <w:r w:rsidRPr="005256CC">
              <w:rPr>
                <w:sz w:val="24"/>
              </w:rPr>
              <w:t>处噪声值约为</w:t>
            </w:r>
            <w:r w:rsidRPr="005256CC">
              <w:rPr>
                <w:sz w:val="24"/>
              </w:rPr>
              <w:t>55dB(A)</w:t>
            </w:r>
            <w:r w:rsidRPr="005256CC">
              <w:rPr>
                <w:sz w:val="24"/>
              </w:rPr>
              <w:t>。</w:t>
            </w:r>
          </w:p>
          <w:p w:rsidR="00203B83" w:rsidRPr="00BB054F" w:rsidRDefault="00203B83" w:rsidP="00203B83">
            <w:pPr>
              <w:adjustRightInd w:val="0"/>
              <w:snapToGrid w:val="0"/>
              <w:spacing w:line="520" w:lineRule="exact"/>
              <w:ind w:firstLineChars="200" w:firstLine="480"/>
              <w:rPr>
                <w:sz w:val="24"/>
              </w:rPr>
            </w:pPr>
            <w:r w:rsidRPr="00BB054F">
              <w:rPr>
                <w:rFonts w:hint="eastAsia"/>
                <w:sz w:val="24"/>
              </w:rPr>
              <w:t>本项目预测模式选用点源衰减模式和噪声叠加模式：</w:t>
            </w:r>
          </w:p>
          <w:p w:rsidR="00203B83" w:rsidRPr="00BB054F" w:rsidRDefault="00203B83" w:rsidP="00203B83">
            <w:pPr>
              <w:adjustRightInd w:val="0"/>
              <w:snapToGrid w:val="0"/>
              <w:spacing w:line="520" w:lineRule="exact"/>
              <w:ind w:left="480"/>
              <w:rPr>
                <w:sz w:val="24"/>
              </w:rPr>
            </w:pPr>
            <w:r w:rsidRPr="00BB054F">
              <w:rPr>
                <w:rFonts w:hint="eastAsia"/>
                <w:sz w:val="24"/>
              </w:rPr>
              <w:t>点源衰减模式：</w:t>
            </w:r>
          </w:p>
          <w:p w:rsidR="00203B83" w:rsidRPr="00BB054F" w:rsidRDefault="00203B83" w:rsidP="00203B83">
            <w:pPr>
              <w:adjustRightInd w:val="0"/>
              <w:snapToGrid w:val="0"/>
              <w:spacing w:line="360" w:lineRule="auto"/>
              <w:ind w:leftChars="171" w:left="479" w:firstLineChars="600" w:firstLine="1680"/>
              <w:rPr>
                <w:sz w:val="24"/>
              </w:rPr>
            </w:pPr>
            <w:r w:rsidRPr="00BB054F">
              <w:rPr>
                <w:position w:val="-30"/>
              </w:rPr>
              <w:object w:dxaOrig="2164" w:dyaOrig="6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33pt;mso-position-horizontal-relative:page;mso-position-vertical-relative:page" o:ole="">
                  <v:imagedata r:id="rId27" o:title=""/>
                </v:shape>
                <o:OLEObject Type="Embed" ProgID="Equation.3" ShapeID="_x0000_i1025" DrawAspect="Content" ObjectID="_1655018549" r:id="rId28">
                  <o:FieldCodes>\* MERGEFORMAT</o:FieldCodes>
                </o:OLEObject>
              </w:object>
            </w:r>
          </w:p>
          <w:p w:rsidR="00203B83" w:rsidRPr="00BB054F" w:rsidRDefault="00203B83" w:rsidP="00203B83">
            <w:pPr>
              <w:adjustRightInd w:val="0"/>
              <w:snapToGrid w:val="0"/>
              <w:spacing w:line="520" w:lineRule="exact"/>
              <w:ind w:firstLineChars="200" w:firstLine="480"/>
              <w:rPr>
                <w:sz w:val="24"/>
              </w:rPr>
            </w:pPr>
            <w:r w:rsidRPr="00BB054F">
              <w:rPr>
                <w:rFonts w:hint="eastAsia"/>
                <w:sz w:val="24"/>
              </w:rPr>
              <w:t>式中：</w:t>
            </w:r>
            <w:proofErr w:type="spellStart"/>
            <w:r w:rsidRPr="00BB054F">
              <w:rPr>
                <w:sz w:val="24"/>
              </w:rPr>
              <w:t>L</w:t>
            </w:r>
            <w:r w:rsidRPr="00BB054F">
              <w:rPr>
                <w:sz w:val="24"/>
                <w:vertAlign w:val="subscript"/>
              </w:rPr>
              <w:t>r</w:t>
            </w:r>
            <w:proofErr w:type="spellEnd"/>
            <w:proofErr w:type="gramStart"/>
            <w:r w:rsidRPr="00BB054F">
              <w:rPr>
                <w:sz w:val="24"/>
              </w:rPr>
              <w:t>—</w:t>
            </w:r>
            <w:r w:rsidRPr="00BB054F">
              <w:rPr>
                <w:rFonts w:hint="eastAsia"/>
                <w:sz w:val="24"/>
              </w:rPr>
              <w:t>距声源</w:t>
            </w:r>
            <w:proofErr w:type="gramEnd"/>
            <w:r w:rsidRPr="00BB054F">
              <w:rPr>
                <w:rFonts w:hint="eastAsia"/>
                <w:sz w:val="24"/>
              </w:rPr>
              <w:t>距离为</w:t>
            </w:r>
            <w:r w:rsidRPr="00BB054F">
              <w:rPr>
                <w:sz w:val="24"/>
              </w:rPr>
              <w:t>r</w:t>
            </w:r>
            <w:r w:rsidRPr="00BB054F">
              <w:rPr>
                <w:rFonts w:hint="eastAsia"/>
                <w:sz w:val="24"/>
              </w:rPr>
              <w:t>处的等效</w:t>
            </w:r>
            <w:r w:rsidRPr="00BB054F">
              <w:rPr>
                <w:sz w:val="24"/>
              </w:rPr>
              <w:t>A</w:t>
            </w:r>
            <w:r w:rsidRPr="00BB054F">
              <w:rPr>
                <w:rFonts w:hint="eastAsia"/>
                <w:sz w:val="24"/>
              </w:rPr>
              <w:t>声级值，</w:t>
            </w:r>
            <w:r w:rsidRPr="00BB054F">
              <w:rPr>
                <w:sz w:val="24"/>
              </w:rPr>
              <w:t>dB</w:t>
            </w:r>
            <w:r w:rsidRPr="00BB054F">
              <w:rPr>
                <w:rFonts w:hint="eastAsia"/>
                <w:sz w:val="24"/>
              </w:rPr>
              <w:t>（</w:t>
            </w:r>
            <w:r w:rsidRPr="00BB054F">
              <w:rPr>
                <w:sz w:val="24"/>
              </w:rPr>
              <w:t>A</w:t>
            </w:r>
            <w:r w:rsidRPr="00BB054F">
              <w:rPr>
                <w:rFonts w:hint="eastAsia"/>
                <w:sz w:val="24"/>
              </w:rPr>
              <w:t>）；</w:t>
            </w:r>
          </w:p>
          <w:p w:rsidR="00203B83" w:rsidRPr="00BB054F" w:rsidRDefault="00203B83" w:rsidP="00203B83">
            <w:pPr>
              <w:adjustRightInd w:val="0"/>
              <w:snapToGrid w:val="0"/>
              <w:spacing w:line="520" w:lineRule="exact"/>
              <w:ind w:firstLineChars="500" w:firstLine="1200"/>
              <w:rPr>
                <w:sz w:val="24"/>
              </w:rPr>
            </w:pPr>
            <w:r w:rsidRPr="00BB054F">
              <w:rPr>
                <w:sz w:val="24"/>
              </w:rPr>
              <w:t>L</w:t>
            </w:r>
            <w:r w:rsidRPr="00BB054F">
              <w:rPr>
                <w:sz w:val="24"/>
                <w:vertAlign w:val="subscript"/>
              </w:rPr>
              <w:t>0</w:t>
            </w:r>
            <w:proofErr w:type="gramStart"/>
            <w:r w:rsidRPr="00BB054F">
              <w:rPr>
                <w:sz w:val="24"/>
              </w:rPr>
              <w:t>—</w:t>
            </w:r>
            <w:r w:rsidRPr="00BB054F">
              <w:rPr>
                <w:rFonts w:hint="eastAsia"/>
                <w:sz w:val="24"/>
              </w:rPr>
              <w:t>距声源</w:t>
            </w:r>
            <w:proofErr w:type="gramEnd"/>
            <w:r w:rsidRPr="00BB054F">
              <w:rPr>
                <w:rFonts w:hint="eastAsia"/>
                <w:sz w:val="24"/>
              </w:rPr>
              <w:t>距离为</w:t>
            </w:r>
            <w:r w:rsidRPr="00BB054F">
              <w:rPr>
                <w:sz w:val="24"/>
              </w:rPr>
              <w:t>r</w:t>
            </w:r>
            <w:r w:rsidRPr="00BB054F">
              <w:rPr>
                <w:sz w:val="24"/>
                <w:vertAlign w:val="subscript"/>
              </w:rPr>
              <w:t>0</w:t>
            </w:r>
            <w:r w:rsidRPr="00BB054F">
              <w:rPr>
                <w:rFonts w:hint="eastAsia"/>
                <w:sz w:val="24"/>
              </w:rPr>
              <w:t>处的等效</w:t>
            </w:r>
            <w:r w:rsidRPr="00BB054F">
              <w:rPr>
                <w:sz w:val="24"/>
              </w:rPr>
              <w:t>A</w:t>
            </w:r>
            <w:r w:rsidRPr="00BB054F">
              <w:rPr>
                <w:rFonts w:hint="eastAsia"/>
                <w:sz w:val="24"/>
              </w:rPr>
              <w:t>声级值，</w:t>
            </w:r>
            <w:r w:rsidRPr="00BB054F">
              <w:rPr>
                <w:sz w:val="24"/>
              </w:rPr>
              <w:t>dB</w:t>
            </w:r>
            <w:r w:rsidRPr="00BB054F">
              <w:rPr>
                <w:rFonts w:hint="eastAsia"/>
                <w:sz w:val="24"/>
              </w:rPr>
              <w:t>（</w:t>
            </w:r>
            <w:r w:rsidRPr="00BB054F">
              <w:rPr>
                <w:sz w:val="24"/>
              </w:rPr>
              <w:t>A</w:t>
            </w:r>
            <w:r w:rsidRPr="00BB054F">
              <w:rPr>
                <w:rFonts w:hint="eastAsia"/>
                <w:sz w:val="24"/>
              </w:rPr>
              <w:t>）；</w:t>
            </w:r>
          </w:p>
          <w:p w:rsidR="00203B83" w:rsidRPr="00BB054F" w:rsidRDefault="00203B83" w:rsidP="00203B83">
            <w:pPr>
              <w:adjustRightInd w:val="0"/>
              <w:snapToGrid w:val="0"/>
              <w:spacing w:line="520" w:lineRule="exact"/>
              <w:ind w:firstLineChars="500" w:firstLine="1200"/>
              <w:rPr>
                <w:sz w:val="24"/>
              </w:rPr>
            </w:pPr>
            <w:r w:rsidRPr="00BB054F">
              <w:rPr>
                <w:sz w:val="24"/>
              </w:rPr>
              <w:t>r</w:t>
            </w:r>
            <w:proofErr w:type="gramStart"/>
            <w:r w:rsidRPr="00BB054F">
              <w:rPr>
                <w:sz w:val="24"/>
              </w:rPr>
              <w:t>—</w:t>
            </w:r>
            <w:r w:rsidRPr="00BB054F">
              <w:rPr>
                <w:rFonts w:hint="eastAsia"/>
                <w:sz w:val="24"/>
              </w:rPr>
              <w:t>关心</w:t>
            </w:r>
            <w:proofErr w:type="gramEnd"/>
            <w:r w:rsidRPr="00BB054F">
              <w:rPr>
                <w:rFonts w:hint="eastAsia"/>
                <w:sz w:val="24"/>
              </w:rPr>
              <w:t>点距离噪声源距离，</w:t>
            </w:r>
            <w:r w:rsidRPr="00BB054F">
              <w:rPr>
                <w:sz w:val="24"/>
              </w:rPr>
              <w:t>m</w:t>
            </w:r>
            <w:r w:rsidRPr="00BB054F">
              <w:rPr>
                <w:rFonts w:hint="eastAsia"/>
                <w:sz w:val="24"/>
              </w:rPr>
              <w:t>；</w:t>
            </w:r>
          </w:p>
          <w:p w:rsidR="00203B83" w:rsidRPr="00BB054F" w:rsidRDefault="00203B83" w:rsidP="00203B83">
            <w:pPr>
              <w:adjustRightInd w:val="0"/>
              <w:snapToGrid w:val="0"/>
              <w:spacing w:line="520" w:lineRule="exact"/>
              <w:ind w:firstLineChars="500" w:firstLine="1200"/>
              <w:rPr>
                <w:sz w:val="24"/>
              </w:rPr>
            </w:pPr>
            <w:r w:rsidRPr="00BB054F">
              <w:rPr>
                <w:sz w:val="24"/>
              </w:rPr>
              <w:t>r</w:t>
            </w:r>
            <w:r w:rsidRPr="00BB054F">
              <w:rPr>
                <w:sz w:val="24"/>
                <w:vertAlign w:val="subscript"/>
              </w:rPr>
              <w:t>0</w:t>
            </w:r>
            <w:r w:rsidRPr="00BB054F">
              <w:rPr>
                <w:sz w:val="24"/>
              </w:rPr>
              <w:t>—</w:t>
            </w:r>
            <w:r w:rsidRPr="00BB054F">
              <w:rPr>
                <w:rFonts w:hint="eastAsia"/>
                <w:sz w:val="24"/>
              </w:rPr>
              <w:t>声级为</w:t>
            </w:r>
            <w:r w:rsidRPr="00BB054F">
              <w:rPr>
                <w:sz w:val="24"/>
              </w:rPr>
              <w:t>L</w:t>
            </w:r>
            <w:r w:rsidRPr="00BB054F">
              <w:rPr>
                <w:sz w:val="24"/>
                <w:vertAlign w:val="subscript"/>
              </w:rPr>
              <w:t>0</w:t>
            </w:r>
            <w:r w:rsidRPr="00BB054F">
              <w:rPr>
                <w:rFonts w:hint="eastAsia"/>
                <w:sz w:val="24"/>
              </w:rPr>
              <w:t>点距声源距离，</w:t>
            </w:r>
            <w:r w:rsidRPr="00BB054F">
              <w:rPr>
                <w:sz w:val="24"/>
              </w:rPr>
              <w:t>r</w:t>
            </w:r>
            <w:r w:rsidRPr="00BB054F">
              <w:rPr>
                <w:sz w:val="24"/>
                <w:vertAlign w:val="subscript"/>
              </w:rPr>
              <w:t>0</w:t>
            </w:r>
            <w:r w:rsidRPr="00BB054F">
              <w:rPr>
                <w:rFonts w:hint="eastAsia"/>
                <w:sz w:val="24"/>
              </w:rPr>
              <w:t>＝</w:t>
            </w:r>
            <w:r w:rsidRPr="00BB054F">
              <w:rPr>
                <w:sz w:val="24"/>
              </w:rPr>
              <w:t>1m</w:t>
            </w:r>
            <w:r w:rsidRPr="00BB054F">
              <w:rPr>
                <w:rFonts w:hint="eastAsia"/>
                <w:sz w:val="24"/>
              </w:rPr>
              <w:t>。</w:t>
            </w:r>
          </w:p>
          <w:p w:rsidR="00203B83" w:rsidRPr="00BB054F" w:rsidRDefault="00203B83" w:rsidP="00203B83">
            <w:pPr>
              <w:adjustRightInd w:val="0"/>
              <w:snapToGrid w:val="0"/>
              <w:spacing w:line="520" w:lineRule="exact"/>
              <w:ind w:firstLineChars="300" w:firstLine="720"/>
              <w:rPr>
                <w:sz w:val="24"/>
              </w:rPr>
            </w:pPr>
            <w:r w:rsidRPr="00BB054F">
              <w:rPr>
                <w:rFonts w:hint="eastAsia"/>
                <w:sz w:val="24"/>
              </w:rPr>
              <w:t>根据上述计算公式，本项目噪声对各个厂界的噪声</w:t>
            </w:r>
            <w:proofErr w:type="gramStart"/>
            <w:r w:rsidRPr="00BB054F">
              <w:rPr>
                <w:rFonts w:hint="eastAsia"/>
                <w:sz w:val="24"/>
              </w:rPr>
              <w:t>预测值见下表</w:t>
            </w:r>
            <w:proofErr w:type="gramEnd"/>
            <w:r w:rsidRPr="00BB054F">
              <w:rPr>
                <w:rFonts w:hint="eastAsia"/>
                <w:sz w:val="24"/>
              </w:rPr>
              <w:t>。</w:t>
            </w:r>
          </w:p>
          <w:p w:rsidR="00115C0B" w:rsidRPr="005256CC" w:rsidRDefault="00115C0B" w:rsidP="00115C0B">
            <w:pPr>
              <w:adjustRightInd w:val="0"/>
              <w:snapToGrid w:val="0"/>
              <w:spacing w:line="520" w:lineRule="exact"/>
              <w:ind w:firstLineChars="200" w:firstLine="480"/>
              <w:rPr>
                <w:rFonts w:eastAsia="黑体" w:cs="Times New Roman"/>
                <w:color w:val="auto"/>
                <w:sz w:val="24"/>
                <w:szCs w:val="21"/>
              </w:rPr>
            </w:pPr>
            <w:r w:rsidRPr="005256CC">
              <w:rPr>
                <w:rFonts w:eastAsia="黑体" w:cs="Times New Roman" w:hint="eastAsia"/>
                <w:color w:val="auto"/>
                <w:sz w:val="24"/>
                <w:szCs w:val="21"/>
              </w:rPr>
              <w:t>表</w:t>
            </w:r>
            <w:r w:rsidR="00203B83">
              <w:rPr>
                <w:rFonts w:eastAsia="黑体" w:cs="Times New Roman"/>
                <w:color w:val="auto"/>
                <w:sz w:val="24"/>
                <w:szCs w:val="21"/>
              </w:rPr>
              <w:t>2</w:t>
            </w:r>
            <w:r w:rsidR="00AB3FD8">
              <w:rPr>
                <w:rFonts w:eastAsia="黑体" w:cs="Times New Roman" w:hint="eastAsia"/>
                <w:color w:val="auto"/>
                <w:sz w:val="24"/>
                <w:szCs w:val="21"/>
              </w:rPr>
              <w:t>5</w:t>
            </w:r>
            <w:r w:rsidRPr="005256CC">
              <w:rPr>
                <w:rFonts w:eastAsia="黑体" w:cs="Times New Roman"/>
                <w:color w:val="auto"/>
                <w:sz w:val="24"/>
                <w:szCs w:val="21"/>
              </w:rPr>
              <w:t xml:space="preserve">                 </w:t>
            </w:r>
            <w:r w:rsidRPr="005256CC">
              <w:rPr>
                <w:rFonts w:eastAsia="黑体" w:cs="Times New Roman" w:hint="eastAsia"/>
                <w:color w:val="auto"/>
                <w:sz w:val="24"/>
                <w:szCs w:val="21"/>
              </w:rPr>
              <w:t>各厂界噪声预测值</w:t>
            </w:r>
            <w:r w:rsidRPr="005256CC">
              <w:rPr>
                <w:rFonts w:eastAsia="黑体" w:cs="Times New Roman"/>
                <w:color w:val="auto"/>
                <w:sz w:val="24"/>
                <w:szCs w:val="21"/>
              </w:rPr>
              <w:t xml:space="preserve">       </w:t>
            </w:r>
            <w:r w:rsidR="004243A6">
              <w:rPr>
                <w:rFonts w:eastAsia="黑体" w:cs="Times New Roman" w:hint="eastAsia"/>
                <w:color w:val="auto"/>
                <w:sz w:val="24"/>
                <w:szCs w:val="21"/>
              </w:rPr>
              <w:t xml:space="preserve">     </w:t>
            </w:r>
            <w:r w:rsidRPr="005256CC">
              <w:rPr>
                <w:rFonts w:eastAsia="黑体" w:cs="Times New Roman"/>
                <w:color w:val="auto"/>
                <w:sz w:val="24"/>
                <w:szCs w:val="21"/>
              </w:rPr>
              <w:t xml:space="preserve">    </w:t>
            </w:r>
            <w:r w:rsidRPr="005256CC">
              <w:rPr>
                <w:rFonts w:eastAsia="黑体" w:cs="Times New Roman" w:hint="eastAsia"/>
                <w:color w:val="auto"/>
                <w:sz w:val="24"/>
                <w:szCs w:val="21"/>
              </w:rPr>
              <w:t>单位：</w:t>
            </w:r>
            <w:r w:rsidRPr="005256CC">
              <w:rPr>
                <w:rFonts w:eastAsia="黑体" w:cs="Times New Roman"/>
                <w:color w:val="auto"/>
                <w:sz w:val="24"/>
                <w:szCs w:val="21"/>
              </w:rPr>
              <w:t>dB(A)</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2928"/>
              <w:gridCol w:w="1462"/>
              <w:gridCol w:w="1296"/>
              <w:gridCol w:w="1514"/>
              <w:gridCol w:w="1512"/>
            </w:tblGrid>
            <w:tr w:rsidR="00203B83" w:rsidRPr="00BB054F" w:rsidTr="0098734C">
              <w:trPr>
                <w:trHeight w:val="20"/>
                <w:jc w:val="center"/>
              </w:trPr>
              <w:tc>
                <w:tcPr>
                  <w:tcW w:w="1680"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预测点</w:t>
                  </w:r>
                </w:p>
              </w:tc>
              <w:tc>
                <w:tcPr>
                  <w:tcW w:w="839"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东厂界</w:t>
                  </w:r>
                </w:p>
              </w:tc>
              <w:tc>
                <w:tcPr>
                  <w:tcW w:w="744"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南厂界</w:t>
                  </w:r>
                </w:p>
              </w:tc>
              <w:tc>
                <w:tcPr>
                  <w:tcW w:w="869"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西厂界</w:t>
                  </w:r>
                </w:p>
              </w:tc>
              <w:tc>
                <w:tcPr>
                  <w:tcW w:w="868"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北厂界</w:t>
                  </w:r>
                </w:p>
              </w:tc>
            </w:tr>
            <w:tr w:rsidR="00203B83" w:rsidRPr="00BB054F" w:rsidTr="0098734C">
              <w:trPr>
                <w:trHeight w:val="20"/>
                <w:jc w:val="center"/>
              </w:trPr>
              <w:tc>
                <w:tcPr>
                  <w:tcW w:w="1680" w:type="pct"/>
                  <w:vAlign w:val="center"/>
                  <w:hideMark/>
                </w:tcPr>
                <w:p w:rsidR="00203B83" w:rsidRPr="00203B83" w:rsidRDefault="00203B83" w:rsidP="0098734C">
                  <w:pPr>
                    <w:adjustRightInd w:val="0"/>
                    <w:snapToGrid w:val="0"/>
                    <w:spacing w:line="360" w:lineRule="exact"/>
                    <w:jc w:val="center"/>
                    <w:rPr>
                      <w:sz w:val="21"/>
                      <w:szCs w:val="21"/>
                    </w:rPr>
                  </w:pPr>
                  <w:bookmarkStart w:id="3" w:name="_Hlk245271310"/>
                  <w:r w:rsidRPr="00203B83">
                    <w:rPr>
                      <w:rFonts w:hint="eastAsia"/>
                      <w:kern w:val="0"/>
                      <w:sz w:val="21"/>
                      <w:szCs w:val="21"/>
                    </w:rPr>
                    <w:t>与厂界距离（</w:t>
                  </w:r>
                  <w:r w:rsidRPr="00203B83">
                    <w:rPr>
                      <w:kern w:val="0"/>
                      <w:sz w:val="21"/>
                      <w:szCs w:val="21"/>
                    </w:rPr>
                    <w:t>m</w:t>
                  </w:r>
                  <w:r w:rsidRPr="00203B83">
                    <w:rPr>
                      <w:rFonts w:hint="eastAsia"/>
                      <w:kern w:val="0"/>
                      <w:sz w:val="21"/>
                      <w:szCs w:val="21"/>
                    </w:rPr>
                    <w:t>）</w:t>
                  </w:r>
                </w:p>
              </w:tc>
              <w:tc>
                <w:tcPr>
                  <w:tcW w:w="839"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1</w:t>
                  </w:r>
                </w:p>
              </w:tc>
              <w:tc>
                <w:tcPr>
                  <w:tcW w:w="744"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1</w:t>
                  </w:r>
                </w:p>
              </w:tc>
              <w:tc>
                <w:tcPr>
                  <w:tcW w:w="869"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1</w:t>
                  </w:r>
                </w:p>
              </w:tc>
              <w:tc>
                <w:tcPr>
                  <w:tcW w:w="868"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1</w:t>
                  </w:r>
                </w:p>
              </w:tc>
            </w:tr>
            <w:tr w:rsidR="00203B83" w:rsidRPr="00BB054F" w:rsidTr="0098734C">
              <w:trPr>
                <w:trHeight w:val="20"/>
                <w:jc w:val="center"/>
              </w:trPr>
              <w:tc>
                <w:tcPr>
                  <w:tcW w:w="1680"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kern w:val="0"/>
                      <w:sz w:val="21"/>
                      <w:szCs w:val="21"/>
                    </w:rPr>
                    <w:t>贡献值</w:t>
                  </w:r>
                </w:p>
              </w:tc>
              <w:tc>
                <w:tcPr>
                  <w:tcW w:w="839"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55</w:t>
                  </w:r>
                </w:p>
              </w:tc>
              <w:tc>
                <w:tcPr>
                  <w:tcW w:w="744"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55</w:t>
                  </w:r>
                </w:p>
              </w:tc>
              <w:tc>
                <w:tcPr>
                  <w:tcW w:w="869"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55</w:t>
                  </w:r>
                </w:p>
              </w:tc>
              <w:tc>
                <w:tcPr>
                  <w:tcW w:w="868" w:type="pct"/>
                  <w:vAlign w:val="center"/>
                  <w:hideMark/>
                </w:tcPr>
                <w:p w:rsidR="00203B83" w:rsidRPr="00203B83" w:rsidRDefault="00203B83" w:rsidP="0098734C">
                  <w:pPr>
                    <w:adjustRightInd w:val="0"/>
                    <w:snapToGrid w:val="0"/>
                    <w:spacing w:line="360" w:lineRule="exact"/>
                    <w:jc w:val="center"/>
                    <w:rPr>
                      <w:sz w:val="21"/>
                      <w:szCs w:val="21"/>
                    </w:rPr>
                  </w:pPr>
                  <w:r w:rsidRPr="00203B83">
                    <w:rPr>
                      <w:rFonts w:hint="eastAsia"/>
                      <w:sz w:val="21"/>
                      <w:szCs w:val="21"/>
                    </w:rPr>
                    <w:t>55</w:t>
                  </w:r>
                </w:p>
              </w:tc>
            </w:tr>
          </w:tbl>
          <w:bookmarkEnd w:id="3"/>
          <w:p w:rsidR="00931E3F" w:rsidRPr="00203B83" w:rsidRDefault="00203B83" w:rsidP="00203B83">
            <w:pPr>
              <w:adjustRightInd w:val="0"/>
              <w:snapToGrid w:val="0"/>
              <w:spacing w:line="520" w:lineRule="exact"/>
              <w:ind w:firstLineChars="200" w:firstLine="480"/>
              <w:rPr>
                <w:sz w:val="24"/>
              </w:rPr>
            </w:pPr>
            <w:r w:rsidRPr="00BB054F">
              <w:rPr>
                <w:rFonts w:hint="eastAsia"/>
                <w:sz w:val="24"/>
              </w:rPr>
              <w:t>由上表可知，项目运行后，项目各厂界噪声预测值均能够满足《工业企业厂界环境噪声排放标准》（</w:t>
            </w:r>
            <w:r w:rsidRPr="00BB054F">
              <w:rPr>
                <w:sz w:val="24"/>
              </w:rPr>
              <w:t>GB12348-2008</w:t>
            </w:r>
            <w:r w:rsidRPr="00BB054F">
              <w:rPr>
                <w:rFonts w:hint="eastAsia"/>
                <w:sz w:val="24"/>
              </w:rPr>
              <w:t>）</w:t>
            </w:r>
            <w:r w:rsidRPr="00BB054F">
              <w:rPr>
                <w:rFonts w:hint="eastAsia"/>
                <w:sz w:val="24"/>
              </w:rPr>
              <w:t>3</w:t>
            </w:r>
            <w:r w:rsidRPr="00BB054F">
              <w:rPr>
                <w:rFonts w:hint="eastAsia"/>
                <w:sz w:val="24"/>
              </w:rPr>
              <w:t>类标准的要求，厂界噪声能做到达标排放。</w:t>
            </w:r>
            <w:r w:rsidRPr="005256CC">
              <w:rPr>
                <w:sz w:val="24"/>
              </w:rPr>
              <w:t>环</w:t>
            </w:r>
            <w:proofErr w:type="gramStart"/>
            <w:r w:rsidRPr="005256CC">
              <w:rPr>
                <w:sz w:val="24"/>
              </w:rPr>
              <w:t>评建议</w:t>
            </w:r>
            <w:proofErr w:type="gramEnd"/>
            <w:r w:rsidRPr="005256CC">
              <w:rPr>
                <w:sz w:val="24"/>
              </w:rPr>
              <w:t>加强高噪声设备减震以及日常</w:t>
            </w:r>
            <w:r w:rsidRPr="005256CC">
              <w:rPr>
                <w:sz w:val="24"/>
                <w:lang w:val="zh-CN"/>
              </w:rPr>
              <w:t>维护</w:t>
            </w:r>
            <w:r w:rsidRPr="005256CC">
              <w:rPr>
                <w:sz w:val="24"/>
              </w:rPr>
              <w:t>等措施</w:t>
            </w:r>
            <w:r>
              <w:rPr>
                <w:sz w:val="24"/>
                <w:lang w:val="zh-CN"/>
              </w:rPr>
              <w:t>，使</w:t>
            </w:r>
            <w:r>
              <w:rPr>
                <w:rFonts w:hint="eastAsia"/>
                <w:sz w:val="24"/>
                <w:lang w:val="zh-CN"/>
              </w:rPr>
              <w:t>其</w:t>
            </w:r>
            <w:r w:rsidRPr="005256CC">
              <w:rPr>
                <w:sz w:val="24"/>
                <w:lang w:val="zh-CN"/>
              </w:rPr>
              <w:t>处于良好的运转状态</w:t>
            </w:r>
            <w:r w:rsidRPr="005256CC">
              <w:rPr>
                <w:sz w:val="24"/>
              </w:rPr>
              <w:t>，</w:t>
            </w:r>
            <w:r w:rsidR="002F4B71">
              <w:rPr>
                <w:rFonts w:hint="eastAsia"/>
                <w:sz w:val="24"/>
              </w:rPr>
              <w:t>项目</w:t>
            </w:r>
            <w:r w:rsidRPr="005256CC">
              <w:rPr>
                <w:sz w:val="24"/>
              </w:rPr>
              <w:t>周</w:t>
            </w:r>
            <w:r w:rsidR="00454F97">
              <w:rPr>
                <w:rFonts w:hint="eastAsia"/>
                <w:sz w:val="24"/>
              </w:rPr>
              <w:t>边</w:t>
            </w:r>
            <w:r w:rsidR="00454F97">
              <w:rPr>
                <w:rFonts w:hint="eastAsia"/>
                <w:sz w:val="24"/>
              </w:rPr>
              <w:t>200m</w:t>
            </w:r>
            <w:r w:rsidR="00454F97">
              <w:rPr>
                <w:rFonts w:hint="eastAsia"/>
                <w:sz w:val="24"/>
              </w:rPr>
              <w:t>范围内无敏感点</w:t>
            </w:r>
            <w:r w:rsidRPr="005256CC">
              <w:rPr>
                <w:sz w:val="24"/>
              </w:rPr>
              <w:t>，因此本项目生产对周围的声环境影响不大。</w:t>
            </w:r>
          </w:p>
          <w:bookmarkEnd w:id="1"/>
          <w:bookmarkEnd w:id="2"/>
          <w:p w:rsidR="003474B6" w:rsidRPr="005256CC" w:rsidRDefault="001123C7" w:rsidP="00C6149A">
            <w:pPr>
              <w:adjustRightInd w:val="0"/>
              <w:snapToGrid w:val="0"/>
              <w:spacing w:line="520" w:lineRule="exact"/>
              <w:ind w:firstLineChars="196" w:firstLine="472"/>
              <w:rPr>
                <w:rFonts w:cs="Times New Roman"/>
                <w:b/>
                <w:color w:val="auto"/>
                <w:sz w:val="24"/>
              </w:rPr>
            </w:pPr>
            <w:r>
              <w:rPr>
                <w:rFonts w:cs="Times New Roman" w:hint="eastAsia"/>
                <w:b/>
                <w:color w:val="auto"/>
                <w:sz w:val="24"/>
              </w:rPr>
              <w:t>4</w:t>
            </w:r>
            <w:r w:rsidR="00C6149A" w:rsidRPr="005256CC">
              <w:rPr>
                <w:rFonts w:cs="Times New Roman"/>
                <w:b/>
                <w:color w:val="auto"/>
                <w:sz w:val="24"/>
              </w:rPr>
              <w:t>、</w:t>
            </w:r>
            <w:r w:rsidR="003474B6" w:rsidRPr="005256CC">
              <w:rPr>
                <w:rFonts w:cs="Times New Roman"/>
                <w:b/>
                <w:color w:val="auto"/>
                <w:sz w:val="24"/>
              </w:rPr>
              <w:t>固体废物影响分析</w:t>
            </w:r>
          </w:p>
          <w:p w:rsidR="00931E3F" w:rsidRPr="00C672FD" w:rsidRDefault="000D7A5A" w:rsidP="000D7A5A">
            <w:pPr>
              <w:pStyle w:val="Default"/>
              <w:spacing w:line="520" w:lineRule="exact"/>
              <w:ind w:firstLineChars="200" w:firstLine="480"/>
              <w:jc w:val="both"/>
              <w:rPr>
                <w:u w:val="single"/>
              </w:rPr>
            </w:pPr>
            <w:r>
              <w:rPr>
                <w:rFonts w:hint="eastAsia"/>
              </w:rPr>
              <w:t>项目</w:t>
            </w:r>
            <w:r w:rsidRPr="009C1B58">
              <w:rPr>
                <w:rFonts w:hint="eastAsia"/>
              </w:rPr>
              <w:t>所购机油仅用于润滑设备，定期添加，不会产生废机油。</w:t>
            </w:r>
            <w:r>
              <w:rPr>
                <w:rFonts w:hint="eastAsia"/>
              </w:rPr>
              <w:t>故</w:t>
            </w:r>
            <w:r w:rsidRPr="00DB4E0E">
              <w:rPr>
                <w:rFonts w:hint="eastAsia"/>
              </w:rPr>
              <w:t>本项目产生</w:t>
            </w:r>
            <w:r>
              <w:rPr>
                <w:rFonts w:hint="eastAsia"/>
              </w:rPr>
              <w:t>的固体废物主要为一般固废。</w:t>
            </w:r>
            <w:r w:rsidR="00645B77">
              <w:rPr>
                <w:rFonts w:hint="eastAsia"/>
              </w:rPr>
              <w:t>主要包括钻孔、铰孔工序中产生的边角料</w:t>
            </w:r>
            <w:r w:rsidR="009C0700">
              <w:rPr>
                <w:rFonts w:hint="eastAsia"/>
              </w:rPr>
              <w:t>、</w:t>
            </w:r>
            <w:r w:rsidR="00480A84">
              <w:rPr>
                <w:rFonts w:hint="eastAsia"/>
              </w:rPr>
              <w:t>抛光工序中产生的</w:t>
            </w:r>
            <w:r w:rsidR="00645B77">
              <w:rPr>
                <w:rFonts w:hint="eastAsia"/>
              </w:rPr>
              <w:t>废石子磨料</w:t>
            </w:r>
            <w:r w:rsidR="009C0700">
              <w:rPr>
                <w:rFonts w:hint="eastAsia"/>
              </w:rPr>
              <w:t>和沉淀池沉渣</w:t>
            </w:r>
            <w:r w:rsidR="00645B77">
              <w:rPr>
                <w:rFonts w:hint="eastAsia"/>
              </w:rPr>
              <w:t>，边角料</w:t>
            </w:r>
            <w:r w:rsidR="00203B83">
              <w:rPr>
                <w:rFonts w:hint="eastAsia"/>
              </w:rPr>
              <w:t>产量为</w:t>
            </w:r>
            <w:r w:rsidR="00203B83" w:rsidRPr="00A01D56">
              <w:rPr>
                <w:rFonts w:ascii="Times New Roman" w:cs="Times New Roman"/>
              </w:rPr>
              <w:t>0.6t/a</w:t>
            </w:r>
            <w:r w:rsidR="00645B77">
              <w:rPr>
                <w:rFonts w:hint="eastAsia"/>
              </w:rPr>
              <w:t>，</w:t>
            </w:r>
            <w:r w:rsidR="00203B83">
              <w:rPr>
                <w:rFonts w:hint="eastAsia"/>
              </w:rPr>
              <w:t>这部分边角料经集中收集后，定期外售给相关废品</w:t>
            </w:r>
            <w:r w:rsidR="00C672FD">
              <w:rPr>
                <w:rFonts w:hint="eastAsia"/>
              </w:rPr>
              <w:t>回收</w:t>
            </w:r>
            <w:r w:rsidR="00203B83">
              <w:rPr>
                <w:rFonts w:hint="eastAsia"/>
              </w:rPr>
              <w:t>部门</w:t>
            </w:r>
            <w:r w:rsidR="00A90018">
              <w:rPr>
                <w:rFonts w:hint="eastAsia"/>
              </w:rPr>
              <w:t>；</w:t>
            </w:r>
            <w:r w:rsidR="00645B77" w:rsidRPr="00C672FD">
              <w:rPr>
                <w:rFonts w:hint="eastAsia"/>
                <w:u w:val="single"/>
              </w:rPr>
              <w:t>废石子磨料产量为</w:t>
            </w:r>
            <w:r w:rsidR="00645B77" w:rsidRPr="00C672FD">
              <w:rPr>
                <w:rFonts w:ascii="Times New Roman" w:cs="Times New Roman"/>
                <w:u w:val="single"/>
              </w:rPr>
              <w:t>0.25t/a</w:t>
            </w:r>
            <w:r w:rsidR="00645B77" w:rsidRPr="00C672FD">
              <w:rPr>
                <w:rFonts w:hint="eastAsia"/>
                <w:u w:val="single"/>
              </w:rPr>
              <w:t>，经集中收集后</w:t>
            </w:r>
            <w:r w:rsidR="00C672FD" w:rsidRPr="00C672FD">
              <w:rPr>
                <w:rFonts w:hint="eastAsia"/>
                <w:u w:val="single"/>
              </w:rPr>
              <w:t>作为鱼缸造</w:t>
            </w:r>
            <w:r w:rsidR="00C672FD" w:rsidRPr="00C672FD">
              <w:rPr>
                <w:rFonts w:hint="eastAsia"/>
                <w:u w:val="single"/>
              </w:rPr>
              <w:lastRenderedPageBreak/>
              <w:t>景石</w:t>
            </w:r>
            <w:r w:rsidR="00FF4157">
              <w:rPr>
                <w:rFonts w:hint="eastAsia"/>
                <w:u w:val="single"/>
              </w:rPr>
              <w:t>外售</w:t>
            </w:r>
            <w:r w:rsidR="00041EA4" w:rsidRPr="00C672FD">
              <w:rPr>
                <w:rFonts w:hint="eastAsia"/>
                <w:u w:val="single"/>
              </w:rPr>
              <w:t>；</w:t>
            </w:r>
            <w:r w:rsidR="009C0700" w:rsidRPr="00C672FD">
              <w:rPr>
                <w:rFonts w:hint="eastAsia"/>
                <w:u w:val="single"/>
              </w:rPr>
              <w:t>沉淀池沉渣量约为</w:t>
            </w:r>
            <w:r w:rsidR="009C0700" w:rsidRPr="00C672FD">
              <w:rPr>
                <w:rFonts w:ascii="Times New Roman" w:cs="Times New Roman"/>
                <w:u w:val="single"/>
              </w:rPr>
              <w:t>0.</w:t>
            </w:r>
            <w:r w:rsidR="009C0700" w:rsidRPr="00C672FD">
              <w:rPr>
                <w:rFonts w:ascii="Times New Roman" w:cs="Times New Roman" w:hint="eastAsia"/>
                <w:u w:val="single"/>
              </w:rPr>
              <w:t>1</w:t>
            </w:r>
            <w:r w:rsidR="009C0700" w:rsidRPr="00C672FD">
              <w:rPr>
                <w:rFonts w:ascii="Times New Roman" w:cs="Times New Roman"/>
                <w:u w:val="single"/>
              </w:rPr>
              <w:t>t/a</w:t>
            </w:r>
            <w:r w:rsidR="00041EA4" w:rsidRPr="00C672FD">
              <w:rPr>
                <w:rFonts w:ascii="Times New Roman" w:cs="Times New Roman" w:hint="eastAsia"/>
                <w:u w:val="single"/>
              </w:rPr>
              <w:t>，</w:t>
            </w:r>
            <w:r w:rsidR="00C672FD" w:rsidRPr="00C672FD">
              <w:rPr>
                <w:rFonts w:ascii="Times New Roman" w:cs="Times New Roman" w:hint="eastAsia"/>
                <w:u w:val="single"/>
              </w:rPr>
              <w:t>沉渣的主要成分为金属碎屑，</w:t>
            </w:r>
            <w:r w:rsidR="00041EA4" w:rsidRPr="00C672FD">
              <w:rPr>
                <w:rFonts w:ascii="Times New Roman" w:cs="Times New Roman" w:hint="eastAsia"/>
                <w:u w:val="single"/>
              </w:rPr>
              <w:t>经集中收集后</w:t>
            </w:r>
            <w:r w:rsidR="00C672FD" w:rsidRPr="00C672FD">
              <w:rPr>
                <w:rFonts w:ascii="Times New Roman" w:cs="Times New Roman" w:hint="eastAsia"/>
                <w:u w:val="single"/>
              </w:rPr>
              <w:t>外售给</w:t>
            </w:r>
            <w:r w:rsidR="00823815">
              <w:rPr>
                <w:rFonts w:ascii="Times New Roman" w:cs="Times New Roman" w:hint="eastAsia"/>
                <w:u w:val="single"/>
              </w:rPr>
              <w:t>相关废品</w:t>
            </w:r>
            <w:r w:rsidR="00C672FD" w:rsidRPr="00C672FD">
              <w:rPr>
                <w:rFonts w:ascii="Times New Roman" w:cs="Times New Roman" w:hint="eastAsia"/>
                <w:u w:val="single"/>
              </w:rPr>
              <w:t>回收部门</w:t>
            </w:r>
            <w:r w:rsidR="009C0700" w:rsidRPr="00C672FD">
              <w:rPr>
                <w:rFonts w:hint="eastAsia"/>
                <w:u w:val="single"/>
              </w:rPr>
              <w:t>。</w:t>
            </w:r>
          </w:p>
          <w:p w:rsidR="00FA12E7" w:rsidRPr="005256CC" w:rsidRDefault="001123C7" w:rsidP="00FA12E7">
            <w:pPr>
              <w:spacing w:line="520" w:lineRule="exact"/>
              <w:ind w:firstLineChars="200" w:firstLine="482"/>
              <w:rPr>
                <w:rFonts w:cs="Times New Roman"/>
                <w:b/>
                <w:color w:val="auto"/>
                <w:sz w:val="24"/>
              </w:rPr>
            </w:pPr>
            <w:r>
              <w:rPr>
                <w:rFonts w:cs="Times New Roman" w:hint="eastAsia"/>
                <w:b/>
                <w:color w:val="auto"/>
                <w:sz w:val="24"/>
              </w:rPr>
              <w:t>5</w:t>
            </w:r>
            <w:r w:rsidR="00FA12E7" w:rsidRPr="005256CC">
              <w:rPr>
                <w:rFonts w:cs="Times New Roman" w:hint="eastAsia"/>
                <w:b/>
                <w:color w:val="auto"/>
                <w:sz w:val="24"/>
              </w:rPr>
              <w:t>、土壤环境影响分析</w:t>
            </w:r>
          </w:p>
          <w:p w:rsidR="00203B83" w:rsidRDefault="00203B83" w:rsidP="00203B83">
            <w:pPr>
              <w:spacing w:line="520" w:lineRule="exact"/>
              <w:ind w:firstLineChars="200" w:firstLine="480"/>
              <w:rPr>
                <w:sz w:val="24"/>
              </w:rPr>
            </w:pPr>
            <w:r w:rsidRPr="00BB054F">
              <w:rPr>
                <w:rFonts w:hint="eastAsia"/>
                <w:sz w:val="24"/>
              </w:rPr>
              <w:t>根据《环境影响评价技术导则</w:t>
            </w:r>
            <w:r w:rsidRPr="00BB054F">
              <w:rPr>
                <w:sz w:val="24"/>
              </w:rPr>
              <w:t xml:space="preserve">  </w:t>
            </w:r>
            <w:r w:rsidRPr="00BB054F">
              <w:rPr>
                <w:rFonts w:hint="eastAsia"/>
                <w:sz w:val="24"/>
              </w:rPr>
              <w:t>土壤环境（试行）》（</w:t>
            </w:r>
            <w:r w:rsidRPr="00BB054F">
              <w:rPr>
                <w:sz w:val="24"/>
              </w:rPr>
              <w:t>HJ964-2018</w:t>
            </w:r>
            <w:r w:rsidRPr="00BB054F">
              <w:rPr>
                <w:rFonts w:hint="eastAsia"/>
                <w:sz w:val="24"/>
              </w:rPr>
              <w:t>），本项目属于导则中的污染影响型项目，污染影响型项目土壤环境影响评价等级判定依据见下表。</w:t>
            </w:r>
          </w:p>
          <w:p w:rsidR="00203B83" w:rsidRPr="00203B83" w:rsidRDefault="001F0215" w:rsidP="00347D8E">
            <w:pPr>
              <w:tabs>
                <w:tab w:val="left" w:pos="417"/>
              </w:tabs>
              <w:spacing w:line="520" w:lineRule="exact"/>
              <w:ind w:firstLineChars="200" w:firstLine="420"/>
              <w:rPr>
                <w:rFonts w:eastAsia="黑体" w:hAnsi="黑体"/>
                <w:sz w:val="24"/>
              </w:rPr>
            </w:pPr>
            <w:r w:rsidRPr="001F0215">
              <w:rPr>
                <w:rFonts w:eastAsia="黑体" w:hAnsi="黑体"/>
                <w:noProof/>
                <w:sz w:val="21"/>
                <w:szCs w:val="21"/>
              </w:rPr>
              <w:pict>
                <v:shape id="_x0000_s1096" type="#_x0000_t202" style="position:absolute;left:0;text-align:left;margin-left:68.5pt;margin-top:18.4pt;width:76.5pt;height:32.25pt;z-index:251671552" filled="f" stroked="f">
                  <v:textbox style="mso-next-textbox:#_x0000_s1096">
                    <w:txbxContent>
                      <w:p w:rsidR="000D325D" w:rsidRPr="00203B83" w:rsidRDefault="000D325D" w:rsidP="00203B83">
                        <w:pPr>
                          <w:rPr>
                            <w:sz w:val="21"/>
                            <w:szCs w:val="21"/>
                          </w:rPr>
                        </w:pPr>
                        <w:r w:rsidRPr="00203B83">
                          <w:rPr>
                            <w:rFonts w:hint="eastAsia"/>
                            <w:sz w:val="21"/>
                            <w:szCs w:val="21"/>
                          </w:rPr>
                          <w:t>占地规模</w:t>
                        </w:r>
                      </w:p>
                    </w:txbxContent>
                  </v:textbox>
                </v:shape>
              </w:pict>
            </w:r>
            <w:r w:rsidR="00203B83" w:rsidRPr="00BB054F">
              <w:rPr>
                <w:rFonts w:eastAsia="黑体" w:hAnsi="黑体" w:hint="eastAsia"/>
                <w:sz w:val="24"/>
              </w:rPr>
              <w:t>表</w:t>
            </w:r>
            <w:r w:rsidR="00203B83">
              <w:rPr>
                <w:rFonts w:eastAsia="黑体" w:hint="eastAsia"/>
                <w:sz w:val="24"/>
              </w:rPr>
              <w:t>2</w:t>
            </w:r>
            <w:r w:rsidR="00AB3FD8">
              <w:rPr>
                <w:rFonts w:eastAsia="黑体" w:hint="eastAsia"/>
                <w:sz w:val="24"/>
              </w:rPr>
              <w:t>6</w:t>
            </w:r>
            <w:r w:rsidR="00203B83" w:rsidRPr="00BB054F">
              <w:rPr>
                <w:rFonts w:eastAsia="黑体"/>
                <w:sz w:val="24"/>
              </w:rPr>
              <w:t xml:space="preserve">    </w:t>
            </w:r>
            <w:r w:rsidR="00203B83">
              <w:rPr>
                <w:rFonts w:eastAsia="黑体" w:hint="eastAsia"/>
                <w:sz w:val="24"/>
              </w:rPr>
              <w:t xml:space="preserve">            </w:t>
            </w:r>
            <w:r w:rsidR="00203B83" w:rsidRPr="00BB054F">
              <w:rPr>
                <w:rFonts w:eastAsia="黑体" w:hint="eastAsia"/>
                <w:sz w:val="24"/>
              </w:rPr>
              <w:t>污染影响</w:t>
            </w:r>
            <w:proofErr w:type="gramStart"/>
            <w:r w:rsidR="00203B83" w:rsidRPr="00BB054F">
              <w:rPr>
                <w:rFonts w:eastAsia="黑体" w:hint="eastAsia"/>
                <w:sz w:val="24"/>
              </w:rPr>
              <w:t>型</w:t>
            </w:r>
            <w:r w:rsidR="00203B83" w:rsidRPr="00BB054F">
              <w:rPr>
                <w:rFonts w:eastAsia="黑体" w:hAnsi="黑体" w:hint="eastAsia"/>
                <w:sz w:val="24"/>
              </w:rPr>
              <w:t>评价</w:t>
            </w:r>
            <w:proofErr w:type="gramEnd"/>
            <w:r w:rsidR="00203B83" w:rsidRPr="00BB054F">
              <w:rPr>
                <w:rFonts w:eastAsia="黑体" w:hAnsi="黑体" w:hint="eastAsia"/>
                <w:sz w:val="24"/>
              </w:rPr>
              <w:t>工作等级划分表</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2417"/>
              <w:gridCol w:w="703"/>
              <w:gridCol w:w="702"/>
              <w:gridCol w:w="701"/>
              <w:gridCol w:w="702"/>
              <w:gridCol w:w="702"/>
              <w:gridCol w:w="702"/>
              <w:gridCol w:w="701"/>
              <w:gridCol w:w="702"/>
              <w:gridCol w:w="680"/>
            </w:tblGrid>
            <w:tr w:rsidR="00203B83" w:rsidRPr="00203B83" w:rsidTr="00826D06">
              <w:trPr>
                <w:jc w:val="center"/>
              </w:trPr>
              <w:tc>
                <w:tcPr>
                  <w:tcW w:w="2448" w:type="dxa"/>
                  <w:vMerge w:val="restart"/>
                  <w:tcBorders>
                    <w:top w:val="single" w:sz="12" w:space="0" w:color="000000"/>
                    <w:left w:val="nil"/>
                    <w:bottom w:val="single" w:sz="4" w:space="0" w:color="000000"/>
                    <w:right w:val="single" w:sz="4" w:space="0" w:color="000000"/>
                  </w:tcBorders>
                  <w:vAlign w:val="center"/>
                  <w:hideMark/>
                </w:tcPr>
                <w:p w:rsidR="00203B83" w:rsidRPr="00203B83" w:rsidRDefault="001F0215" w:rsidP="00826D06">
                  <w:pPr>
                    <w:tabs>
                      <w:tab w:val="left" w:pos="417"/>
                    </w:tabs>
                    <w:adjustRightInd w:val="0"/>
                    <w:snapToGrid w:val="0"/>
                    <w:spacing w:line="360" w:lineRule="exact"/>
                    <w:rPr>
                      <w:sz w:val="21"/>
                      <w:szCs w:val="21"/>
                    </w:rPr>
                  </w:pPr>
                  <w:r>
                    <w:rPr>
                      <w:sz w:val="21"/>
                      <w:szCs w:val="21"/>
                    </w:rPr>
                    <w:pict>
                      <v:shape id="_x0000_s1095" type="#_x0000_t32" style="position:absolute;left:0;text-align:left;margin-left:-2.75pt;margin-top:18.85pt;width:116.8pt;height:18.45pt;z-index:251670528" o:connectortype="straight"/>
                    </w:pict>
                  </w:r>
                  <w:r>
                    <w:rPr>
                      <w:sz w:val="21"/>
                      <w:szCs w:val="21"/>
                    </w:rPr>
                    <w:pict>
                      <v:shape id="_x0000_s1094" type="#_x0000_t32" style="position:absolute;left:0;text-align:left;margin-left:31.2pt;margin-top:-1.4pt;width:85.85pt;height:38.6pt;z-index:251669504" o:connectortype="straight"/>
                    </w:pict>
                  </w:r>
                  <w:r w:rsidR="00203B83" w:rsidRPr="00203B83">
                    <w:rPr>
                      <w:rFonts w:hint="eastAsia"/>
                      <w:sz w:val="21"/>
                      <w:szCs w:val="21"/>
                    </w:rPr>
                    <w:t>评价工作等级</w:t>
                  </w:r>
                  <w:r w:rsidR="00203B83" w:rsidRPr="00203B83">
                    <w:rPr>
                      <w:sz w:val="21"/>
                      <w:szCs w:val="21"/>
                    </w:rPr>
                    <w:t xml:space="preserve"> </w:t>
                  </w:r>
                </w:p>
                <w:p w:rsidR="00203B83" w:rsidRPr="00203B83" w:rsidRDefault="00203B83" w:rsidP="00826D06">
                  <w:pPr>
                    <w:tabs>
                      <w:tab w:val="left" w:pos="417"/>
                    </w:tabs>
                    <w:adjustRightInd w:val="0"/>
                    <w:snapToGrid w:val="0"/>
                    <w:spacing w:line="360" w:lineRule="exact"/>
                    <w:rPr>
                      <w:sz w:val="21"/>
                      <w:szCs w:val="21"/>
                    </w:rPr>
                  </w:pPr>
                  <w:r w:rsidRPr="00203B83">
                    <w:rPr>
                      <w:rFonts w:hint="eastAsia"/>
                      <w:sz w:val="21"/>
                      <w:szCs w:val="21"/>
                    </w:rPr>
                    <w:t>敏感程度</w:t>
                  </w:r>
                </w:p>
              </w:tc>
              <w:tc>
                <w:tcPr>
                  <w:tcW w:w="2126" w:type="dxa"/>
                  <w:gridSpan w:val="3"/>
                  <w:tcBorders>
                    <w:top w:val="single" w:sz="12"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sz w:val="21"/>
                      <w:szCs w:val="21"/>
                    </w:rPr>
                    <w:t>I</w:t>
                  </w:r>
                  <w:r w:rsidRPr="00203B83">
                    <w:rPr>
                      <w:rFonts w:hAnsi="宋体" w:hint="eastAsia"/>
                      <w:sz w:val="21"/>
                      <w:szCs w:val="21"/>
                    </w:rPr>
                    <w:t>类</w:t>
                  </w:r>
                </w:p>
              </w:tc>
              <w:tc>
                <w:tcPr>
                  <w:tcW w:w="2127" w:type="dxa"/>
                  <w:gridSpan w:val="3"/>
                  <w:tcBorders>
                    <w:top w:val="single" w:sz="12"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sz w:val="21"/>
                      <w:szCs w:val="21"/>
                    </w:rPr>
                    <w:t>II</w:t>
                  </w:r>
                  <w:r w:rsidRPr="00203B83">
                    <w:rPr>
                      <w:rFonts w:hAnsi="宋体" w:hint="eastAsia"/>
                      <w:sz w:val="21"/>
                      <w:szCs w:val="21"/>
                    </w:rPr>
                    <w:t>类</w:t>
                  </w:r>
                </w:p>
              </w:tc>
              <w:tc>
                <w:tcPr>
                  <w:tcW w:w="2104" w:type="dxa"/>
                  <w:gridSpan w:val="3"/>
                  <w:tcBorders>
                    <w:top w:val="single" w:sz="12" w:space="0" w:color="000000"/>
                    <w:left w:val="single" w:sz="4" w:space="0" w:color="000000"/>
                    <w:bottom w:val="single" w:sz="4" w:space="0" w:color="000000"/>
                    <w:right w:val="nil"/>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sz w:val="21"/>
                      <w:szCs w:val="21"/>
                    </w:rPr>
                    <w:t>III</w:t>
                  </w:r>
                  <w:r w:rsidRPr="00203B83">
                    <w:rPr>
                      <w:rFonts w:hAnsi="宋体" w:hint="eastAsia"/>
                      <w:sz w:val="21"/>
                      <w:szCs w:val="21"/>
                    </w:rPr>
                    <w:t>类</w:t>
                  </w:r>
                </w:p>
              </w:tc>
            </w:tr>
            <w:tr w:rsidR="00203B83" w:rsidRPr="00203B83" w:rsidTr="00826D06">
              <w:trPr>
                <w:jc w:val="center"/>
              </w:trPr>
              <w:tc>
                <w:tcPr>
                  <w:tcW w:w="8805" w:type="dxa"/>
                  <w:vMerge/>
                  <w:tcBorders>
                    <w:top w:val="single" w:sz="12" w:space="0" w:color="000000"/>
                    <w:left w:val="nil"/>
                    <w:bottom w:val="single" w:sz="4" w:space="0" w:color="000000"/>
                    <w:right w:val="single" w:sz="4" w:space="0" w:color="000000"/>
                  </w:tcBorders>
                  <w:vAlign w:val="center"/>
                  <w:hideMark/>
                </w:tcPr>
                <w:p w:rsidR="00203B83" w:rsidRPr="00203B83" w:rsidRDefault="00203B83" w:rsidP="00826D06">
                  <w:pPr>
                    <w:widowControl/>
                    <w:spacing w:line="360" w:lineRule="exact"/>
                    <w:jc w:val="left"/>
                    <w:rPr>
                      <w:sz w:val="21"/>
                      <w:szCs w:val="21"/>
                    </w:rPr>
                  </w:pP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Ansi="宋体" w:hint="eastAsia"/>
                      <w:sz w:val="21"/>
                      <w:szCs w:val="21"/>
                    </w:rPr>
                    <w:t>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Ansi="宋体" w:hint="eastAsia"/>
                      <w:sz w:val="21"/>
                      <w:szCs w:val="21"/>
                    </w:rPr>
                    <w:t>中</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Ansi="宋体" w:hint="eastAsia"/>
                      <w:sz w:val="21"/>
                      <w:szCs w:val="21"/>
                    </w:rPr>
                    <w:t>小</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Ansi="宋体" w:hint="eastAsia"/>
                      <w:sz w:val="21"/>
                      <w:szCs w:val="21"/>
                    </w:rPr>
                    <w:t>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Ansi="宋体" w:hint="eastAsia"/>
                      <w:sz w:val="21"/>
                      <w:szCs w:val="21"/>
                    </w:rPr>
                    <w:t>中</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Ansi="宋体" w:hint="eastAsia"/>
                      <w:sz w:val="21"/>
                      <w:szCs w:val="21"/>
                    </w:rPr>
                    <w:t>小</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Ansi="宋体" w:hint="eastAsia"/>
                      <w:sz w:val="21"/>
                      <w:szCs w:val="21"/>
                    </w:rPr>
                    <w:t>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Ansi="宋体" w:hint="eastAsia"/>
                      <w:sz w:val="21"/>
                      <w:szCs w:val="21"/>
                    </w:rPr>
                    <w:t>中</w:t>
                  </w:r>
                </w:p>
              </w:tc>
              <w:tc>
                <w:tcPr>
                  <w:tcW w:w="687" w:type="dxa"/>
                  <w:tcBorders>
                    <w:top w:val="single" w:sz="4" w:space="0" w:color="000000"/>
                    <w:left w:val="single" w:sz="4" w:space="0" w:color="000000"/>
                    <w:bottom w:val="single" w:sz="4" w:space="0" w:color="000000"/>
                    <w:right w:val="nil"/>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Ansi="宋体" w:hint="eastAsia"/>
                      <w:sz w:val="21"/>
                      <w:szCs w:val="21"/>
                    </w:rPr>
                    <w:t>小</w:t>
                  </w:r>
                </w:p>
              </w:tc>
            </w:tr>
            <w:tr w:rsidR="00203B83" w:rsidRPr="00203B83" w:rsidTr="00826D06">
              <w:trPr>
                <w:jc w:val="center"/>
              </w:trPr>
              <w:tc>
                <w:tcPr>
                  <w:tcW w:w="2448" w:type="dxa"/>
                  <w:tcBorders>
                    <w:top w:val="single" w:sz="4" w:space="0" w:color="000000"/>
                    <w:left w:val="nil"/>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敏感</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一级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二级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三级</w:t>
                  </w:r>
                </w:p>
              </w:tc>
              <w:tc>
                <w:tcPr>
                  <w:tcW w:w="687" w:type="dxa"/>
                  <w:tcBorders>
                    <w:top w:val="single" w:sz="4" w:space="0" w:color="000000"/>
                    <w:left w:val="single" w:sz="4" w:space="0" w:color="000000"/>
                    <w:bottom w:val="single" w:sz="4" w:space="0" w:color="000000"/>
                    <w:right w:val="nil"/>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三级</w:t>
                  </w:r>
                </w:p>
              </w:tc>
            </w:tr>
            <w:tr w:rsidR="00203B83" w:rsidRPr="00203B83" w:rsidTr="00826D06">
              <w:trPr>
                <w:jc w:val="center"/>
              </w:trPr>
              <w:tc>
                <w:tcPr>
                  <w:tcW w:w="2448" w:type="dxa"/>
                  <w:tcBorders>
                    <w:top w:val="single" w:sz="4" w:space="0" w:color="000000"/>
                    <w:left w:val="nil"/>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较敏感</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一级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三级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三级</w:t>
                  </w:r>
                </w:p>
              </w:tc>
              <w:tc>
                <w:tcPr>
                  <w:tcW w:w="687" w:type="dxa"/>
                  <w:tcBorders>
                    <w:top w:val="single" w:sz="4" w:space="0" w:color="000000"/>
                    <w:left w:val="single" w:sz="4" w:space="0" w:color="000000"/>
                    <w:bottom w:val="single" w:sz="4" w:space="0" w:color="000000"/>
                    <w:right w:val="nil"/>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w:t>
                  </w:r>
                </w:p>
              </w:tc>
            </w:tr>
            <w:tr w:rsidR="00203B83" w:rsidRPr="00203B83" w:rsidTr="00826D06">
              <w:trPr>
                <w:jc w:val="center"/>
              </w:trPr>
              <w:tc>
                <w:tcPr>
                  <w:tcW w:w="2448" w:type="dxa"/>
                  <w:tcBorders>
                    <w:top w:val="single" w:sz="4" w:space="0" w:color="000000"/>
                    <w:left w:val="nil"/>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不敏感</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二级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三级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w:t>
                  </w:r>
                </w:p>
              </w:tc>
              <w:tc>
                <w:tcPr>
                  <w:tcW w:w="687" w:type="dxa"/>
                  <w:tcBorders>
                    <w:top w:val="single" w:sz="4" w:space="0" w:color="000000"/>
                    <w:left w:val="single" w:sz="4" w:space="0" w:color="000000"/>
                    <w:bottom w:val="single" w:sz="4" w:space="0" w:color="000000"/>
                    <w:right w:val="nil"/>
                  </w:tcBorders>
                  <w:vAlign w:val="center"/>
                  <w:hideMark/>
                </w:tcPr>
                <w:p w:rsidR="00203B83" w:rsidRPr="00203B83" w:rsidRDefault="00203B83" w:rsidP="00826D06">
                  <w:pPr>
                    <w:spacing w:line="360" w:lineRule="exact"/>
                    <w:jc w:val="center"/>
                    <w:rPr>
                      <w:sz w:val="21"/>
                      <w:szCs w:val="21"/>
                    </w:rPr>
                  </w:pPr>
                  <w:r w:rsidRPr="00203B83">
                    <w:rPr>
                      <w:rFonts w:hint="eastAsia"/>
                      <w:sz w:val="21"/>
                      <w:szCs w:val="21"/>
                    </w:rPr>
                    <w:t>—</w:t>
                  </w:r>
                </w:p>
              </w:tc>
            </w:tr>
            <w:tr w:rsidR="00203B83" w:rsidRPr="00203B83" w:rsidTr="00826D06">
              <w:trPr>
                <w:jc w:val="center"/>
              </w:trPr>
              <w:tc>
                <w:tcPr>
                  <w:tcW w:w="8805" w:type="dxa"/>
                  <w:gridSpan w:val="10"/>
                  <w:tcBorders>
                    <w:top w:val="single" w:sz="4" w:space="0" w:color="000000"/>
                    <w:left w:val="nil"/>
                    <w:bottom w:val="single" w:sz="12" w:space="0" w:color="000000"/>
                    <w:right w:val="nil"/>
                  </w:tcBorders>
                  <w:vAlign w:val="center"/>
                  <w:hideMark/>
                </w:tcPr>
                <w:p w:rsidR="00203B83" w:rsidRPr="00203B83" w:rsidRDefault="00203B83" w:rsidP="00826D06">
                  <w:pPr>
                    <w:tabs>
                      <w:tab w:val="left" w:pos="417"/>
                    </w:tabs>
                    <w:adjustRightInd w:val="0"/>
                    <w:snapToGrid w:val="0"/>
                    <w:spacing w:line="360" w:lineRule="exact"/>
                    <w:jc w:val="center"/>
                    <w:rPr>
                      <w:sz w:val="21"/>
                      <w:szCs w:val="21"/>
                    </w:rPr>
                  </w:pPr>
                  <w:r w:rsidRPr="00203B83">
                    <w:rPr>
                      <w:rFonts w:hint="eastAsia"/>
                      <w:sz w:val="21"/>
                      <w:szCs w:val="21"/>
                    </w:rPr>
                    <w:t>注：“—”表示可不开展土壤环境影响评价工作</w:t>
                  </w:r>
                </w:p>
              </w:tc>
            </w:tr>
          </w:tbl>
          <w:p w:rsidR="00203B83" w:rsidRDefault="00203B83" w:rsidP="001123C7">
            <w:pPr>
              <w:spacing w:line="520" w:lineRule="exact"/>
              <w:ind w:firstLineChars="200" w:firstLine="480"/>
              <w:textAlignment w:val="baseline"/>
              <w:rPr>
                <w:sz w:val="24"/>
              </w:rPr>
            </w:pPr>
            <w:r>
              <w:rPr>
                <w:rFonts w:hint="eastAsia"/>
                <w:sz w:val="24"/>
              </w:rPr>
              <w:t>本项目属金属制造业，属于污染影响型。根据</w:t>
            </w:r>
            <w:r w:rsidRPr="005256CC">
              <w:rPr>
                <w:rFonts w:hint="eastAsia"/>
                <w:sz w:val="24"/>
              </w:rPr>
              <w:t>《环境影响评价技术导则</w:t>
            </w:r>
            <w:r w:rsidRPr="005256CC">
              <w:rPr>
                <w:sz w:val="24"/>
              </w:rPr>
              <w:t xml:space="preserve"> </w:t>
            </w:r>
            <w:r w:rsidRPr="005256CC">
              <w:rPr>
                <w:rFonts w:hint="eastAsia"/>
                <w:sz w:val="24"/>
              </w:rPr>
              <w:t>土壤环境（试行）》（</w:t>
            </w:r>
            <w:r w:rsidRPr="005256CC">
              <w:rPr>
                <w:sz w:val="24"/>
              </w:rPr>
              <w:t>HJ964-2018</w:t>
            </w:r>
            <w:r w:rsidRPr="005256CC">
              <w:rPr>
                <w:rFonts w:hint="eastAsia"/>
                <w:sz w:val="24"/>
              </w:rPr>
              <w:t>）表</w:t>
            </w:r>
            <w:r w:rsidRPr="005256CC">
              <w:rPr>
                <w:sz w:val="24"/>
              </w:rPr>
              <w:t>A.1</w:t>
            </w:r>
            <w:r w:rsidRPr="005256CC">
              <w:rPr>
                <w:rFonts w:hint="eastAsia"/>
                <w:sz w:val="24"/>
              </w:rPr>
              <w:t>土壤环境影响评价项目类别注</w:t>
            </w:r>
            <w:r w:rsidRPr="005256CC">
              <w:rPr>
                <w:sz w:val="24"/>
              </w:rPr>
              <w:t>1</w:t>
            </w:r>
            <w:r w:rsidRPr="005256CC">
              <w:rPr>
                <w:rFonts w:hint="eastAsia"/>
                <w:sz w:val="24"/>
              </w:rPr>
              <w:t>可知</w:t>
            </w:r>
            <w:r>
              <w:rPr>
                <w:rFonts w:hint="eastAsia"/>
                <w:sz w:val="24"/>
              </w:rPr>
              <w:t>，本项目属于“制造业”“设备制造、金属制品、汽车制造及其他用品制造”中的“其他”类，属</w:t>
            </w:r>
            <w:r w:rsidR="001F0215">
              <w:rPr>
                <w:sz w:val="24"/>
              </w:rPr>
              <w:fldChar w:fldCharType="begin"/>
            </w:r>
            <w:r>
              <w:rPr>
                <w:sz w:val="24"/>
              </w:rPr>
              <w:instrText xml:space="preserve"> </w:instrText>
            </w:r>
            <w:r>
              <w:rPr>
                <w:rFonts w:hint="eastAsia"/>
                <w:sz w:val="24"/>
              </w:rPr>
              <w:instrText>= 3 \* ROMAN</w:instrText>
            </w:r>
            <w:r>
              <w:rPr>
                <w:sz w:val="24"/>
              </w:rPr>
              <w:instrText xml:space="preserve"> </w:instrText>
            </w:r>
            <w:r w:rsidR="001F0215">
              <w:rPr>
                <w:sz w:val="24"/>
              </w:rPr>
              <w:fldChar w:fldCharType="separate"/>
            </w:r>
            <w:r>
              <w:rPr>
                <w:noProof/>
                <w:sz w:val="24"/>
              </w:rPr>
              <w:t>III</w:t>
            </w:r>
            <w:r w:rsidR="001F0215">
              <w:rPr>
                <w:sz w:val="24"/>
              </w:rPr>
              <w:fldChar w:fldCharType="end"/>
            </w:r>
            <w:r>
              <w:rPr>
                <w:rFonts w:hint="eastAsia"/>
                <w:sz w:val="24"/>
              </w:rPr>
              <w:t>类项目。</w:t>
            </w:r>
          </w:p>
          <w:p w:rsidR="00203B83" w:rsidRDefault="00203B83" w:rsidP="00203B83">
            <w:pPr>
              <w:spacing w:line="520" w:lineRule="exact"/>
              <w:ind w:firstLineChars="200" w:firstLine="480"/>
              <w:textAlignment w:val="baseline"/>
              <w:rPr>
                <w:sz w:val="24"/>
              </w:rPr>
            </w:pPr>
            <w:r>
              <w:rPr>
                <w:rFonts w:hint="eastAsia"/>
                <w:sz w:val="24"/>
              </w:rPr>
              <w:t>本项目占地面积约为</w:t>
            </w:r>
            <w:r>
              <w:rPr>
                <w:rFonts w:hint="eastAsia"/>
                <w:sz w:val="24"/>
              </w:rPr>
              <w:t>300</w:t>
            </w:r>
            <w:r>
              <w:rPr>
                <w:rFonts w:hint="eastAsia"/>
                <w:sz w:val="24"/>
              </w:rPr>
              <w:t>平方米，属于小型规模，项目位于新乡县大召营工业聚集园区，属土壤不敏感区域。</w:t>
            </w:r>
          </w:p>
          <w:p w:rsidR="001123C7" w:rsidRPr="00B60B93" w:rsidRDefault="001123C7" w:rsidP="001123C7">
            <w:pPr>
              <w:spacing w:line="520" w:lineRule="exact"/>
              <w:ind w:firstLineChars="200" w:firstLine="480"/>
              <w:textAlignment w:val="baseline"/>
              <w:rPr>
                <w:color w:val="auto"/>
                <w:sz w:val="24"/>
              </w:rPr>
            </w:pPr>
            <w:r w:rsidRPr="00B60B93">
              <w:rPr>
                <w:rFonts w:hint="eastAsia"/>
                <w:color w:val="auto"/>
                <w:sz w:val="24"/>
              </w:rPr>
              <w:t>综上</w:t>
            </w:r>
            <w:r w:rsidR="00203B83" w:rsidRPr="00B60B93">
              <w:rPr>
                <w:rFonts w:hint="eastAsia"/>
                <w:color w:val="auto"/>
                <w:sz w:val="24"/>
              </w:rPr>
              <w:t>，本项目属于</w:t>
            </w:r>
            <w:r w:rsidR="001F0215" w:rsidRPr="00B60B93">
              <w:rPr>
                <w:color w:val="auto"/>
                <w:sz w:val="24"/>
              </w:rPr>
              <w:fldChar w:fldCharType="begin"/>
            </w:r>
            <w:r w:rsidR="00203B83" w:rsidRPr="00B60B93">
              <w:rPr>
                <w:color w:val="auto"/>
                <w:sz w:val="24"/>
              </w:rPr>
              <w:instrText xml:space="preserve"> </w:instrText>
            </w:r>
            <w:r w:rsidR="00203B83" w:rsidRPr="00B60B93">
              <w:rPr>
                <w:rFonts w:hint="eastAsia"/>
                <w:color w:val="auto"/>
                <w:sz w:val="24"/>
              </w:rPr>
              <w:instrText>= 3 \* ROMAN</w:instrText>
            </w:r>
            <w:r w:rsidR="00203B83" w:rsidRPr="00B60B93">
              <w:rPr>
                <w:color w:val="auto"/>
                <w:sz w:val="24"/>
              </w:rPr>
              <w:instrText xml:space="preserve"> </w:instrText>
            </w:r>
            <w:r w:rsidR="001F0215" w:rsidRPr="00B60B93">
              <w:rPr>
                <w:color w:val="auto"/>
                <w:sz w:val="24"/>
              </w:rPr>
              <w:fldChar w:fldCharType="separate"/>
            </w:r>
            <w:r w:rsidR="00203B83" w:rsidRPr="00B60B93">
              <w:rPr>
                <w:color w:val="auto"/>
                <w:sz w:val="24"/>
              </w:rPr>
              <w:t>III</w:t>
            </w:r>
            <w:r w:rsidR="001F0215" w:rsidRPr="00B60B93">
              <w:rPr>
                <w:color w:val="auto"/>
                <w:sz w:val="24"/>
              </w:rPr>
              <w:fldChar w:fldCharType="end"/>
            </w:r>
            <w:r w:rsidR="00203B83" w:rsidRPr="00B60B93">
              <w:rPr>
                <w:rFonts w:hint="eastAsia"/>
                <w:color w:val="auto"/>
                <w:sz w:val="24"/>
              </w:rPr>
              <w:t>类项目、小型规模、土壤不敏感区域，由此可知本项目可不开展土壤环境影响评价，故本项目不再对土壤环境进行影响评价。</w:t>
            </w:r>
          </w:p>
          <w:p w:rsidR="00653DB4" w:rsidRPr="00B60B93" w:rsidRDefault="001123C7" w:rsidP="00B60B93">
            <w:pPr>
              <w:spacing w:line="520" w:lineRule="exact"/>
              <w:ind w:firstLineChars="200" w:firstLine="482"/>
              <w:rPr>
                <w:rFonts w:cs="Times New Roman"/>
                <w:b/>
                <w:color w:val="auto"/>
                <w:sz w:val="24"/>
              </w:rPr>
            </w:pPr>
            <w:r w:rsidRPr="00B60B93">
              <w:rPr>
                <w:rFonts w:cs="Times New Roman" w:hint="eastAsia"/>
                <w:b/>
                <w:color w:val="auto"/>
                <w:sz w:val="24"/>
              </w:rPr>
              <w:t>6</w:t>
            </w:r>
            <w:r w:rsidR="00386603" w:rsidRPr="00B60B93">
              <w:rPr>
                <w:rFonts w:cs="Times New Roman" w:hint="eastAsia"/>
                <w:b/>
                <w:color w:val="auto"/>
                <w:sz w:val="24"/>
              </w:rPr>
              <w:t>、</w:t>
            </w:r>
            <w:r w:rsidR="00653DB4" w:rsidRPr="00B60B93">
              <w:rPr>
                <w:rFonts w:cs="Times New Roman"/>
                <w:b/>
                <w:color w:val="auto"/>
                <w:sz w:val="24"/>
              </w:rPr>
              <w:t>选址合理性分析</w:t>
            </w:r>
          </w:p>
          <w:p w:rsidR="009D7B70" w:rsidRDefault="00CB6476" w:rsidP="009D7B70">
            <w:pPr>
              <w:adjustRightInd w:val="0"/>
              <w:snapToGrid w:val="0"/>
              <w:spacing w:line="520" w:lineRule="exact"/>
              <w:ind w:firstLineChars="200" w:firstLine="480"/>
              <w:rPr>
                <w:color w:val="auto"/>
                <w:sz w:val="24"/>
              </w:rPr>
            </w:pPr>
            <w:r w:rsidRPr="00CB6476">
              <w:rPr>
                <w:rFonts w:hint="eastAsia"/>
                <w:color w:val="auto"/>
                <w:sz w:val="24"/>
              </w:rPr>
              <w:t>本项目位于新乡市新乡县</w:t>
            </w:r>
            <w:proofErr w:type="gramStart"/>
            <w:r w:rsidRPr="00CB6476">
              <w:rPr>
                <w:rFonts w:hint="eastAsia"/>
                <w:color w:val="auto"/>
                <w:sz w:val="24"/>
              </w:rPr>
              <w:t>大召营镇</w:t>
            </w:r>
            <w:proofErr w:type="gramEnd"/>
            <w:r w:rsidRPr="00CB6476">
              <w:rPr>
                <w:rFonts w:hint="eastAsia"/>
                <w:color w:val="auto"/>
                <w:sz w:val="24"/>
              </w:rPr>
              <w:t>工业聚集园区。根据现场勘查，本项目位于</w:t>
            </w:r>
            <w:r w:rsidR="003A6033" w:rsidRPr="00596304">
              <w:rPr>
                <w:rFonts w:hint="eastAsia"/>
                <w:color w:val="auto"/>
                <w:sz w:val="24"/>
              </w:rPr>
              <w:t>新乡县</w:t>
            </w:r>
            <w:proofErr w:type="gramStart"/>
            <w:r w:rsidR="003A6033" w:rsidRPr="00596304">
              <w:rPr>
                <w:rFonts w:hint="eastAsia"/>
                <w:color w:val="auto"/>
                <w:sz w:val="24"/>
              </w:rPr>
              <w:t>大召营镇</w:t>
            </w:r>
            <w:proofErr w:type="gramEnd"/>
            <w:r w:rsidR="003A6033" w:rsidRPr="00596304">
              <w:rPr>
                <w:rFonts w:hint="eastAsia"/>
                <w:color w:val="auto"/>
                <w:sz w:val="24"/>
              </w:rPr>
              <w:t>工业聚集园区</w:t>
            </w:r>
            <w:r w:rsidR="003A6033">
              <w:rPr>
                <w:rFonts w:hint="eastAsia"/>
                <w:color w:val="auto"/>
                <w:sz w:val="24"/>
              </w:rPr>
              <w:t>308</w:t>
            </w:r>
            <w:r w:rsidR="001863D3">
              <w:rPr>
                <w:rFonts w:hint="eastAsia"/>
                <w:color w:val="auto"/>
                <w:sz w:val="24"/>
              </w:rPr>
              <w:t>省道与富兴</w:t>
            </w:r>
            <w:r w:rsidR="003A6033">
              <w:rPr>
                <w:rFonts w:hint="eastAsia"/>
                <w:color w:val="auto"/>
                <w:sz w:val="24"/>
              </w:rPr>
              <w:t>路交叉口南</w:t>
            </w:r>
            <w:r w:rsidR="003A6033">
              <w:rPr>
                <w:rFonts w:hint="eastAsia"/>
                <w:color w:val="auto"/>
                <w:sz w:val="24"/>
              </w:rPr>
              <w:t>160</w:t>
            </w:r>
            <w:r w:rsidR="003A6033">
              <w:rPr>
                <w:rFonts w:hint="eastAsia"/>
                <w:color w:val="auto"/>
                <w:sz w:val="24"/>
              </w:rPr>
              <w:t>米路西</w:t>
            </w:r>
            <w:r w:rsidRPr="00CB6476">
              <w:rPr>
                <w:rFonts w:hint="eastAsia"/>
                <w:color w:val="auto"/>
                <w:sz w:val="24"/>
              </w:rPr>
              <w:t>，项目租赁李红江</w:t>
            </w:r>
            <w:r w:rsidRPr="00CB6476">
              <w:rPr>
                <w:rFonts w:hint="eastAsia"/>
                <w:color w:val="auto"/>
                <w:sz w:val="24"/>
              </w:rPr>
              <w:t>300</w:t>
            </w:r>
            <w:r w:rsidRPr="00CB6476">
              <w:rPr>
                <w:rFonts w:hint="eastAsia"/>
                <w:color w:val="auto"/>
                <w:sz w:val="24"/>
              </w:rPr>
              <w:t>平方米房屋作为生产厂房（租赁协议见附件</w:t>
            </w:r>
            <w:r w:rsidRPr="00CB6476">
              <w:rPr>
                <w:rFonts w:hint="eastAsia"/>
                <w:color w:val="auto"/>
                <w:sz w:val="24"/>
              </w:rPr>
              <w:t>3</w:t>
            </w:r>
            <w:r w:rsidRPr="00CB6476">
              <w:rPr>
                <w:rFonts w:hint="eastAsia"/>
                <w:color w:val="auto"/>
                <w:sz w:val="24"/>
              </w:rPr>
              <w:t>）。项目西北侧为</w:t>
            </w:r>
            <w:proofErr w:type="gramStart"/>
            <w:r w:rsidRPr="00CB6476">
              <w:rPr>
                <w:rFonts w:hint="eastAsia"/>
                <w:color w:val="auto"/>
                <w:sz w:val="24"/>
              </w:rPr>
              <w:t>佳美达</w:t>
            </w:r>
            <w:proofErr w:type="gramEnd"/>
            <w:r w:rsidRPr="00CB6476">
              <w:rPr>
                <w:rFonts w:hint="eastAsia"/>
                <w:color w:val="auto"/>
                <w:sz w:val="24"/>
              </w:rPr>
              <w:t>汽修厂，东侧为</w:t>
            </w:r>
            <w:r w:rsidR="001863D3">
              <w:rPr>
                <w:rFonts w:hint="eastAsia"/>
                <w:color w:val="auto"/>
                <w:sz w:val="24"/>
              </w:rPr>
              <w:t>富兴</w:t>
            </w:r>
            <w:r>
              <w:rPr>
                <w:rFonts w:hint="eastAsia"/>
                <w:color w:val="auto"/>
                <w:sz w:val="24"/>
              </w:rPr>
              <w:t>路</w:t>
            </w:r>
            <w:r w:rsidRPr="00CB6476">
              <w:rPr>
                <w:rFonts w:hint="eastAsia"/>
                <w:color w:val="auto"/>
                <w:sz w:val="24"/>
              </w:rPr>
              <w:t>，隔路为</w:t>
            </w:r>
            <w:r>
              <w:rPr>
                <w:rFonts w:hint="eastAsia"/>
                <w:color w:val="auto"/>
                <w:sz w:val="24"/>
              </w:rPr>
              <w:t>恒通</w:t>
            </w:r>
            <w:r w:rsidRPr="00CB6476">
              <w:rPr>
                <w:rFonts w:hint="eastAsia"/>
                <w:color w:val="auto"/>
                <w:sz w:val="24"/>
              </w:rPr>
              <w:t>鼓风机厂，西侧为机械加工厂厂房，南邻风行货运部。项目西侧</w:t>
            </w:r>
            <w:r w:rsidRPr="00CB6476">
              <w:rPr>
                <w:rFonts w:hint="eastAsia"/>
                <w:color w:val="auto"/>
                <w:sz w:val="24"/>
              </w:rPr>
              <w:t>520m</w:t>
            </w:r>
            <w:r w:rsidRPr="00CB6476">
              <w:rPr>
                <w:rFonts w:hint="eastAsia"/>
                <w:color w:val="auto"/>
                <w:sz w:val="24"/>
              </w:rPr>
              <w:t>外</w:t>
            </w:r>
            <w:proofErr w:type="gramStart"/>
            <w:r w:rsidRPr="00CB6476">
              <w:rPr>
                <w:rFonts w:hint="eastAsia"/>
                <w:color w:val="auto"/>
                <w:sz w:val="24"/>
              </w:rPr>
              <w:t>为代店村</w:t>
            </w:r>
            <w:proofErr w:type="gramEnd"/>
            <w:r w:rsidRPr="00CB6476">
              <w:rPr>
                <w:rFonts w:hint="eastAsia"/>
                <w:color w:val="auto"/>
                <w:sz w:val="24"/>
              </w:rPr>
              <w:t>，项目东侧</w:t>
            </w:r>
            <w:r w:rsidRPr="00CB6476">
              <w:rPr>
                <w:rFonts w:hint="eastAsia"/>
                <w:color w:val="auto"/>
                <w:sz w:val="24"/>
              </w:rPr>
              <w:t>570m</w:t>
            </w:r>
            <w:r w:rsidRPr="00CB6476">
              <w:rPr>
                <w:rFonts w:hint="eastAsia"/>
                <w:color w:val="auto"/>
                <w:sz w:val="24"/>
              </w:rPr>
              <w:t>外为</w:t>
            </w:r>
            <w:proofErr w:type="gramStart"/>
            <w:r w:rsidRPr="00CB6476">
              <w:rPr>
                <w:rFonts w:hint="eastAsia"/>
                <w:color w:val="auto"/>
                <w:sz w:val="24"/>
              </w:rPr>
              <w:t>大召营村</w:t>
            </w:r>
            <w:proofErr w:type="gramEnd"/>
            <w:r w:rsidRPr="00CB6476">
              <w:rPr>
                <w:rFonts w:hint="eastAsia"/>
                <w:color w:val="auto"/>
                <w:sz w:val="24"/>
              </w:rPr>
              <w:t>。</w:t>
            </w:r>
          </w:p>
          <w:p w:rsidR="00B60B93" w:rsidRPr="009D7B70" w:rsidRDefault="00B60B93" w:rsidP="009D7B70">
            <w:pPr>
              <w:adjustRightInd w:val="0"/>
              <w:snapToGrid w:val="0"/>
              <w:spacing w:line="520" w:lineRule="exact"/>
              <w:ind w:firstLineChars="200" w:firstLine="480"/>
              <w:rPr>
                <w:color w:val="auto"/>
                <w:sz w:val="24"/>
              </w:rPr>
            </w:pPr>
            <w:r w:rsidRPr="00B60B93">
              <w:rPr>
                <w:rFonts w:hint="eastAsia"/>
                <w:color w:val="auto"/>
                <w:sz w:val="24"/>
              </w:rPr>
              <w:lastRenderedPageBreak/>
              <w:t>根据新乡县</w:t>
            </w:r>
            <w:proofErr w:type="gramStart"/>
            <w:r w:rsidRPr="00B60B93">
              <w:rPr>
                <w:rFonts w:hint="eastAsia"/>
                <w:color w:val="auto"/>
                <w:sz w:val="24"/>
              </w:rPr>
              <w:t>大召营镇</w:t>
            </w:r>
            <w:proofErr w:type="gramEnd"/>
            <w:r w:rsidRPr="00B60B93">
              <w:rPr>
                <w:rFonts w:hint="eastAsia"/>
                <w:color w:val="auto"/>
                <w:sz w:val="24"/>
              </w:rPr>
              <w:t>人民政府出具的证明，本项目符合新乡县大</w:t>
            </w:r>
            <w:proofErr w:type="gramStart"/>
            <w:r w:rsidRPr="00B60B93">
              <w:rPr>
                <w:rFonts w:hint="eastAsia"/>
                <w:color w:val="auto"/>
                <w:sz w:val="24"/>
              </w:rPr>
              <w:t>召营总体</w:t>
            </w:r>
            <w:proofErr w:type="gramEnd"/>
            <w:r w:rsidRPr="00B60B93">
              <w:rPr>
                <w:rFonts w:hint="eastAsia"/>
                <w:color w:val="auto"/>
                <w:sz w:val="24"/>
              </w:rPr>
              <w:t>发展规划、土地利用总体规划和产业发展规划。据《</w:t>
            </w:r>
            <w:r w:rsidRPr="005256CC">
              <w:rPr>
                <w:rFonts w:hint="eastAsia"/>
                <w:sz w:val="24"/>
              </w:rPr>
              <w:t>新乡县大召营专业园区总体发展规划</w:t>
            </w:r>
            <w:r w:rsidR="00424485">
              <w:rPr>
                <w:rFonts w:hint="eastAsia"/>
                <w:sz w:val="24"/>
              </w:rPr>
              <w:t xml:space="preserve"> </w:t>
            </w:r>
            <w:r>
              <w:rPr>
                <w:rFonts w:hint="eastAsia"/>
                <w:sz w:val="24"/>
              </w:rPr>
              <w:t>产业布局规划图》</w:t>
            </w:r>
            <w:r w:rsidR="00480A84">
              <w:rPr>
                <w:rFonts w:hint="eastAsia"/>
                <w:sz w:val="24"/>
              </w:rPr>
              <w:t>（见附</w:t>
            </w:r>
            <w:r w:rsidR="00425666">
              <w:rPr>
                <w:rFonts w:hint="eastAsia"/>
                <w:sz w:val="24"/>
              </w:rPr>
              <w:t>图</w:t>
            </w:r>
            <w:proofErr w:type="gramStart"/>
            <w:r w:rsidR="00480A84">
              <w:rPr>
                <w:rFonts w:hint="eastAsia"/>
                <w:sz w:val="24"/>
              </w:rPr>
              <w:t>一</w:t>
            </w:r>
            <w:proofErr w:type="gramEnd"/>
            <w:r w:rsidR="00424485">
              <w:rPr>
                <w:rFonts w:hint="eastAsia"/>
                <w:sz w:val="24"/>
              </w:rPr>
              <w:t xml:space="preserve"> </w:t>
            </w:r>
            <w:r w:rsidR="00A364AA">
              <w:rPr>
                <w:rFonts w:hint="eastAsia"/>
                <w:sz w:val="24"/>
              </w:rPr>
              <w:t>（</w:t>
            </w:r>
            <w:r w:rsidR="00A364AA">
              <w:rPr>
                <w:rFonts w:hint="eastAsia"/>
                <w:sz w:val="24"/>
              </w:rPr>
              <w:t>2</w:t>
            </w:r>
            <w:r w:rsidR="00A364AA">
              <w:rPr>
                <w:rFonts w:hint="eastAsia"/>
                <w:sz w:val="24"/>
              </w:rPr>
              <w:t>）</w:t>
            </w:r>
            <w:r w:rsidR="00480A84">
              <w:rPr>
                <w:rFonts w:hint="eastAsia"/>
                <w:sz w:val="24"/>
              </w:rPr>
              <w:t>）</w:t>
            </w:r>
            <w:r w:rsidRPr="005256CC">
              <w:rPr>
                <w:rFonts w:hint="eastAsia"/>
                <w:sz w:val="24"/>
              </w:rPr>
              <w:t>和《新乡县大召营专业园区总体发展规划</w:t>
            </w:r>
            <w:r w:rsidR="00424485">
              <w:rPr>
                <w:rFonts w:hint="eastAsia"/>
                <w:sz w:val="24"/>
              </w:rPr>
              <w:t xml:space="preserve"> </w:t>
            </w:r>
            <w:r w:rsidRPr="005256CC">
              <w:rPr>
                <w:rFonts w:hint="eastAsia"/>
                <w:sz w:val="24"/>
              </w:rPr>
              <w:t>用地规划图》</w:t>
            </w:r>
            <w:r w:rsidR="00480A84">
              <w:rPr>
                <w:rFonts w:hint="eastAsia"/>
                <w:sz w:val="24"/>
              </w:rPr>
              <w:t>（见附</w:t>
            </w:r>
            <w:r w:rsidR="00425666">
              <w:rPr>
                <w:rFonts w:hint="eastAsia"/>
                <w:sz w:val="24"/>
              </w:rPr>
              <w:t>图</w:t>
            </w:r>
            <w:proofErr w:type="gramStart"/>
            <w:r w:rsidR="00480A84">
              <w:rPr>
                <w:rFonts w:hint="eastAsia"/>
                <w:sz w:val="24"/>
              </w:rPr>
              <w:t>一</w:t>
            </w:r>
            <w:proofErr w:type="gramEnd"/>
            <w:r w:rsidR="00424485">
              <w:rPr>
                <w:rFonts w:hint="eastAsia"/>
                <w:sz w:val="24"/>
              </w:rPr>
              <w:t xml:space="preserve"> </w:t>
            </w:r>
            <w:r w:rsidR="00A364AA">
              <w:rPr>
                <w:rFonts w:hint="eastAsia"/>
                <w:sz w:val="24"/>
              </w:rPr>
              <w:t>（</w:t>
            </w:r>
            <w:r w:rsidR="00A364AA">
              <w:rPr>
                <w:rFonts w:hint="eastAsia"/>
                <w:sz w:val="24"/>
              </w:rPr>
              <w:t>3</w:t>
            </w:r>
            <w:r w:rsidR="00A364AA">
              <w:rPr>
                <w:rFonts w:hint="eastAsia"/>
                <w:sz w:val="24"/>
              </w:rPr>
              <w:t>）</w:t>
            </w:r>
            <w:r w:rsidR="00480A84">
              <w:rPr>
                <w:rFonts w:hint="eastAsia"/>
                <w:sz w:val="24"/>
              </w:rPr>
              <w:t>）</w:t>
            </w:r>
            <w:r w:rsidRPr="005256CC">
              <w:rPr>
                <w:rFonts w:hint="eastAsia"/>
                <w:sz w:val="24"/>
              </w:rPr>
              <w:t>可知，本项目位于环保过滤区，属于工业用地。</w:t>
            </w:r>
            <w:r w:rsidR="00CC6B9B" w:rsidRPr="001F5E50">
              <w:rPr>
                <w:rFonts w:hint="eastAsia"/>
                <w:sz w:val="24"/>
              </w:rPr>
              <w:t>因此项目符合新乡县大</w:t>
            </w:r>
            <w:proofErr w:type="gramStart"/>
            <w:r w:rsidR="00CC6B9B" w:rsidRPr="001F5E50">
              <w:rPr>
                <w:rFonts w:hint="eastAsia"/>
                <w:sz w:val="24"/>
              </w:rPr>
              <w:t>召营专业</w:t>
            </w:r>
            <w:proofErr w:type="gramEnd"/>
            <w:r w:rsidR="00CC6B9B" w:rsidRPr="001F5E50">
              <w:rPr>
                <w:rFonts w:hint="eastAsia"/>
                <w:sz w:val="24"/>
              </w:rPr>
              <w:t>园区入驻条件要求。</w:t>
            </w:r>
          </w:p>
          <w:p w:rsidR="00B60B93" w:rsidRDefault="00B60B93" w:rsidP="009D7B70">
            <w:pPr>
              <w:tabs>
                <w:tab w:val="left" w:pos="960"/>
              </w:tabs>
              <w:adjustRightInd w:val="0"/>
              <w:snapToGrid w:val="0"/>
              <w:spacing w:line="520" w:lineRule="exact"/>
              <w:ind w:firstLineChars="200" w:firstLine="480"/>
              <w:rPr>
                <w:bCs/>
                <w:sz w:val="24"/>
              </w:rPr>
            </w:pPr>
            <w:r>
              <w:rPr>
                <w:rFonts w:hint="eastAsia"/>
                <w:sz w:val="24"/>
              </w:rPr>
              <w:t>项目</w:t>
            </w:r>
            <w:r w:rsidR="00252930">
              <w:rPr>
                <w:rFonts w:hint="eastAsia"/>
                <w:sz w:val="24"/>
              </w:rPr>
              <w:t>运营</w:t>
            </w:r>
            <w:r>
              <w:rPr>
                <w:rFonts w:hint="eastAsia"/>
                <w:sz w:val="24"/>
              </w:rPr>
              <w:t>期间产生的废水、噪声和固体废物等方面环境影响，在采用</w:t>
            </w:r>
            <w:r w:rsidR="003A2360">
              <w:rPr>
                <w:rFonts w:hint="eastAsia"/>
                <w:sz w:val="24"/>
              </w:rPr>
              <w:t>相应</w:t>
            </w:r>
            <w:r>
              <w:rPr>
                <w:rFonts w:hint="eastAsia"/>
                <w:sz w:val="24"/>
              </w:rPr>
              <w:t>的污染防治措施后，</w:t>
            </w:r>
            <w:r w:rsidRPr="005256CC">
              <w:rPr>
                <w:bCs/>
                <w:sz w:val="24"/>
              </w:rPr>
              <w:t>均能实现达标排放和合理处置，对周围环境影响较小。</w:t>
            </w:r>
          </w:p>
          <w:p w:rsidR="00B60B93" w:rsidRDefault="00B60B93" w:rsidP="00B60B93">
            <w:pPr>
              <w:spacing w:line="520" w:lineRule="exact"/>
              <w:ind w:firstLineChars="200" w:firstLine="480"/>
              <w:rPr>
                <w:bCs/>
                <w:sz w:val="24"/>
              </w:rPr>
            </w:pPr>
            <w:r w:rsidRPr="005256CC">
              <w:rPr>
                <w:bCs/>
                <w:sz w:val="24"/>
              </w:rPr>
              <w:t>综上所述，评价认为本项目选址可行。</w:t>
            </w:r>
          </w:p>
          <w:p w:rsidR="0042549B" w:rsidRPr="005256CC" w:rsidRDefault="005F7318" w:rsidP="000B5109">
            <w:pPr>
              <w:spacing w:line="520" w:lineRule="exact"/>
              <w:ind w:firstLineChars="200" w:firstLine="482"/>
              <w:rPr>
                <w:rFonts w:cs="Times New Roman"/>
                <w:b/>
                <w:color w:val="auto"/>
                <w:sz w:val="24"/>
              </w:rPr>
            </w:pPr>
            <w:r>
              <w:rPr>
                <w:rFonts w:cs="Times New Roman" w:hint="eastAsia"/>
                <w:b/>
                <w:color w:val="auto"/>
                <w:sz w:val="24"/>
              </w:rPr>
              <w:t>7</w:t>
            </w:r>
            <w:r w:rsidR="008F6E41">
              <w:rPr>
                <w:rFonts w:cs="Times New Roman" w:hint="eastAsia"/>
                <w:b/>
                <w:color w:val="auto"/>
                <w:sz w:val="24"/>
              </w:rPr>
              <w:t>、</w:t>
            </w:r>
            <w:r w:rsidR="0042549B" w:rsidRPr="005256CC">
              <w:rPr>
                <w:rFonts w:cs="Times New Roman"/>
                <w:b/>
                <w:color w:val="auto"/>
                <w:sz w:val="24"/>
              </w:rPr>
              <w:t>总量控制指标</w:t>
            </w:r>
          </w:p>
          <w:p w:rsidR="000054AE" w:rsidRPr="00D93F7C" w:rsidRDefault="000054AE" w:rsidP="000B5109">
            <w:pPr>
              <w:pStyle w:val="a0"/>
              <w:spacing w:line="520" w:lineRule="exact"/>
              <w:ind w:firstLineChars="200" w:firstLine="480"/>
              <w:rPr>
                <w:color w:val="FF0000"/>
                <w:sz w:val="24"/>
              </w:rPr>
            </w:pPr>
            <w:r w:rsidRPr="001D1953">
              <w:rPr>
                <w:rFonts w:hint="eastAsia"/>
                <w:color w:val="auto"/>
                <w:sz w:val="24"/>
              </w:rPr>
              <w:t>项目职工</w:t>
            </w:r>
            <w:r w:rsidRPr="008C2B41">
              <w:rPr>
                <w:rFonts w:hint="eastAsia"/>
                <w:color w:val="auto"/>
                <w:sz w:val="24"/>
              </w:rPr>
              <w:t>生活污水经化粪池处理后排入</w:t>
            </w:r>
            <w:r w:rsidR="008C2B41" w:rsidRPr="008C2B41">
              <w:rPr>
                <w:rFonts w:hint="eastAsia"/>
                <w:color w:val="auto"/>
                <w:spacing w:val="-4"/>
                <w:sz w:val="24"/>
              </w:rPr>
              <w:t>新乡县</w:t>
            </w:r>
            <w:proofErr w:type="gramStart"/>
            <w:r w:rsidR="008C2B41" w:rsidRPr="008C2B41">
              <w:rPr>
                <w:rFonts w:hint="eastAsia"/>
                <w:color w:val="auto"/>
                <w:spacing w:val="-4"/>
                <w:sz w:val="24"/>
              </w:rPr>
              <w:t>大召营镇</w:t>
            </w:r>
            <w:proofErr w:type="gramEnd"/>
            <w:r w:rsidR="008C2B41" w:rsidRPr="008C2B41">
              <w:rPr>
                <w:rFonts w:hint="eastAsia"/>
                <w:color w:val="auto"/>
                <w:spacing w:val="-4"/>
                <w:sz w:val="24"/>
              </w:rPr>
              <w:t>污水处理厂</w:t>
            </w:r>
            <w:r w:rsidRPr="008C2B41">
              <w:rPr>
                <w:rFonts w:hint="eastAsia"/>
                <w:color w:val="auto"/>
                <w:sz w:val="24"/>
              </w:rPr>
              <w:t>进一步处理。项目生活污水量为</w:t>
            </w:r>
            <w:r w:rsidR="006B771A">
              <w:rPr>
                <w:rFonts w:hint="eastAsia"/>
                <w:color w:val="auto"/>
                <w:sz w:val="24"/>
              </w:rPr>
              <w:t>58</w:t>
            </w:r>
            <w:r w:rsidRPr="008C2B41">
              <w:rPr>
                <w:rFonts w:hint="eastAsia"/>
                <w:color w:val="auto"/>
                <w:sz w:val="24"/>
              </w:rPr>
              <w:t>m</w:t>
            </w:r>
            <w:r w:rsidRPr="008C2B41">
              <w:rPr>
                <w:rFonts w:hint="eastAsia"/>
                <w:color w:val="auto"/>
                <w:sz w:val="24"/>
                <w:vertAlign w:val="superscript"/>
              </w:rPr>
              <w:t>3</w:t>
            </w:r>
            <w:r w:rsidRPr="008C2B41">
              <w:rPr>
                <w:rFonts w:hint="eastAsia"/>
                <w:color w:val="auto"/>
                <w:sz w:val="24"/>
              </w:rPr>
              <w:t>/a</w:t>
            </w:r>
            <w:r w:rsidRPr="008C2B41">
              <w:rPr>
                <w:rFonts w:hint="eastAsia"/>
                <w:color w:val="auto"/>
                <w:sz w:val="24"/>
              </w:rPr>
              <w:t>，</w:t>
            </w:r>
            <w:r w:rsidR="008C2B41" w:rsidRPr="005256CC">
              <w:rPr>
                <w:rFonts w:hint="eastAsia"/>
                <w:color w:val="auto"/>
                <w:spacing w:val="-4"/>
                <w:sz w:val="24"/>
              </w:rPr>
              <w:t>新乡县</w:t>
            </w:r>
            <w:proofErr w:type="gramStart"/>
            <w:r w:rsidR="008C2B41" w:rsidRPr="005256CC">
              <w:rPr>
                <w:rFonts w:hint="eastAsia"/>
                <w:color w:val="auto"/>
                <w:spacing w:val="-4"/>
                <w:sz w:val="24"/>
              </w:rPr>
              <w:t>大召营镇</w:t>
            </w:r>
            <w:proofErr w:type="gramEnd"/>
            <w:r w:rsidR="008C2B41" w:rsidRPr="005256CC">
              <w:rPr>
                <w:rFonts w:hint="eastAsia"/>
                <w:color w:val="auto"/>
                <w:spacing w:val="-4"/>
                <w:sz w:val="24"/>
              </w:rPr>
              <w:t>污水处理厂</w:t>
            </w:r>
            <w:r w:rsidRPr="001D1953">
              <w:rPr>
                <w:rFonts w:hint="eastAsia"/>
                <w:color w:val="auto"/>
                <w:sz w:val="24"/>
              </w:rPr>
              <w:t>出水执行</w:t>
            </w:r>
            <w:r w:rsidR="003A2360">
              <w:rPr>
                <w:rFonts w:hint="eastAsia"/>
                <w:color w:val="auto"/>
                <w:sz w:val="24"/>
              </w:rPr>
              <w:t>标准为</w:t>
            </w:r>
            <w:r w:rsidRPr="001D1953">
              <w:rPr>
                <w:rFonts w:hint="eastAsia"/>
                <w:color w:val="auto"/>
                <w:sz w:val="24"/>
              </w:rPr>
              <w:t>COD</w:t>
            </w:r>
            <w:r>
              <w:rPr>
                <w:rFonts w:hint="eastAsia"/>
                <w:color w:val="auto"/>
                <w:sz w:val="24"/>
              </w:rPr>
              <w:t>40</w:t>
            </w:r>
            <w:r w:rsidRPr="001D1953">
              <w:rPr>
                <w:rFonts w:hint="eastAsia"/>
                <w:color w:val="auto"/>
                <w:sz w:val="24"/>
              </w:rPr>
              <w:t>mg/L</w:t>
            </w:r>
            <w:r w:rsidRPr="001D1953">
              <w:rPr>
                <w:rFonts w:hint="eastAsia"/>
                <w:color w:val="auto"/>
                <w:sz w:val="24"/>
              </w:rPr>
              <w:t>，氨氮</w:t>
            </w:r>
            <w:r>
              <w:rPr>
                <w:rFonts w:hint="eastAsia"/>
                <w:color w:val="auto"/>
                <w:sz w:val="24"/>
              </w:rPr>
              <w:t>2</w:t>
            </w:r>
            <w:r w:rsidRPr="001D1953">
              <w:rPr>
                <w:rFonts w:hint="eastAsia"/>
                <w:color w:val="auto"/>
                <w:sz w:val="24"/>
              </w:rPr>
              <w:t>mg/L</w:t>
            </w:r>
            <w:r w:rsidRPr="001D1953">
              <w:rPr>
                <w:rFonts w:hint="eastAsia"/>
                <w:color w:val="auto"/>
                <w:sz w:val="24"/>
              </w:rPr>
              <w:t>，</w:t>
            </w:r>
            <w:r w:rsidRPr="001D1953">
              <w:rPr>
                <w:rFonts w:hint="eastAsia"/>
                <w:color w:val="auto"/>
                <w:sz w:val="24"/>
              </w:rPr>
              <w:t>TP0.</w:t>
            </w:r>
            <w:r>
              <w:rPr>
                <w:rFonts w:hint="eastAsia"/>
                <w:color w:val="auto"/>
                <w:sz w:val="24"/>
              </w:rPr>
              <w:t>4</w:t>
            </w:r>
            <w:r w:rsidRPr="001D1953">
              <w:rPr>
                <w:rFonts w:hint="eastAsia"/>
                <w:color w:val="auto"/>
                <w:sz w:val="24"/>
              </w:rPr>
              <w:t>mg/L</w:t>
            </w:r>
            <w:r w:rsidRPr="001D1953">
              <w:rPr>
                <w:rFonts w:hint="eastAsia"/>
                <w:color w:val="auto"/>
                <w:sz w:val="24"/>
              </w:rPr>
              <w:t>，</w:t>
            </w:r>
            <w:r w:rsidRPr="00571D40">
              <w:rPr>
                <w:rFonts w:hint="eastAsia"/>
                <w:color w:val="auto"/>
                <w:sz w:val="24"/>
              </w:rPr>
              <w:t>因此，本项目污水污染物排放量为</w:t>
            </w:r>
            <w:r w:rsidR="00571D40" w:rsidRPr="00571D40">
              <w:rPr>
                <w:rFonts w:hint="eastAsia"/>
                <w:color w:val="auto"/>
                <w:sz w:val="24"/>
              </w:rPr>
              <w:t>COD0.00</w:t>
            </w:r>
            <w:r w:rsidR="006B771A">
              <w:rPr>
                <w:rFonts w:hint="eastAsia"/>
                <w:color w:val="auto"/>
                <w:sz w:val="24"/>
              </w:rPr>
              <w:t>23</w:t>
            </w:r>
            <w:r w:rsidR="00571D40" w:rsidRPr="00571D40">
              <w:rPr>
                <w:rFonts w:hint="eastAsia"/>
                <w:color w:val="auto"/>
                <w:sz w:val="24"/>
              </w:rPr>
              <w:t>t/a</w:t>
            </w:r>
            <w:r w:rsidR="00571D40" w:rsidRPr="00571D40">
              <w:rPr>
                <w:rFonts w:hint="eastAsia"/>
                <w:color w:val="auto"/>
                <w:sz w:val="24"/>
              </w:rPr>
              <w:t>，氨氮</w:t>
            </w:r>
            <w:r w:rsidR="00571D40" w:rsidRPr="00571D40">
              <w:rPr>
                <w:rFonts w:hint="eastAsia"/>
                <w:color w:val="auto"/>
                <w:sz w:val="24"/>
              </w:rPr>
              <w:t>0.000</w:t>
            </w:r>
            <w:r w:rsidR="006B771A">
              <w:rPr>
                <w:rFonts w:hint="eastAsia"/>
                <w:color w:val="auto"/>
                <w:sz w:val="24"/>
              </w:rPr>
              <w:t>1</w:t>
            </w:r>
            <w:r w:rsidR="00571D40" w:rsidRPr="00571D40">
              <w:rPr>
                <w:rFonts w:hint="eastAsia"/>
                <w:color w:val="auto"/>
                <w:sz w:val="24"/>
              </w:rPr>
              <w:t>t/a</w:t>
            </w:r>
            <w:r w:rsidR="00571D40" w:rsidRPr="00571D40">
              <w:rPr>
                <w:rFonts w:hint="eastAsia"/>
                <w:color w:val="auto"/>
                <w:sz w:val="24"/>
              </w:rPr>
              <w:t>，</w:t>
            </w:r>
            <w:r w:rsidR="00571D40" w:rsidRPr="00571D40">
              <w:rPr>
                <w:rFonts w:hint="eastAsia"/>
                <w:color w:val="auto"/>
                <w:sz w:val="24"/>
              </w:rPr>
              <w:t>TP0.000</w:t>
            </w:r>
            <w:r w:rsidR="006B771A">
              <w:rPr>
                <w:rFonts w:hint="eastAsia"/>
                <w:color w:val="auto"/>
                <w:sz w:val="24"/>
              </w:rPr>
              <w:t>02</w:t>
            </w:r>
            <w:r w:rsidR="00571D40" w:rsidRPr="00571D40">
              <w:rPr>
                <w:rFonts w:hint="eastAsia"/>
                <w:color w:val="auto"/>
                <w:sz w:val="24"/>
              </w:rPr>
              <w:t>t/a</w:t>
            </w:r>
            <w:r w:rsidRPr="00571D40">
              <w:rPr>
                <w:rFonts w:hint="eastAsia"/>
                <w:color w:val="auto"/>
                <w:sz w:val="24"/>
              </w:rPr>
              <w:t>。</w:t>
            </w:r>
          </w:p>
          <w:p w:rsidR="00D821D3" w:rsidRPr="00C42001" w:rsidRDefault="000054AE" w:rsidP="00C42001">
            <w:pPr>
              <w:spacing w:line="520" w:lineRule="exact"/>
              <w:ind w:firstLineChars="200" w:firstLine="480"/>
              <w:rPr>
                <w:color w:val="auto"/>
                <w:sz w:val="24"/>
              </w:rPr>
            </w:pPr>
            <w:r w:rsidRPr="001D1953">
              <w:rPr>
                <w:color w:val="auto"/>
                <w:sz w:val="24"/>
              </w:rPr>
              <w:t>故本项目总量控制指标为</w:t>
            </w:r>
            <w:r w:rsidR="00571D40" w:rsidRPr="00571D40">
              <w:rPr>
                <w:rFonts w:hint="eastAsia"/>
                <w:color w:val="auto"/>
                <w:sz w:val="24"/>
              </w:rPr>
              <w:t>COD0.00</w:t>
            </w:r>
            <w:r w:rsidR="006B771A">
              <w:rPr>
                <w:rFonts w:hint="eastAsia"/>
                <w:color w:val="auto"/>
                <w:sz w:val="24"/>
              </w:rPr>
              <w:t>23</w:t>
            </w:r>
            <w:r w:rsidR="00571D40" w:rsidRPr="00571D40">
              <w:rPr>
                <w:rFonts w:hint="eastAsia"/>
                <w:color w:val="auto"/>
                <w:sz w:val="24"/>
              </w:rPr>
              <w:t>t/a</w:t>
            </w:r>
            <w:r w:rsidR="00571D40" w:rsidRPr="00571D40">
              <w:rPr>
                <w:rFonts w:hint="eastAsia"/>
                <w:color w:val="auto"/>
                <w:sz w:val="24"/>
              </w:rPr>
              <w:t>，氨氮</w:t>
            </w:r>
            <w:r w:rsidR="00571D40" w:rsidRPr="00571D40">
              <w:rPr>
                <w:rFonts w:hint="eastAsia"/>
                <w:color w:val="auto"/>
                <w:sz w:val="24"/>
              </w:rPr>
              <w:t>0.000</w:t>
            </w:r>
            <w:r w:rsidR="006B771A">
              <w:rPr>
                <w:rFonts w:hint="eastAsia"/>
                <w:color w:val="auto"/>
                <w:sz w:val="24"/>
              </w:rPr>
              <w:t>1</w:t>
            </w:r>
            <w:r w:rsidR="00571D40" w:rsidRPr="00571D40">
              <w:rPr>
                <w:rFonts w:hint="eastAsia"/>
                <w:color w:val="auto"/>
                <w:sz w:val="24"/>
              </w:rPr>
              <w:t>t/a</w:t>
            </w:r>
            <w:r w:rsidR="00571D40" w:rsidRPr="00571D40">
              <w:rPr>
                <w:rFonts w:hint="eastAsia"/>
                <w:color w:val="auto"/>
                <w:sz w:val="24"/>
              </w:rPr>
              <w:t>，</w:t>
            </w:r>
            <w:r w:rsidR="00571D40" w:rsidRPr="00571D40">
              <w:rPr>
                <w:rFonts w:hint="eastAsia"/>
                <w:color w:val="auto"/>
                <w:sz w:val="24"/>
              </w:rPr>
              <w:t>TP0.000</w:t>
            </w:r>
            <w:r w:rsidR="006B771A">
              <w:rPr>
                <w:rFonts w:hint="eastAsia"/>
                <w:color w:val="auto"/>
                <w:sz w:val="24"/>
              </w:rPr>
              <w:t>02</w:t>
            </w:r>
            <w:r w:rsidR="00571D40" w:rsidRPr="00571D40">
              <w:rPr>
                <w:rFonts w:hint="eastAsia"/>
                <w:color w:val="auto"/>
                <w:sz w:val="24"/>
              </w:rPr>
              <w:t>t/a</w:t>
            </w:r>
            <w:r w:rsidRPr="00A1275D">
              <w:rPr>
                <w:color w:val="auto"/>
                <w:sz w:val="24"/>
              </w:rPr>
              <w:t>。</w:t>
            </w:r>
          </w:p>
          <w:p w:rsidR="003474B6" w:rsidRPr="005256CC" w:rsidRDefault="005F7318" w:rsidP="000B5109">
            <w:pPr>
              <w:spacing w:line="520" w:lineRule="exact"/>
              <w:ind w:firstLineChars="245" w:firstLine="590"/>
              <w:rPr>
                <w:rFonts w:cs="Times New Roman"/>
                <w:b/>
                <w:color w:val="auto"/>
                <w:sz w:val="24"/>
              </w:rPr>
            </w:pPr>
            <w:r>
              <w:rPr>
                <w:rFonts w:cs="Times New Roman" w:hint="eastAsia"/>
                <w:b/>
                <w:color w:val="auto"/>
                <w:sz w:val="24"/>
              </w:rPr>
              <w:t>8</w:t>
            </w:r>
            <w:r w:rsidR="00746607" w:rsidRPr="005256CC">
              <w:rPr>
                <w:rFonts w:cs="Times New Roman"/>
                <w:b/>
                <w:color w:val="auto"/>
                <w:sz w:val="24"/>
              </w:rPr>
              <w:t>、</w:t>
            </w:r>
            <w:r w:rsidR="003474B6" w:rsidRPr="005256CC">
              <w:rPr>
                <w:rFonts w:cs="Times New Roman"/>
                <w:b/>
                <w:color w:val="auto"/>
                <w:sz w:val="24"/>
              </w:rPr>
              <w:t>环保投资估算</w:t>
            </w:r>
          </w:p>
          <w:p w:rsidR="00C672FD" w:rsidRPr="00C672FD" w:rsidRDefault="003474B6" w:rsidP="00C672FD">
            <w:pPr>
              <w:pStyle w:val="ab"/>
              <w:spacing w:line="520" w:lineRule="exact"/>
              <w:rPr>
                <w:rFonts w:cs="Times New Roman"/>
                <w:color w:val="auto"/>
              </w:rPr>
            </w:pPr>
            <w:r w:rsidRPr="005256CC">
              <w:rPr>
                <w:rFonts w:cs="Times New Roman"/>
                <w:color w:val="auto"/>
              </w:rPr>
              <w:t>建设项目总投资</w:t>
            </w:r>
            <w:r w:rsidR="006724D3">
              <w:rPr>
                <w:rFonts w:cs="Times New Roman" w:hint="eastAsia"/>
                <w:color w:val="auto"/>
              </w:rPr>
              <w:t>5</w:t>
            </w:r>
            <w:r w:rsidRPr="005256CC">
              <w:rPr>
                <w:rFonts w:cs="Times New Roman"/>
                <w:color w:val="auto"/>
              </w:rPr>
              <w:t>万元，其中环保投资</w:t>
            </w:r>
            <w:r w:rsidR="006724D3">
              <w:rPr>
                <w:rFonts w:cs="Times New Roman" w:hint="eastAsia"/>
                <w:color w:val="auto"/>
              </w:rPr>
              <w:t>0.7</w:t>
            </w:r>
            <w:r w:rsidRPr="005256CC">
              <w:rPr>
                <w:rFonts w:cs="Times New Roman"/>
                <w:color w:val="auto"/>
              </w:rPr>
              <w:t>万元，占总投资的</w:t>
            </w:r>
            <w:r w:rsidR="006724D3">
              <w:rPr>
                <w:rFonts w:cs="Times New Roman" w:hint="eastAsia"/>
                <w:color w:val="auto"/>
              </w:rPr>
              <w:t>14</w:t>
            </w:r>
            <w:r w:rsidRPr="005256CC">
              <w:rPr>
                <w:rFonts w:cs="Times New Roman"/>
                <w:color w:val="auto"/>
              </w:rPr>
              <w:t>%</w:t>
            </w:r>
            <w:r w:rsidRPr="005256CC">
              <w:rPr>
                <w:rFonts w:cs="Times New Roman"/>
                <w:color w:val="auto"/>
              </w:rPr>
              <w:t>，具体内容见表</w:t>
            </w:r>
            <w:r w:rsidR="00931E3F">
              <w:rPr>
                <w:rFonts w:cs="Times New Roman"/>
                <w:color w:val="auto"/>
              </w:rPr>
              <w:t>2</w:t>
            </w:r>
            <w:r w:rsidR="00AB3FD8">
              <w:rPr>
                <w:rFonts w:cs="Times New Roman" w:hint="eastAsia"/>
                <w:color w:val="auto"/>
              </w:rPr>
              <w:t>7</w:t>
            </w:r>
            <w:r w:rsidRPr="005256CC">
              <w:rPr>
                <w:rFonts w:cs="Times New Roman"/>
                <w:color w:val="auto"/>
              </w:rPr>
              <w:t>。</w:t>
            </w:r>
          </w:p>
          <w:p w:rsidR="00000570" w:rsidRPr="00947A6D" w:rsidRDefault="00000570" w:rsidP="000B5109">
            <w:pPr>
              <w:pStyle w:val="aff9"/>
              <w:keepNext/>
              <w:spacing w:line="520" w:lineRule="exact"/>
              <w:ind w:firstLineChars="200" w:firstLine="480"/>
              <w:jc w:val="left"/>
              <w:rPr>
                <w:rFonts w:ascii="黑体" w:hAnsi="黑体" w:cs="Times New Roman"/>
              </w:rPr>
            </w:pPr>
            <w:r w:rsidRPr="005256CC">
              <w:rPr>
                <w:rFonts w:ascii="Times New Roman" w:hAnsi="Times New Roman" w:cs="Times New Roman"/>
                <w:sz w:val="24"/>
                <w:szCs w:val="24"/>
              </w:rPr>
              <w:t>表</w:t>
            </w:r>
            <w:r w:rsidR="00931E3F">
              <w:rPr>
                <w:rFonts w:ascii="Times New Roman" w:hAnsi="Times New Roman" w:cs="Times New Roman"/>
                <w:sz w:val="24"/>
                <w:szCs w:val="24"/>
              </w:rPr>
              <w:t>2</w:t>
            </w:r>
            <w:r w:rsidR="00AB3FD8">
              <w:rPr>
                <w:rFonts w:ascii="Times New Roman" w:hAnsi="Times New Roman" w:cs="Times New Roman" w:hint="eastAsia"/>
                <w:sz w:val="24"/>
                <w:szCs w:val="24"/>
              </w:rPr>
              <w:t>7</w:t>
            </w:r>
            <w:r w:rsidRPr="005256CC">
              <w:rPr>
                <w:rFonts w:ascii="Times New Roman" w:hAnsi="Times New Roman" w:cs="Times New Roman"/>
                <w:sz w:val="24"/>
                <w:szCs w:val="24"/>
              </w:rPr>
              <w:t xml:space="preserve">            </w:t>
            </w:r>
            <w:r w:rsidR="005F7318">
              <w:rPr>
                <w:rFonts w:ascii="Times New Roman" w:hAnsi="Times New Roman" w:cs="Times New Roman" w:hint="eastAsia"/>
                <w:sz w:val="24"/>
                <w:szCs w:val="24"/>
              </w:rPr>
              <w:t xml:space="preserve"> </w:t>
            </w:r>
            <w:r w:rsidRPr="005256CC">
              <w:rPr>
                <w:rFonts w:ascii="Times New Roman" w:hAnsi="Times New Roman" w:cs="Times New Roman"/>
                <w:sz w:val="24"/>
                <w:szCs w:val="24"/>
              </w:rPr>
              <w:t xml:space="preserve">  </w:t>
            </w:r>
            <w:r w:rsidRPr="005256CC">
              <w:rPr>
                <w:rFonts w:ascii="Times New Roman" w:hAnsi="Times New Roman" w:cs="Times New Roman"/>
                <w:sz w:val="24"/>
                <w:szCs w:val="24"/>
              </w:rPr>
              <w:t>工程环保投资一览表</w:t>
            </w:r>
            <w:r w:rsidRPr="005256CC">
              <w:rPr>
                <w:rFonts w:ascii="Times New Roman" w:hAnsi="Times New Roman" w:cs="Times New Roman"/>
                <w:sz w:val="24"/>
                <w:szCs w:val="24"/>
              </w:rPr>
              <w:t xml:space="preserve">                </w:t>
            </w:r>
            <w:r w:rsidRPr="00947A6D">
              <w:rPr>
                <w:rFonts w:ascii="黑体" w:hAnsi="黑体" w:cs="Times New Roman"/>
                <w:sz w:val="24"/>
                <w:szCs w:val="24"/>
              </w:rPr>
              <w:t>单位：万元</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1E0"/>
            </w:tblPr>
            <w:tblGrid>
              <w:gridCol w:w="637"/>
              <w:gridCol w:w="2129"/>
              <w:gridCol w:w="1415"/>
              <w:gridCol w:w="3832"/>
              <w:gridCol w:w="699"/>
            </w:tblGrid>
            <w:tr w:rsidR="00DB61A8" w:rsidRPr="005256CC" w:rsidTr="00703A37">
              <w:trPr>
                <w:trHeight w:val="397"/>
                <w:jc w:val="center"/>
              </w:trPr>
              <w:tc>
                <w:tcPr>
                  <w:tcW w:w="366" w:type="pct"/>
                  <w:vAlign w:val="center"/>
                </w:tcPr>
                <w:p w:rsidR="00000570" w:rsidRPr="005256CC" w:rsidRDefault="00EA6ED4" w:rsidP="00F82E5C">
                  <w:pPr>
                    <w:spacing w:line="360" w:lineRule="exact"/>
                    <w:jc w:val="center"/>
                    <w:rPr>
                      <w:rFonts w:cs="Times New Roman"/>
                      <w:color w:val="auto"/>
                      <w:sz w:val="21"/>
                      <w:szCs w:val="21"/>
                    </w:rPr>
                  </w:pPr>
                  <w:r w:rsidRPr="005256CC">
                    <w:rPr>
                      <w:rFonts w:cs="Times New Roman" w:hint="eastAsia"/>
                      <w:color w:val="auto"/>
                      <w:sz w:val="21"/>
                      <w:szCs w:val="21"/>
                    </w:rPr>
                    <w:t>内容</w:t>
                  </w:r>
                </w:p>
              </w:tc>
              <w:tc>
                <w:tcPr>
                  <w:tcW w:w="1222" w:type="pct"/>
                  <w:vAlign w:val="center"/>
                </w:tcPr>
                <w:p w:rsidR="00000570" w:rsidRPr="005256CC" w:rsidRDefault="00000570" w:rsidP="00F82E5C">
                  <w:pPr>
                    <w:spacing w:line="360" w:lineRule="exact"/>
                    <w:jc w:val="center"/>
                    <w:rPr>
                      <w:rFonts w:cs="Times New Roman"/>
                      <w:color w:val="auto"/>
                      <w:sz w:val="21"/>
                      <w:szCs w:val="21"/>
                    </w:rPr>
                  </w:pPr>
                  <w:r w:rsidRPr="005256CC">
                    <w:rPr>
                      <w:rFonts w:cs="Times New Roman"/>
                      <w:color w:val="auto"/>
                      <w:sz w:val="21"/>
                      <w:szCs w:val="21"/>
                    </w:rPr>
                    <w:t>产污环节</w:t>
                  </w:r>
                </w:p>
              </w:tc>
              <w:tc>
                <w:tcPr>
                  <w:tcW w:w="812" w:type="pct"/>
                  <w:vAlign w:val="center"/>
                </w:tcPr>
                <w:p w:rsidR="00000570" w:rsidRPr="005256CC" w:rsidRDefault="00000570" w:rsidP="00F82E5C">
                  <w:pPr>
                    <w:spacing w:line="360" w:lineRule="exact"/>
                    <w:jc w:val="center"/>
                    <w:rPr>
                      <w:rFonts w:cs="Times New Roman"/>
                      <w:color w:val="auto"/>
                      <w:sz w:val="21"/>
                      <w:szCs w:val="21"/>
                    </w:rPr>
                  </w:pPr>
                  <w:r w:rsidRPr="005256CC">
                    <w:rPr>
                      <w:rFonts w:cs="Times New Roman"/>
                      <w:color w:val="auto"/>
                      <w:sz w:val="21"/>
                      <w:szCs w:val="21"/>
                    </w:rPr>
                    <w:t>污染物</w:t>
                  </w:r>
                </w:p>
              </w:tc>
              <w:tc>
                <w:tcPr>
                  <w:tcW w:w="2199" w:type="pct"/>
                  <w:vAlign w:val="center"/>
                </w:tcPr>
                <w:p w:rsidR="00000570" w:rsidRPr="005256CC" w:rsidRDefault="00000570" w:rsidP="00F82E5C">
                  <w:pPr>
                    <w:spacing w:line="360" w:lineRule="exact"/>
                    <w:jc w:val="center"/>
                    <w:rPr>
                      <w:rFonts w:cs="Times New Roman"/>
                      <w:color w:val="auto"/>
                      <w:sz w:val="21"/>
                      <w:szCs w:val="21"/>
                    </w:rPr>
                  </w:pPr>
                  <w:r w:rsidRPr="005256CC">
                    <w:rPr>
                      <w:rFonts w:cs="Times New Roman"/>
                      <w:color w:val="auto"/>
                      <w:sz w:val="21"/>
                      <w:szCs w:val="21"/>
                    </w:rPr>
                    <w:t>治理措施</w:t>
                  </w:r>
                </w:p>
              </w:tc>
              <w:tc>
                <w:tcPr>
                  <w:tcW w:w="401" w:type="pct"/>
                  <w:vAlign w:val="center"/>
                </w:tcPr>
                <w:p w:rsidR="00000570" w:rsidRPr="005256CC" w:rsidRDefault="00000570" w:rsidP="00F82E5C">
                  <w:pPr>
                    <w:spacing w:line="360" w:lineRule="exact"/>
                    <w:jc w:val="center"/>
                    <w:rPr>
                      <w:rFonts w:cs="Times New Roman"/>
                      <w:color w:val="auto"/>
                      <w:sz w:val="21"/>
                      <w:szCs w:val="21"/>
                    </w:rPr>
                  </w:pPr>
                  <w:r w:rsidRPr="005256CC">
                    <w:rPr>
                      <w:rFonts w:cs="Times New Roman"/>
                      <w:color w:val="auto"/>
                      <w:sz w:val="21"/>
                      <w:szCs w:val="21"/>
                    </w:rPr>
                    <w:t>环保投资</w:t>
                  </w:r>
                </w:p>
              </w:tc>
            </w:tr>
            <w:tr w:rsidR="00BE3958" w:rsidRPr="005256CC" w:rsidTr="00703A37">
              <w:trPr>
                <w:trHeight w:val="397"/>
                <w:jc w:val="center"/>
              </w:trPr>
              <w:tc>
                <w:tcPr>
                  <w:tcW w:w="366" w:type="pct"/>
                  <w:vMerge w:val="restart"/>
                  <w:vAlign w:val="center"/>
                </w:tcPr>
                <w:p w:rsidR="00BE3958" w:rsidRPr="005256CC" w:rsidRDefault="00BE3958" w:rsidP="00571D40">
                  <w:pPr>
                    <w:spacing w:line="360" w:lineRule="exact"/>
                    <w:jc w:val="center"/>
                    <w:rPr>
                      <w:rFonts w:cs="Times New Roman"/>
                      <w:color w:val="auto"/>
                      <w:sz w:val="21"/>
                      <w:szCs w:val="21"/>
                    </w:rPr>
                  </w:pPr>
                  <w:r>
                    <w:rPr>
                      <w:rFonts w:cs="Times New Roman" w:hint="eastAsia"/>
                      <w:color w:val="auto"/>
                      <w:sz w:val="21"/>
                      <w:szCs w:val="21"/>
                    </w:rPr>
                    <w:t>废水</w:t>
                  </w:r>
                </w:p>
              </w:tc>
              <w:tc>
                <w:tcPr>
                  <w:tcW w:w="1222" w:type="pct"/>
                  <w:vAlign w:val="center"/>
                </w:tcPr>
                <w:p w:rsidR="00BE3958" w:rsidRDefault="00BE3958" w:rsidP="00571D40">
                  <w:pPr>
                    <w:spacing w:line="360" w:lineRule="exact"/>
                    <w:jc w:val="center"/>
                    <w:rPr>
                      <w:rFonts w:cs="Times New Roman"/>
                      <w:color w:val="auto"/>
                      <w:sz w:val="21"/>
                      <w:szCs w:val="21"/>
                    </w:rPr>
                  </w:pPr>
                  <w:r>
                    <w:rPr>
                      <w:rFonts w:cs="Times New Roman" w:hint="eastAsia"/>
                      <w:color w:val="auto"/>
                      <w:sz w:val="21"/>
                      <w:szCs w:val="21"/>
                    </w:rPr>
                    <w:t>生活污水</w:t>
                  </w:r>
                </w:p>
              </w:tc>
              <w:tc>
                <w:tcPr>
                  <w:tcW w:w="812" w:type="pct"/>
                  <w:vAlign w:val="center"/>
                </w:tcPr>
                <w:p w:rsidR="00BE3958" w:rsidRDefault="00BE3958" w:rsidP="00571D40">
                  <w:pPr>
                    <w:spacing w:line="360" w:lineRule="exact"/>
                    <w:jc w:val="center"/>
                    <w:rPr>
                      <w:rFonts w:cs="Times New Roman"/>
                      <w:color w:val="auto"/>
                      <w:sz w:val="21"/>
                      <w:szCs w:val="21"/>
                    </w:rPr>
                  </w:pPr>
                  <w:r>
                    <w:rPr>
                      <w:rFonts w:cs="Times New Roman"/>
                      <w:color w:val="auto"/>
                      <w:sz w:val="21"/>
                      <w:szCs w:val="21"/>
                    </w:rPr>
                    <w:t>COD</w:t>
                  </w:r>
                  <w:r>
                    <w:rPr>
                      <w:rFonts w:cs="Times New Roman" w:hint="eastAsia"/>
                      <w:color w:val="auto"/>
                      <w:sz w:val="21"/>
                      <w:szCs w:val="21"/>
                    </w:rPr>
                    <w:t>、</w:t>
                  </w:r>
                  <w:r>
                    <w:rPr>
                      <w:rFonts w:cs="Times New Roman" w:hint="eastAsia"/>
                      <w:color w:val="auto"/>
                      <w:sz w:val="21"/>
                      <w:szCs w:val="21"/>
                    </w:rPr>
                    <w:t>BOD</w:t>
                  </w:r>
                  <w:r w:rsidRPr="00223AFC">
                    <w:rPr>
                      <w:rFonts w:cs="Times New Roman" w:hint="eastAsia"/>
                      <w:color w:val="auto"/>
                      <w:sz w:val="21"/>
                      <w:szCs w:val="21"/>
                      <w:vertAlign w:val="subscript"/>
                    </w:rPr>
                    <w:t>5</w:t>
                  </w:r>
                  <w:r>
                    <w:rPr>
                      <w:rFonts w:cs="Times New Roman" w:hint="eastAsia"/>
                      <w:color w:val="auto"/>
                      <w:sz w:val="21"/>
                      <w:szCs w:val="21"/>
                    </w:rPr>
                    <w:t>、</w:t>
                  </w:r>
                  <w:r>
                    <w:rPr>
                      <w:rFonts w:cs="Times New Roman" w:hint="eastAsia"/>
                      <w:color w:val="auto"/>
                      <w:sz w:val="21"/>
                      <w:szCs w:val="21"/>
                    </w:rPr>
                    <w:t>NH</w:t>
                  </w:r>
                  <w:r w:rsidRPr="00223AFC">
                    <w:rPr>
                      <w:rFonts w:cs="Times New Roman" w:hint="eastAsia"/>
                      <w:color w:val="auto"/>
                      <w:sz w:val="21"/>
                      <w:szCs w:val="21"/>
                      <w:vertAlign w:val="subscript"/>
                    </w:rPr>
                    <w:t>3</w:t>
                  </w:r>
                  <w:r>
                    <w:rPr>
                      <w:rFonts w:cs="Times New Roman" w:hint="eastAsia"/>
                      <w:color w:val="auto"/>
                      <w:sz w:val="21"/>
                      <w:szCs w:val="21"/>
                    </w:rPr>
                    <w:t>-N</w:t>
                  </w:r>
                  <w:r>
                    <w:rPr>
                      <w:rFonts w:cs="Times New Roman" w:hint="eastAsia"/>
                      <w:color w:val="auto"/>
                      <w:sz w:val="21"/>
                      <w:szCs w:val="21"/>
                    </w:rPr>
                    <w:t>、</w:t>
                  </w:r>
                  <w:r>
                    <w:rPr>
                      <w:rFonts w:cs="Times New Roman"/>
                      <w:color w:val="auto"/>
                      <w:sz w:val="21"/>
                      <w:szCs w:val="21"/>
                    </w:rPr>
                    <w:t>SS</w:t>
                  </w:r>
                  <w:r>
                    <w:rPr>
                      <w:rFonts w:cs="Times New Roman" w:hint="eastAsia"/>
                      <w:color w:val="auto"/>
                      <w:sz w:val="21"/>
                      <w:szCs w:val="21"/>
                    </w:rPr>
                    <w:t>、</w:t>
                  </w:r>
                  <w:r>
                    <w:rPr>
                      <w:rFonts w:cs="Times New Roman" w:hint="eastAsia"/>
                      <w:color w:val="auto"/>
                      <w:sz w:val="21"/>
                      <w:szCs w:val="21"/>
                    </w:rPr>
                    <w:t>TP</w:t>
                  </w:r>
                  <w:r>
                    <w:rPr>
                      <w:rFonts w:cs="Times New Roman" w:hint="eastAsia"/>
                      <w:color w:val="auto"/>
                      <w:sz w:val="21"/>
                      <w:szCs w:val="21"/>
                    </w:rPr>
                    <w:t>等</w:t>
                  </w:r>
                </w:p>
              </w:tc>
              <w:tc>
                <w:tcPr>
                  <w:tcW w:w="2199" w:type="pct"/>
                  <w:vAlign w:val="center"/>
                </w:tcPr>
                <w:p w:rsidR="00BE3958" w:rsidRDefault="00BE3958" w:rsidP="00571D40">
                  <w:pPr>
                    <w:spacing w:line="360" w:lineRule="exact"/>
                    <w:jc w:val="center"/>
                    <w:rPr>
                      <w:rFonts w:cs="Times New Roman"/>
                      <w:color w:val="auto"/>
                      <w:sz w:val="21"/>
                      <w:szCs w:val="21"/>
                    </w:rPr>
                  </w:pPr>
                  <w:r>
                    <w:rPr>
                      <w:rFonts w:cs="Times New Roman" w:hint="eastAsia"/>
                      <w:color w:val="auto"/>
                      <w:sz w:val="21"/>
                      <w:szCs w:val="21"/>
                    </w:rPr>
                    <w:t>经化粪池处理后排入</w:t>
                  </w:r>
                  <w:r w:rsidRPr="00571D40">
                    <w:rPr>
                      <w:rFonts w:cs="Times New Roman" w:hint="eastAsia"/>
                      <w:color w:val="auto"/>
                      <w:sz w:val="21"/>
                      <w:szCs w:val="21"/>
                    </w:rPr>
                    <w:t>新乡县大召营镇污水处理厂</w:t>
                  </w:r>
                  <w:r>
                    <w:rPr>
                      <w:rFonts w:cs="Times New Roman" w:hint="eastAsia"/>
                      <w:color w:val="auto"/>
                      <w:sz w:val="21"/>
                      <w:szCs w:val="21"/>
                    </w:rPr>
                    <w:t>进行进一步处理</w:t>
                  </w:r>
                </w:p>
              </w:tc>
              <w:tc>
                <w:tcPr>
                  <w:tcW w:w="401" w:type="pct"/>
                  <w:vAlign w:val="center"/>
                </w:tcPr>
                <w:p w:rsidR="00BE3958" w:rsidRPr="005256CC" w:rsidRDefault="00BE3958" w:rsidP="00BE3958">
                  <w:pPr>
                    <w:spacing w:line="360" w:lineRule="exact"/>
                    <w:jc w:val="center"/>
                    <w:rPr>
                      <w:rFonts w:cs="Times New Roman"/>
                      <w:color w:val="auto"/>
                      <w:sz w:val="21"/>
                      <w:szCs w:val="21"/>
                    </w:rPr>
                  </w:pPr>
                  <w:r>
                    <w:rPr>
                      <w:rFonts w:cs="Times New Roman" w:hint="eastAsia"/>
                      <w:color w:val="auto"/>
                      <w:sz w:val="21"/>
                      <w:szCs w:val="21"/>
                    </w:rPr>
                    <w:t>0.1</w:t>
                  </w:r>
                </w:p>
              </w:tc>
            </w:tr>
            <w:tr w:rsidR="00BE3958" w:rsidRPr="005256CC" w:rsidTr="00703A37">
              <w:trPr>
                <w:trHeight w:val="397"/>
                <w:jc w:val="center"/>
              </w:trPr>
              <w:tc>
                <w:tcPr>
                  <w:tcW w:w="366" w:type="pct"/>
                  <w:vMerge/>
                  <w:vAlign w:val="center"/>
                </w:tcPr>
                <w:p w:rsidR="00BE3958" w:rsidRDefault="00BE3958" w:rsidP="00571D40">
                  <w:pPr>
                    <w:spacing w:line="360" w:lineRule="exact"/>
                    <w:jc w:val="center"/>
                    <w:rPr>
                      <w:rFonts w:cs="Times New Roman"/>
                      <w:color w:val="auto"/>
                      <w:sz w:val="21"/>
                      <w:szCs w:val="21"/>
                    </w:rPr>
                  </w:pPr>
                </w:p>
              </w:tc>
              <w:tc>
                <w:tcPr>
                  <w:tcW w:w="1222" w:type="pct"/>
                  <w:vAlign w:val="center"/>
                </w:tcPr>
                <w:p w:rsidR="00BE3958" w:rsidRDefault="0044204B" w:rsidP="00571D40">
                  <w:pPr>
                    <w:spacing w:line="360" w:lineRule="exact"/>
                    <w:jc w:val="center"/>
                    <w:rPr>
                      <w:rFonts w:cs="Times New Roman"/>
                      <w:color w:val="auto"/>
                      <w:sz w:val="21"/>
                      <w:szCs w:val="21"/>
                    </w:rPr>
                  </w:pPr>
                  <w:r>
                    <w:rPr>
                      <w:rFonts w:cs="Times New Roman" w:hint="eastAsia"/>
                      <w:color w:val="auto"/>
                      <w:sz w:val="21"/>
                      <w:szCs w:val="21"/>
                    </w:rPr>
                    <w:t>抛光</w:t>
                  </w:r>
                  <w:r w:rsidR="00BE3958">
                    <w:rPr>
                      <w:rFonts w:cs="Times New Roman" w:hint="eastAsia"/>
                      <w:color w:val="auto"/>
                      <w:sz w:val="21"/>
                      <w:szCs w:val="21"/>
                    </w:rPr>
                    <w:t>废水</w:t>
                  </w:r>
                </w:p>
              </w:tc>
              <w:tc>
                <w:tcPr>
                  <w:tcW w:w="812" w:type="pct"/>
                  <w:vAlign w:val="center"/>
                </w:tcPr>
                <w:p w:rsidR="00BE3958" w:rsidRDefault="00BE3958" w:rsidP="00571D40">
                  <w:pPr>
                    <w:spacing w:line="360" w:lineRule="exact"/>
                    <w:jc w:val="center"/>
                    <w:rPr>
                      <w:rFonts w:cs="Times New Roman"/>
                      <w:color w:val="auto"/>
                      <w:sz w:val="21"/>
                      <w:szCs w:val="21"/>
                    </w:rPr>
                  </w:pPr>
                  <w:r>
                    <w:rPr>
                      <w:rFonts w:cs="Times New Roman" w:hint="eastAsia"/>
                      <w:color w:val="auto"/>
                      <w:sz w:val="21"/>
                      <w:szCs w:val="21"/>
                    </w:rPr>
                    <w:t>悬浮物</w:t>
                  </w:r>
                </w:p>
              </w:tc>
              <w:tc>
                <w:tcPr>
                  <w:tcW w:w="2199" w:type="pct"/>
                  <w:vAlign w:val="center"/>
                </w:tcPr>
                <w:p w:rsidR="00BE3958" w:rsidRDefault="00BE3958" w:rsidP="00571D40">
                  <w:pPr>
                    <w:spacing w:line="360" w:lineRule="exact"/>
                    <w:jc w:val="center"/>
                    <w:rPr>
                      <w:rFonts w:cs="Times New Roman"/>
                      <w:color w:val="auto"/>
                      <w:sz w:val="21"/>
                      <w:szCs w:val="21"/>
                    </w:rPr>
                  </w:pPr>
                  <w:r>
                    <w:rPr>
                      <w:rFonts w:cs="Times New Roman" w:hint="eastAsia"/>
                      <w:color w:val="auto"/>
                      <w:sz w:val="21"/>
                      <w:szCs w:val="21"/>
                    </w:rPr>
                    <w:t>经沉淀池处理后回用于生产</w:t>
                  </w:r>
                </w:p>
              </w:tc>
              <w:tc>
                <w:tcPr>
                  <w:tcW w:w="401" w:type="pct"/>
                  <w:vAlign w:val="center"/>
                </w:tcPr>
                <w:p w:rsidR="00BE3958" w:rsidRPr="00BE3958" w:rsidRDefault="00BE3958" w:rsidP="00BE3958">
                  <w:pPr>
                    <w:spacing w:line="360" w:lineRule="exact"/>
                    <w:jc w:val="center"/>
                    <w:rPr>
                      <w:rFonts w:cs="Times New Roman"/>
                      <w:color w:val="auto"/>
                      <w:sz w:val="21"/>
                      <w:szCs w:val="21"/>
                    </w:rPr>
                  </w:pPr>
                  <w:r>
                    <w:rPr>
                      <w:rFonts w:cs="Times New Roman" w:hint="eastAsia"/>
                      <w:color w:val="auto"/>
                      <w:sz w:val="21"/>
                      <w:szCs w:val="21"/>
                    </w:rPr>
                    <w:t>0.1</w:t>
                  </w:r>
                </w:p>
              </w:tc>
            </w:tr>
            <w:tr w:rsidR="00C42001" w:rsidRPr="005256CC" w:rsidTr="00703A37">
              <w:trPr>
                <w:trHeight w:val="397"/>
                <w:jc w:val="center"/>
              </w:trPr>
              <w:tc>
                <w:tcPr>
                  <w:tcW w:w="366" w:type="pct"/>
                  <w:vMerge w:val="restart"/>
                  <w:vAlign w:val="center"/>
                </w:tcPr>
                <w:p w:rsidR="00C42001" w:rsidRPr="005256CC" w:rsidRDefault="00C42001" w:rsidP="00F82E5C">
                  <w:pPr>
                    <w:spacing w:line="360" w:lineRule="exact"/>
                    <w:jc w:val="center"/>
                    <w:rPr>
                      <w:rFonts w:cs="Times New Roman"/>
                      <w:color w:val="auto"/>
                      <w:sz w:val="21"/>
                      <w:szCs w:val="21"/>
                    </w:rPr>
                  </w:pPr>
                  <w:r w:rsidRPr="005256CC">
                    <w:rPr>
                      <w:rFonts w:cs="Times New Roman" w:hint="eastAsia"/>
                      <w:color w:val="auto"/>
                      <w:sz w:val="21"/>
                      <w:szCs w:val="21"/>
                    </w:rPr>
                    <w:t>固废</w:t>
                  </w:r>
                </w:p>
              </w:tc>
              <w:tc>
                <w:tcPr>
                  <w:tcW w:w="1222" w:type="pct"/>
                  <w:vAlign w:val="center"/>
                </w:tcPr>
                <w:p w:rsidR="00C42001" w:rsidRPr="005256CC" w:rsidRDefault="00C42001" w:rsidP="005177EB">
                  <w:pPr>
                    <w:spacing w:line="360" w:lineRule="exact"/>
                    <w:jc w:val="center"/>
                    <w:rPr>
                      <w:rFonts w:cs="Times New Roman"/>
                      <w:color w:val="auto"/>
                      <w:sz w:val="21"/>
                      <w:szCs w:val="21"/>
                    </w:rPr>
                  </w:pPr>
                  <w:r>
                    <w:rPr>
                      <w:rFonts w:cs="Times New Roman" w:hint="eastAsia"/>
                      <w:color w:val="auto"/>
                      <w:sz w:val="21"/>
                      <w:szCs w:val="21"/>
                    </w:rPr>
                    <w:t>钻孔、铰孔工序</w:t>
                  </w:r>
                </w:p>
              </w:tc>
              <w:tc>
                <w:tcPr>
                  <w:tcW w:w="812" w:type="pct"/>
                  <w:vAlign w:val="center"/>
                </w:tcPr>
                <w:p w:rsidR="00C42001" w:rsidRPr="005256CC" w:rsidRDefault="00C42001" w:rsidP="005177EB">
                  <w:pPr>
                    <w:spacing w:line="360" w:lineRule="exact"/>
                    <w:jc w:val="center"/>
                    <w:rPr>
                      <w:rFonts w:cs="Times New Roman"/>
                      <w:color w:val="auto"/>
                      <w:sz w:val="21"/>
                      <w:szCs w:val="21"/>
                    </w:rPr>
                  </w:pPr>
                  <w:r w:rsidRPr="005256CC">
                    <w:rPr>
                      <w:rFonts w:cs="Times New Roman" w:hint="eastAsia"/>
                      <w:color w:val="auto"/>
                      <w:sz w:val="21"/>
                      <w:szCs w:val="21"/>
                    </w:rPr>
                    <w:t>边角料</w:t>
                  </w:r>
                </w:p>
              </w:tc>
              <w:tc>
                <w:tcPr>
                  <w:tcW w:w="2199" w:type="pct"/>
                  <w:vAlign w:val="center"/>
                </w:tcPr>
                <w:p w:rsidR="00C42001" w:rsidRPr="00632CBA" w:rsidRDefault="00C42001" w:rsidP="00823815">
                  <w:pPr>
                    <w:spacing w:line="360" w:lineRule="exact"/>
                    <w:jc w:val="center"/>
                    <w:rPr>
                      <w:rFonts w:cs="Times New Roman"/>
                      <w:color w:val="auto"/>
                      <w:sz w:val="21"/>
                      <w:szCs w:val="21"/>
                      <w:u w:val="single"/>
                    </w:rPr>
                  </w:pPr>
                  <w:r w:rsidRPr="00632CBA">
                    <w:rPr>
                      <w:rFonts w:cs="Times New Roman" w:hint="eastAsia"/>
                      <w:color w:val="auto"/>
                      <w:sz w:val="21"/>
                      <w:szCs w:val="21"/>
                      <w:u w:val="single"/>
                    </w:rPr>
                    <w:t>集中收集后</w:t>
                  </w:r>
                  <w:r w:rsidR="00823815" w:rsidRPr="00632CBA">
                    <w:rPr>
                      <w:rFonts w:cs="Times New Roman" w:hint="eastAsia"/>
                      <w:color w:val="auto"/>
                      <w:sz w:val="21"/>
                      <w:szCs w:val="21"/>
                      <w:u w:val="single"/>
                    </w:rPr>
                    <w:t>外售给相关废品回收部门</w:t>
                  </w:r>
                </w:p>
              </w:tc>
              <w:tc>
                <w:tcPr>
                  <w:tcW w:w="401" w:type="pct"/>
                  <w:vMerge w:val="restart"/>
                  <w:vAlign w:val="center"/>
                </w:tcPr>
                <w:p w:rsidR="00C42001" w:rsidRPr="005256CC" w:rsidRDefault="00C42001" w:rsidP="006724D3">
                  <w:pPr>
                    <w:spacing w:line="360" w:lineRule="exact"/>
                    <w:jc w:val="center"/>
                    <w:rPr>
                      <w:rFonts w:cs="Times New Roman"/>
                      <w:color w:val="auto"/>
                      <w:sz w:val="21"/>
                      <w:szCs w:val="21"/>
                    </w:rPr>
                  </w:pPr>
                  <w:r>
                    <w:rPr>
                      <w:rFonts w:cs="Times New Roman" w:hint="eastAsia"/>
                      <w:color w:val="auto"/>
                      <w:sz w:val="21"/>
                      <w:szCs w:val="21"/>
                    </w:rPr>
                    <w:t>0.2</w:t>
                  </w:r>
                </w:p>
              </w:tc>
            </w:tr>
            <w:tr w:rsidR="00C42001" w:rsidRPr="005256CC" w:rsidTr="00703A37">
              <w:trPr>
                <w:trHeight w:val="397"/>
                <w:jc w:val="center"/>
              </w:trPr>
              <w:tc>
                <w:tcPr>
                  <w:tcW w:w="366" w:type="pct"/>
                  <w:vMerge/>
                  <w:vAlign w:val="center"/>
                </w:tcPr>
                <w:p w:rsidR="00C42001" w:rsidRPr="005256CC" w:rsidRDefault="00C42001" w:rsidP="00F82E5C">
                  <w:pPr>
                    <w:spacing w:line="360" w:lineRule="exact"/>
                    <w:jc w:val="center"/>
                    <w:rPr>
                      <w:rFonts w:cs="Times New Roman"/>
                      <w:color w:val="auto"/>
                      <w:sz w:val="21"/>
                      <w:szCs w:val="21"/>
                    </w:rPr>
                  </w:pPr>
                </w:p>
              </w:tc>
              <w:tc>
                <w:tcPr>
                  <w:tcW w:w="1222" w:type="pct"/>
                  <w:vAlign w:val="center"/>
                </w:tcPr>
                <w:p w:rsidR="00C42001" w:rsidRDefault="00C42001" w:rsidP="005177EB">
                  <w:pPr>
                    <w:spacing w:line="360" w:lineRule="exact"/>
                    <w:jc w:val="center"/>
                    <w:rPr>
                      <w:rFonts w:cs="Times New Roman"/>
                      <w:color w:val="auto"/>
                      <w:sz w:val="21"/>
                      <w:szCs w:val="21"/>
                    </w:rPr>
                  </w:pPr>
                  <w:r>
                    <w:rPr>
                      <w:rFonts w:cs="Times New Roman" w:hint="eastAsia"/>
                      <w:color w:val="auto"/>
                      <w:sz w:val="21"/>
                      <w:szCs w:val="21"/>
                    </w:rPr>
                    <w:t>抛光工序</w:t>
                  </w:r>
                </w:p>
              </w:tc>
              <w:tc>
                <w:tcPr>
                  <w:tcW w:w="812" w:type="pct"/>
                  <w:vAlign w:val="center"/>
                </w:tcPr>
                <w:p w:rsidR="00C42001" w:rsidRPr="005256CC" w:rsidRDefault="00C42001" w:rsidP="005177EB">
                  <w:pPr>
                    <w:spacing w:line="360" w:lineRule="exact"/>
                    <w:jc w:val="center"/>
                    <w:rPr>
                      <w:rFonts w:cs="Times New Roman"/>
                      <w:color w:val="auto"/>
                      <w:sz w:val="21"/>
                      <w:szCs w:val="21"/>
                    </w:rPr>
                  </w:pPr>
                  <w:r>
                    <w:rPr>
                      <w:rFonts w:cs="Times New Roman" w:hint="eastAsia"/>
                      <w:color w:val="auto"/>
                      <w:sz w:val="21"/>
                      <w:szCs w:val="21"/>
                    </w:rPr>
                    <w:t>废石子磨料</w:t>
                  </w:r>
                </w:p>
              </w:tc>
              <w:tc>
                <w:tcPr>
                  <w:tcW w:w="2199" w:type="pct"/>
                  <w:vAlign w:val="center"/>
                </w:tcPr>
                <w:p w:rsidR="00C42001" w:rsidRPr="00632CBA" w:rsidRDefault="00C42001" w:rsidP="00823815">
                  <w:pPr>
                    <w:spacing w:line="360" w:lineRule="exact"/>
                    <w:jc w:val="center"/>
                    <w:rPr>
                      <w:rFonts w:cs="Times New Roman"/>
                      <w:color w:val="auto"/>
                      <w:sz w:val="21"/>
                      <w:szCs w:val="21"/>
                      <w:u w:val="single"/>
                    </w:rPr>
                  </w:pPr>
                  <w:r w:rsidRPr="00632CBA">
                    <w:rPr>
                      <w:rFonts w:cs="Times New Roman" w:hint="eastAsia"/>
                      <w:color w:val="auto"/>
                      <w:sz w:val="21"/>
                      <w:szCs w:val="21"/>
                      <w:u w:val="single"/>
                    </w:rPr>
                    <w:t>集中收集后</w:t>
                  </w:r>
                  <w:r w:rsidR="00823815" w:rsidRPr="00632CBA">
                    <w:rPr>
                      <w:rFonts w:cs="Times New Roman" w:hint="eastAsia"/>
                      <w:color w:val="auto"/>
                      <w:sz w:val="21"/>
                      <w:szCs w:val="21"/>
                      <w:u w:val="single"/>
                    </w:rPr>
                    <w:t>作为鱼缸景观石出售</w:t>
                  </w:r>
                </w:p>
              </w:tc>
              <w:tc>
                <w:tcPr>
                  <w:tcW w:w="401" w:type="pct"/>
                  <w:vMerge/>
                  <w:vAlign w:val="center"/>
                </w:tcPr>
                <w:p w:rsidR="00C42001" w:rsidRDefault="00C42001" w:rsidP="006724D3">
                  <w:pPr>
                    <w:spacing w:line="360" w:lineRule="exact"/>
                    <w:jc w:val="center"/>
                    <w:rPr>
                      <w:rFonts w:cs="Times New Roman"/>
                      <w:color w:val="auto"/>
                      <w:sz w:val="21"/>
                      <w:szCs w:val="21"/>
                    </w:rPr>
                  </w:pPr>
                </w:p>
              </w:tc>
            </w:tr>
            <w:tr w:rsidR="00C42001" w:rsidRPr="005256CC" w:rsidTr="00703A37">
              <w:trPr>
                <w:trHeight w:val="397"/>
                <w:jc w:val="center"/>
              </w:trPr>
              <w:tc>
                <w:tcPr>
                  <w:tcW w:w="366" w:type="pct"/>
                  <w:vMerge/>
                  <w:vAlign w:val="center"/>
                </w:tcPr>
                <w:p w:rsidR="00C42001" w:rsidRPr="005256CC" w:rsidRDefault="00C42001" w:rsidP="00F82E5C">
                  <w:pPr>
                    <w:spacing w:line="360" w:lineRule="exact"/>
                    <w:jc w:val="center"/>
                    <w:rPr>
                      <w:rFonts w:cs="Times New Roman"/>
                      <w:color w:val="auto"/>
                      <w:sz w:val="21"/>
                      <w:szCs w:val="21"/>
                    </w:rPr>
                  </w:pPr>
                </w:p>
              </w:tc>
              <w:tc>
                <w:tcPr>
                  <w:tcW w:w="1222" w:type="pct"/>
                  <w:vAlign w:val="center"/>
                </w:tcPr>
                <w:p w:rsidR="00C42001" w:rsidRDefault="00C42001" w:rsidP="005177EB">
                  <w:pPr>
                    <w:spacing w:line="360" w:lineRule="exact"/>
                    <w:jc w:val="center"/>
                    <w:rPr>
                      <w:rFonts w:cs="Times New Roman"/>
                      <w:color w:val="auto"/>
                      <w:sz w:val="21"/>
                      <w:szCs w:val="21"/>
                    </w:rPr>
                  </w:pPr>
                  <w:r>
                    <w:rPr>
                      <w:rFonts w:cs="Times New Roman" w:hint="eastAsia"/>
                      <w:color w:val="auto"/>
                      <w:sz w:val="21"/>
                      <w:szCs w:val="21"/>
                    </w:rPr>
                    <w:t>沉淀池</w:t>
                  </w:r>
                </w:p>
              </w:tc>
              <w:tc>
                <w:tcPr>
                  <w:tcW w:w="812" w:type="pct"/>
                  <w:vAlign w:val="center"/>
                </w:tcPr>
                <w:p w:rsidR="00C42001" w:rsidRDefault="00C42001" w:rsidP="005177EB">
                  <w:pPr>
                    <w:spacing w:line="360" w:lineRule="exact"/>
                    <w:jc w:val="center"/>
                    <w:rPr>
                      <w:rFonts w:cs="Times New Roman"/>
                      <w:color w:val="auto"/>
                      <w:sz w:val="21"/>
                      <w:szCs w:val="21"/>
                    </w:rPr>
                  </w:pPr>
                  <w:r>
                    <w:rPr>
                      <w:rFonts w:cs="Times New Roman" w:hint="eastAsia"/>
                      <w:color w:val="auto"/>
                      <w:sz w:val="21"/>
                      <w:szCs w:val="21"/>
                    </w:rPr>
                    <w:t>沉渣</w:t>
                  </w:r>
                </w:p>
              </w:tc>
              <w:tc>
                <w:tcPr>
                  <w:tcW w:w="2199" w:type="pct"/>
                  <w:vAlign w:val="center"/>
                </w:tcPr>
                <w:p w:rsidR="00C42001" w:rsidRPr="00632CBA" w:rsidRDefault="00C42001" w:rsidP="00F82E5C">
                  <w:pPr>
                    <w:spacing w:line="360" w:lineRule="exact"/>
                    <w:jc w:val="center"/>
                    <w:rPr>
                      <w:rFonts w:cs="Times New Roman"/>
                      <w:color w:val="auto"/>
                      <w:sz w:val="21"/>
                      <w:szCs w:val="21"/>
                      <w:u w:val="single"/>
                    </w:rPr>
                  </w:pPr>
                  <w:r w:rsidRPr="00632CBA">
                    <w:rPr>
                      <w:rFonts w:cs="Times New Roman" w:hint="eastAsia"/>
                      <w:color w:val="auto"/>
                      <w:sz w:val="21"/>
                      <w:szCs w:val="21"/>
                      <w:u w:val="single"/>
                    </w:rPr>
                    <w:t>集中收集后</w:t>
                  </w:r>
                  <w:r w:rsidR="00823815" w:rsidRPr="00632CBA">
                    <w:rPr>
                      <w:rFonts w:cs="Times New Roman" w:hint="eastAsia"/>
                      <w:color w:val="auto"/>
                      <w:sz w:val="21"/>
                      <w:szCs w:val="21"/>
                      <w:u w:val="single"/>
                    </w:rPr>
                    <w:t>外售给相关废品回收部门</w:t>
                  </w:r>
                </w:p>
              </w:tc>
              <w:tc>
                <w:tcPr>
                  <w:tcW w:w="401" w:type="pct"/>
                  <w:vMerge/>
                  <w:vAlign w:val="center"/>
                </w:tcPr>
                <w:p w:rsidR="00C42001" w:rsidRDefault="00C42001" w:rsidP="006724D3">
                  <w:pPr>
                    <w:spacing w:line="360" w:lineRule="exact"/>
                    <w:jc w:val="center"/>
                    <w:rPr>
                      <w:rFonts w:cs="Times New Roman"/>
                      <w:color w:val="auto"/>
                      <w:sz w:val="21"/>
                      <w:szCs w:val="21"/>
                    </w:rPr>
                  </w:pPr>
                </w:p>
              </w:tc>
            </w:tr>
            <w:tr w:rsidR="00571D40" w:rsidRPr="005256CC" w:rsidTr="00703A37">
              <w:trPr>
                <w:trHeight w:val="397"/>
                <w:jc w:val="center"/>
              </w:trPr>
              <w:tc>
                <w:tcPr>
                  <w:tcW w:w="366" w:type="pct"/>
                  <w:vAlign w:val="center"/>
                </w:tcPr>
                <w:p w:rsidR="00571D40" w:rsidRPr="005256CC" w:rsidRDefault="00571D40" w:rsidP="00571D40">
                  <w:pPr>
                    <w:spacing w:line="360" w:lineRule="exact"/>
                    <w:jc w:val="center"/>
                    <w:rPr>
                      <w:rFonts w:cs="Times New Roman"/>
                      <w:color w:val="auto"/>
                      <w:sz w:val="21"/>
                      <w:szCs w:val="21"/>
                    </w:rPr>
                  </w:pPr>
                  <w:r w:rsidRPr="005256CC">
                    <w:rPr>
                      <w:rFonts w:cs="Times New Roman" w:hint="eastAsia"/>
                      <w:color w:val="auto"/>
                      <w:sz w:val="21"/>
                      <w:szCs w:val="21"/>
                    </w:rPr>
                    <w:lastRenderedPageBreak/>
                    <w:t>噪声</w:t>
                  </w:r>
                </w:p>
              </w:tc>
              <w:tc>
                <w:tcPr>
                  <w:tcW w:w="1222" w:type="pct"/>
                  <w:vAlign w:val="center"/>
                </w:tcPr>
                <w:p w:rsidR="00571D40" w:rsidRPr="005256CC" w:rsidRDefault="00571D40" w:rsidP="00571D40">
                  <w:pPr>
                    <w:spacing w:line="360" w:lineRule="exact"/>
                    <w:jc w:val="center"/>
                    <w:rPr>
                      <w:rFonts w:cs="Times New Roman"/>
                      <w:color w:val="auto"/>
                      <w:sz w:val="21"/>
                      <w:szCs w:val="21"/>
                    </w:rPr>
                  </w:pPr>
                  <w:r w:rsidRPr="005256CC">
                    <w:rPr>
                      <w:rFonts w:cs="Times New Roman"/>
                      <w:color w:val="auto"/>
                      <w:sz w:val="21"/>
                      <w:szCs w:val="21"/>
                    </w:rPr>
                    <w:t>生产设备</w:t>
                  </w:r>
                </w:p>
              </w:tc>
              <w:tc>
                <w:tcPr>
                  <w:tcW w:w="812" w:type="pct"/>
                  <w:vAlign w:val="center"/>
                </w:tcPr>
                <w:p w:rsidR="00571D40" w:rsidRPr="005256CC" w:rsidRDefault="00571D40" w:rsidP="00571D40">
                  <w:pPr>
                    <w:spacing w:line="360" w:lineRule="exact"/>
                    <w:jc w:val="center"/>
                    <w:rPr>
                      <w:rFonts w:cs="Times New Roman"/>
                      <w:color w:val="auto"/>
                      <w:sz w:val="21"/>
                      <w:szCs w:val="21"/>
                    </w:rPr>
                  </w:pPr>
                  <w:r w:rsidRPr="005256CC">
                    <w:rPr>
                      <w:rFonts w:cs="Times New Roman"/>
                      <w:color w:val="auto"/>
                      <w:sz w:val="21"/>
                      <w:szCs w:val="21"/>
                    </w:rPr>
                    <w:t>噪声</w:t>
                  </w:r>
                </w:p>
              </w:tc>
              <w:tc>
                <w:tcPr>
                  <w:tcW w:w="2199" w:type="pct"/>
                  <w:vAlign w:val="center"/>
                </w:tcPr>
                <w:p w:rsidR="00571D40" w:rsidRPr="005256CC" w:rsidRDefault="00571D40" w:rsidP="00571D40">
                  <w:pPr>
                    <w:spacing w:line="360" w:lineRule="exact"/>
                    <w:jc w:val="center"/>
                    <w:rPr>
                      <w:rFonts w:cs="Times New Roman"/>
                      <w:color w:val="auto"/>
                      <w:sz w:val="21"/>
                      <w:szCs w:val="21"/>
                    </w:rPr>
                  </w:pPr>
                  <w:r w:rsidRPr="005256CC">
                    <w:rPr>
                      <w:rFonts w:cs="Times New Roman"/>
                      <w:color w:val="auto"/>
                      <w:sz w:val="21"/>
                      <w:szCs w:val="21"/>
                    </w:rPr>
                    <w:t>减震垫及减震基础购置；厂房隔声</w:t>
                  </w:r>
                </w:p>
              </w:tc>
              <w:tc>
                <w:tcPr>
                  <w:tcW w:w="401" w:type="pct"/>
                  <w:vAlign w:val="center"/>
                </w:tcPr>
                <w:p w:rsidR="00571D40" w:rsidRPr="005256CC" w:rsidRDefault="006724D3" w:rsidP="00571D40">
                  <w:pPr>
                    <w:spacing w:line="360" w:lineRule="exact"/>
                    <w:jc w:val="center"/>
                    <w:rPr>
                      <w:rFonts w:cs="Times New Roman"/>
                      <w:color w:val="auto"/>
                      <w:sz w:val="21"/>
                      <w:szCs w:val="21"/>
                    </w:rPr>
                  </w:pPr>
                  <w:r>
                    <w:rPr>
                      <w:rFonts w:cs="Times New Roman" w:hint="eastAsia"/>
                      <w:color w:val="auto"/>
                      <w:sz w:val="21"/>
                      <w:szCs w:val="21"/>
                    </w:rPr>
                    <w:t>0.1</w:t>
                  </w:r>
                </w:p>
              </w:tc>
            </w:tr>
            <w:tr w:rsidR="00571D40" w:rsidRPr="005256CC" w:rsidTr="00703A37">
              <w:trPr>
                <w:trHeight w:val="397"/>
                <w:jc w:val="center"/>
              </w:trPr>
              <w:tc>
                <w:tcPr>
                  <w:tcW w:w="366" w:type="pct"/>
                  <w:vAlign w:val="center"/>
                </w:tcPr>
                <w:p w:rsidR="00571D40" w:rsidRPr="005256CC" w:rsidRDefault="00571D40" w:rsidP="00571D40">
                  <w:pPr>
                    <w:spacing w:line="360" w:lineRule="exact"/>
                    <w:jc w:val="center"/>
                    <w:rPr>
                      <w:rFonts w:cs="Times New Roman"/>
                      <w:color w:val="auto"/>
                      <w:sz w:val="21"/>
                      <w:szCs w:val="21"/>
                    </w:rPr>
                  </w:pPr>
                  <w:r w:rsidRPr="005256CC">
                    <w:rPr>
                      <w:rFonts w:cs="Times New Roman" w:hint="eastAsia"/>
                      <w:color w:val="auto"/>
                      <w:sz w:val="21"/>
                      <w:szCs w:val="21"/>
                    </w:rPr>
                    <w:t>其他</w:t>
                  </w:r>
                </w:p>
              </w:tc>
              <w:tc>
                <w:tcPr>
                  <w:tcW w:w="4233" w:type="pct"/>
                  <w:gridSpan w:val="3"/>
                  <w:vAlign w:val="center"/>
                </w:tcPr>
                <w:p w:rsidR="00571D40" w:rsidRPr="005256CC" w:rsidRDefault="00687D6F" w:rsidP="00571D40">
                  <w:pPr>
                    <w:spacing w:line="360" w:lineRule="exact"/>
                    <w:jc w:val="center"/>
                    <w:rPr>
                      <w:rFonts w:cs="Times New Roman"/>
                      <w:color w:val="auto"/>
                      <w:sz w:val="21"/>
                      <w:szCs w:val="21"/>
                    </w:rPr>
                  </w:pPr>
                  <w:r w:rsidRPr="00687D6F">
                    <w:rPr>
                      <w:rFonts w:cs="Times New Roman" w:hint="eastAsia"/>
                      <w:color w:val="auto"/>
                      <w:sz w:val="21"/>
                      <w:szCs w:val="21"/>
                    </w:rPr>
                    <w:t>按照《新乡市生态环境局关于部署按照工业企业用电量监控系统的通知》（新环</w:t>
                  </w:r>
                  <w:r w:rsidRPr="00687D6F">
                    <w:rPr>
                      <w:rFonts w:cs="Times New Roman" w:hint="eastAsia"/>
                      <w:color w:val="auto"/>
                      <w:sz w:val="21"/>
                      <w:szCs w:val="21"/>
                    </w:rPr>
                    <w:t>[2019]154</w:t>
                  </w:r>
                  <w:r w:rsidRPr="00687D6F">
                    <w:rPr>
                      <w:rFonts w:cs="Times New Roman" w:hint="eastAsia"/>
                      <w:color w:val="auto"/>
                      <w:sz w:val="21"/>
                      <w:szCs w:val="21"/>
                    </w:rPr>
                    <w:t>号）文件及环保部门要求在总用电量控制位置、主要生产设施和污染治理设施位置处安装用电量监控系统。</w:t>
                  </w:r>
                </w:p>
              </w:tc>
              <w:tc>
                <w:tcPr>
                  <w:tcW w:w="401" w:type="pct"/>
                  <w:vAlign w:val="center"/>
                </w:tcPr>
                <w:p w:rsidR="00571D40" w:rsidRPr="005256CC" w:rsidRDefault="006724D3" w:rsidP="006724D3">
                  <w:pPr>
                    <w:spacing w:line="360" w:lineRule="exact"/>
                    <w:jc w:val="center"/>
                    <w:rPr>
                      <w:rFonts w:cs="Times New Roman"/>
                      <w:color w:val="auto"/>
                      <w:sz w:val="21"/>
                      <w:szCs w:val="21"/>
                    </w:rPr>
                  </w:pPr>
                  <w:r>
                    <w:rPr>
                      <w:rFonts w:cs="Times New Roman" w:hint="eastAsia"/>
                      <w:color w:val="auto"/>
                      <w:sz w:val="21"/>
                      <w:szCs w:val="21"/>
                    </w:rPr>
                    <w:t>0.2</w:t>
                  </w:r>
                </w:p>
              </w:tc>
            </w:tr>
            <w:tr w:rsidR="00571D40" w:rsidRPr="005256CC" w:rsidTr="00703A37">
              <w:trPr>
                <w:trHeight w:val="397"/>
                <w:jc w:val="center"/>
              </w:trPr>
              <w:tc>
                <w:tcPr>
                  <w:tcW w:w="4599" w:type="pct"/>
                  <w:gridSpan w:val="4"/>
                  <w:vAlign w:val="center"/>
                </w:tcPr>
                <w:p w:rsidR="00571D40" w:rsidRPr="005256CC" w:rsidRDefault="00571D40" w:rsidP="00571D40">
                  <w:pPr>
                    <w:spacing w:line="360" w:lineRule="exact"/>
                    <w:jc w:val="center"/>
                    <w:rPr>
                      <w:rFonts w:cs="Times New Roman"/>
                      <w:color w:val="auto"/>
                      <w:sz w:val="21"/>
                      <w:szCs w:val="21"/>
                    </w:rPr>
                  </w:pPr>
                  <w:r w:rsidRPr="005256CC">
                    <w:rPr>
                      <w:rFonts w:cs="Times New Roman"/>
                      <w:color w:val="auto"/>
                      <w:sz w:val="21"/>
                      <w:szCs w:val="21"/>
                    </w:rPr>
                    <w:t>合计</w:t>
                  </w:r>
                </w:p>
              </w:tc>
              <w:tc>
                <w:tcPr>
                  <w:tcW w:w="401" w:type="pct"/>
                  <w:vAlign w:val="center"/>
                </w:tcPr>
                <w:p w:rsidR="00571D40" w:rsidRPr="005256CC" w:rsidRDefault="006724D3" w:rsidP="00571D40">
                  <w:pPr>
                    <w:spacing w:line="360" w:lineRule="exact"/>
                    <w:jc w:val="center"/>
                    <w:rPr>
                      <w:rFonts w:cs="Times New Roman"/>
                      <w:color w:val="auto"/>
                      <w:sz w:val="21"/>
                      <w:szCs w:val="21"/>
                    </w:rPr>
                  </w:pPr>
                  <w:r>
                    <w:rPr>
                      <w:rFonts w:cs="Times New Roman" w:hint="eastAsia"/>
                      <w:color w:val="auto"/>
                      <w:sz w:val="21"/>
                      <w:szCs w:val="21"/>
                    </w:rPr>
                    <w:t>0.7</w:t>
                  </w:r>
                </w:p>
              </w:tc>
            </w:tr>
          </w:tbl>
          <w:p w:rsidR="003474B6" w:rsidRPr="005256CC" w:rsidRDefault="005F7318" w:rsidP="007E21BE">
            <w:pPr>
              <w:spacing w:line="520" w:lineRule="exact"/>
              <w:ind w:firstLineChars="245" w:firstLine="590"/>
              <w:rPr>
                <w:rFonts w:cs="Times New Roman"/>
                <w:b/>
                <w:color w:val="auto"/>
                <w:sz w:val="24"/>
              </w:rPr>
            </w:pPr>
            <w:r>
              <w:rPr>
                <w:rFonts w:cs="Times New Roman" w:hint="eastAsia"/>
                <w:b/>
                <w:color w:val="auto"/>
                <w:sz w:val="24"/>
              </w:rPr>
              <w:t>9</w:t>
            </w:r>
            <w:r w:rsidR="007E21BE" w:rsidRPr="005256CC">
              <w:rPr>
                <w:rFonts w:cs="Times New Roman"/>
                <w:b/>
                <w:color w:val="auto"/>
                <w:sz w:val="24"/>
              </w:rPr>
              <w:t>、</w:t>
            </w:r>
            <w:r w:rsidR="003474B6" w:rsidRPr="005256CC">
              <w:rPr>
                <w:rFonts w:cs="Times New Roman"/>
                <w:b/>
                <w:color w:val="auto"/>
                <w:sz w:val="24"/>
              </w:rPr>
              <w:t>环保验收内容</w:t>
            </w:r>
          </w:p>
          <w:p w:rsidR="009E603F" w:rsidRDefault="003474B6" w:rsidP="002E005E">
            <w:pPr>
              <w:adjustRightInd w:val="0"/>
              <w:snapToGrid w:val="0"/>
              <w:spacing w:line="520" w:lineRule="exact"/>
              <w:ind w:firstLineChars="200" w:firstLine="480"/>
              <w:rPr>
                <w:rFonts w:cs="Times New Roman"/>
                <w:color w:val="auto"/>
                <w:sz w:val="24"/>
              </w:rPr>
            </w:pPr>
            <w:r w:rsidRPr="005256CC">
              <w:rPr>
                <w:rFonts w:cs="Times New Roman"/>
                <w:color w:val="auto"/>
                <w:sz w:val="24"/>
              </w:rPr>
              <w:t>本项目环保设施验收清单见表</w:t>
            </w:r>
            <w:r w:rsidR="00EC519C">
              <w:rPr>
                <w:rFonts w:cs="Times New Roman" w:hint="eastAsia"/>
                <w:color w:val="auto"/>
                <w:sz w:val="24"/>
              </w:rPr>
              <w:t>2</w:t>
            </w:r>
            <w:r w:rsidR="00AB3FD8">
              <w:rPr>
                <w:rFonts w:cs="Times New Roman" w:hint="eastAsia"/>
                <w:color w:val="auto"/>
                <w:sz w:val="24"/>
              </w:rPr>
              <w:t>8</w:t>
            </w:r>
            <w:r w:rsidRPr="005256CC">
              <w:rPr>
                <w:rFonts w:cs="Times New Roman"/>
                <w:color w:val="auto"/>
                <w:sz w:val="24"/>
              </w:rPr>
              <w:t>。</w:t>
            </w:r>
          </w:p>
          <w:p w:rsidR="003474B6" w:rsidRPr="005256CC" w:rsidRDefault="003474B6" w:rsidP="00A72495">
            <w:pPr>
              <w:adjustRightInd w:val="0"/>
              <w:snapToGrid w:val="0"/>
              <w:spacing w:line="520" w:lineRule="exact"/>
              <w:ind w:firstLineChars="200" w:firstLine="480"/>
              <w:jc w:val="left"/>
              <w:rPr>
                <w:rFonts w:eastAsia="黑体" w:cs="Times New Roman"/>
                <w:color w:val="auto"/>
                <w:sz w:val="24"/>
              </w:rPr>
            </w:pPr>
            <w:r w:rsidRPr="005256CC">
              <w:rPr>
                <w:rFonts w:eastAsia="黑体" w:cs="Times New Roman"/>
                <w:color w:val="auto"/>
                <w:sz w:val="24"/>
              </w:rPr>
              <w:t>表</w:t>
            </w:r>
            <w:r w:rsidR="00EC519C">
              <w:rPr>
                <w:rFonts w:cs="Times New Roman" w:hint="eastAsia"/>
                <w:color w:val="auto"/>
                <w:sz w:val="24"/>
              </w:rPr>
              <w:t>2</w:t>
            </w:r>
            <w:r w:rsidR="00AB3FD8">
              <w:rPr>
                <w:rFonts w:cs="Times New Roman" w:hint="eastAsia"/>
                <w:color w:val="auto"/>
                <w:sz w:val="24"/>
              </w:rPr>
              <w:t>8</w:t>
            </w:r>
            <w:r w:rsidR="00716659" w:rsidRPr="005256CC">
              <w:rPr>
                <w:rFonts w:cs="Times New Roman"/>
                <w:color w:val="auto"/>
                <w:sz w:val="24"/>
              </w:rPr>
              <w:t xml:space="preserve">  </w:t>
            </w:r>
            <w:r w:rsidR="00810802" w:rsidRPr="005256CC">
              <w:rPr>
                <w:rFonts w:cs="Times New Roman"/>
                <w:color w:val="auto"/>
                <w:sz w:val="24"/>
              </w:rPr>
              <w:t xml:space="preserve">    </w:t>
            </w:r>
            <w:r w:rsidR="00824230" w:rsidRPr="005256CC">
              <w:rPr>
                <w:rFonts w:cs="Times New Roman" w:hint="eastAsia"/>
                <w:color w:val="auto"/>
                <w:sz w:val="24"/>
              </w:rPr>
              <w:t xml:space="preserve">          </w:t>
            </w:r>
            <w:r w:rsidR="00824230" w:rsidRPr="005256CC">
              <w:rPr>
                <w:rFonts w:eastAsia="黑体" w:cs="Times New Roman"/>
                <w:color w:val="auto"/>
                <w:sz w:val="24"/>
              </w:rPr>
              <w:t>项目环保设施验收</w:t>
            </w:r>
            <w:r w:rsidRPr="005256CC">
              <w:rPr>
                <w:rFonts w:eastAsia="黑体" w:cs="Times New Roman"/>
                <w:color w:val="auto"/>
                <w:sz w:val="24"/>
              </w:rPr>
              <w:t>一览表</w:t>
            </w:r>
          </w:p>
          <w:tbl>
            <w:tblPr>
              <w:tblpPr w:leftFromText="180" w:rightFromText="180" w:vertAnchor="text" w:horzAnchor="margin" w:tblpXSpec="center" w:tblpY="32"/>
              <w:tblOverlap w:val="never"/>
              <w:tblW w:w="5000" w:type="pct"/>
              <w:tblBorders>
                <w:top w:val="single" w:sz="12" w:space="0" w:color="auto"/>
                <w:bottom w:val="single" w:sz="12" w:space="0" w:color="auto"/>
                <w:insideH w:val="single" w:sz="6" w:space="0" w:color="auto"/>
                <w:insideV w:val="single" w:sz="6" w:space="0" w:color="auto"/>
              </w:tblBorders>
              <w:tblLayout w:type="fixed"/>
              <w:tblLook w:val="0000"/>
            </w:tblPr>
            <w:tblGrid>
              <w:gridCol w:w="710"/>
              <w:gridCol w:w="1134"/>
              <w:gridCol w:w="2410"/>
              <w:gridCol w:w="1275"/>
              <w:gridCol w:w="3183"/>
            </w:tblGrid>
            <w:tr w:rsidR="00F5137D" w:rsidRPr="005256CC" w:rsidTr="00826D06">
              <w:trPr>
                <w:trHeight w:val="394"/>
              </w:trPr>
              <w:tc>
                <w:tcPr>
                  <w:tcW w:w="407" w:type="pct"/>
                  <w:vAlign w:val="center"/>
                </w:tcPr>
                <w:p w:rsidR="00CB4D74" w:rsidRPr="005256CC" w:rsidRDefault="00CB4D74" w:rsidP="00F82E5C">
                  <w:pPr>
                    <w:spacing w:line="360" w:lineRule="exact"/>
                    <w:jc w:val="center"/>
                    <w:rPr>
                      <w:rFonts w:cs="Times New Roman"/>
                      <w:color w:val="auto"/>
                      <w:sz w:val="21"/>
                      <w:szCs w:val="21"/>
                    </w:rPr>
                  </w:pPr>
                  <w:r w:rsidRPr="005256CC">
                    <w:rPr>
                      <w:rFonts w:cs="Times New Roman"/>
                      <w:color w:val="auto"/>
                      <w:sz w:val="21"/>
                      <w:szCs w:val="21"/>
                    </w:rPr>
                    <w:t>类别</w:t>
                  </w:r>
                </w:p>
              </w:tc>
              <w:tc>
                <w:tcPr>
                  <w:tcW w:w="651" w:type="pct"/>
                  <w:vAlign w:val="center"/>
                </w:tcPr>
                <w:p w:rsidR="00CB4D74" w:rsidRPr="005256CC" w:rsidRDefault="00CB4D74" w:rsidP="00F82E5C">
                  <w:pPr>
                    <w:pStyle w:val="ab"/>
                    <w:adjustRightInd w:val="0"/>
                    <w:snapToGrid w:val="0"/>
                    <w:spacing w:line="360" w:lineRule="exact"/>
                    <w:ind w:firstLineChars="0" w:firstLine="0"/>
                    <w:jc w:val="center"/>
                    <w:rPr>
                      <w:rFonts w:cs="Times New Roman"/>
                      <w:color w:val="auto"/>
                      <w:sz w:val="21"/>
                      <w:szCs w:val="21"/>
                    </w:rPr>
                  </w:pPr>
                  <w:r w:rsidRPr="005256CC">
                    <w:rPr>
                      <w:rFonts w:cs="Times New Roman"/>
                      <w:color w:val="auto"/>
                      <w:sz w:val="21"/>
                      <w:szCs w:val="21"/>
                    </w:rPr>
                    <w:t>污染源</w:t>
                  </w:r>
                </w:p>
              </w:tc>
              <w:tc>
                <w:tcPr>
                  <w:tcW w:w="1383" w:type="pct"/>
                  <w:vAlign w:val="center"/>
                </w:tcPr>
                <w:p w:rsidR="00CB4D74" w:rsidRPr="005256CC" w:rsidRDefault="00CB4D74" w:rsidP="00F82E5C">
                  <w:pPr>
                    <w:pStyle w:val="ab"/>
                    <w:adjustRightInd w:val="0"/>
                    <w:snapToGrid w:val="0"/>
                    <w:spacing w:line="360" w:lineRule="exact"/>
                    <w:ind w:firstLineChars="0" w:firstLine="0"/>
                    <w:jc w:val="center"/>
                    <w:rPr>
                      <w:rFonts w:cs="Times New Roman"/>
                      <w:color w:val="auto"/>
                      <w:sz w:val="21"/>
                      <w:szCs w:val="21"/>
                    </w:rPr>
                  </w:pPr>
                  <w:r w:rsidRPr="005256CC">
                    <w:rPr>
                      <w:rFonts w:cs="Times New Roman"/>
                      <w:color w:val="auto"/>
                      <w:sz w:val="21"/>
                      <w:szCs w:val="21"/>
                    </w:rPr>
                    <w:t>治理措施</w:t>
                  </w:r>
                </w:p>
              </w:tc>
              <w:tc>
                <w:tcPr>
                  <w:tcW w:w="732" w:type="pct"/>
                  <w:vAlign w:val="center"/>
                </w:tcPr>
                <w:p w:rsidR="00CB4D74" w:rsidRPr="005256CC" w:rsidRDefault="00CB4D74" w:rsidP="00F82E5C">
                  <w:pPr>
                    <w:pStyle w:val="ab"/>
                    <w:adjustRightInd w:val="0"/>
                    <w:snapToGrid w:val="0"/>
                    <w:spacing w:line="360" w:lineRule="exact"/>
                    <w:ind w:firstLineChars="0" w:firstLine="0"/>
                    <w:jc w:val="center"/>
                    <w:rPr>
                      <w:rFonts w:cs="Times New Roman"/>
                      <w:color w:val="auto"/>
                      <w:sz w:val="21"/>
                      <w:szCs w:val="21"/>
                    </w:rPr>
                  </w:pPr>
                  <w:r w:rsidRPr="005256CC">
                    <w:rPr>
                      <w:rFonts w:cs="Times New Roman"/>
                      <w:color w:val="auto"/>
                      <w:sz w:val="21"/>
                      <w:szCs w:val="21"/>
                    </w:rPr>
                    <w:t>验收内容</w:t>
                  </w:r>
                </w:p>
              </w:tc>
              <w:tc>
                <w:tcPr>
                  <w:tcW w:w="1827" w:type="pct"/>
                  <w:vAlign w:val="center"/>
                </w:tcPr>
                <w:p w:rsidR="00CB4D74" w:rsidRPr="005256CC" w:rsidRDefault="00CB4D74" w:rsidP="00F82E5C">
                  <w:pPr>
                    <w:pStyle w:val="ab"/>
                    <w:adjustRightInd w:val="0"/>
                    <w:snapToGrid w:val="0"/>
                    <w:spacing w:line="360" w:lineRule="exact"/>
                    <w:ind w:firstLineChars="0" w:firstLine="0"/>
                    <w:jc w:val="center"/>
                    <w:rPr>
                      <w:rFonts w:cs="Times New Roman"/>
                      <w:color w:val="auto"/>
                      <w:sz w:val="21"/>
                      <w:szCs w:val="21"/>
                    </w:rPr>
                  </w:pPr>
                  <w:r w:rsidRPr="005256CC">
                    <w:rPr>
                      <w:rFonts w:cs="Times New Roman" w:hint="eastAsia"/>
                      <w:color w:val="auto"/>
                      <w:sz w:val="21"/>
                      <w:szCs w:val="21"/>
                    </w:rPr>
                    <w:t>验收标准</w:t>
                  </w:r>
                </w:p>
              </w:tc>
            </w:tr>
            <w:tr w:rsidR="00BE3958" w:rsidRPr="005256CC" w:rsidTr="00826D06">
              <w:trPr>
                <w:trHeight w:val="394"/>
              </w:trPr>
              <w:tc>
                <w:tcPr>
                  <w:tcW w:w="407" w:type="pct"/>
                  <w:vMerge w:val="restart"/>
                  <w:vAlign w:val="center"/>
                </w:tcPr>
                <w:p w:rsidR="00BE3958" w:rsidRPr="005256CC" w:rsidRDefault="00BE3958" w:rsidP="00F82E5C">
                  <w:pPr>
                    <w:spacing w:line="360" w:lineRule="exact"/>
                    <w:jc w:val="center"/>
                    <w:rPr>
                      <w:rFonts w:cs="Times New Roman"/>
                      <w:color w:val="auto"/>
                      <w:sz w:val="21"/>
                      <w:szCs w:val="21"/>
                    </w:rPr>
                  </w:pPr>
                  <w:r>
                    <w:rPr>
                      <w:rFonts w:cs="Times New Roman"/>
                      <w:color w:val="auto"/>
                      <w:sz w:val="21"/>
                      <w:szCs w:val="21"/>
                    </w:rPr>
                    <w:t>废水</w:t>
                  </w:r>
                </w:p>
              </w:tc>
              <w:tc>
                <w:tcPr>
                  <w:tcW w:w="651" w:type="pct"/>
                  <w:vAlign w:val="center"/>
                </w:tcPr>
                <w:p w:rsidR="00BE3958" w:rsidRPr="005256CC" w:rsidRDefault="00BE3958" w:rsidP="00F82E5C">
                  <w:pPr>
                    <w:pStyle w:val="ab"/>
                    <w:adjustRightInd w:val="0"/>
                    <w:snapToGrid w:val="0"/>
                    <w:spacing w:line="360" w:lineRule="exact"/>
                    <w:ind w:firstLineChars="0" w:firstLine="0"/>
                    <w:jc w:val="center"/>
                    <w:rPr>
                      <w:rFonts w:cs="Times New Roman"/>
                      <w:color w:val="auto"/>
                      <w:sz w:val="21"/>
                      <w:szCs w:val="21"/>
                    </w:rPr>
                  </w:pPr>
                  <w:r>
                    <w:rPr>
                      <w:rFonts w:cs="Times New Roman" w:hint="eastAsia"/>
                      <w:color w:val="auto"/>
                      <w:sz w:val="21"/>
                      <w:szCs w:val="21"/>
                    </w:rPr>
                    <w:t>生活污水</w:t>
                  </w:r>
                </w:p>
              </w:tc>
              <w:tc>
                <w:tcPr>
                  <w:tcW w:w="1383" w:type="pct"/>
                  <w:vAlign w:val="center"/>
                </w:tcPr>
                <w:p w:rsidR="00BE3958" w:rsidRPr="005256CC" w:rsidRDefault="00BE3958" w:rsidP="00252930">
                  <w:pPr>
                    <w:pStyle w:val="ab"/>
                    <w:adjustRightInd w:val="0"/>
                    <w:snapToGrid w:val="0"/>
                    <w:spacing w:line="360" w:lineRule="exact"/>
                    <w:ind w:firstLineChars="0" w:firstLine="0"/>
                    <w:jc w:val="center"/>
                    <w:rPr>
                      <w:rFonts w:cs="Times New Roman"/>
                      <w:color w:val="auto"/>
                      <w:sz w:val="21"/>
                      <w:szCs w:val="21"/>
                    </w:rPr>
                  </w:pPr>
                  <w:r>
                    <w:rPr>
                      <w:rFonts w:cs="Times New Roman" w:hint="eastAsia"/>
                      <w:color w:val="auto"/>
                      <w:sz w:val="21"/>
                      <w:szCs w:val="21"/>
                    </w:rPr>
                    <w:t>经化粪池处理后排入</w:t>
                  </w:r>
                  <w:r w:rsidRPr="00571D40">
                    <w:rPr>
                      <w:rFonts w:cs="Times New Roman" w:hint="eastAsia"/>
                      <w:color w:val="auto"/>
                      <w:sz w:val="21"/>
                      <w:szCs w:val="21"/>
                    </w:rPr>
                    <w:t>新乡县</w:t>
                  </w:r>
                  <w:proofErr w:type="gramStart"/>
                  <w:r w:rsidRPr="00571D40">
                    <w:rPr>
                      <w:rFonts w:cs="Times New Roman" w:hint="eastAsia"/>
                      <w:color w:val="auto"/>
                      <w:sz w:val="21"/>
                      <w:szCs w:val="21"/>
                    </w:rPr>
                    <w:t>大召营镇</w:t>
                  </w:r>
                  <w:proofErr w:type="gramEnd"/>
                  <w:r w:rsidRPr="00571D40">
                    <w:rPr>
                      <w:rFonts w:cs="Times New Roman" w:hint="eastAsia"/>
                      <w:color w:val="auto"/>
                      <w:sz w:val="21"/>
                      <w:szCs w:val="21"/>
                    </w:rPr>
                    <w:t>污水处理厂</w:t>
                  </w:r>
                  <w:r>
                    <w:rPr>
                      <w:rFonts w:cs="Times New Roman" w:hint="eastAsia"/>
                      <w:color w:val="auto"/>
                      <w:sz w:val="21"/>
                      <w:szCs w:val="21"/>
                    </w:rPr>
                    <w:t>进一步处理</w:t>
                  </w:r>
                </w:p>
              </w:tc>
              <w:tc>
                <w:tcPr>
                  <w:tcW w:w="732" w:type="pct"/>
                  <w:vAlign w:val="center"/>
                </w:tcPr>
                <w:p w:rsidR="00BE3958" w:rsidRPr="005256CC" w:rsidRDefault="00BE3958" w:rsidP="00F47E50">
                  <w:pPr>
                    <w:pStyle w:val="ab"/>
                    <w:adjustRightInd w:val="0"/>
                    <w:snapToGrid w:val="0"/>
                    <w:spacing w:line="360" w:lineRule="exact"/>
                    <w:ind w:firstLineChars="0" w:firstLine="0"/>
                    <w:jc w:val="center"/>
                    <w:rPr>
                      <w:rFonts w:cs="Times New Roman"/>
                      <w:color w:val="auto"/>
                      <w:sz w:val="21"/>
                      <w:szCs w:val="21"/>
                    </w:rPr>
                  </w:pPr>
                  <w:r>
                    <w:rPr>
                      <w:rFonts w:cs="Times New Roman"/>
                      <w:color w:val="auto"/>
                      <w:sz w:val="21"/>
                      <w:szCs w:val="21"/>
                    </w:rPr>
                    <w:t>一座</w:t>
                  </w:r>
                  <w:r>
                    <w:rPr>
                      <w:rFonts w:cs="Times New Roman" w:hint="eastAsia"/>
                      <w:color w:val="auto"/>
                      <w:sz w:val="21"/>
                      <w:szCs w:val="21"/>
                    </w:rPr>
                    <w:t>3m</w:t>
                  </w:r>
                  <w:r>
                    <w:rPr>
                      <w:rFonts w:cs="Times New Roman" w:hint="eastAsia"/>
                      <w:color w:val="auto"/>
                      <w:sz w:val="21"/>
                      <w:szCs w:val="21"/>
                    </w:rPr>
                    <w:t>³</w:t>
                  </w:r>
                  <w:r>
                    <w:rPr>
                      <w:rFonts w:cs="Times New Roman"/>
                      <w:color w:val="auto"/>
                      <w:sz w:val="21"/>
                      <w:szCs w:val="21"/>
                    </w:rPr>
                    <w:t>化粪池</w:t>
                  </w:r>
                </w:p>
              </w:tc>
              <w:tc>
                <w:tcPr>
                  <w:tcW w:w="1827" w:type="pct"/>
                  <w:vAlign w:val="center"/>
                </w:tcPr>
                <w:p w:rsidR="00BE3958" w:rsidRPr="005256CC" w:rsidRDefault="00BE3958" w:rsidP="00F82E5C">
                  <w:pPr>
                    <w:pStyle w:val="ab"/>
                    <w:adjustRightInd w:val="0"/>
                    <w:snapToGrid w:val="0"/>
                    <w:spacing w:line="360" w:lineRule="exact"/>
                    <w:ind w:firstLineChars="0" w:firstLine="0"/>
                    <w:jc w:val="center"/>
                    <w:rPr>
                      <w:rFonts w:cs="Times New Roman"/>
                      <w:color w:val="auto"/>
                      <w:sz w:val="21"/>
                      <w:szCs w:val="21"/>
                    </w:rPr>
                  </w:pPr>
                  <w:r w:rsidRPr="0025485F">
                    <w:rPr>
                      <w:rFonts w:cs="Times New Roman" w:hint="eastAsia"/>
                      <w:color w:val="auto"/>
                      <w:sz w:val="21"/>
                      <w:szCs w:val="21"/>
                      <w:u w:val="single"/>
                    </w:rPr>
                    <w:t>新乡县</w:t>
                  </w:r>
                  <w:proofErr w:type="gramStart"/>
                  <w:r w:rsidRPr="0025485F">
                    <w:rPr>
                      <w:rFonts w:cs="Times New Roman" w:hint="eastAsia"/>
                      <w:color w:val="auto"/>
                      <w:sz w:val="21"/>
                      <w:szCs w:val="21"/>
                      <w:u w:val="single"/>
                    </w:rPr>
                    <w:t>大召营镇</w:t>
                  </w:r>
                  <w:proofErr w:type="gramEnd"/>
                  <w:r w:rsidRPr="0025485F">
                    <w:rPr>
                      <w:rFonts w:cs="Times New Roman" w:hint="eastAsia"/>
                      <w:color w:val="auto"/>
                      <w:sz w:val="21"/>
                      <w:szCs w:val="21"/>
                      <w:u w:val="single"/>
                    </w:rPr>
                    <w:t>污水处理厂收水要求</w:t>
                  </w:r>
                  <w:r w:rsidR="0025485F" w:rsidRPr="0025485F">
                    <w:rPr>
                      <w:rFonts w:cs="Times New Roman" w:hint="eastAsia"/>
                      <w:color w:val="auto"/>
                      <w:sz w:val="21"/>
                      <w:szCs w:val="21"/>
                      <w:u w:val="single"/>
                    </w:rPr>
                    <w:t>及《污水排入城镇下水道水质标准》（</w:t>
                  </w:r>
                  <w:r w:rsidR="0025485F" w:rsidRPr="0025485F">
                    <w:rPr>
                      <w:rFonts w:cs="Times New Roman" w:hint="eastAsia"/>
                      <w:color w:val="auto"/>
                      <w:sz w:val="21"/>
                      <w:szCs w:val="21"/>
                      <w:u w:val="single"/>
                    </w:rPr>
                    <w:t>GB/T 31962-2015</w:t>
                  </w:r>
                  <w:r w:rsidR="0025485F" w:rsidRPr="0025485F">
                    <w:rPr>
                      <w:rFonts w:cs="Times New Roman" w:hint="eastAsia"/>
                      <w:color w:val="auto"/>
                      <w:sz w:val="21"/>
                      <w:szCs w:val="21"/>
                      <w:u w:val="single"/>
                    </w:rPr>
                    <w:t>）</w:t>
                  </w:r>
                  <w:r w:rsidR="0025485F" w:rsidRPr="0025485F">
                    <w:rPr>
                      <w:rFonts w:cs="Times New Roman" w:hint="eastAsia"/>
                      <w:color w:val="auto"/>
                      <w:sz w:val="21"/>
                      <w:szCs w:val="21"/>
                      <w:u w:val="single"/>
                    </w:rPr>
                    <w:t>C</w:t>
                  </w:r>
                  <w:r w:rsidR="0025485F" w:rsidRPr="0025485F">
                    <w:rPr>
                      <w:rFonts w:cs="Times New Roman" w:hint="eastAsia"/>
                      <w:color w:val="auto"/>
                      <w:sz w:val="21"/>
                      <w:szCs w:val="21"/>
                      <w:u w:val="single"/>
                    </w:rPr>
                    <w:t>级标准</w:t>
                  </w:r>
                </w:p>
              </w:tc>
            </w:tr>
            <w:tr w:rsidR="00BE3958" w:rsidRPr="005256CC" w:rsidTr="00826D06">
              <w:trPr>
                <w:trHeight w:val="394"/>
              </w:trPr>
              <w:tc>
                <w:tcPr>
                  <w:tcW w:w="407" w:type="pct"/>
                  <w:vMerge/>
                  <w:vAlign w:val="center"/>
                </w:tcPr>
                <w:p w:rsidR="00BE3958" w:rsidRDefault="00BE3958" w:rsidP="00F82E5C">
                  <w:pPr>
                    <w:spacing w:line="360" w:lineRule="exact"/>
                    <w:jc w:val="center"/>
                    <w:rPr>
                      <w:rFonts w:cs="Times New Roman"/>
                      <w:color w:val="auto"/>
                      <w:sz w:val="21"/>
                      <w:szCs w:val="21"/>
                    </w:rPr>
                  </w:pPr>
                </w:p>
              </w:tc>
              <w:tc>
                <w:tcPr>
                  <w:tcW w:w="651" w:type="pct"/>
                  <w:vAlign w:val="center"/>
                </w:tcPr>
                <w:p w:rsidR="00BE3958" w:rsidRDefault="0044204B" w:rsidP="00F82E5C">
                  <w:pPr>
                    <w:pStyle w:val="ab"/>
                    <w:adjustRightInd w:val="0"/>
                    <w:snapToGrid w:val="0"/>
                    <w:spacing w:line="360" w:lineRule="exact"/>
                    <w:ind w:firstLineChars="0" w:firstLine="0"/>
                    <w:jc w:val="center"/>
                    <w:rPr>
                      <w:rFonts w:cs="Times New Roman"/>
                      <w:color w:val="auto"/>
                      <w:sz w:val="21"/>
                      <w:szCs w:val="21"/>
                    </w:rPr>
                  </w:pPr>
                  <w:r>
                    <w:rPr>
                      <w:rFonts w:cs="Times New Roman" w:hint="eastAsia"/>
                      <w:color w:val="auto"/>
                      <w:sz w:val="21"/>
                      <w:szCs w:val="21"/>
                    </w:rPr>
                    <w:t>抛光</w:t>
                  </w:r>
                  <w:r w:rsidR="00BE3958">
                    <w:rPr>
                      <w:rFonts w:cs="Times New Roman" w:hint="eastAsia"/>
                      <w:color w:val="auto"/>
                      <w:sz w:val="21"/>
                      <w:szCs w:val="21"/>
                    </w:rPr>
                    <w:t>废水</w:t>
                  </w:r>
                </w:p>
              </w:tc>
              <w:tc>
                <w:tcPr>
                  <w:tcW w:w="1383" w:type="pct"/>
                  <w:vAlign w:val="center"/>
                </w:tcPr>
                <w:p w:rsidR="00BE3958" w:rsidRDefault="00BE3958" w:rsidP="00252930">
                  <w:pPr>
                    <w:pStyle w:val="ab"/>
                    <w:adjustRightInd w:val="0"/>
                    <w:snapToGrid w:val="0"/>
                    <w:spacing w:line="360" w:lineRule="exact"/>
                    <w:ind w:firstLineChars="0" w:firstLine="0"/>
                    <w:jc w:val="center"/>
                    <w:rPr>
                      <w:rFonts w:cs="Times New Roman"/>
                      <w:color w:val="auto"/>
                      <w:sz w:val="21"/>
                      <w:szCs w:val="21"/>
                    </w:rPr>
                  </w:pPr>
                  <w:r>
                    <w:rPr>
                      <w:rFonts w:cs="Times New Roman" w:hint="eastAsia"/>
                      <w:color w:val="auto"/>
                      <w:sz w:val="21"/>
                      <w:szCs w:val="21"/>
                    </w:rPr>
                    <w:t>经沉淀池处理后回用于生产</w:t>
                  </w:r>
                </w:p>
              </w:tc>
              <w:tc>
                <w:tcPr>
                  <w:tcW w:w="732" w:type="pct"/>
                  <w:vAlign w:val="center"/>
                </w:tcPr>
                <w:p w:rsidR="00BE3958" w:rsidRDefault="00BE3958" w:rsidP="00A25ABC">
                  <w:pPr>
                    <w:pStyle w:val="ab"/>
                    <w:adjustRightInd w:val="0"/>
                    <w:snapToGrid w:val="0"/>
                    <w:spacing w:line="360" w:lineRule="exact"/>
                    <w:ind w:firstLineChars="0" w:firstLine="0"/>
                    <w:jc w:val="center"/>
                    <w:rPr>
                      <w:rFonts w:cs="Times New Roman"/>
                      <w:color w:val="auto"/>
                      <w:sz w:val="21"/>
                      <w:szCs w:val="21"/>
                    </w:rPr>
                  </w:pPr>
                  <w:r>
                    <w:rPr>
                      <w:rFonts w:cs="Times New Roman" w:hint="eastAsia"/>
                      <w:color w:val="auto"/>
                      <w:sz w:val="21"/>
                      <w:szCs w:val="21"/>
                    </w:rPr>
                    <w:t>一座</w:t>
                  </w:r>
                  <w:r w:rsidR="00A25ABC">
                    <w:rPr>
                      <w:rFonts w:cs="Times New Roman" w:hint="eastAsia"/>
                      <w:color w:val="auto"/>
                      <w:sz w:val="21"/>
                      <w:szCs w:val="21"/>
                    </w:rPr>
                    <w:t>2</w:t>
                  </w:r>
                  <w:r>
                    <w:rPr>
                      <w:rFonts w:cs="Times New Roman" w:hint="eastAsia"/>
                      <w:color w:val="auto"/>
                      <w:sz w:val="21"/>
                      <w:szCs w:val="21"/>
                    </w:rPr>
                    <w:t>m</w:t>
                  </w:r>
                  <w:r>
                    <w:rPr>
                      <w:rFonts w:cs="Times New Roman" w:hint="eastAsia"/>
                      <w:color w:val="auto"/>
                      <w:sz w:val="21"/>
                      <w:szCs w:val="21"/>
                    </w:rPr>
                    <w:t>³沉淀池</w:t>
                  </w:r>
                </w:p>
              </w:tc>
              <w:tc>
                <w:tcPr>
                  <w:tcW w:w="1827" w:type="pct"/>
                  <w:vAlign w:val="center"/>
                </w:tcPr>
                <w:p w:rsidR="00BE3958" w:rsidRPr="00571D40" w:rsidRDefault="00C968E0" w:rsidP="00F82E5C">
                  <w:pPr>
                    <w:pStyle w:val="ab"/>
                    <w:adjustRightInd w:val="0"/>
                    <w:snapToGrid w:val="0"/>
                    <w:spacing w:line="360" w:lineRule="exact"/>
                    <w:ind w:firstLineChars="0" w:firstLine="0"/>
                    <w:jc w:val="center"/>
                    <w:rPr>
                      <w:rFonts w:cs="Times New Roman"/>
                      <w:color w:val="auto"/>
                      <w:sz w:val="21"/>
                      <w:szCs w:val="21"/>
                    </w:rPr>
                  </w:pPr>
                  <w:r>
                    <w:rPr>
                      <w:rFonts w:cs="Times New Roman" w:hint="eastAsia"/>
                      <w:color w:val="auto"/>
                      <w:sz w:val="21"/>
                      <w:szCs w:val="21"/>
                    </w:rPr>
                    <w:t>对周围环境影响较小</w:t>
                  </w:r>
                </w:p>
              </w:tc>
            </w:tr>
            <w:tr w:rsidR="0063473D" w:rsidRPr="005256CC" w:rsidTr="00826D06">
              <w:trPr>
                <w:trHeight w:val="276"/>
              </w:trPr>
              <w:tc>
                <w:tcPr>
                  <w:tcW w:w="407" w:type="pct"/>
                  <w:vMerge w:val="restart"/>
                  <w:vAlign w:val="center"/>
                </w:tcPr>
                <w:p w:rsidR="0063473D" w:rsidRPr="005256CC" w:rsidRDefault="0063473D" w:rsidP="00F82E5C">
                  <w:pPr>
                    <w:spacing w:line="360" w:lineRule="exact"/>
                    <w:jc w:val="center"/>
                    <w:rPr>
                      <w:rFonts w:cs="Times New Roman"/>
                      <w:color w:val="auto"/>
                      <w:sz w:val="21"/>
                      <w:szCs w:val="21"/>
                    </w:rPr>
                  </w:pPr>
                  <w:r w:rsidRPr="005256CC">
                    <w:rPr>
                      <w:rFonts w:cs="Times New Roman"/>
                      <w:color w:val="auto"/>
                      <w:sz w:val="21"/>
                      <w:szCs w:val="21"/>
                    </w:rPr>
                    <w:t>固废</w:t>
                  </w:r>
                </w:p>
              </w:tc>
              <w:tc>
                <w:tcPr>
                  <w:tcW w:w="651" w:type="pct"/>
                  <w:vAlign w:val="center"/>
                </w:tcPr>
                <w:p w:rsidR="0063473D" w:rsidRPr="005256CC" w:rsidRDefault="0063473D" w:rsidP="00F82E5C">
                  <w:pPr>
                    <w:spacing w:line="360" w:lineRule="exact"/>
                    <w:jc w:val="center"/>
                    <w:rPr>
                      <w:rFonts w:cs="Times New Roman"/>
                      <w:color w:val="auto"/>
                      <w:sz w:val="21"/>
                      <w:szCs w:val="21"/>
                    </w:rPr>
                  </w:pPr>
                  <w:r w:rsidRPr="005256CC">
                    <w:rPr>
                      <w:rFonts w:cs="Times New Roman" w:hint="eastAsia"/>
                      <w:color w:val="auto"/>
                      <w:sz w:val="21"/>
                      <w:szCs w:val="21"/>
                    </w:rPr>
                    <w:t>边角料</w:t>
                  </w:r>
                </w:p>
              </w:tc>
              <w:tc>
                <w:tcPr>
                  <w:tcW w:w="1383" w:type="pct"/>
                  <w:vAlign w:val="center"/>
                </w:tcPr>
                <w:p w:rsidR="0063473D" w:rsidRPr="00823815" w:rsidRDefault="0063473D" w:rsidP="00823815">
                  <w:pPr>
                    <w:spacing w:line="360" w:lineRule="exact"/>
                    <w:jc w:val="center"/>
                    <w:rPr>
                      <w:rFonts w:cs="Times New Roman"/>
                      <w:color w:val="auto"/>
                      <w:sz w:val="21"/>
                      <w:szCs w:val="21"/>
                      <w:u w:val="single"/>
                    </w:rPr>
                  </w:pPr>
                  <w:r w:rsidRPr="00823815">
                    <w:rPr>
                      <w:rFonts w:cs="Times New Roman" w:hint="eastAsia"/>
                      <w:color w:val="auto"/>
                      <w:sz w:val="21"/>
                      <w:szCs w:val="21"/>
                      <w:u w:val="single"/>
                    </w:rPr>
                    <w:t>集中收集后外售</w:t>
                  </w:r>
                  <w:r w:rsidR="00823815" w:rsidRPr="00823815">
                    <w:rPr>
                      <w:rFonts w:cs="Times New Roman" w:hint="eastAsia"/>
                      <w:color w:val="auto"/>
                      <w:sz w:val="21"/>
                      <w:szCs w:val="21"/>
                      <w:u w:val="single"/>
                    </w:rPr>
                    <w:t>给相关</w:t>
                  </w:r>
                  <w:r w:rsidR="00823815">
                    <w:rPr>
                      <w:rFonts w:cs="Times New Roman" w:hint="eastAsia"/>
                      <w:color w:val="auto"/>
                      <w:sz w:val="21"/>
                      <w:szCs w:val="21"/>
                      <w:u w:val="single"/>
                    </w:rPr>
                    <w:t>废品</w:t>
                  </w:r>
                  <w:r w:rsidR="00823815" w:rsidRPr="00823815">
                    <w:rPr>
                      <w:rFonts w:cs="Times New Roman" w:hint="eastAsia"/>
                      <w:color w:val="auto"/>
                      <w:sz w:val="21"/>
                      <w:szCs w:val="21"/>
                      <w:u w:val="single"/>
                    </w:rPr>
                    <w:t>回收部门</w:t>
                  </w:r>
                </w:p>
              </w:tc>
              <w:tc>
                <w:tcPr>
                  <w:tcW w:w="732" w:type="pct"/>
                  <w:vMerge w:val="restart"/>
                  <w:vAlign w:val="center"/>
                </w:tcPr>
                <w:p w:rsidR="0063473D" w:rsidRPr="002E4B63" w:rsidRDefault="0063473D" w:rsidP="00EC519C">
                  <w:pPr>
                    <w:spacing w:line="360" w:lineRule="exact"/>
                    <w:rPr>
                      <w:rFonts w:cs="Times New Roman"/>
                      <w:color w:val="auto"/>
                      <w:sz w:val="21"/>
                      <w:szCs w:val="21"/>
                    </w:rPr>
                  </w:pPr>
                  <w:r w:rsidRPr="002E4B63">
                    <w:rPr>
                      <w:rFonts w:cs="Times New Roman" w:hint="eastAsia"/>
                      <w:color w:val="auto"/>
                      <w:sz w:val="21"/>
                      <w:szCs w:val="21"/>
                    </w:rPr>
                    <w:t>1</w:t>
                  </w:r>
                  <w:r w:rsidRPr="002E4B63">
                    <w:rPr>
                      <w:rFonts w:cs="Times New Roman" w:hint="eastAsia"/>
                      <w:color w:val="auto"/>
                      <w:sz w:val="21"/>
                      <w:szCs w:val="21"/>
                    </w:rPr>
                    <w:t>间一般固废暂存间不小于</w:t>
                  </w:r>
                  <w:r w:rsidRPr="002E4B63">
                    <w:rPr>
                      <w:rFonts w:cs="Times New Roman" w:hint="eastAsia"/>
                      <w:color w:val="auto"/>
                      <w:sz w:val="21"/>
                      <w:szCs w:val="21"/>
                    </w:rPr>
                    <w:t>10m</w:t>
                  </w:r>
                  <w:r w:rsidRPr="002E4B63">
                    <w:rPr>
                      <w:rFonts w:cs="Times New Roman" w:hint="eastAsia"/>
                      <w:color w:val="auto"/>
                      <w:sz w:val="21"/>
                      <w:szCs w:val="21"/>
                      <w:vertAlign w:val="superscript"/>
                    </w:rPr>
                    <w:t>2</w:t>
                  </w:r>
                </w:p>
              </w:tc>
              <w:tc>
                <w:tcPr>
                  <w:tcW w:w="1827" w:type="pct"/>
                  <w:vMerge w:val="restart"/>
                  <w:vAlign w:val="center"/>
                </w:tcPr>
                <w:p w:rsidR="0063473D" w:rsidRPr="005256CC" w:rsidRDefault="0063473D" w:rsidP="00826D06">
                  <w:pPr>
                    <w:spacing w:line="360" w:lineRule="exact"/>
                    <w:jc w:val="center"/>
                    <w:rPr>
                      <w:rFonts w:cs="Times New Roman"/>
                      <w:color w:val="auto"/>
                      <w:sz w:val="21"/>
                      <w:szCs w:val="21"/>
                    </w:rPr>
                  </w:pPr>
                  <w:r w:rsidRPr="005256CC">
                    <w:rPr>
                      <w:rFonts w:cs="Times New Roman"/>
                      <w:color w:val="auto"/>
                      <w:sz w:val="21"/>
                      <w:szCs w:val="21"/>
                    </w:rPr>
                    <w:t>《一般工业固体废物贮存、处置场污染控制标准》（</w:t>
                  </w:r>
                  <w:r w:rsidRPr="005256CC">
                    <w:rPr>
                      <w:rFonts w:cs="Times New Roman"/>
                      <w:color w:val="auto"/>
                      <w:sz w:val="21"/>
                      <w:szCs w:val="21"/>
                    </w:rPr>
                    <w:t>GB18599-2001</w:t>
                  </w:r>
                  <w:r w:rsidRPr="005256CC">
                    <w:rPr>
                      <w:rFonts w:cs="Times New Roman"/>
                      <w:color w:val="auto"/>
                      <w:sz w:val="21"/>
                      <w:szCs w:val="21"/>
                    </w:rPr>
                    <w:t>）</w:t>
                  </w:r>
                  <w:r w:rsidRPr="005256CC">
                    <w:rPr>
                      <w:rFonts w:cs="Times New Roman" w:hint="eastAsia"/>
                      <w:color w:val="auto"/>
                      <w:sz w:val="21"/>
                      <w:szCs w:val="21"/>
                    </w:rPr>
                    <w:t>及其修改单</w:t>
                  </w:r>
                </w:p>
              </w:tc>
            </w:tr>
            <w:tr w:rsidR="0063473D" w:rsidRPr="005256CC" w:rsidTr="00826D06">
              <w:trPr>
                <w:trHeight w:val="157"/>
              </w:trPr>
              <w:tc>
                <w:tcPr>
                  <w:tcW w:w="407" w:type="pct"/>
                  <w:vMerge/>
                  <w:vAlign w:val="center"/>
                </w:tcPr>
                <w:p w:rsidR="0063473D" w:rsidRPr="005256CC" w:rsidRDefault="0063473D" w:rsidP="00F82E5C">
                  <w:pPr>
                    <w:spacing w:line="360" w:lineRule="exact"/>
                    <w:jc w:val="center"/>
                    <w:rPr>
                      <w:rFonts w:cs="Times New Roman"/>
                      <w:color w:val="auto"/>
                      <w:sz w:val="21"/>
                      <w:szCs w:val="21"/>
                    </w:rPr>
                  </w:pPr>
                </w:p>
              </w:tc>
              <w:tc>
                <w:tcPr>
                  <w:tcW w:w="651" w:type="pct"/>
                  <w:vAlign w:val="center"/>
                </w:tcPr>
                <w:p w:rsidR="0063473D" w:rsidRPr="005256CC" w:rsidRDefault="0063473D" w:rsidP="00F82E5C">
                  <w:pPr>
                    <w:pStyle w:val="affe"/>
                    <w:rPr>
                      <w:color w:val="auto"/>
                    </w:rPr>
                  </w:pPr>
                  <w:r>
                    <w:rPr>
                      <w:rFonts w:hint="eastAsia"/>
                      <w:color w:val="auto"/>
                    </w:rPr>
                    <w:t>废石子磨料</w:t>
                  </w:r>
                </w:p>
              </w:tc>
              <w:tc>
                <w:tcPr>
                  <w:tcW w:w="1383" w:type="pct"/>
                  <w:vAlign w:val="center"/>
                </w:tcPr>
                <w:p w:rsidR="0063473D" w:rsidRPr="00823815" w:rsidRDefault="0063473D" w:rsidP="00823815">
                  <w:pPr>
                    <w:pStyle w:val="affe"/>
                    <w:rPr>
                      <w:color w:val="auto"/>
                      <w:u w:val="single"/>
                    </w:rPr>
                  </w:pPr>
                  <w:r w:rsidRPr="00823815">
                    <w:rPr>
                      <w:rFonts w:hint="eastAsia"/>
                      <w:color w:val="auto"/>
                      <w:u w:val="single"/>
                    </w:rPr>
                    <w:t>集中收集后</w:t>
                  </w:r>
                  <w:r w:rsidR="00823815" w:rsidRPr="00823815">
                    <w:rPr>
                      <w:rFonts w:hint="eastAsia"/>
                      <w:color w:val="auto"/>
                      <w:u w:val="single"/>
                    </w:rPr>
                    <w:t>作为鱼缸造景石出售</w:t>
                  </w:r>
                </w:p>
              </w:tc>
              <w:tc>
                <w:tcPr>
                  <w:tcW w:w="732" w:type="pct"/>
                  <w:vMerge/>
                  <w:vAlign w:val="center"/>
                </w:tcPr>
                <w:p w:rsidR="0063473D" w:rsidRPr="002E4B63" w:rsidRDefault="0063473D" w:rsidP="0038559E">
                  <w:pPr>
                    <w:spacing w:line="360" w:lineRule="exact"/>
                    <w:jc w:val="center"/>
                    <w:rPr>
                      <w:rFonts w:cs="Times New Roman"/>
                      <w:color w:val="auto"/>
                      <w:sz w:val="21"/>
                      <w:szCs w:val="21"/>
                    </w:rPr>
                  </w:pPr>
                </w:p>
              </w:tc>
              <w:tc>
                <w:tcPr>
                  <w:tcW w:w="1827" w:type="pct"/>
                  <w:vMerge/>
                  <w:vAlign w:val="center"/>
                </w:tcPr>
                <w:p w:rsidR="0063473D" w:rsidRPr="005256CC" w:rsidRDefault="0063473D" w:rsidP="00EC519C">
                  <w:pPr>
                    <w:spacing w:line="360" w:lineRule="exact"/>
                    <w:jc w:val="center"/>
                    <w:rPr>
                      <w:rFonts w:cs="Times New Roman"/>
                      <w:color w:val="auto"/>
                      <w:sz w:val="21"/>
                      <w:szCs w:val="21"/>
                    </w:rPr>
                  </w:pPr>
                </w:p>
              </w:tc>
            </w:tr>
            <w:tr w:rsidR="0063473D" w:rsidRPr="005256CC" w:rsidTr="00826D06">
              <w:trPr>
                <w:trHeight w:val="157"/>
              </w:trPr>
              <w:tc>
                <w:tcPr>
                  <w:tcW w:w="407" w:type="pct"/>
                  <w:vMerge/>
                  <w:vAlign w:val="center"/>
                </w:tcPr>
                <w:p w:rsidR="0063473D" w:rsidRPr="005256CC" w:rsidRDefault="0063473D" w:rsidP="00F82E5C">
                  <w:pPr>
                    <w:spacing w:line="360" w:lineRule="exact"/>
                    <w:jc w:val="center"/>
                    <w:rPr>
                      <w:rFonts w:cs="Times New Roman"/>
                      <w:color w:val="auto"/>
                      <w:sz w:val="21"/>
                      <w:szCs w:val="21"/>
                    </w:rPr>
                  </w:pPr>
                </w:p>
              </w:tc>
              <w:tc>
                <w:tcPr>
                  <w:tcW w:w="651" w:type="pct"/>
                  <w:vAlign w:val="center"/>
                </w:tcPr>
                <w:p w:rsidR="0063473D" w:rsidRDefault="0063473D" w:rsidP="00F82E5C">
                  <w:pPr>
                    <w:pStyle w:val="affe"/>
                    <w:rPr>
                      <w:color w:val="auto"/>
                    </w:rPr>
                  </w:pPr>
                  <w:r>
                    <w:rPr>
                      <w:rFonts w:hint="eastAsia"/>
                      <w:color w:val="auto"/>
                    </w:rPr>
                    <w:t>沉渣</w:t>
                  </w:r>
                </w:p>
              </w:tc>
              <w:tc>
                <w:tcPr>
                  <w:tcW w:w="1383" w:type="pct"/>
                  <w:vAlign w:val="center"/>
                </w:tcPr>
                <w:p w:rsidR="0063473D" w:rsidRPr="00823815" w:rsidRDefault="0063473D" w:rsidP="00823815">
                  <w:pPr>
                    <w:pStyle w:val="affe"/>
                    <w:rPr>
                      <w:color w:val="auto"/>
                      <w:u w:val="single"/>
                    </w:rPr>
                  </w:pPr>
                  <w:r w:rsidRPr="00823815">
                    <w:rPr>
                      <w:rFonts w:hint="eastAsia"/>
                      <w:color w:val="auto"/>
                      <w:u w:val="single"/>
                    </w:rPr>
                    <w:t>集中收集后外售</w:t>
                  </w:r>
                  <w:r w:rsidR="00823815" w:rsidRPr="00823815">
                    <w:rPr>
                      <w:rFonts w:hint="eastAsia"/>
                      <w:color w:val="auto"/>
                      <w:u w:val="single"/>
                    </w:rPr>
                    <w:t>给相关</w:t>
                  </w:r>
                  <w:r w:rsidR="00823815">
                    <w:rPr>
                      <w:rFonts w:hint="eastAsia"/>
                      <w:color w:val="auto"/>
                      <w:u w:val="single"/>
                    </w:rPr>
                    <w:t>废品</w:t>
                  </w:r>
                  <w:r w:rsidR="00823815" w:rsidRPr="00823815">
                    <w:rPr>
                      <w:rFonts w:hint="eastAsia"/>
                      <w:color w:val="auto"/>
                      <w:u w:val="single"/>
                    </w:rPr>
                    <w:t>回收部门</w:t>
                  </w:r>
                </w:p>
              </w:tc>
              <w:tc>
                <w:tcPr>
                  <w:tcW w:w="732" w:type="pct"/>
                  <w:vMerge/>
                  <w:vAlign w:val="center"/>
                </w:tcPr>
                <w:p w:rsidR="0063473D" w:rsidRPr="002E4B63" w:rsidRDefault="0063473D" w:rsidP="0038559E">
                  <w:pPr>
                    <w:spacing w:line="360" w:lineRule="exact"/>
                    <w:jc w:val="center"/>
                    <w:rPr>
                      <w:rFonts w:cs="Times New Roman"/>
                      <w:color w:val="auto"/>
                      <w:sz w:val="21"/>
                      <w:szCs w:val="21"/>
                    </w:rPr>
                  </w:pPr>
                </w:p>
              </w:tc>
              <w:tc>
                <w:tcPr>
                  <w:tcW w:w="1827" w:type="pct"/>
                  <w:vMerge/>
                  <w:vAlign w:val="center"/>
                </w:tcPr>
                <w:p w:rsidR="0063473D" w:rsidRPr="005256CC" w:rsidRDefault="0063473D" w:rsidP="00EC519C">
                  <w:pPr>
                    <w:spacing w:line="360" w:lineRule="exact"/>
                    <w:jc w:val="center"/>
                    <w:rPr>
                      <w:rFonts w:cs="Times New Roman"/>
                      <w:color w:val="auto"/>
                      <w:sz w:val="21"/>
                      <w:szCs w:val="21"/>
                    </w:rPr>
                  </w:pPr>
                </w:p>
              </w:tc>
            </w:tr>
            <w:tr w:rsidR="0038559E" w:rsidRPr="005256CC" w:rsidTr="00826D06">
              <w:trPr>
                <w:trHeight w:val="276"/>
              </w:trPr>
              <w:tc>
                <w:tcPr>
                  <w:tcW w:w="407" w:type="pct"/>
                  <w:vAlign w:val="center"/>
                </w:tcPr>
                <w:p w:rsidR="0038559E" w:rsidRPr="005256CC" w:rsidRDefault="0038559E" w:rsidP="0038559E">
                  <w:pPr>
                    <w:spacing w:line="360" w:lineRule="exact"/>
                    <w:jc w:val="center"/>
                    <w:rPr>
                      <w:rFonts w:cs="Times New Roman"/>
                      <w:color w:val="auto"/>
                      <w:sz w:val="21"/>
                      <w:szCs w:val="21"/>
                    </w:rPr>
                  </w:pPr>
                  <w:r w:rsidRPr="005256CC">
                    <w:rPr>
                      <w:rFonts w:cs="Times New Roman"/>
                      <w:color w:val="auto"/>
                      <w:sz w:val="21"/>
                      <w:szCs w:val="21"/>
                    </w:rPr>
                    <w:t>噪声</w:t>
                  </w:r>
                </w:p>
              </w:tc>
              <w:tc>
                <w:tcPr>
                  <w:tcW w:w="651" w:type="pct"/>
                  <w:vAlign w:val="center"/>
                </w:tcPr>
                <w:p w:rsidR="0038559E" w:rsidRPr="005256CC" w:rsidRDefault="0038559E" w:rsidP="0038559E">
                  <w:pPr>
                    <w:spacing w:line="360" w:lineRule="exact"/>
                    <w:jc w:val="center"/>
                    <w:rPr>
                      <w:rFonts w:cs="Times New Roman"/>
                      <w:color w:val="auto"/>
                      <w:sz w:val="21"/>
                      <w:szCs w:val="21"/>
                    </w:rPr>
                  </w:pPr>
                  <w:r w:rsidRPr="005256CC">
                    <w:rPr>
                      <w:rFonts w:cs="Times New Roman"/>
                      <w:color w:val="auto"/>
                      <w:sz w:val="21"/>
                      <w:szCs w:val="21"/>
                    </w:rPr>
                    <w:t>生产设备</w:t>
                  </w:r>
                </w:p>
              </w:tc>
              <w:tc>
                <w:tcPr>
                  <w:tcW w:w="1383" w:type="pct"/>
                  <w:vAlign w:val="center"/>
                </w:tcPr>
                <w:p w:rsidR="0038559E" w:rsidRPr="005256CC" w:rsidRDefault="0038559E" w:rsidP="0038559E">
                  <w:pPr>
                    <w:spacing w:line="360" w:lineRule="exact"/>
                    <w:jc w:val="center"/>
                    <w:rPr>
                      <w:rFonts w:cs="Times New Roman"/>
                      <w:color w:val="auto"/>
                      <w:sz w:val="21"/>
                      <w:szCs w:val="21"/>
                    </w:rPr>
                  </w:pPr>
                  <w:r w:rsidRPr="005256CC">
                    <w:rPr>
                      <w:rFonts w:cs="Times New Roman"/>
                      <w:color w:val="auto"/>
                      <w:sz w:val="21"/>
                      <w:szCs w:val="21"/>
                    </w:rPr>
                    <w:t>减震垫及减震基础购置；厂房隔声</w:t>
                  </w:r>
                </w:p>
              </w:tc>
              <w:tc>
                <w:tcPr>
                  <w:tcW w:w="732" w:type="pct"/>
                  <w:vAlign w:val="center"/>
                </w:tcPr>
                <w:p w:rsidR="0038559E" w:rsidRPr="005256CC" w:rsidRDefault="0038559E" w:rsidP="0038559E">
                  <w:pPr>
                    <w:spacing w:line="360" w:lineRule="exact"/>
                    <w:jc w:val="center"/>
                    <w:rPr>
                      <w:rFonts w:cs="Times New Roman"/>
                      <w:color w:val="auto"/>
                      <w:sz w:val="21"/>
                      <w:szCs w:val="21"/>
                    </w:rPr>
                  </w:pPr>
                  <w:r w:rsidRPr="005256CC">
                    <w:rPr>
                      <w:rFonts w:cs="Times New Roman"/>
                      <w:color w:val="auto"/>
                      <w:sz w:val="21"/>
                      <w:szCs w:val="21"/>
                    </w:rPr>
                    <w:t>基础减震等</w:t>
                  </w:r>
                </w:p>
              </w:tc>
              <w:tc>
                <w:tcPr>
                  <w:tcW w:w="1827" w:type="pct"/>
                  <w:vAlign w:val="center"/>
                </w:tcPr>
                <w:p w:rsidR="0038559E" w:rsidRPr="005256CC" w:rsidRDefault="0038559E" w:rsidP="0038559E">
                  <w:pPr>
                    <w:spacing w:line="360" w:lineRule="exact"/>
                    <w:jc w:val="center"/>
                    <w:rPr>
                      <w:rFonts w:cs="Times New Roman"/>
                      <w:color w:val="auto"/>
                      <w:sz w:val="21"/>
                      <w:szCs w:val="21"/>
                    </w:rPr>
                  </w:pPr>
                  <w:r w:rsidRPr="005256CC">
                    <w:rPr>
                      <w:rFonts w:cs="Times New Roman"/>
                      <w:color w:val="auto"/>
                      <w:sz w:val="21"/>
                      <w:szCs w:val="21"/>
                    </w:rPr>
                    <w:t>《工业企业厂界环境噪声排放标准》（</w:t>
                  </w:r>
                  <w:r w:rsidRPr="005256CC">
                    <w:rPr>
                      <w:rFonts w:cs="Times New Roman"/>
                      <w:color w:val="auto"/>
                      <w:sz w:val="21"/>
                      <w:szCs w:val="21"/>
                    </w:rPr>
                    <w:t>GB12348-2008</w:t>
                  </w:r>
                  <w:r w:rsidRPr="005256CC">
                    <w:rPr>
                      <w:rFonts w:cs="Times New Roman"/>
                      <w:color w:val="auto"/>
                      <w:sz w:val="21"/>
                      <w:szCs w:val="21"/>
                    </w:rPr>
                    <w:t>）</w:t>
                  </w:r>
                  <w:r w:rsidRPr="005256CC">
                    <w:rPr>
                      <w:rFonts w:cs="Times New Roman" w:hint="eastAsia"/>
                      <w:color w:val="auto"/>
                      <w:sz w:val="21"/>
                      <w:szCs w:val="21"/>
                    </w:rPr>
                    <w:t>3</w:t>
                  </w:r>
                  <w:r w:rsidRPr="005256CC">
                    <w:rPr>
                      <w:rFonts w:cs="Times New Roman"/>
                      <w:color w:val="auto"/>
                      <w:sz w:val="21"/>
                      <w:szCs w:val="21"/>
                    </w:rPr>
                    <w:t>类</w:t>
                  </w:r>
                  <w:r w:rsidR="00485B58">
                    <w:rPr>
                      <w:rFonts w:cs="Times New Roman" w:hint="eastAsia"/>
                      <w:color w:val="auto"/>
                      <w:sz w:val="21"/>
                      <w:szCs w:val="21"/>
                    </w:rPr>
                    <w:t xml:space="preserve"> </w:t>
                  </w:r>
                </w:p>
              </w:tc>
            </w:tr>
            <w:tr w:rsidR="0038559E" w:rsidRPr="005256CC" w:rsidTr="00826D06">
              <w:trPr>
                <w:trHeight w:val="276"/>
              </w:trPr>
              <w:tc>
                <w:tcPr>
                  <w:tcW w:w="407" w:type="pct"/>
                  <w:vAlign w:val="center"/>
                </w:tcPr>
                <w:p w:rsidR="0038559E" w:rsidRPr="005256CC" w:rsidRDefault="0038559E" w:rsidP="0038559E">
                  <w:pPr>
                    <w:spacing w:line="360" w:lineRule="exact"/>
                    <w:jc w:val="center"/>
                    <w:rPr>
                      <w:rFonts w:cs="Times New Roman"/>
                      <w:color w:val="auto"/>
                      <w:sz w:val="21"/>
                      <w:szCs w:val="21"/>
                    </w:rPr>
                  </w:pPr>
                  <w:r w:rsidRPr="005256CC">
                    <w:rPr>
                      <w:rFonts w:cs="Times New Roman" w:hint="eastAsia"/>
                      <w:color w:val="auto"/>
                      <w:sz w:val="21"/>
                      <w:szCs w:val="21"/>
                    </w:rPr>
                    <w:t>其他</w:t>
                  </w:r>
                </w:p>
              </w:tc>
              <w:tc>
                <w:tcPr>
                  <w:tcW w:w="4593" w:type="pct"/>
                  <w:gridSpan w:val="4"/>
                  <w:vAlign w:val="center"/>
                </w:tcPr>
                <w:p w:rsidR="0038559E" w:rsidRPr="005256CC" w:rsidRDefault="00687D6F" w:rsidP="007B5C64">
                  <w:pPr>
                    <w:spacing w:line="360" w:lineRule="exact"/>
                    <w:jc w:val="center"/>
                    <w:rPr>
                      <w:rFonts w:cs="Times New Roman"/>
                      <w:color w:val="auto"/>
                      <w:sz w:val="21"/>
                      <w:szCs w:val="21"/>
                    </w:rPr>
                  </w:pPr>
                  <w:r w:rsidRPr="00687D6F">
                    <w:rPr>
                      <w:rFonts w:cs="Times New Roman" w:hint="eastAsia"/>
                      <w:color w:val="auto"/>
                      <w:sz w:val="21"/>
                      <w:szCs w:val="21"/>
                    </w:rPr>
                    <w:t>按照《新乡市生态环境局关于部署按照工业企业用电量监控系统的通知》（新环</w:t>
                  </w:r>
                  <w:r w:rsidRPr="00687D6F">
                    <w:rPr>
                      <w:rFonts w:cs="Times New Roman" w:hint="eastAsia"/>
                      <w:color w:val="auto"/>
                      <w:sz w:val="21"/>
                      <w:szCs w:val="21"/>
                    </w:rPr>
                    <w:t>[2019]154</w:t>
                  </w:r>
                  <w:r w:rsidRPr="00687D6F">
                    <w:rPr>
                      <w:rFonts w:cs="Times New Roman" w:hint="eastAsia"/>
                      <w:color w:val="auto"/>
                      <w:sz w:val="21"/>
                      <w:szCs w:val="21"/>
                    </w:rPr>
                    <w:t>号）文件及环保部门要求在总用电量控制位置、主要生产设施和污染治理设施位置处安装用电量监控系统。</w:t>
                  </w:r>
                </w:p>
              </w:tc>
            </w:tr>
          </w:tbl>
          <w:p w:rsidR="00120BDE" w:rsidRPr="005256CC" w:rsidRDefault="00120BDE" w:rsidP="00E32F45">
            <w:pPr>
              <w:adjustRightInd w:val="0"/>
              <w:snapToGrid w:val="0"/>
              <w:spacing w:beforeLines="50" w:line="520" w:lineRule="exact"/>
              <w:rPr>
                <w:rFonts w:cs="Times New Roman"/>
                <w:b/>
                <w:color w:val="auto"/>
                <w:szCs w:val="28"/>
              </w:rPr>
            </w:pPr>
          </w:p>
        </w:tc>
      </w:tr>
    </w:tbl>
    <w:p w:rsidR="000A794D" w:rsidRPr="005256CC" w:rsidRDefault="000A794D">
      <w:pPr>
        <w:tabs>
          <w:tab w:val="left" w:pos="5760"/>
        </w:tabs>
        <w:adjustRightInd w:val="0"/>
        <w:snapToGrid w:val="0"/>
        <w:spacing w:line="500" w:lineRule="exact"/>
        <w:rPr>
          <w:rFonts w:eastAsia="黑体" w:cs="Times New Roman"/>
          <w:b/>
          <w:color w:val="auto"/>
        </w:rPr>
        <w:sectPr w:rsidR="000A794D" w:rsidRPr="005256CC" w:rsidSect="00100FE2">
          <w:pgSz w:w="11906" w:h="16838" w:code="9"/>
          <w:pgMar w:top="1701" w:right="1588" w:bottom="1985" w:left="1588" w:header="850" w:footer="1134" w:gutter="0"/>
          <w:cols w:space="720"/>
          <w:docGrid w:type="lines" w:linePitch="536" w:charSpace="-2432"/>
        </w:sectPr>
      </w:pPr>
    </w:p>
    <w:p w:rsidR="00EE6808" w:rsidRPr="005256CC" w:rsidRDefault="003474B6">
      <w:pPr>
        <w:tabs>
          <w:tab w:val="left" w:pos="5760"/>
        </w:tabs>
        <w:adjustRightInd w:val="0"/>
        <w:snapToGrid w:val="0"/>
        <w:spacing w:line="500" w:lineRule="exact"/>
        <w:rPr>
          <w:rFonts w:cs="Times New Roman"/>
          <w:b/>
          <w:color w:val="auto"/>
          <w:sz w:val="30"/>
          <w:szCs w:val="30"/>
        </w:rPr>
      </w:pPr>
      <w:r w:rsidRPr="005256CC">
        <w:rPr>
          <w:rFonts w:cs="Times New Roman"/>
          <w:b/>
          <w:color w:val="auto"/>
          <w:sz w:val="30"/>
          <w:szCs w:val="30"/>
        </w:rPr>
        <w:lastRenderedPageBreak/>
        <w:t>建设项目拟采取的防治措施及预期治理效果</w:t>
      </w:r>
    </w:p>
    <w:tbl>
      <w:tblPr>
        <w:tblW w:w="893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952"/>
        <w:gridCol w:w="8"/>
        <w:gridCol w:w="1268"/>
        <w:gridCol w:w="1417"/>
        <w:gridCol w:w="2552"/>
        <w:gridCol w:w="2734"/>
      </w:tblGrid>
      <w:tr w:rsidR="003474B6" w:rsidRPr="005256CC" w:rsidTr="00935285">
        <w:trPr>
          <w:trHeight w:val="1031"/>
          <w:jc w:val="center"/>
        </w:trPr>
        <w:tc>
          <w:tcPr>
            <w:tcW w:w="952" w:type="dxa"/>
            <w:tcBorders>
              <w:tl2br w:val="single" w:sz="4" w:space="0" w:color="auto"/>
            </w:tcBorders>
            <w:vAlign w:val="center"/>
          </w:tcPr>
          <w:p w:rsidR="003474B6" w:rsidRDefault="003474B6" w:rsidP="009B2133">
            <w:pPr>
              <w:spacing w:line="360" w:lineRule="exact"/>
              <w:jc w:val="right"/>
              <w:rPr>
                <w:rFonts w:cs="Times New Roman"/>
                <w:b/>
                <w:color w:val="auto"/>
                <w:sz w:val="24"/>
              </w:rPr>
            </w:pPr>
            <w:r w:rsidRPr="005256CC">
              <w:rPr>
                <w:rFonts w:cs="Times New Roman"/>
                <w:b/>
                <w:color w:val="auto"/>
                <w:sz w:val="24"/>
              </w:rPr>
              <w:t>内容</w:t>
            </w:r>
          </w:p>
          <w:p w:rsidR="00076610" w:rsidRPr="005256CC" w:rsidRDefault="00076610" w:rsidP="009B2133">
            <w:pPr>
              <w:spacing w:line="360" w:lineRule="exact"/>
              <w:jc w:val="right"/>
              <w:rPr>
                <w:rFonts w:cs="Times New Roman"/>
                <w:b/>
                <w:color w:val="auto"/>
                <w:sz w:val="24"/>
              </w:rPr>
            </w:pPr>
          </w:p>
          <w:p w:rsidR="003474B6" w:rsidRPr="005256CC" w:rsidRDefault="003474B6" w:rsidP="009B2133">
            <w:pPr>
              <w:spacing w:line="360" w:lineRule="exact"/>
              <w:jc w:val="left"/>
              <w:rPr>
                <w:rFonts w:cs="Times New Roman"/>
                <w:b/>
                <w:color w:val="auto"/>
                <w:sz w:val="24"/>
              </w:rPr>
            </w:pPr>
            <w:r w:rsidRPr="005256CC">
              <w:rPr>
                <w:rFonts w:cs="Times New Roman"/>
                <w:b/>
                <w:color w:val="auto"/>
                <w:sz w:val="24"/>
              </w:rPr>
              <w:t>类型</w:t>
            </w:r>
          </w:p>
        </w:tc>
        <w:tc>
          <w:tcPr>
            <w:tcW w:w="1276" w:type="dxa"/>
            <w:gridSpan w:val="2"/>
            <w:vAlign w:val="center"/>
          </w:tcPr>
          <w:p w:rsidR="003474B6" w:rsidRPr="005256CC" w:rsidRDefault="003474B6" w:rsidP="009B2133">
            <w:pPr>
              <w:spacing w:line="360" w:lineRule="exact"/>
              <w:jc w:val="center"/>
              <w:rPr>
                <w:rFonts w:cs="Times New Roman"/>
                <w:b/>
                <w:color w:val="auto"/>
                <w:sz w:val="24"/>
              </w:rPr>
            </w:pPr>
            <w:r w:rsidRPr="005256CC">
              <w:rPr>
                <w:rFonts w:cs="Times New Roman"/>
                <w:b/>
                <w:color w:val="auto"/>
                <w:sz w:val="24"/>
              </w:rPr>
              <w:t>排放源</w:t>
            </w:r>
          </w:p>
          <w:p w:rsidR="003474B6" w:rsidRPr="005256CC" w:rsidRDefault="003474B6" w:rsidP="009B2133">
            <w:pPr>
              <w:spacing w:line="360" w:lineRule="exact"/>
              <w:jc w:val="center"/>
              <w:rPr>
                <w:rFonts w:cs="Times New Roman"/>
                <w:b/>
                <w:color w:val="auto"/>
                <w:sz w:val="24"/>
              </w:rPr>
            </w:pPr>
            <w:r w:rsidRPr="005256CC">
              <w:rPr>
                <w:rFonts w:cs="Times New Roman"/>
                <w:b/>
                <w:color w:val="auto"/>
                <w:sz w:val="24"/>
              </w:rPr>
              <w:t>（编号）</w:t>
            </w:r>
          </w:p>
        </w:tc>
        <w:tc>
          <w:tcPr>
            <w:tcW w:w="1417" w:type="dxa"/>
            <w:vAlign w:val="center"/>
          </w:tcPr>
          <w:p w:rsidR="003474B6" w:rsidRPr="005256CC" w:rsidRDefault="003474B6" w:rsidP="009B2133">
            <w:pPr>
              <w:spacing w:line="360" w:lineRule="exact"/>
              <w:jc w:val="center"/>
              <w:rPr>
                <w:rFonts w:cs="Times New Roman"/>
                <w:b/>
                <w:color w:val="auto"/>
                <w:sz w:val="24"/>
              </w:rPr>
            </w:pPr>
            <w:r w:rsidRPr="005256CC">
              <w:rPr>
                <w:rFonts w:cs="Times New Roman"/>
                <w:b/>
                <w:color w:val="auto"/>
                <w:sz w:val="24"/>
              </w:rPr>
              <w:t>污染物</w:t>
            </w:r>
          </w:p>
          <w:p w:rsidR="003474B6" w:rsidRPr="005256CC" w:rsidRDefault="003474B6" w:rsidP="009B2133">
            <w:pPr>
              <w:spacing w:line="360" w:lineRule="exact"/>
              <w:jc w:val="center"/>
              <w:rPr>
                <w:rFonts w:cs="Times New Roman"/>
                <w:b/>
                <w:color w:val="auto"/>
                <w:sz w:val="24"/>
              </w:rPr>
            </w:pPr>
            <w:r w:rsidRPr="005256CC">
              <w:rPr>
                <w:rFonts w:cs="Times New Roman"/>
                <w:b/>
                <w:color w:val="auto"/>
                <w:sz w:val="24"/>
              </w:rPr>
              <w:t>名称</w:t>
            </w:r>
          </w:p>
        </w:tc>
        <w:tc>
          <w:tcPr>
            <w:tcW w:w="2552" w:type="dxa"/>
            <w:vAlign w:val="center"/>
          </w:tcPr>
          <w:p w:rsidR="003474B6" w:rsidRPr="005256CC" w:rsidRDefault="003474B6" w:rsidP="009B2133">
            <w:pPr>
              <w:spacing w:line="360" w:lineRule="exact"/>
              <w:jc w:val="center"/>
              <w:rPr>
                <w:rFonts w:cs="Times New Roman"/>
                <w:b/>
                <w:color w:val="auto"/>
                <w:sz w:val="24"/>
              </w:rPr>
            </w:pPr>
            <w:r w:rsidRPr="005256CC">
              <w:rPr>
                <w:rFonts w:cs="Times New Roman"/>
                <w:b/>
                <w:color w:val="auto"/>
                <w:sz w:val="24"/>
              </w:rPr>
              <w:t>防治措施</w:t>
            </w:r>
          </w:p>
        </w:tc>
        <w:tc>
          <w:tcPr>
            <w:tcW w:w="2734" w:type="dxa"/>
            <w:vAlign w:val="center"/>
          </w:tcPr>
          <w:p w:rsidR="003474B6" w:rsidRPr="005256CC" w:rsidRDefault="003474B6" w:rsidP="009B2133">
            <w:pPr>
              <w:spacing w:line="360" w:lineRule="exact"/>
              <w:jc w:val="center"/>
              <w:rPr>
                <w:rFonts w:cs="Times New Roman"/>
                <w:b/>
                <w:color w:val="auto"/>
                <w:sz w:val="24"/>
              </w:rPr>
            </w:pPr>
            <w:r w:rsidRPr="005256CC">
              <w:rPr>
                <w:rFonts w:cs="Times New Roman"/>
                <w:b/>
                <w:color w:val="auto"/>
                <w:sz w:val="24"/>
              </w:rPr>
              <w:t>预期治理效果</w:t>
            </w:r>
          </w:p>
        </w:tc>
      </w:tr>
      <w:tr w:rsidR="00485B58" w:rsidRPr="005256CC" w:rsidTr="00935285">
        <w:trPr>
          <w:trHeight w:val="1993"/>
          <w:jc w:val="center"/>
        </w:trPr>
        <w:tc>
          <w:tcPr>
            <w:tcW w:w="952" w:type="dxa"/>
            <w:vAlign w:val="center"/>
          </w:tcPr>
          <w:p w:rsidR="00485B58" w:rsidRPr="005256CC" w:rsidRDefault="00485B58" w:rsidP="009B2133">
            <w:pPr>
              <w:spacing w:line="360" w:lineRule="exact"/>
              <w:jc w:val="center"/>
              <w:rPr>
                <w:rFonts w:cs="Times New Roman"/>
                <w:b/>
                <w:color w:val="auto"/>
                <w:sz w:val="24"/>
              </w:rPr>
            </w:pPr>
            <w:r w:rsidRPr="005256CC">
              <w:rPr>
                <w:rFonts w:cs="Times New Roman"/>
                <w:b/>
                <w:color w:val="auto"/>
                <w:sz w:val="24"/>
              </w:rPr>
              <w:t>大</w:t>
            </w:r>
          </w:p>
          <w:p w:rsidR="00485B58" w:rsidRPr="005256CC" w:rsidRDefault="00485B58" w:rsidP="009B2133">
            <w:pPr>
              <w:spacing w:line="360" w:lineRule="exact"/>
              <w:jc w:val="center"/>
              <w:rPr>
                <w:rFonts w:cs="Times New Roman"/>
                <w:b/>
                <w:color w:val="auto"/>
                <w:sz w:val="24"/>
              </w:rPr>
            </w:pPr>
            <w:r w:rsidRPr="005256CC">
              <w:rPr>
                <w:rFonts w:cs="Times New Roman"/>
                <w:b/>
                <w:color w:val="auto"/>
                <w:sz w:val="24"/>
              </w:rPr>
              <w:t>气</w:t>
            </w:r>
          </w:p>
          <w:p w:rsidR="00485B58" w:rsidRPr="005256CC" w:rsidRDefault="00485B58" w:rsidP="009B2133">
            <w:pPr>
              <w:spacing w:line="360" w:lineRule="exact"/>
              <w:jc w:val="center"/>
              <w:rPr>
                <w:rFonts w:cs="Times New Roman"/>
                <w:b/>
                <w:color w:val="auto"/>
                <w:sz w:val="24"/>
              </w:rPr>
            </w:pPr>
            <w:r w:rsidRPr="005256CC">
              <w:rPr>
                <w:rFonts w:cs="Times New Roman"/>
                <w:b/>
                <w:color w:val="auto"/>
                <w:sz w:val="24"/>
              </w:rPr>
              <w:t>污</w:t>
            </w:r>
          </w:p>
          <w:p w:rsidR="00485B58" w:rsidRPr="005256CC" w:rsidRDefault="00485B58" w:rsidP="009B2133">
            <w:pPr>
              <w:spacing w:line="360" w:lineRule="exact"/>
              <w:jc w:val="center"/>
              <w:rPr>
                <w:rFonts w:cs="Times New Roman"/>
                <w:b/>
                <w:color w:val="auto"/>
                <w:sz w:val="24"/>
              </w:rPr>
            </w:pPr>
            <w:r w:rsidRPr="005256CC">
              <w:rPr>
                <w:rFonts w:cs="Times New Roman"/>
                <w:b/>
                <w:color w:val="auto"/>
                <w:sz w:val="24"/>
              </w:rPr>
              <w:t>染</w:t>
            </w:r>
          </w:p>
          <w:p w:rsidR="00485B58" w:rsidRPr="005256CC" w:rsidRDefault="00485B58" w:rsidP="009B2133">
            <w:pPr>
              <w:spacing w:line="360" w:lineRule="exact"/>
              <w:jc w:val="center"/>
              <w:rPr>
                <w:rFonts w:cs="Times New Roman"/>
                <w:b/>
                <w:color w:val="auto"/>
                <w:sz w:val="24"/>
              </w:rPr>
            </w:pPr>
            <w:r w:rsidRPr="005256CC">
              <w:rPr>
                <w:rFonts w:cs="Times New Roman"/>
                <w:b/>
                <w:color w:val="auto"/>
                <w:sz w:val="24"/>
              </w:rPr>
              <w:t>物</w:t>
            </w:r>
          </w:p>
        </w:tc>
        <w:tc>
          <w:tcPr>
            <w:tcW w:w="1276" w:type="dxa"/>
            <w:gridSpan w:val="2"/>
            <w:vAlign w:val="center"/>
          </w:tcPr>
          <w:p w:rsidR="00485B58" w:rsidRPr="005256CC" w:rsidRDefault="00485B58" w:rsidP="009B2133">
            <w:pPr>
              <w:spacing w:line="360" w:lineRule="exact"/>
              <w:jc w:val="center"/>
              <w:rPr>
                <w:rFonts w:cs="Times New Roman"/>
                <w:color w:val="auto"/>
                <w:sz w:val="24"/>
              </w:rPr>
            </w:pPr>
            <w:r w:rsidRPr="005256CC">
              <w:rPr>
                <w:rFonts w:cs="Times New Roman" w:hint="eastAsia"/>
                <w:color w:val="auto"/>
                <w:sz w:val="24"/>
              </w:rPr>
              <w:t>/</w:t>
            </w:r>
          </w:p>
        </w:tc>
        <w:tc>
          <w:tcPr>
            <w:tcW w:w="1417" w:type="dxa"/>
            <w:vAlign w:val="center"/>
          </w:tcPr>
          <w:p w:rsidR="00485B58" w:rsidRPr="005256CC" w:rsidRDefault="00485B58" w:rsidP="009B2133">
            <w:pPr>
              <w:spacing w:line="360" w:lineRule="exact"/>
              <w:jc w:val="center"/>
              <w:rPr>
                <w:rFonts w:cs="Times New Roman"/>
                <w:color w:val="auto"/>
                <w:sz w:val="24"/>
              </w:rPr>
            </w:pPr>
            <w:r w:rsidRPr="005256CC">
              <w:rPr>
                <w:rFonts w:cs="Times New Roman" w:hint="eastAsia"/>
                <w:color w:val="auto"/>
                <w:sz w:val="24"/>
              </w:rPr>
              <w:t>/</w:t>
            </w:r>
          </w:p>
        </w:tc>
        <w:tc>
          <w:tcPr>
            <w:tcW w:w="2552" w:type="dxa"/>
            <w:vAlign w:val="center"/>
          </w:tcPr>
          <w:p w:rsidR="00485B58" w:rsidRPr="005256CC" w:rsidRDefault="00485B58" w:rsidP="009B2133">
            <w:pPr>
              <w:spacing w:line="360" w:lineRule="exact"/>
              <w:jc w:val="center"/>
              <w:rPr>
                <w:rFonts w:cs="Times New Roman"/>
                <w:color w:val="auto"/>
                <w:sz w:val="24"/>
              </w:rPr>
            </w:pPr>
            <w:r w:rsidRPr="005256CC">
              <w:rPr>
                <w:rFonts w:cs="Times New Roman" w:hint="eastAsia"/>
                <w:color w:val="auto"/>
                <w:sz w:val="24"/>
              </w:rPr>
              <w:t>/</w:t>
            </w:r>
          </w:p>
        </w:tc>
        <w:tc>
          <w:tcPr>
            <w:tcW w:w="2734" w:type="dxa"/>
            <w:vAlign w:val="center"/>
          </w:tcPr>
          <w:p w:rsidR="00485B58" w:rsidRPr="005256CC" w:rsidRDefault="00485B58" w:rsidP="009B2133">
            <w:pPr>
              <w:spacing w:line="360" w:lineRule="exact"/>
              <w:jc w:val="center"/>
              <w:rPr>
                <w:rFonts w:cs="Times New Roman"/>
                <w:color w:val="auto"/>
                <w:sz w:val="24"/>
              </w:rPr>
            </w:pPr>
            <w:r w:rsidRPr="005256CC">
              <w:rPr>
                <w:rFonts w:cs="Times New Roman" w:hint="eastAsia"/>
                <w:color w:val="auto"/>
                <w:sz w:val="24"/>
              </w:rPr>
              <w:t>/</w:t>
            </w:r>
          </w:p>
        </w:tc>
      </w:tr>
      <w:tr w:rsidR="00485B58" w:rsidRPr="005256CC" w:rsidTr="00935285">
        <w:trPr>
          <w:trHeight w:val="1884"/>
          <w:jc w:val="center"/>
        </w:trPr>
        <w:tc>
          <w:tcPr>
            <w:tcW w:w="952" w:type="dxa"/>
            <w:vAlign w:val="center"/>
          </w:tcPr>
          <w:p w:rsidR="00485B58" w:rsidRPr="005256CC" w:rsidRDefault="00485B58" w:rsidP="009B2133">
            <w:pPr>
              <w:spacing w:line="360" w:lineRule="exact"/>
              <w:jc w:val="center"/>
              <w:rPr>
                <w:rFonts w:cs="Times New Roman"/>
                <w:b/>
                <w:color w:val="auto"/>
                <w:sz w:val="24"/>
              </w:rPr>
            </w:pPr>
            <w:r w:rsidRPr="005256CC">
              <w:rPr>
                <w:rFonts w:cs="Times New Roman"/>
                <w:b/>
                <w:color w:val="auto"/>
                <w:sz w:val="24"/>
              </w:rPr>
              <w:t>水</w:t>
            </w:r>
          </w:p>
          <w:p w:rsidR="00485B58" w:rsidRPr="005256CC" w:rsidRDefault="00485B58" w:rsidP="009B2133">
            <w:pPr>
              <w:spacing w:line="360" w:lineRule="exact"/>
              <w:jc w:val="center"/>
              <w:rPr>
                <w:rFonts w:cs="Times New Roman"/>
                <w:b/>
                <w:color w:val="auto"/>
                <w:sz w:val="24"/>
              </w:rPr>
            </w:pPr>
            <w:r w:rsidRPr="005256CC">
              <w:rPr>
                <w:rFonts w:cs="Times New Roman"/>
                <w:b/>
                <w:color w:val="auto"/>
                <w:sz w:val="24"/>
              </w:rPr>
              <w:t>污</w:t>
            </w:r>
          </w:p>
          <w:p w:rsidR="00485B58" w:rsidRPr="005256CC" w:rsidRDefault="00485B58" w:rsidP="009B2133">
            <w:pPr>
              <w:spacing w:line="360" w:lineRule="exact"/>
              <w:jc w:val="center"/>
              <w:rPr>
                <w:rFonts w:cs="Times New Roman"/>
                <w:b/>
                <w:color w:val="auto"/>
                <w:sz w:val="24"/>
              </w:rPr>
            </w:pPr>
            <w:r w:rsidRPr="005256CC">
              <w:rPr>
                <w:rFonts w:cs="Times New Roman"/>
                <w:b/>
                <w:color w:val="auto"/>
                <w:sz w:val="24"/>
              </w:rPr>
              <w:t>染</w:t>
            </w:r>
          </w:p>
          <w:p w:rsidR="00485B58" w:rsidRPr="005256CC" w:rsidRDefault="00485B58" w:rsidP="009B2133">
            <w:pPr>
              <w:spacing w:line="360" w:lineRule="exact"/>
              <w:jc w:val="center"/>
              <w:rPr>
                <w:rFonts w:cs="Times New Roman"/>
                <w:b/>
                <w:color w:val="auto"/>
                <w:sz w:val="24"/>
              </w:rPr>
            </w:pPr>
            <w:r w:rsidRPr="005256CC">
              <w:rPr>
                <w:rFonts w:cs="Times New Roman"/>
                <w:b/>
                <w:color w:val="auto"/>
                <w:sz w:val="24"/>
              </w:rPr>
              <w:t>物</w:t>
            </w:r>
          </w:p>
        </w:tc>
        <w:tc>
          <w:tcPr>
            <w:tcW w:w="1276" w:type="dxa"/>
            <w:gridSpan w:val="2"/>
            <w:vAlign w:val="center"/>
          </w:tcPr>
          <w:p w:rsidR="00485B58" w:rsidRDefault="00485B58" w:rsidP="009B2133">
            <w:pPr>
              <w:spacing w:line="360" w:lineRule="exact"/>
              <w:jc w:val="center"/>
              <w:rPr>
                <w:rFonts w:cs="Times New Roman"/>
                <w:color w:val="auto"/>
                <w:sz w:val="24"/>
              </w:rPr>
            </w:pPr>
            <w:r>
              <w:rPr>
                <w:rFonts w:cs="Times New Roman" w:hint="eastAsia"/>
                <w:color w:val="auto"/>
                <w:sz w:val="24"/>
              </w:rPr>
              <w:t>生活污水</w:t>
            </w:r>
          </w:p>
        </w:tc>
        <w:tc>
          <w:tcPr>
            <w:tcW w:w="1417" w:type="dxa"/>
            <w:vAlign w:val="center"/>
          </w:tcPr>
          <w:p w:rsidR="00485B58" w:rsidRDefault="00485B58" w:rsidP="009B2133">
            <w:pPr>
              <w:spacing w:line="360" w:lineRule="exact"/>
              <w:jc w:val="center"/>
              <w:rPr>
                <w:rFonts w:cs="Times New Roman"/>
                <w:color w:val="auto"/>
                <w:sz w:val="24"/>
              </w:rPr>
            </w:pPr>
            <w:r>
              <w:rPr>
                <w:rFonts w:cs="Times New Roman"/>
                <w:color w:val="auto"/>
                <w:sz w:val="24"/>
              </w:rPr>
              <w:t>COD</w:t>
            </w:r>
            <w:r>
              <w:rPr>
                <w:rFonts w:cs="Times New Roman" w:hint="eastAsia"/>
                <w:color w:val="auto"/>
                <w:sz w:val="24"/>
              </w:rPr>
              <w:t>、</w:t>
            </w:r>
            <w:r>
              <w:rPr>
                <w:rFonts w:cs="Times New Roman"/>
                <w:color w:val="auto"/>
                <w:sz w:val="24"/>
              </w:rPr>
              <w:t>SS</w:t>
            </w:r>
            <w:r>
              <w:rPr>
                <w:rFonts w:cs="Times New Roman" w:hint="eastAsia"/>
                <w:color w:val="auto"/>
                <w:sz w:val="24"/>
              </w:rPr>
              <w:t>等</w:t>
            </w:r>
          </w:p>
        </w:tc>
        <w:tc>
          <w:tcPr>
            <w:tcW w:w="2552" w:type="dxa"/>
            <w:vAlign w:val="center"/>
          </w:tcPr>
          <w:p w:rsidR="00485B58" w:rsidRDefault="00485B58" w:rsidP="009B2133">
            <w:pPr>
              <w:spacing w:line="360" w:lineRule="exact"/>
              <w:jc w:val="center"/>
              <w:rPr>
                <w:rFonts w:cs="Times New Roman"/>
                <w:color w:val="auto"/>
                <w:sz w:val="24"/>
              </w:rPr>
            </w:pPr>
            <w:r w:rsidRPr="00485B58">
              <w:rPr>
                <w:rFonts w:cs="Times New Roman" w:hint="eastAsia"/>
                <w:color w:val="auto"/>
                <w:sz w:val="24"/>
              </w:rPr>
              <w:t>经化粪池处理后排入新乡县大召营镇污水处理厂进行进一步处理</w:t>
            </w:r>
          </w:p>
        </w:tc>
        <w:tc>
          <w:tcPr>
            <w:tcW w:w="2734" w:type="dxa"/>
            <w:vAlign w:val="center"/>
          </w:tcPr>
          <w:p w:rsidR="00485B58" w:rsidRDefault="00485B58" w:rsidP="009B2133">
            <w:pPr>
              <w:spacing w:line="360" w:lineRule="exact"/>
              <w:jc w:val="center"/>
              <w:rPr>
                <w:rFonts w:cs="Times New Roman"/>
                <w:color w:val="auto"/>
                <w:sz w:val="24"/>
              </w:rPr>
            </w:pPr>
            <w:r w:rsidRPr="0025485F">
              <w:rPr>
                <w:rFonts w:cs="Times New Roman" w:hint="eastAsia"/>
                <w:color w:val="auto"/>
                <w:sz w:val="24"/>
                <w:u w:val="single"/>
              </w:rPr>
              <w:t>新乡县</w:t>
            </w:r>
            <w:proofErr w:type="gramStart"/>
            <w:r w:rsidRPr="0025485F">
              <w:rPr>
                <w:rFonts w:cs="Times New Roman" w:hint="eastAsia"/>
                <w:color w:val="auto"/>
                <w:sz w:val="24"/>
                <w:u w:val="single"/>
              </w:rPr>
              <w:t>大召营镇</w:t>
            </w:r>
            <w:proofErr w:type="gramEnd"/>
            <w:r w:rsidRPr="0025485F">
              <w:rPr>
                <w:rFonts w:cs="Times New Roman" w:hint="eastAsia"/>
                <w:color w:val="auto"/>
                <w:sz w:val="24"/>
                <w:u w:val="single"/>
              </w:rPr>
              <w:t>污水处理厂进水要求</w:t>
            </w:r>
            <w:r w:rsidR="0025485F" w:rsidRPr="0025485F">
              <w:rPr>
                <w:rFonts w:cs="Times New Roman" w:hint="eastAsia"/>
                <w:color w:val="auto"/>
                <w:sz w:val="24"/>
                <w:u w:val="single"/>
              </w:rPr>
              <w:t>及</w:t>
            </w:r>
            <w:r w:rsidR="0025485F" w:rsidRPr="00347D8E">
              <w:rPr>
                <w:rFonts w:hint="eastAsia"/>
                <w:sz w:val="24"/>
                <w:u w:val="single"/>
              </w:rPr>
              <w:t>《污水排入城镇下水道水质标准》（</w:t>
            </w:r>
            <w:r w:rsidR="0025485F" w:rsidRPr="00347D8E">
              <w:rPr>
                <w:rFonts w:hint="eastAsia"/>
                <w:sz w:val="24"/>
                <w:u w:val="single"/>
              </w:rPr>
              <w:t>GB/T 31962-2015</w:t>
            </w:r>
            <w:r w:rsidR="0025485F" w:rsidRPr="00347D8E">
              <w:rPr>
                <w:rFonts w:hint="eastAsia"/>
                <w:sz w:val="24"/>
                <w:u w:val="single"/>
              </w:rPr>
              <w:t>）</w:t>
            </w:r>
            <w:r w:rsidR="0025485F" w:rsidRPr="00347D8E">
              <w:rPr>
                <w:rFonts w:hint="eastAsia"/>
                <w:sz w:val="24"/>
                <w:u w:val="single"/>
              </w:rPr>
              <w:t>C</w:t>
            </w:r>
            <w:r w:rsidR="0025485F" w:rsidRPr="00347D8E">
              <w:rPr>
                <w:rFonts w:hint="eastAsia"/>
                <w:sz w:val="24"/>
                <w:u w:val="single"/>
              </w:rPr>
              <w:t>级标准</w:t>
            </w:r>
          </w:p>
        </w:tc>
      </w:tr>
      <w:tr w:rsidR="005D6481" w:rsidRPr="005256CC" w:rsidTr="00935285">
        <w:trPr>
          <w:trHeight w:val="910"/>
          <w:jc w:val="center"/>
        </w:trPr>
        <w:tc>
          <w:tcPr>
            <w:tcW w:w="952" w:type="dxa"/>
            <w:vMerge w:val="restart"/>
            <w:vAlign w:val="center"/>
          </w:tcPr>
          <w:p w:rsidR="005D6481" w:rsidRPr="005256CC" w:rsidRDefault="005D6481" w:rsidP="009B2133">
            <w:pPr>
              <w:spacing w:line="360" w:lineRule="exact"/>
              <w:jc w:val="center"/>
              <w:rPr>
                <w:rFonts w:cs="Times New Roman"/>
                <w:b/>
                <w:color w:val="auto"/>
                <w:sz w:val="24"/>
              </w:rPr>
            </w:pPr>
            <w:r w:rsidRPr="005256CC">
              <w:rPr>
                <w:rFonts w:cs="Times New Roman"/>
                <w:b/>
                <w:color w:val="auto"/>
                <w:sz w:val="24"/>
              </w:rPr>
              <w:t>固</w:t>
            </w:r>
          </w:p>
          <w:p w:rsidR="005D6481" w:rsidRPr="005256CC" w:rsidRDefault="005D6481" w:rsidP="009B2133">
            <w:pPr>
              <w:spacing w:line="360" w:lineRule="exact"/>
              <w:jc w:val="center"/>
              <w:rPr>
                <w:rFonts w:cs="Times New Roman"/>
                <w:b/>
                <w:color w:val="auto"/>
                <w:sz w:val="24"/>
              </w:rPr>
            </w:pPr>
            <w:r w:rsidRPr="005256CC">
              <w:rPr>
                <w:rFonts w:cs="Times New Roman"/>
                <w:b/>
                <w:color w:val="auto"/>
                <w:sz w:val="24"/>
              </w:rPr>
              <w:t>体</w:t>
            </w:r>
          </w:p>
          <w:p w:rsidR="005D6481" w:rsidRPr="005256CC" w:rsidRDefault="005D6481" w:rsidP="009B2133">
            <w:pPr>
              <w:spacing w:line="360" w:lineRule="exact"/>
              <w:jc w:val="center"/>
              <w:rPr>
                <w:rFonts w:cs="Times New Roman"/>
                <w:b/>
                <w:color w:val="auto"/>
                <w:sz w:val="24"/>
              </w:rPr>
            </w:pPr>
            <w:r w:rsidRPr="005256CC">
              <w:rPr>
                <w:rFonts w:cs="Times New Roman"/>
                <w:b/>
                <w:color w:val="auto"/>
                <w:sz w:val="24"/>
              </w:rPr>
              <w:t>废</w:t>
            </w:r>
          </w:p>
          <w:p w:rsidR="005D6481" w:rsidRPr="005256CC" w:rsidRDefault="005D6481" w:rsidP="009B2133">
            <w:pPr>
              <w:spacing w:line="360" w:lineRule="exact"/>
              <w:jc w:val="center"/>
              <w:rPr>
                <w:rFonts w:cs="Times New Roman"/>
                <w:b/>
                <w:color w:val="auto"/>
                <w:sz w:val="24"/>
              </w:rPr>
            </w:pPr>
            <w:r w:rsidRPr="005256CC">
              <w:rPr>
                <w:rFonts w:cs="Times New Roman"/>
                <w:b/>
                <w:color w:val="auto"/>
                <w:sz w:val="24"/>
              </w:rPr>
              <w:t>物</w:t>
            </w:r>
          </w:p>
        </w:tc>
        <w:tc>
          <w:tcPr>
            <w:tcW w:w="1276" w:type="dxa"/>
            <w:gridSpan w:val="2"/>
            <w:tcBorders>
              <w:bottom w:val="single" w:sz="4" w:space="0" w:color="auto"/>
            </w:tcBorders>
            <w:vAlign w:val="center"/>
          </w:tcPr>
          <w:p w:rsidR="005D6481" w:rsidRPr="005256CC" w:rsidRDefault="005D6481" w:rsidP="009B2133">
            <w:pPr>
              <w:spacing w:line="360" w:lineRule="exact"/>
              <w:jc w:val="center"/>
              <w:rPr>
                <w:rFonts w:cs="Times New Roman"/>
                <w:color w:val="auto"/>
                <w:sz w:val="24"/>
              </w:rPr>
            </w:pPr>
            <w:r>
              <w:rPr>
                <w:rFonts w:cs="Times New Roman" w:hint="eastAsia"/>
                <w:color w:val="auto"/>
                <w:sz w:val="24"/>
              </w:rPr>
              <w:t>钻孔、铰孔工序</w:t>
            </w:r>
          </w:p>
        </w:tc>
        <w:tc>
          <w:tcPr>
            <w:tcW w:w="1417" w:type="dxa"/>
            <w:vAlign w:val="center"/>
          </w:tcPr>
          <w:p w:rsidR="005D6481" w:rsidRPr="005256CC" w:rsidRDefault="005D6481" w:rsidP="009B2133">
            <w:pPr>
              <w:spacing w:line="360" w:lineRule="exact"/>
              <w:jc w:val="center"/>
              <w:rPr>
                <w:rFonts w:cs="Times New Roman"/>
                <w:color w:val="auto"/>
                <w:sz w:val="24"/>
              </w:rPr>
            </w:pPr>
            <w:r w:rsidRPr="005256CC">
              <w:rPr>
                <w:rFonts w:cs="Times New Roman" w:hint="eastAsia"/>
                <w:color w:val="auto"/>
                <w:sz w:val="24"/>
              </w:rPr>
              <w:t>边角料</w:t>
            </w:r>
          </w:p>
        </w:tc>
        <w:tc>
          <w:tcPr>
            <w:tcW w:w="2552" w:type="dxa"/>
            <w:vAlign w:val="center"/>
          </w:tcPr>
          <w:p w:rsidR="005D6481" w:rsidRPr="00823815" w:rsidRDefault="00823815" w:rsidP="009B2133">
            <w:pPr>
              <w:spacing w:line="360" w:lineRule="exact"/>
              <w:jc w:val="center"/>
              <w:rPr>
                <w:rFonts w:cs="Times New Roman"/>
                <w:color w:val="auto"/>
                <w:sz w:val="24"/>
              </w:rPr>
            </w:pPr>
            <w:r w:rsidRPr="00823815">
              <w:rPr>
                <w:rFonts w:cs="Times New Roman" w:hint="eastAsia"/>
                <w:color w:val="auto"/>
                <w:sz w:val="24"/>
                <w:u w:val="single"/>
              </w:rPr>
              <w:t>集中收集后外售给相关废品回收部门</w:t>
            </w:r>
          </w:p>
        </w:tc>
        <w:tc>
          <w:tcPr>
            <w:tcW w:w="2734" w:type="dxa"/>
            <w:vAlign w:val="center"/>
          </w:tcPr>
          <w:p w:rsidR="005D6481" w:rsidRPr="005256CC" w:rsidRDefault="005D6481" w:rsidP="009B2133">
            <w:pPr>
              <w:spacing w:line="360" w:lineRule="exact"/>
              <w:jc w:val="center"/>
              <w:rPr>
                <w:rFonts w:cs="Times New Roman"/>
                <w:color w:val="auto"/>
                <w:sz w:val="24"/>
              </w:rPr>
            </w:pPr>
            <w:r w:rsidRPr="005256CC">
              <w:rPr>
                <w:rFonts w:cs="Times New Roman"/>
                <w:color w:val="auto"/>
                <w:sz w:val="24"/>
              </w:rPr>
              <w:t>妥善处置</w:t>
            </w:r>
          </w:p>
        </w:tc>
      </w:tr>
      <w:tr w:rsidR="005D6481" w:rsidRPr="005256CC" w:rsidTr="00935285">
        <w:trPr>
          <w:trHeight w:val="910"/>
          <w:jc w:val="center"/>
        </w:trPr>
        <w:tc>
          <w:tcPr>
            <w:tcW w:w="952" w:type="dxa"/>
            <w:vMerge/>
            <w:vAlign w:val="center"/>
          </w:tcPr>
          <w:p w:rsidR="005D6481" w:rsidRPr="005256CC" w:rsidRDefault="005D6481" w:rsidP="009B2133">
            <w:pPr>
              <w:spacing w:line="360" w:lineRule="exact"/>
              <w:jc w:val="center"/>
              <w:rPr>
                <w:rFonts w:cs="Times New Roman"/>
                <w:b/>
                <w:color w:val="auto"/>
                <w:sz w:val="24"/>
              </w:rPr>
            </w:pPr>
          </w:p>
        </w:tc>
        <w:tc>
          <w:tcPr>
            <w:tcW w:w="1276" w:type="dxa"/>
            <w:gridSpan w:val="2"/>
            <w:tcBorders>
              <w:top w:val="single" w:sz="4" w:space="0" w:color="auto"/>
            </w:tcBorders>
            <w:vAlign w:val="center"/>
          </w:tcPr>
          <w:p w:rsidR="005D6481" w:rsidRPr="005256CC" w:rsidRDefault="005D6481" w:rsidP="009B2133">
            <w:pPr>
              <w:spacing w:line="360" w:lineRule="exact"/>
              <w:jc w:val="center"/>
              <w:rPr>
                <w:rFonts w:cs="Times New Roman"/>
                <w:color w:val="auto"/>
                <w:sz w:val="24"/>
              </w:rPr>
            </w:pPr>
            <w:r>
              <w:rPr>
                <w:rFonts w:cs="Times New Roman" w:hint="eastAsia"/>
                <w:color w:val="auto"/>
                <w:sz w:val="24"/>
              </w:rPr>
              <w:t>抛光工序</w:t>
            </w:r>
          </w:p>
        </w:tc>
        <w:tc>
          <w:tcPr>
            <w:tcW w:w="1417" w:type="dxa"/>
            <w:vAlign w:val="center"/>
          </w:tcPr>
          <w:p w:rsidR="005D6481" w:rsidRPr="005256CC" w:rsidRDefault="005D6481" w:rsidP="009B2133">
            <w:pPr>
              <w:spacing w:line="360" w:lineRule="exact"/>
              <w:jc w:val="center"/>
              <w:rPr>
                <w:rFonts w:cs="Times New Roman"/>
                <w:color w:val="auto"/>
                <w:sz w:val="24"/>
              </w:rPr>
            </w:pPr>
            <w:r>
              <w:rPr>
                <w:rFonts w:cs="Times New Roman" w:hint="eastAsia"/>
                <w:color w:val="auto"/>
                <w:sz w:val="24"/>
              </w:rPr>
              <w:t>废石子磨料</w:t>
            </w:r>
          </w:p>
        </w:tc>
        <w:tc>
          <w:tcPr>
            <w:tcW w:w="2552" w:type="dxa"/>
            <w:vAlign w:val="center"/>
          </w:tcPr>
          <w:p w:rsidR="005D6481" w:rsidRPr="00823815" w:rsidRDefault="00823815" w:rsidP="009B2133">
            <w:pPr>
              <w:pStyle w:val="affe"/>
              <w:rPr>
                <w:bCs w:val="0"/>
                <w:color w:val="auto"/>
                <w:sz w:val="24"/>
                <w:szCs w:val="24"/>
              </w:rPr>
            </w:pPr>
            <w:r w:rsidRPr="00823815">
              <w:rPr>
                <w:rFonts w:hint="eastAsia"/>
                <w:color w:val="auto"/>
                <w:sz w:val="24"/>
                <w:szCs w:val="24"/>
                <w:u w:val="single"/>
              </w:rPr>
              <w:t>集中收集后作为鱼缸造景石出售</w:t>
            </w:r>
          </w:p>
        </w:tc>
        <w:tc>
          <w:tcPr>
            <w:tcW w:w="2734" w:type="dxa"/>
            <w:vAlign w:val="center"/>
          </w:tcPr>
          <w:p w:rsidR="005D6481" w:rsidRPr="005256CC" w:rsidRDefault="005D6481" w:rsidP="009B2133">
            <w:pPr>
              <w:spacing w:line="360" w:lineRule="exact"/>
              <w:jc w:val="center"/>
              <w:rPr>
                <w:rFonts w:cs="Times New Roman"/>
                <w:color w:val="auto"/>
                <w:sz w:val="24"/>
              </w:rPr>
            </w:pPr>
            <w:r w:rsidRPr="005256CC">
              <w:rPr>
                <w:rFonts w:cs="Times New Roman"/>
                <w:color w:val="auto"/>
                <w:sz w:val="24"/>
              </w:rPr>
              <w:t>妥善处置</w:t>
            </w:r>
          </w:p>
        </w:tc>
      </w:tr>
      <w:tr w:rsidR="005D6481" w:rsidRPr="005256CC" w:rsidTr="00935285">
        <w:trPr>
          <w:trHeight w:val="910"/>
          <w:jc w:val="center"/>
        </w:trPr>
        <w:tc>
          <w:tcPr>
            <w:tcW w:w="952" w:type="dxa"/>
            <w:vMerge/>
            <w:vAlign w:val="center"/>
          </w:tcPr>
          <w:p w:rsidR="005D6481" w:rsidRPr="005256CC" w:rsidRDefault="005D6481" w:rsidP="009B2133">
            <w:pPr>
              <w:spacing w:line="360" w:lineRule="exact"/>
              <w:jc w:val="center"/>
              <w:rPr>
                <w:rFonts w:cs="Times New Roman"/>
                <w:b/>
                <w:color w:val="auto"/>
                <w:sz w:val="24"/>
              </w:rPr>
            </w:pPr>
          </w:p>
        </w:tc>
        <w:tc>
          <w:tcPr>
            <w:tcW w:w="1276" w:type="dxa"/>
            <w:gridSpan w:val="2"/>
            <w:tcBorders>
              <w:top w:val="single" w:sz="4" w:space="0" w:color="auto"/>
            </w:tcBorders>
            <w:vAlign w:val="center"/>
          </w:tcPr>
          <w:p w:rsidR="005D6481" w:rsidRDefault="005D6481" w:rsidP="009B2133">
            <w:pPr>
              <w:spacing w:line="360" w:lineRule="exact"/>
              <w:jc w:val="center"/>
              <w:rPr>
                <w:rFonts w:cs="Times New Roman"/>
                <w:color w:val="auto"/>
                <w:sz w:val="24"/>
              </w:rPr>
            </w:pPr>
            <w:r>
              <w:rPr>
                <w:rFonts w:cs="Times New Roman" w:hint="eastAsia"/>
                <w:color w:val="auto"/>
                <w:sz w:val="24"/>
              </w:rPr>
              <w:t>沉淀池</w:t>
            </w:r>
          </w:p>
        </w:tc>
        <w:tc>
          <w:tcPr>
            <w:tcW w:w="1417" w:type="dxa"/>
            <w:vAlign w:val="center"/>
          </w:tcPr>
          <w:p w:rsidR="005D6481" w:rsidRDefault="005D6481" w:rsidP="009B2133">
            <w:pPr>
              <w:spacing w:line="360" w:lineRule="exact"/>
              <w:jc w:val="center"/>
              <w:rPr>
                <w:rFonts w:cs="Times New Roman"/>
                <w:color w:val="auto"/>
                <w:sz w:val="24"/>
              </w:rPr>
            </w:pPr>
            <w:r>
              <w:rPr>
                <w:rFonts w:cs="Times New Roman" w:hint="eastAsia"/>
                <w:color w:val="auto"/>
                <w:sz w:val="24"/>
              </w:rPr>
              <w:t>沉渣</w:t>
            </w:r>
          </w:p>
        </w:tc>
        <w:tc>
          <w:tcPr>
            <w:tcW w:w="2552" w:type="dxa"/>
            <w:vAlign w:val="center"/>
          </w:tcPr>
          <w:p w:rsidR="005D6481" w:rsidRPr="00823815" w:rsidRDefault="00823815" w:rsidP="009B2133">
            <w:pPr>
              <w:pStyle w:val="affe"/>
              <w:rPr>
                <w:bCs w:val="0"/>
                <w:color w:val="auto"/>
                <w:sz w:val="24"/>
                <w:szCs w:val="24"/>
              </w:rPr>
            </w:pPr>
            <w:r w:rsidRPr="00823815">
              <w:rPr>
                <w:rFonts w:hint="eastAsia"/>
                <w:color w:val="auto"/>
                <w:sz w:val="24"/>
                <w:szCs w:val="24"/>
                <w:u w:val="single"/>
              </w:rPr>
              <w:t>集中收集后外售给相关废品回收部门</w:t>
            </w:r>
          </w:p>
        </w:tc>
        <w:tc>
          <w:tcPr>
            <w:tcW w:w="2734" w:type="dxa"/>
            <w:vAlign w:val="center"/>
          </w:tcPr>
          <w:p w:rsidR="005D6481" w:rsidRPr="005256CC" w:rsidRDefault="005D6481" w:rsidP="009B2133">
            <w:pPr>
              <w:spacing w:line="360" w:lineRule="exact"/>
              <w:jc w:val="center"/>
              <w:rPr>
                <w:rFonts w:cs="Times New Roman"/>
                <w:color w:val="auto"/>
                <w:sz w:val="24"/>
              </w:rPr>
            </w:pPr>
            <w:r w:rsidRPr="005256CC">
              <w:rPr>
                <w:rFonts w:cs="Times New Roman"/>
                <w:color w:val="auto"/>
                <w:sz w:val="24"/>
              </w:rPr>
              <w:t>妥善处置</w:t>
            </w:r>
          </w:p>
        </w:tc>
      </w:tr>
      <w:tr w:rsidR="00076610" w:rsidRPr="005256CC" w:rsidTr="00935285">
        <w:trPr>
          <w:trHeight w:val="2159"/>
          <w:jc w:val="center"/>
        </w:trPr>
        <w:tc>
          <w:tcPr>
            <w:tcW w:w="952" w:type="dxa"/>
            <w:vAlign w:val="center"/>
          </w:tcPr>
          <w:p w:rsidR="00076610" w:rsidRPr="005256CC" w:rsidRDefault="00076610" w:rsidP="009B2133">
            <w:pPr>
              <w:spacing w:line="360" w:lineRule="exact"/>
              <w:jc w:val="center"/>
              <w:rPr>
                <w:rFonts w:cs="Times New Roman"/>
                <w:b/>
                <w:color w:val="auto"/>
                <w:sz w:val="24"/>
              </w:rPr>
            </w:pPr>
            <w:proofErr w:type="gramStart"/>
            <w:r w:rsidRPr="005256CC">
              <w:rPr>
                <w:rFonts w:cs="Times New Roman"/>
                <w:b/>
                <w:color w:val="auto"/>
                <w:sz w:val="24"/>
              </w:rPr>
              <w:t>噪</w:t>
            </w:r>
            <w:proofErr w:type="gramEnd"/>
          </w:p>
          <w:p w:rsidR="00076610" w:rsidRPr="005256CC" w:rsidRDefault="00076610" w:rsidP="009B2133">
            <w:pPr>
              <w:spacing w:line="360" w:lineRule="exact"/>
              <w:jc w:val="center"/>
              <w:rPr>
                <w:rFonts w:cs="Times New Roman"/>
                <w:b/>
                <w:color w:val="auto"/>
                <w:sz w:val="24"/>
              </w:rPr>
            </w:pPr>
            <w:r w:rsidRPr="005256CC">
              <w:rPr>
                <w:rFonts w:cs="Times New Roman"/>
                <w:b/>
                <w:color w:val="auto"/>
                <w:sz w:val="24"/>
              </w:rPr>
              <w:t>声</w:t>
            </w:r>
          </w:p>
        </w:tc>
        <w:tc>
          <w:tcPr>
            <w:tcW w:w="7979" w:type="dxa"/>
            <w:gridSpan w:val="5"/>
            <w:vAlign w:val="center"/>
          </w:tcPr>
          <w:p w:rsidR="00076610" w:rsidRPr="005256CC" w:rsidRDefault="001743DC" w:rsidP="00E45979">
            <w:pPr>
              <w:spacing w:line="520" w:lineRule="exact"/>
              <w:ind w:firstLineChars="200" w:firstLine="480"/>
              <w:jc w:val="left"/>
              <w:rPr>
                <w:rFonts w:cs="Times New Roman"/>
                <w:color w:val="auto"/>
                <w:sz w:val="24"/>
              </w:rPr>
            </w:pPr>
            <w:r w:rsidRPr="009A26F8">
              <w:rPr>
                <w:sz w:val="24"/>
              </w:rPr>
              <w:t>项目噪声主要来</w:t>
            </w:r>
            <w:r w:rsidRPr="009A26F8">
              <w:rPr>
                <w:rFonts w:hint="eastAsia"/>
                <w:sz w:val="24"/>
              </w:rPr>
              <w:t>自钻床、</w:t>
            </w:r>
            <w:r w:rsidR="00221F8F">
              <w:rPr>
                <w:rFonts w:hint="eastAsia"/>
                <w:sz w:val="24"/>
              </w:rPr>
              <w:t>车床和</w:t>
            </w:r>
            <w:proofErr w:type="gramStart"/>
            <w:r w:rsidRPr="009A26F8">
              <w:rPr>
                <w:rFonts w:hint="eastAsia"/>
                <w:sz w:val="24"/>
              </w:rPr>
              <w:t>光饰机</w:t>
            </w:r>
            <w:proofErr w:type="gramEnd"/>
            <w:r w:rsidRPr="009A26F8">
              <w:rPr>
                <w:rFonts w:hint="eastAsia"/>
                <w:sz w:val="24"/>
              </w:rPr>
              <w:t>等</w:t>
            </w:r>
            <w:r w:rsidRPr="009A26F8">
              <w:rPr>
                <w:sz w:val="24"/>
              </w:rPr>
              <w:t>设备</w:t>
            </w:r>
            <w:r w:rsidRPr="009A26F8">
              <w:rPr>
                <w:rFonts w:hint="eastAsia"/>
                <w:sz w:val="24"/>
              </w:rPr>
              <w:t>运行产生的</w:t>
            </w:r>
            <w:r w:rsidR="00076610" w:rsidRPr="005256CC">
              <w:rPr>
                <w:rFonts w:cs="Times New Roman"/>
                <w:color w:val="auto"/>
                <w:sz w:val="24"/>
              </w:rPr>
              <w:t>。由于项目生产均采用隔声减振措施，项目各厂界昼间噪声排放值均能满足《工业企业厂界环境噪声排放标准》（</w:t>
            </w:r>
            <w:r w:rsidR="00076610" w:rsidRPr="005256CC">
              <w:rPr>
                <w:rFonts w:cs="Times New Roman"/>
                <w:color w:val="auto"/>
                <w:sz w:val="24"/>
              </w:rPr>
              <w:t>GB12348-2008</w:t>
            </w:r>
            <w:r w:rsidR="00076610" w:rsidRPr="005256CC">
              <w:rPr>
                <w:rFonts w:cs="Times New Roman"/>
                <w:color w:val="auto"/>
                <w:sz w:val="24"/>
              </w:rPr>
              <w:t>）</w:t>
            </w:r>
            <w:r w:rsidR="00076610" w:rsidRPr="005256CC">
              <w:rPr>
                <w:rFonts w:cs="Times New Roman" w:hint="eastAsia"/>
                <w:color w:val="auto"/>
                <w:sz w:val="24"/>
              </w:rPr>
              <w:t>3</w:t>
            </w:r>
            <w:r w:rsidR="00076610" w:rsidRPr="005256CC">
              <w:rPr>
                <w:rFonts w:cs="Times New Roman"/>
                <w:color w:val="auto"/>
                <w:sz w:val="24"/>
              </w:rPr>
              <w:t>类标准要求。</w:t>
            </w:r>
          </w:p>
        </w:tc>
      </w:tr>
      <w:tr w:rsidR="00935285" w:rsidRPr="005256CC" w:rsidTr="005D6481">
        <w:trPr>
          <w:trHeight w:val="2364"/>
          <w:jc w:val="center"/>
        </w:trPr>
        <w:tc>
          <w:tcPr>
            <w:tcW w:w="960" w:type="dxa"/>
            <w:gridSpan w:val="2"/>
            <w:tcBorders>
              <w:right w:val="single" w:sz="4" w:space="0" w:color="auto"/>
            </w:tcBorders>
            <w:vAlign w:val="center"/>
          </w:tcPr>
          <w:p w:rsidR="00184620" w:rsidRDefault="00935285" w:rsidP="005D6481">
            <w:pPr>
              <w:spacing w:line="360" w:lineRule="exact"/>
              <w:jc w:val="center"/>
              <w:rPr>
                <w:rFonts w:cs="Times New Roman"/>
                <w:b/>
                <w:color w:val="auto"/>
                <w:sz w:val="24"/>
              </w:rPr>
            </w:pPr>
            <w:r w:rsidRPr="00935285">
              <w:rPr>
                <w:rFonts w:cs="Times New Roman" w:hint="eastAsia"/>
                <w:b/>
                <w:color w:val="auto"/>
                <w:sz w:val="24"/>
              </w:rPr>
              <w:t>主要</w:t>
            </w:r>
          </w:p>
          <w:p w:rsidR="00184620" w:rsidRDefault="00935285" w:rsidP="005D6481">
            <w:pPr>
              <w:spacing w:line="360" w:lineRule="exact"/>
              <w:jc w:val="center"/>
              <w:rPr>
                <w:rFonts w:cs="Times New Roman"/>
                <w:b/>
                <w:color w:val="auto"/>
                <w:sz w:val="24"/>
              </w:rPr>
            </w:pPr>
            <w:r w:rsidRPr="00935285">
              <w:rPr>
                <w:rFonts w:cs="Times New Roman" w:hint="eastAsia"/>
                <w:b/>
                <w:color w:val="auto"/>
                <w:sz w:val="24"/>
              </w:rPr>
              <w:t>生态</w:t>
            </w:r>
          </w:p>
          <w:p w:rsidR="00935285" w:rsidRPr="005D6481" w:rsidRDefault="00935285" w:rsidP="005D6481">
            <w:pPr>
              <w:spacing w:line="360" w:lineRule="exact"/>
              <w:jc w:val="center"/>
              <w:rPr>
                <w:rFonts w:cs="Times New Roman"/>
                <w:b/>
                <w:color w:val="auto"/>
                <w:sz w:val="24"/>
              </w:rPr>
            </w:pPr>
            <w:r w:rsidRPr="00935285">
              <w:rPr>
                <w:rFonts w:cs="Times New Roman" w:hint="eastAsia"/>
                <w:b/>
                <w:color w:val="auto"/>
                <w:sz w:val="24"/>
              </w:rPr>
              <w:t>影响</w:t>
            </w:r>
          </w:p>
        </w:tc>
        <w:tc>
          <w:tcPr>
            <w:tcW w:w="7971" w:type="dxa"/>
            <w:gridSpan w:val="4"/>
            <w:tcBorders>
              <w:left w:val="single" w:sz="4" w:space="0" w:color="auto"/>
            </w:tcBorders>
            <w:vAlign w:val="center"/>
          </w:tcPr>
          <w:p w:rsidR="00935285" w:rsidRPr="005256CC" w:rsidRDefault="00935285" w:rsidP="00E45979">
            <w:pPr>
              <w:spacing w:line="520" w:lineRule="exact"/>
              <w:ind w:firstLineChars="200" w:firstLine="480"/>
              <w:rPr>
                <w:rFonts w:cs="Times New Roman"/>
                <w:color w:val="auto"/>
                <w:sz w:val="24"/>
              </w:rPr>
            </w:pPr>
            <w:r w:rsidRPr="00FE39D8">
              <w:rPr>
                <w:rFonts w:hint="eastAsia"/>
                <w:sz w:val="24"/>
              </w:rPr>
              <w:t>本项目租赁现有厂房进行生产</w:t>
            </w:r>
            <w:r>
              <w:rPr>
                <w:rFonts w:hint="eastAsia"/>
                <w:sz w:val="24"/>
              </w:rPr>
              <w:t>（租赁协议见附件</w:t>
            </w:r>
            <w:r>
              <w:rPr>
                <w:rFonts w:hint="eastAsia"/>
                <w:sz w:val="24"/>
              </w:rPr>
              <w:t>3</w:t>
            </w:r>
            <w:r>
              <w:rPr>
                <w:rFonts w:hint="eastAsia"/>
                <w:sz w:val="24"/>
              </w:rPr>
              <w:t>）</w:t>
            </w:r>
            <w:r w:rsidRPr="00FE39D8">
              <w:rPr>
                <w:rFonts w:hint="eastAsia"/>
                <w:sz w:val="24"/>
              </w:rPr>
              <w:t>，</w:t>
            </w:r>
            <w:r>
              <w:rPr>
                <w:rFonts w:hint="eastAsia"/>
                <w:sz w:val="24"/>
              </w:rPr>
              <w:t>不需要新建筑物，不存在施工期污染，</w:t>
            </w:r>
            <w:proofErr w:type="gramStart"/>
            <w:r>
              <w:rPr>
                <w:rFonts w:hint="eastAsia"/>
                <w:sz w:val="24"/>
              </w:rPr>
              <w:t>故本环评</w:t>
            </w:r>
            <w:proofErr w:type="gramEnd"/>
            <w:r>
              <w:rPr>
                <w:rFonts w:hint="eastAsia"/>
                <w:sz w:val="24"/>
              </w:rPr>
              <w:t>不对施工期进行环境生态影响分析</w:t>
            </w:r>
            <w:r w:rsidRPr="00FE39D8">
              <w:rPr>
                <w:rFonts w:hint="eastAsia"/>
                <w:sz w:val="24"/>
              </w:rPr>
              <w:t>。项目营运过程中不会改变植被等生态形态的变化。</w:t>
            </w:r>
            <w:r>
              <w:rPr>
                <w:rFonts w:hint="eastAsia"/>
                <w:sz w:val="24"/>
              </w:rPr>
              <w:t>因此项目</w:t>
            </w:r>
            <w:r w:rsidRPr="00FE39D8">
              <w:rPr>
                <w:rFonts w:hint="eastAsia"/>
                <w:sz w:val="24"/>
              </w:rPr>
              <w:t>对周围</w:t>
            </w:r>
            <w:r>
              <w:rPr>
                <w:rFonts w:hint="eastAsia"/>
                <w:sz w:val="24"/>
              </w:rPr>
              <w:t>生态环境产生影响不大。</w:t>
            </w:r>
          </w:p>
        </w:tc>
      </w:tr>
    </w:tbl>
    <w:p w:rsidR="003474B6" w:rsidRPr="005256CC" w:rsidRDefault="003474B6">
      <w:pPr>
        <w:adjustRightInd w:val="0"/>
        <w:snapToGrid w:val="0"/>
        <w:spacing w:line="520" w:lineRule="exact"/>
        <w:jc w:val="left"/>
        <w:rPr>
          <w:rFonts w:cs="Times New Roman"/>
          <w:b/>
          <w:color w:val="auto"/>
          <w:sz w:val="30"/>
        </w:rPr>
      </w:pPr>
      <w:r w:rsidRPr="005256CC">
        <w:rPr>
          <w:rFonts w:cs="Times New Roman"/>
          <w:b/>
          <w:color w:val="auto"/>
          <w:sz w:val="30"/>
        </w:rPr>
        <w:lastRenderedPageBreak/>
        <w:t>结论与建议</w:t>
      </w:r>
    </w:p>
    <w:tbl>
      <w:tblPr>
        <w:tblW w:w="9073" w:type="dxa"/>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9073"/>
      </w:tblGrid>
      <w:tr w:rsidR="003474B6" w:rsidRPr="005256CC" w:rsidTr="00100FE2">
        <w:trPr>
          <w:trHeight w:val="11897"/>
        </w:trPr>
        <w:tc>
          <w:tcPr>
            <w:tcW w:w="9073" w:type="dxa"/>
          </w:tcPr>
          <w:p w:rsidR="007E21BE" w:rsidRPr="005256CC" w:rsidRDefault="007E21BE" w:rsidP="000B5109">
            <w:pPr>
              <w:adjustRightInd w:val="0"/>
              <w:snapToGrid w:val="0"/>
              <w:spacing w:line="520" w:lineRule="exact"/>
              <w:ind w:firstLineChars="200" w:firstLine="482"/>
              <w:rPr>
                <w:rFonts w:cs="Times New Roman"/>
                <w:b/>
                <w:color w:val="auto"/>
                <w:sz w:val="24"/>
              </w:rPr>
            </w:pPr>
            <w:r w:rsidRPr="005256CC">
              <w:rPr>
                <w:rFonts w:cs="Times New Roman"/>
                <w:b/>
                <w:color w:val="auto"/>
                <w:sz w:val="24"/>
              </w:rPr>
              <w:t>1</w:t>
            </w:r>
            <w:r w:rsidRPr="005256CC">
              <w:rPr>
                <w:rFonts w:cs="Times New Roman"/>
                <w:b/>
                <w:color w:val="auto"/>
                <w:sz w:val="24"/>
              </w:rPr>
              <w:t>、</w:t>
            </w:r>
            <w:r w:rsidR="003474B6" w:rsidRPr="005256CC">
              <w:rPr>
                <w:rFonts w:cs="Times New Roman"/>
                <w:b/>
                <w:color w:val="auto"/>
                <w:sz w:val="24"/>
              </w:rPr>
              <w:t>项目</w:t>
            </w:r>
            <w:r w:rsidRPr="005256CC">
              <w:rPr>
                <w:rFonts w:cs="Times New Roman"/>
                <w:b/>
                <w:color w:val="auto"/>
                <w:sz w:val="24"/>
              </w:rPr>
              <w:t>概况</w:t>
            </w:r>
          </w:p>
          <w:p w:rsidR="0083480B" w:rsidRDefault="0083480B" w:rsidP="00B95378">
            <w:pPr>
              <w:spacing w:line="520" w:lineRule="exact"/>
              <w:ind w:firstLineChars="200" w:firstLine="480"/>
              <w:jc w:val="left"/>
              <w:rPr>
                <w:sz w:val="24"/>
              </w:rPr>
            </w:pPr>
            <w:r w:rsidRPr="009A26F8">
              <w:rPr>
                <w:rFonts w:hint="eastAsia"/>
                <w:sz w:val="24"/>
              </w:rPr>
              <w:t>本项目为“镇菲机械厂年产</w:t>
            </w:r>
            <w:r w:rsidRPr="009A26F8">
              <w:rPr>
                <w:rFonts w:hint="eastAsia"/>
                <w:sz w:val="24"/>
              </w:rPr>
              <w:t>40000</w:t>
            </w:r>
            <w:r w:rsidRPr="009A26F8">
              <w:rPr>
                <w:rFonts w:hint="eastAsia"/>
                <w:sz w:val="24"/>
              </w:rPr>
              <w:t>件不锈钢管钻孔加工项目”</w:t>
            </w:r>
            <w:r>
              <w:rPr>
                <w:rFonts w:hint="eastAsia"/>
                <w:sz w:val="24"/>
              </w:rPr>
              <w:t>，建设地址为</w:t>
            </w:r>
            <w:r w:rsidR="003A6033" w:rsidRPr="00596304">
              <w:rPr>
                <w:rFonts w:hint="eastAsia"/>
                <w:color w:val="auto"/>
                <w:sz w:val="24"/>
              </w:rPr>
              <w:t>新乡县</w:t>
            </w:r>
            <w:proofErr w:type="gramStart"/>
            <w:r w:rsidR="003A6033" w:rsidRPr="00596304">
              <w:rPr>
                <w:rFonts w:hint="eastAsia"/>
                <w:color w:val="auto"/>
                <w:sz w:val="24"/>
              </w:rPr>
              <w:t>大召营镇</w:t>
            </w:r>
            <w:proofErr w:type="gramEnd"/>
            <w:r w:rsidR="003A6033" w:rsidRPr="00596304">
              <w:rPr>
                <w:rFonts w:hint="eastAsia"/>
                <w:color w:val="auto"/>
                <w:sz w:val="24"/>
              </w:rPr>
              <w:t>工业聚集园区</w:t>
            </w:r>
            <w:r w:rsidR="003A6033">
              <w:rPr>
                <w:rFonts w:hint="eastAsia"/>
                <w:color w:val="auto"/>
                <w:sz w:val="24"/>
              </w:rPr>
              <w:t>308</w:t>
            </w:r>
            <w:r w:rsidR="001863D3">
              <w:rPr>
                <w:rFonts w:hint="eastAsia"/>
                <w:color w:val="auto"/>
                <w:sz w:val="24"/>
              </w:rPr>
              <w:t>省道与富兴</w:t>
            </w:r>
            <w:r w:rsidR="003A6033">
              <w:rPr>
                <w:rFonts w:hint="eastAsia"/>
                <w:color w:val="auto"/>
                <w:sz w:val="24"/>
              </w:rPr>
              <w:t>路交叉口南</w:t>
            </w:r>
            <w:r w:rsidR="003A6033">
              <w:rPr>
                <w:rFonts w:hint="eastAsia"/>
                <w:color w:val="auto"/>
                <w:sz w:val="24"/>
              </w:rPr>
              <w:t>160</w:t>
            </w:r>
            <w:r w:rsidR="003A6033">
              <w:rPr>
                <w:rFonts w:hint="eastAsia"/>
                <w:color w:val="auto"/>
                <w:sz w:val="24"/>
              </w:rPr>
              <w:t>米路西</w:t>
            </w:r>
            <w:r w:rsidR="00B95378">
              <w:rPr>
                <w:rFonts w:hint="eastAsia"/>
                <w:sz w:val="24"/>
              </w:rPr>
              <w:t>。</w:t>
            </w:r>
            <w:r>
              <w:rPr>
                <w:rFonts w:hint="eastAsia"/>
                <w:sz w:val="24"/>
              </w:rPr>
              <w:t>项目总投资</w:t>
            </w:r>
            <w:r>
              <w:rPr>
                <w:rFonts w:hint="eastAsia"/>
                <w:sz w:val="24"/>
              </w:rPr>
              <w:t>5</w:t>
            </w:r>
            <w:r>
              <w:rPr>
                <w:rFonts w:hint="eastAsia"/>
                <w:sz w:val="24"/>
              </w:rPr>
              <w:t>万元，其中环保投资</w:t>
            </w:r>
            <w:r>
              <w:rPr>
                <w:rFonts w:hint="eastAsia"/>
                <w:sz w:val="24"/>
              </w:rPr>
              <w:t>0.7</w:t>
            </w:r>
            <w:r>
              <w:rPr>
                <w:rFonts w:hint="eastAsia"/>
                <w:sz w:val="24"/>
              </w:rPr>
              <w:t>万元，占总投资的</w:t>
            </w:r>
            <w:r>
              <w:rPr>
                <w:rFonts w:hint="eastAsia"/>
                <w:sz w:val="24"/>
              </w:rPr>
              <w:t>14%</w:t>
            </w:r>
            <w:r>
              <w:rPr>
                <w:rFonts w:hint="eastAsia"/>
                <w:sz w:val="24"/>
              </w:rPr>
              <w:t>。项目劳动定员</w:t>
            </w:r>
            <w:r>
              <w:rPr>
                <w:rFonts w:hint="eastAsia"/>
                <w:sz w:val="24"/>
              </w:rPr>
              <w:t>12</w:t>
            </w:r>
            <w:r>
              <w:rPr>
                <w:rFonts w:hint="eastAsia"/>
                <w:sz w:val="24"/>
              </w:rPr>
              <w:t>人，单班制，每天工作</w:t>
            </w:r>
            <w:r>
              <w:rPr>
                <w:rFonts w:hint="eastAsia"/>
                <w:sz w:val="24"/>
              </w:rPr>
              <w:t>8</w:t>
            </w:r>
            <w:r>
              <w:rPr>
                <w:rFonts w:hint="eastAsia"/>
                <w:sz w:val="24"/>
              </w:rPr>
              <w:t>小时，年有效工作日为</w:t>
            </w:r>
            <w:r>
              <w:rPr>
                <w:rFonts w:hint="eastAsia"/>
                <w:sz w:val="24"/>
              </w:rPr>
              <w:t>300</w:t>
            </w:r>
            <w:r>
              <w:rPr>
                <w:rFonts w:hint="eastAsia"/>
                <w:sz w:val="24"/>
              </w:rPr>
              <w:t>天。</w:t>
            </w:r>
          </w:p>
          <w:p w:rsidR="007E21BE" w:rsidRPr="005256CC" w:rsidRDefault="007E21BE" w:rsidP="000B5109">
            <w:pPr>
              <w:adjustRightInd w:val="0"/>
              <w:snapToGrid w:val="0"/>
              <w:spacing w:line="520" w:lineRule="exact"/>
              <w:ind w:firstLineChars="200" w:firstLine="482"/>
              <w:rPr>
                <w:rFonts w:cs="Times New Roman"/>
                <w:b/>
                <w:color w:val="auto"/>
                <w:sz w:val="24"/>
              </w:rPr>
            </w:pPr>
            <w:r w:rsidRPr="005256CC">
              <w:rPr>
                <w:rFonts w:cs="Times New Roman"/>
                <w:b/>
                <w:color w:val="auto"/>
                <w:sz w:val="24"/>
              </w:rPr>
              <w:t>2</w:t>
            </w:r>
            <w:r w:rsidRPr="005256CC">
              <w:rPr>
                <w:rFonts w:cs="Times New Roman"/>
                <w:b/>
                <w:color w:val="auto"/>
                <w:sz w:val="24"/>
              </w:rPr>
              <w:t>、项目可行性分析结论</w:t>
            </w:r>
          </w:p>
          <w:p w:rsidR="003474B6" w:rsidRPr="005256CC" w:rsidRDefault="007E21BE" w:rsidP="000B5109">
            <w:pPr>
              <w:adjustRightInd w:val="0"/>
              <w:snapToGrid w:val="0"/>
              <w:spacing w:line="520" w:lineRule="exact"/>
              <w:ind w:firstLineChars="200" w:firstLine="480"/>
              <w:rPr>
                <w:rFonts w:cs="Times New Roman"/>
                <w:b/>
                <w:color w:val="auto"/>
                <w:sz w:val="24"/>
              </w:rPr>
            </w:pPr>
            <w:r w:rsidRPr="005256CC">
              <w:rPr>
                <w:rFonts w:cs="Times New Roman"/>
                <w:color w:val="auto"/>
                <w:sz w:val="24"/>
              </w:rPr>
              <w:t>（</w:t>
            </w:r>
            <w:r w:rsidRPr="005256CC">
              <w:rPr>
                <w:rFonts w:cs="Times New Roman"/>
                <w:color w:val="auto"/>
                <w:sz w:val="24"/>
              </w:rPr>
              <w:t>1</w:t>
            </w:r>
            <w:r w:rsidRPr="005256CC">
              <w:rPr>
                <w:rFonts w:cs="Times New Roman"/>
                <w:color w:val="auto"/>
                <w:sz w:val="24"/>
              </w:rPr>
              <w:t>）产业政策符合性结论</w:t>
            </w:r>
          </w:p>
          <w:p w:rsidR="00C7100F" w:rsidRPr="006854C2" w:rsidRDefault="00C7100F" w:rsidP="000B5109">
            <w:pPr>
              <w:spacing w:line="520" w:lineRule="exact"/>
              <w:ind w:firstLineChars="200" w:firstLine="480"/>
              <w:textAlignment w:val="baseline"/>
              <w:rPr>
                <w:sz w:val="24"/>
              </w:rPr>
            </w:pPr>
            <w:r w:rsidRPr="006854C2">
              <w:rPr>
                <w:sz w:val="24"/>
              </w:rPr>
              <w:t>根据《产业结构调整指导目录（</w:t>
            </w:r>
            <w:r w:rsidRPr="006854C2">
              <w:rPr>
                <w:sz w:val="24"/>
              </w:rPr>
              <w:t>20</w:t>
            </w:r>
            <w:r w:rsidRPr="006854C2">
              <w:rPr>
                <w:rFonts w:hint="eastAsia"/>
                <w:sz w:val="24"/>
              </w:rPr>
              <w:t>19</w:t>
            </w:r>
            <w:r w:rsidRPr="006854C2">
              <w:rPr>
                <w:sz w:val="24"/>
              </w:rPr>
              <w:t>年本）》，本项目</w:t>
            </w:r>
            <w:r w:rsidRPr="006854C2">
              <w:rPr>
                <w:rFonts w:hint="eastAsia"/>
                <w:sz w:val="24"/>
              </w:rPr>
              <w:t>及</w:t>
            </w:r>
            <w:r w:rsidRPr="006854C2">
              <w:rPr>
                <w:sz w:val="24"/>
              </w:rPr>
              <w:t>生产工艺</w:t>
            </w:r>
            <w:r w:rsidRPr="006854C2">
              <w:rPr>
                <w:rFonts w:hint="eastAsia"/>
                <w:sz w:val="24"/>
              </w:rPr>
              <w:t>、设备</w:t>
            </w:r>
            <w:r w:rsidRPr="006854C2">
              <w:rPr>
                <w:sz w:val="24"/>
              </w:rPr>
              <w:t>和产品</w:t>
            </w:r>
            <w:r w:rsidRPr="006854C2">
              <w:rPr>
                <w:rFonts w:hint="eastAsia"/>
                <w:sz w:val="24"/>
              </w:rPr>
              <w:t>均不在限制类和淘汰类项目之列，属于允许类，项目建设符合国家产业政策</w:t>
            </w:r>
            <w:r w:rsidRPr="006854C2">
              <w:rPr>
                <w:sz w:val="24"/>
              </w:rPr>
              <w:t>。</w:t>
            </w:r>
          </w:p>
          <w:p w:rsidR="007E21BE" w:rsidRPr="005256CC" w:rsidRDefault="007E21BE" w:rsidP="000B5109">
            <w:pPr>
              <w:spacing w:line="520" w:lineRule="exact"/>
              <w:ind w:firstLineChars="200" w:firstLine="480"/>
              <w:textAlignment w:val="baseline"/>
              <w:rPr>
                <w:rFonts w:cs="Times New Roman"/>
                <w:b/>
                <w:color w:val="auto"/>
                <w:sz w:val="24"/>
              </w:rPr>
            </w:pPr>
            <w:r w:rsidRPr="005256CC">
              <w:rPr>
                <w:rFonts w:cs="Times New Roman"/>
                <w:color w:val="auto"/>
                <w:sz w:val="24"/>
              </w:rPr>
              <w:t>（</w:t>
            </w:r>
            <w:r w:rsidRPr="005256CC">
              <w:rPr>
                <w:rFonts w:cs="Times New Roman"/>
                <w:color w:val="auto"/>
                <w:sz w:val="24"/>
              </w:rPr>
              <w:t>2</w:t>
            </w:r>
            <w:r w:rsidRPr="005256CC">
              <w:rPr>
                <w:rFonts w:cs="Times New Roman"/>
                <w:color w:val="auto"/>
                <w:sz w:val="24"/>
              </w:rPr>
              <w:t>）选址可行性结论</w:t>
            </w:r>
          </w:p>
          <w:p w:rsidR="008A7A5A" w:rsidRDefault="008A7A5A" w:rsidP="008A7A5A">
            <w:pPr>
              <w:adjustRightInd w:val="0"/>
              <w:snapToGrid w:val="0"/>
              <w:spacing w:line="520" w:lineRule="exact"/>
              <w:ind w:firstLineChars="200" w:firstLine="480"/>
              <w:rPr>
                <w:color w:val="auto"/>
                <w:sz w:val="24"/>
              </w:rPr>
            </w:pPr>
            <w:r w:rsidRPr="00CB6476">
              <w:rPr>
                <w:rFonts w:hint="eastAsia"/>
                <w:color w:val="auto"/>
                <w:sz w:val="24"/>
              </w:rPr>
              <w:t>本项目位于新乡市新乡县</w:t>
            </w:r>
            <w:proofErr w:type="gramStart"/>
            <w:r w:rsidRPr="00CB6476">
              <w:rPr>
                <w:rFonts w:hint="eastAsia"/>
                <w:color w:val="auto"/>
                <w:sz w:val="24"/>
              </w:rPr>
              <w:t>大召营镇</w:t>
            </w:r>
            <w:proofErr w:type="gramEnd"/>
            <w:r w:rsidRPr="00CB6476">
              <w:rPr>
                <w:rFonts w:hint="eastAsia"/>
                <w:color w:val="auto"/>
                <w:sz w:val="24"/>
              </w:rPr>
              <w:t>工业聚集园区。根据现场勘查，本项目位于</w:t>
            </w:r>
            <w:r w:rsidR="003A6033" w:rsidRPr="00596304">
              <w:rPr>
                <w:rFonts w:hint="eastAsia"/>
                <w:color w:val="auto"/>
                <w:sz w:val="24"/>
              </w:rPr>
              <w:t>新乡县</w:t>
            </w:r>
            <w:proofErr w:type="gramStart"/>
            <w:r w:rsidR="003A6033" w:rsidRPr="00596304">
              <w:rPr>
                <w:rFonts w:hint="eastAsia"/>
                <w:color w:val="auto"/>
                <w:sz w:val="24"/>
              </w:rPr>
              <w:t>大召营镇</w:t>
            </w:r>
            <w:proofErr w:type="gramEnd"/>
            <w:r w:rsidR="003A6033" w:rsidRPr="00596304">
              <w:rPr>
                <w:rFonts w:hint="eastAsia"/>
                <w:color w:val="auto"/>
                <w:sz w:val="24"/>
              </w:rPr>
              <w:t>工业聚集园区</w:t>
            </w:r>
            <w:r w:rsidR="003A6033">
              <w:rPr>
                <w:rFonts w:hint="eastAsia"/>
                <w:color w:val="auto"/>
                <w:sz w:val="24"/>
              </w:rPr>
              <w:t>308</w:t>
            </w:r>
            <w:r w:rsidR="001863D3">
              <w:rPr>
                <w:rFonts w:hint="eastAsia"/>
                <w:color w:val="auto"/>
                <w:sz w:val="24"/>
              </w:rPr>
              <w:t>省道与富兴</w:t>
            </w:r>
            <w:r w:rsidR="003A6033">
              <w:rPr>
                <w:rFonts w:hint="eastAsia"/>
                <w:color w:val="auto"/>
                <w:sz w:val="24"/>
              </w:rPr>
              <w:t>路交叉口南</w:t>
            </w:r>
            <w:r w:rsidR="003A6033">
              <w:rPr>
                <w:rFonts w:hint="eastAsia"/>
                <w:color w:val="auto"/>
                <w:sz w:val="24"/>
              </w:rPr>
              <w:t>160</w:t>
            </w:r>
            <w:r w:rsidR="003A6033">
              <w:rPr>
                <w:rFonts w:hint="eastAsia"/>
                <w:color w:val="auto"/>
                <w:sz w:val="24"/>
              </w:rPr>
              <w:t>米路西</w:t>
            </w:r>
            <w:r w:rsidRPr="00CB6476">
              <w:rPr>
                <w:rFonts w:hint="eastAsia"/>
                <w:color w:val="auto"/>
                <w:sz w:val="24"/>
              </w:rPr>
              <w:t>，项目租赁李红江</w:t>
            </w:r>
            <w:r w:rsidRPr="00CB6476">
              <w:rPr>
                <w:rFonts w:hint="eastAsia"/>
                <w:color w:val="auto"/>
                <w:sz w:val="24"/>
              </w:rPr>
              <w:t>300</w:t>
            </w:r>
            <w:r w:rsidRPr="00CB6476">
              <w:rPr>
                <w:rFonts w:hint="eastAsia"/>
                <w:color w:val="auto"/>
                <w:sz w:val="24"/>
              </w:rPr>
              <w:t>平方米房屋作为生产厂房（租赁协议见附件</w:t>
            </w:r>
            <w:r w:rsidRPr="00CB6476">
              <w:rPr>
                <w:rFonts w:hint="eastAsia"/>
                <w:color w:val="auto"/>
                <w:sz w:val="24"/>
              </w:rPr>
              <w:t>3</w:t>
            </w:r>
            <w:r w:rsidRPr="00CB6476">
              <w:rPr>
                <w:rFonts w:hint="eastAsia"/>
                <w:color w:val="auto"/>
                <w:sz w:val="24"/>
              </w:rPr>
              <w:t>）。项目西北侧为</w:t>
            </w:r>
            <w:proofErr w:type="gramStart"/>
            <w:r w:rsidRPr="00CB6476">
              <w:rPr>
                <w:rFonts w:hint="eastAsia"/>
                <w:color w:val="auto"/>
                <w:sz w:val="24"/>
              </w:rPr>
              <w:t>佳美达</w:t>
            </w:r>
            <w:proofErr w:type="gramEnd"/>
            <w:r w:rsidRPr="00CB6476">
              <w:rPr>
                <w:rFonts w:hint="eastAsia"/>
                <w:color w:val="auto"/>
                <w:sz w:val="24"/>
              </w:rPr>
              <w:t>汽修厂，东侧为</w:t>
            </w:r>
            <w:r w:rsidR="001863D3">
              <w:rPr>
                <w:rFonts w:hint="eastAsia"/>
                <w:color w:val="auto"/>
                <w:sz w:val="24"/>
              </w:rPr>
              <w:t>富兴</w:t>
            </w:r>
            <w:r>
              <w:rPr>
                <w:rFonts w:hint="eastAsia"/>
                <w:color w:val="auto"/>
                <w:sz w:val="24"/>
              </w:rPr>
              <w:t>路</w:t>
            </w:r>
            <w:r w:rsidRPr="00CB6476">
              <w:rPr>
                <w:rFonts w:hint="eastAsia"/>
                <w:color w:val="auto"/>
                <w:sz w:val="24"/>
              </w:rPr>
              <w:t>，隔路为</w:t>
            </w:r>
            <w:r>
              <w:rPr>
                <w:rFonts w:hint="eastAsia"/>
                <w:color w:val="auto"/>
                <w:sz w:val="24"/>
              </w:rPr>
              <w:t>恒通</w:t>
            </w:r>
            <w:r w:rsidRPr="00CB6476">
              <w:rPr>
                <w:rFonts w:hint="eastAsia"/>
                <w:color w:val="auto"/>
                <w:sz w:val="24"/>
              </w:rPr>
              <w:t>鼓风机厂，</w:t>
            </w:r>
            <w:r w:rsidR="00854A17" w:rsidRPr="00CB6476">
              <w:rPr>
                <w:rFonts w:hint="eastAsia"/>
                <w:color w:val="auto"/>
                <w:sz w:val="24"/>
              </w:rPr>
              <w:t>南邻风行货运部</w:t>
            </w:r>
            <w:r w:rsidR="00854A17">
              <w:rPr>
                <w:rFonts w:hint="eastAsia"/>
                <w:color w:val="auto"/>
                <w:sz w:val="24"/>
              </w:rPr>
              <w:t>，</w:t>
            </w:r>
            <w:r w:rsidRPr="00CB6476">
              <w:rPr>
                <w:rFonts w:hint="eastAsia"/>
                <w:color w:val="auto"/>
                <w:sz w:val="24"/>
              </w:rPr>
              <w:t>西侧为机械加工厂厂房。项目西侧</w:t>
            </w:r>
            <w:r w:rsidRPr="00CB6476">
              <w:rPr>
                <w:rFonts w:hint="eastAsia"/>
                <w:color w:val="auto"/>
                <w:sz w:val="24"/>
              </w:rPr>
              <w:t>520m</w:t>
            </w:r>
            <w:r w:rsidRPr="00CB6476">
              <w:rPr>
                <w:rFonts w:hint="eastAsia"/>
                <w:color w:val="auto"/>
                <w:sz w:val="24"/>
              </w:rPr>
              <w:t>外</w:t>
            </w:r>
            <w:proofErr w:type="gramStart"/>
            <w:r w:rsidRPr="00CB6476">
              <w:rPr>
                <w:rFonts w:hint="eastAsia"/>
                <w:color w:val="auto"/>
                <w:sz w:val="24"/>
              </w:rPr>
              <w:t>为代店村</w:t>
            </w:r>
            <w:proofErr w:type="gramEnd"/>
            <w:r w:rsidRPr="00CB6476">
              <w:rPr>
                <w:rFonts w:hint="eastAsia"/>
                <w:color w:val="auto"/>
                <w:sz w:val="24"/>
              </w:rPr>
              <w:t>，项目东侧</w:t>
            </w:r>
            <w:r w:rsidRPr="00CB6476">
              <w:rPr>
                <w:rFonts w:hint="eastAsia"/>
                <w:color w:val="auto"/>
                <w:sz w:val="24"/>
              </w:rPr>
              <w:t>570m</w:t>
            </w:r>
            <w:r w:rsidRPr="00CB6476">
              <w:rPr>
                <w:rFonts w:hint="eastAsia"/>
                <w:color w:val="auto"/>
                <w:sz w:val="24"/>
              </w:rPr>
              <w:t>外为</w:t>
            </w:r>
            <w:proofErr w:type="gramStart"/>
            <w:r w:rsidRPr="00CB6476">
              <w:rPr>
                <w:rFonts w:hint="eastAsia"/>
                <w:color w:val="auto"/>
                <w:sz w:val="24"/>
              </w:rPr>
              <w:t>大召营村</w:t>
            </w:r>
            <w:proofErr w:type="gramEnd"/>
            <w:r w:rsidRPr="00CB6476">
              <w:rPr>
                <w:rFonts w:hint="eastAsia"/>
                <w:color w:val="auto"/>
                <w:sz w:val="24"/>
              </w:rPr>
              <w:t>。</w:t>
            </w:r>
          </w:p>
          <w:p w:rsidR="008A7A5A" w:rsidRPr="005256CC" w:rsidRDefault="008A7A5A" w:rsidP="008A7A5A">
            <w:pPr>
              <w:adjustRightInd w:val="0"/>
              <w:snapToGrid w:val="0"/>
              <w:spacing w:line="520" w:lineRule="exact"/>
              <w:ind w:firstLineChars="200" w:firstLine="480"/>
              <w:rPr>
                <w:sz w:val="24"/>
              </w:rPr>
            </w:pPr>
            <w:r w:rsidRPr="00B60B93">
              <w:rPr>
                <w:rFonts w:hint="eastAsia"/>
                <w:color w:val="auto"/>
                <w:sz w:val="24"/>
              </w:rPr>
              <w:t>根据新乡县</w:t>
            </w:r>
            <w:proofErr w:type="gramStart"/>
            <w:r w:rsidRPr="00B60B93">
              <w:rPr>
                <w:rFonts w:hint="eastAsia"/>
                <w:color w:val="auto"/>
                <w:sz w:val="24"/>
              </w:rPr>
              <w:t>大召营镇</w:t>
            </w:r>
            <w:proofErr w:type="gramEnd"/>
            <w:r w:rsidRPr="00B60B93">
              <w:rPr>
                <w:rFonts w:hint="eastAsia"/>
                <w:color w:val="auto"/>
                <w:sz w:val="24"/>
              </w:rPr>
              <w:t>人民政府出具的证明</w:t>
            </w:r>
            <w:r w:rsidR="00DD2633">
              <w:rPr>
                <w:rFonts w:hint="eastAsia"/>
                <w:color w:val="auto"/>
                <w:sz w:val="24"/>
              </w:rPr>
              <w:t>（见附件</w:t>
            </w:r>
            <w:r w:rsidR="00DD2633">
              <w:rPr>
                <w:rFonts w:hint="eastAsia"/>
                <w:color w:val="auto"/>
                <w:sz w:val="24"/>
              </w:rPr>
              <w:t>4</w:t>
            </w:r>
            <w:r w:rsidR="00DD2633">
              <w:rPr>
                <w:rFonts w:hint="eastAsia"/>
                <w:color w:val="auto"/>
                <w:sz w:val="24"/>
              </w:rPr>
              <w:t>）</w:t>
            </w:r>
            <w:r w:rsidRPr="00B60B93">
              <w:rPr>
                <w:rFonts w:hint="eastAsia"/>
                <w:color w:val="auto"/>
                <w:sz w:val="24"/>
              </w:rPr>
              <w:t>，本项目符合新乡县大</w:t>
            </w:r>
            <w:proofErr w:type="gramStart"/>
            <w:r w:rsidRPr="00B60B93">
              <w:rPr>
                <w:rFonts w:hint="eastAsia"/>
                <w:color w:val="auto"/>
                <w:sz w:val="24"/>
              </w:rPr>
              <w:t>召营总体</w:t>
            </w:r>
            <w:proofErr w:type="gramEnd"/>
            <w:r w:rsidRPr="00B60B93">
              <w:rPr>
                <w:rFonts w:hint="eastAsia"/>
                <w:color w:val="auto"/>
                <w:sz w:val="24"/>
              </w:rPr>
              <w:t>发展规划、土地利用总体规划和产业发展规划。据《</w:t>
            </w:r>
            <w:r w:rsidRPr="005256CC">
              <w:rPr>
                <w:rFonts w:hint="eastAsia"/>
                <w:sz w:val="24"/>
              </w:rPr>
              <w:t>新乡县大召营专业园区总体发展规划</w:t>
            </w:r>
            <w:r>
              <w:rPr>
                <w:rFonts w:hint="eastAsia"/>
                <w:sz w:val="24"/>
              </w:rPr>
              <w:t xml:space="preserve"> </w:t>
            </w:r>
            <w:r>
              <w:rPr>
                <w:rFonts w:hint="eastAsia"/>
                <w:sz w:val="24"/>
              </w:rPr>
              <w:t>产业布局规划图》（见附图</w:t>
            </w:r>
            <w:proofErr w:type="gramStart"/>
            <w:r>
              <w:rPr>
                <w:rFonts w:hint="eastAsia"/>
                <w:sz w:val="24"/>
              </w:rPr>
              <w:t>一</w:t>
            </w:r>
            <w:proofErr w:type="gramEnd"/>
            <w:r>
              <w:rPr>
                <w:rFonts w:hint="eastAsia"/>
                <w:sz w:val="24"/>
              </w:rPr>
              <w:t xml:space="preserve"> </w:t>
            </w:r>
            <w:r w:rsidR="00A364AA">
              <w:rPr>
                <w:rFonts w:hint="eastAsia"/>
                <w:sz w:val="24"/>
              </w:rPr>
              <w:t>（</w:t>
            </w:r>
            <w:r w:rsidR="00A364AA">
              <w:rPr>
                <w:rFonts w:hint="eastAsia"/>
                <w:sz w:val="24"/>
              </w:rPr>
              <w:t>2</w:t>
            </w:r>
            <w:r w:rsidR="00A364AA">
              <w:rPr>
                <w:rFonts w:hint="eastAsia"/>
                <w:sz w:val="24"/>
              </w:rPr>
              <w:t>）</w:t>
            </w:r>
            <w:r>
              <w:rPr>
                <w:rFonts w:hint="eastAsia"/>
                <w:sz w:val="24"/>
              </w:rPr>
              <w:t>）</w:t>
            </w:r>
            <w:r w:rsidRPr="005256CC">
              <w:rPr>
                <w:rFonts w:hint="eastAsia"/>
                <w:sz w:val="24"/>
              </w:rPr>
              <w:t>和《新乡县大召营专业园区总体发展规划</w:t>
            </w:r>
            <w:r>
              <w:rPr>
                <w:rFonts w:hint="eastAsia"/>
                <w:sz w:val="24"/>
              </w:rPr>
              <w:t xml:space="preserve"> </w:t>
            </w:r>
            <w:r w:rsidRPr="005256CC">
              <w:rPr>
                <w:rFonts w:hint="eastAsia"/>
                <w:sz w:val="24"/>
              </w:rPr>
              <w:t>用地规划图》</w:t>
            </w:r>
            <w:r>
              <w:rPr>
                <w:rFonts w:hint="eastAsia"/>
                <w:sz w:val="24"/>
              </w:rPr>
              <w:t>（见附图</w:t>
            </w:r>
            <w:proofErr w:type="gramStart"/>
            <w:r>
              <w:rPr>
                <w:rFonts w:hint="eastAsia"/>
                <w:sz w:val="24"/>
              </w:rPr>
              <w:t>一</w:t>
            </w:r>
            <w:proofErr w:type="gramEnd"/>
            <w:r>
              <w:rPr>
                <w:rFonts w:hint="eastAsia"/>
                <w:sz w:val="24"/>
              </w:rPr>
              <w:t xml:space="preserve"> </w:t>
            </w:r>
            <w:r w:rsidR="00A364AA">
              <w:rPr>
                <w:rFonts w:hint="eastAsia"/>
                <w:sz w:val="24"/>
              </w:rPr>
              <w:t>（</w:t>
            </w:r>
            <w:r w:rsidR="00A364AA">
              <w:rPr>
                <w:rFonts w:hint="eastAsia"/>
                <w:sz w:val="24"/>
              </w:rPr>
              <w:t>3</w:t>
            </w:r>
            <w:r w:rsidR="00A364AA">
              <w:rPr>
                <w:rFonts w:hint="eastAsia"/>
                <w:sz w:val="24"/>
              </w:rPr>
              <w:t>）</w:t>
            </w:r>
            <w:r>
              <w:rPr>
                <w:rFonts w:hint="eastAsia"/>
                <w:sz w:val="24"/>
              </w:rPr>
              <w:t>）</w:t>
            </w:r>
            <w:r w:rsidRPr="005256CC">
              <w:rPr>
                <w:rFonts w:hint="eastAsia"/>
                <w:sz w:val="24"/>
              </w:rPr>
              <w:t>可知，本项目位于环保过滤区，属于工业用地。</w:t>
            </w:r>
            <w:r w:rsidRPr="001F5E50">
              <w:rPr>
                <w:rFonts w:hint="eastAsia"/>
                <w:sz w:val="24"/>
              </w:rPr>
              <w:t>因此项目符合新乡县大</w:t>
            </w:r>
            <w:proofErr w:type="gramStart"/>
            <w:r w:rsidRPr="001F5E50">
              <w:rPr>
                <w:rFonts w:hint="eastAsia"/>
                <w:sz w:val="24"/>
              </w:rPr>
              <w:t>召营专业</w:t>
            </w:r>
            <w:proofErr w:type="gramEnd"/>
            <w:r w:rsidRPr="001F5E50">
              <w:rPr>
                <w:rFonts w:hint="eastAsia"/>
                <w:sz w:val="24"/>
              </w:rPr>
              <w:t>园区入驻条件要求。</w:t>
            </w:r>
          </w:p>
          <w:p w:rsidR="008A7A5A" w:rsidRDefault="008A7A5A" w:rsidP="008A7A5A">
            <w:pPr>
              <w:tabs>
                <w:tab w:val="left" w:pos="960"/>
              </w:tabs>
              <w:adjustRightInd w:val="0"/>
              <w:snapToGrid w:val="0"/>
              <w:spacing w:line="520" w:lineRule="exact"/>
              <w:ind w:firstLineChars="200" w:firstLine="480"/>
              <w:rPr>
                <w:bCs/>
                <w:sz w:val="24"/>
              </w:rPr>
            </w:pPr>
            <w:r>
              <w:rPr>
                <w:rFonts w:hint="eastAsia"/>
                <w:sz w:val="24"/>
              </w:rPr>
              <w:t>项目运营期间产生的废水、噪声和固体废物等方面环境影响，在采用相应的污染防治措施后，</w:t>
            </w:r>
            <w:r w:rsidRPr="005256CC">
              <w:rPr>
                <w:bCs/>
                <w:sz w:val="24"/>
              </w:rPr>
              <w:t>均能实现达标排放和合理处置，对周围环境影响较小。</w:t>
            </w:r>
          </w:p>
          <w:p w:rsidR="008A7A5A" w:rsidRDefault="008A7A5A" w:rsidP="008A7A5A">
            <w:pPr>
              <w:spacing w:line="520" w:lineRule="exact"/>
              <w:ind w:firstLineChars="200" w:firstLine="480"/>
              <w:rPr>
                <w:bCs/>
                <w:sz w:val="24"/>
              </w:rPr>
            </w:pPr>
            <w:r w:rsidRPr="005256CC">
              <w:rPr>
                <w:bCs/>
                <w:sz w:val="24"/>
              </w:rPr>
              <w:t>综上所述，评价认为本项目选址可行。</w:t>
            </w:r>
          </w:p>
          <w:p w:rsidR="008A7A5A" w:rsidRDefault="008A7A5A" w:rsidP="000B5109">
            <w:pPr>
              <w:adjustRightInd w:val="0"/>
              <w:snapToGrid w:val="0"/>
              <w:spacing w:line="520" w:lineRule="exact"/>
              <w:ind w:firstLineChars="200" w:firstLine="482"/>
              <w:rPr>
                <w:rFonts w:cs="Times New Roman"/>
                <w:b/>
                <w:color w:val="auto"/>
                <w:sz w:val="24"/>
              </w:rPr>
            </w:pPr>
          </w:p>
          <w:p w:rsidR="003474B6" w:rsidRPr="005256CC" w:rsidRDefault="007E21BE" w:rsidP="000B5109">
            <w:pPr>
              <w:adjustRightInd w:val="0"/>
              <w:snapToGrid w:val="0"/>
              <w:spacing w:line="520" w:lineRule="exact"/>
              <w:ind w:firstLineChars="200" w:firstLine="482"/>
              <w:rPr>
                <w:rFonts w:cs="Times New Roman"/>
                <w:b/>
                <w:color w:val="auto"/>
                <w:sz w:val="24"/>
              </w:rPr>
            </w:pPr>
            <w:r w:rsidRPr="005256CC">
              <w:rPr>
                <w:rFonts w:cs="Times New Roman"/>
                <w:b/>
                <w:color w:val="auto"/>
                <w:sz w:val="24"/>
              </w:rPr>
              <w:lastRenderedPageBreak/>
              <w:t>3</w:t>
            </w:r>
            <w:r w:rsidRPr="005256CC">
              <w:rPr>
                <w:rFonts w:cs="Times New Roman"/>
                <w:b/>
                <w:color w:val="auto"/>
                <w:sz w:val="24"/>
              </w:rPr>
              <w:t>、</w:t>
            </w:r>
            <w:r w:rsidR="00375788" w:rsidRPr="005256CC">
              <w:rPr>
                <w:rFonts w:cs="Times New Roman"/>
                <w:b/>
                <w:color w:val="auto"/>
                <w:sz w:val="24"/>
              </w:rPr>
              <w:t>环境影响分析结论</w:t>
            </w:r>
          </w:p>
          <w:p w:rsidR="003474B6" w:rsidRDefault="005151FF" w:rsidP="000B5109">
            <w:pPr>
              <w:adjustRightInd w:val="0"/>
              <w:snapToGrid w:val="0"/>
              <w:spacing w:line="520" w:lineRule="exact"/>
              <w:ind w:firstLineChars="200" w:firstLine="480"/>
              <w:rPr>
                <w:rFonts w:cs="Times New Roman"/>
                <w:color w:val="auto"/>
                <w:sz w:val="24"/>
                <w:lang w:val="en-GB"/>
              </w:rPr>
            </w:pPr>
            <w:r w:rsidRPr="005256CC">
              <w:rPr>
                <w:rFonts w:cs="Times New Roman"/>
                <w:color w:val="auto"/>
                <w:sz w:val="24"/>
                <w:lang w:val="en-GB"/>
              </w:rPr>
              <w:t>（</w:t>
            </w:r>
            <w:r w:rsidR="00076610">
              <w:rPr>
                <w:rFonts w:cs="Times New Roman"/>
                <w:color w:val="auto"/>
                <w:sz w:val="24"/>
                <w:lang w:val="en-GB"/>
              </w:rPr>
              <w:t>1</w:t>
            </w:r>
            <w:r w:rsidRPr="005256CC">
              <w:rPr>
                <w:rFonts w:cs="Times New Roman"/>
                <w:color w:val="auto"/>
                <w:sz w:val="24"/>
                <w:lang w:val="en-GB"/>
              </w:rPr>
              <w:t>）水环境影响分析结论</w:t>
            </w:r>
          </w:p>
          <w:p w:rsidR="004650C0" w:rsidRDefault="004650C0" w:rsidP="000B5109">
            <w:pPr>
              <w:adjustRightInd w:val="0"/>
              <w:snapToGrid w:val="0"/>
              <w:spacing w:line="520" w:lineRule="exact"/>
              <w:ind w:firstLineChars="200" w:firstLine="480"/>
              <w:textAlignment w:val="baseline"/>
              <w:rPr>
                <w:sz w:val="24"/>
              </w:rPr>
            </w:pPr>
            <w:r w:rsidRPr="006854C2">
              <w:rPr>
                <w:rFonts w:hint="eastAsia"/>
                <w:sz w:val="24"/>
              </w:rPr>
              <w:t>本项目</w:t>
            </w:r>
            <w:r w:rsidR="004A614B">
              <w:rPr>
                <w:rFonts w:hint="eastAsia"/>
                <w:sz w:val="24"/>
              </w:rPr>
              <w:t>冷却水定期添加循环使用，不外排，</w:t>
            </w:r>
            <w:proofErr w:type="gramStart"/>
            <w:r w:rsidR="004A614B">
              <w:rPr>
                <w:rFonts w:hint="eastAsia"/>
                <w:sz w:val="24"/>
              </w:rPr>
              <w:t>故项目</w:t>
            </w:r>
            <w:proofErr w:type="gramEnd"/>
            <w:r w:rsidRPr="006854C2">
              <w:rPr>
                <w:rFonts w:hint="eastAsia"/>
                <w:sz w:val="24"/>
              </w:rPr>
              <w:t>废水主要包括</w:t>
            </w:r>
            <w:r w:rsidR="00813938">
              <w:rPr>
                <w:rFonts w:hint="eastAsia"/>
                <w:sz w:val="24"/>
              </w:rPr>
              <w:t>抛光</w:t>
            </w:r>
            <w:r w:rsidRPr="006854C2">
              <w:rPr>
                <w:rFonts w:hint="eastAsia"/>
                <w:sz w:val="24"/>
              </w:rPr>
              <w:t>废水和生活污水。</w:t>
            </w:r>
          </w:p>
          <w:p w:rsidR="004650C0" w:rsidRPr="004650C0" w:rsidRDefault="00813938" w:rsidP="000B5109">
            <w:pPr>
              <w:adjustRightInd w:val="0"/>
              <w:snapToGrid w:val="0"/>
              <w:spacing w:line="520" w:lineRule="exact"/>
              <w:ind w:firstLineChars="200" w:firstLine="480"/>
              <w:textAlignment w:val="baseline"/>
              <w:rPr>
                <w:sz w:val="24"/>
              </w:rPr>
            </w:pPr>
            <w:r>
              <w:rPr>
                <w:rFonts w:hint="eastAsia"/>
                <w:sz w:val="24"/>
              </w:rPr>
              <w:t>抛光</w:t>
            </w:r>
            <w:r w:rsidR="004650C0">
              <w:rPr>
                <w:rFonts w:hint="eastAsia"/>
                <w:sz w:val="24"/>
              </w:rPr>
              <w:t>废水为</w:t>
            </w:r>
            <w:proofErr w:type="gramStart"/>
            <w:r w:rsidR="004650C0">
              <w:rPr>
                <w:rFonts w:hint="eastAsia"/>
                <w:sz w:val="24"/>
              </w:rPr>
              <w:t>光饰机产出</w:t>
            </w:r>
            <w:proofErr w:type="gramEnd"/>
            <w:r w:rsidR="004650C0">
              <w:rPr>
                <w:rFonts w:hint="eastAsia"/>
                <w:sz w:val="24"/>
              </w:rPr>
              <w:t>废水</w:t>
            </w:r>
            <w:r w:rsidR="00A02B65">
              <w:rPr>
                <w:rFonts w:hint="eastAsia"/>
                <w:sz w:val="24"/>
              </w:rPr>
              <w:t>，废水量为</w:t>
            </w:r>
            <w:r w:rsidR="00A02B65">
              <w:rPr>
                <w:rFonts w:hint="eastAsia"/>
                <w:sz w:val="24"/>
              </w:rPr>
              <w:t>35m</w:t>
            </w:r>
            <w:r w:rsidR="00A02B65" w:rsidRPr="00A02B65">
              <w:rPr>
                <w:rFonts w:hint="eastAsia"/>
                <w:sz w:val="24"/>
                <w:vertAlign w:val="superscript"/>
              </w:rPr>
              <w:t>3</w:t>
            </w:r>
            <w:r w:rsidR="00A02B65">
              <w:rPr>
                <w:rFonts w:hint="eastAsia"/>
                <w:sz w:val="24"/>
              </w:rPr>
              <w:t>/a</w:t>
            </w:r>
            <w:r w:rsidR="00A02B65">
              <w:rPr>
                <w:rFonts w:hint="eastAsia"/>
                <w:sz w:val="24"/>
              </w:rPr>
              <w:t>，</w:t>
            </w:r>
            <w:r w:rsidR="004650C0">
              <w:rPr>
                <w:rFonts w:hint="eastAsia"/>
                <w:sz w:val="24"/>
              </w:rPr>
              <w:t>废水经沉淀池处理后回用于生产，</w:t>
            </w:r>
            <w:r w:rsidR="004650C0" w:rsidRPr="006854C2">
              <w:rPr>
                <w:rFonts w:hint="eastAsia"/>
                <w:sz w:val="24"/>
              </w:rPr>
              <w:t>不外排。</w:t>
            </w:r>
          </w:p>
          <w:p w:rsidR="004778D1" w:rsidRPr="004650C0" w:rsidRDefault="00076610" w:rsidP="000B5109">
            <w:pPr>
              <w:adjustRightInd w:val="0"/>
              <w:snapToGrid w:val="0"/>
              <w:spacing w:line="520" w:lineRule="exact"/>
              <w:ind w:firstLineChars="200" w:firstLine="480"/>
              <w:textAlignment w:val="baseline"/>
              <w:rPr>
                <w:color w:val="auto"/>
                <w:sz w:val="24"/>
              </w:rPr>
            </w:pPr>
            <w:r w:rsidRPr="00076610">
              <w:rPr>
                <w:rFonts w:hint="eastAsia"/>
                <w:color w:val="auto"/>
                <w:sz w:val="24"/>
              </w:rPr>
              <w:t>职工生活污水产生量约为</w:t>
            </w:r>
            <w:r w:rsidR="004650C0">
              <w:rPr>
                <w:rFonts w:hint="eastAsia"/>
                <w:color w:val="auto"/>
                <w:sz w:val="24"/>
              </w:rPr>
              <w:t>58</w:t>
            </w:r>
            <w:r w:rsidRPr="00076610">
              <w:rPr>
                <w:rFonts w:hint="eastAsia"/>
                <w:color w:val="auto"/>
                <w:sz w:val="24"/>
              </w:rPr>
              <w:t>m</w:t>
            </w:r>
            <w:r w:rsidRPr="00076610">
              <w:rPr>
                <w:rFonts w:hint="eastAsia"/>
                <w:color w:val="auto"/>
                <w:sz w:val="24"/>
                <w:vertAlign w:val="superscript"/>
              </w:rPr>
              <w:t>3</w:t>
            </w:r>
            <w:r w:rsidRPr="00076610">
              <w:rPr>
                <w:rFonts w:hint="eastAsia"/>
                <w:color w:val="auto"/>
                <w:sz w:val="24"/>
              </w:rPr>
              <w:t>/a</w:t>
            </w:r>
            <w:r w:rsidRPr="00076610">
              <w:rPr>
                <w:rFonts w:hint="eastAsia"/>
                <w:color w:val="auto"/>
                <w:sz w:val="24"/>
              </w:rPr>
              <w:t>。生活污水经化粪池处理后，进入新乡县</w:t>
            </w:r>
            <w:proofErr w:type="gramStart"/>
            <w:r w:rsidRPr="00076610">
              <w:rPr>
                <w:rFonts w:hint="eastAsia"/>
                <w:color w:val="auto"/>
                <w:sz w:val="24"/>
              </w:rPr>
              <w:t>大召营镇</w:t>
            </w:r>
            <w:proofErr w:type="gramEnd"/>
            <w:r w:rsidRPr="00076610">
              <w:rPr>
                <w:rFonts w:hint="eastAsia"/>
                <w:color w:val="auto"/>
                <w:sz w:val="24"/>
              </w:rPr>
              <w:t>污水处理厂处理，能够满足新乡县</w:t>
            </w:r>
            <w:proofErr w:type="gramStart"/>
            <w:r w:rsidRPr="00076610">
              <w:rPr>
                <w:rFonts w:hint="eastAsia"/>
                <w:color w:val="auto"/>
                <w:sz w:val="24"/>
              </w:rPr>
              <w:t>大召营镇</w:t>
            </w:r>
            <w:proofErr w:type="gramEnd"/>
            <w:r w:rsidRPr="00076610">
              <w:rPr>
                <w:rFonts w:hint="eastAsia"/>
                <w:color w:val="auto"/>
                <w:sz w:val="24"/>
              </w:rPr>
              <w:t>污水处理厂进水要求</w:t>
            </w:r>
            <w:r w:rsidR="00347D8E">
              <w:rPr>
                <w:rFonts w:hint="eastAsia"/>
                <w:color w:val="auto"/>
                <w:sz w:val="24"/>
              </w:rPr>
              <w:t>及</w:t>
            </w:r>
            <w:r w:rsidR="00347D8E" w:rsidRPr="00347D8E">
              <w:rPr>
                <w:rFonts w:hint="eastAsia"/>
                <w:sz w:val="24"/>
                <w:u w:val="single"/>
              </w:rPr>
              <w:t>《污水排入城镇下水道水质标准》（</w:t>
            </w:r>
            <w:r w:rsidR="00347D8E" w:rsidRPr="00347D8E">
              <w:rPr>
                <w:rFonts w:hint="eastAsia"/>
                <w:sz w:val="24"/>
                <w:u w:val="single"/>
              </w:rPr>
              <w:t>GB/T 31962-2015</w:t>
            </w:r>
            <w:r w:rsidR="00347D8E" w:rsidRPr="00347D8E">
              <w:rPr>
                <w:rFonts w:hint="eastAsia"/>
                <w:sz w:val="24"/>
                <w:u w:val="single"/>
              </w:rPr>
              <w:t>）</w:t>
            </w:r>
            <w:r w:rsidR="00347D8E" w:rsidRPr="00347D8E">
              <w:rPr>
                <w:rFonts w:hint="eastAsia"/>
                <w:sz w:val="24"/>
                <w:u w:val="single"/>
              </w:rPr>
              <w:t>C</w:t>
            </w:r>
            <w:r w:rsidR="00347D8E" w:rsidRPr="00347D8E">
              <w:rPr>
                <w:rFonts w:hint="eastAsia"/>
                <w:sz w:val="24"/>
                <w:u w:val="single"/>
              </w:rPr>
              <w:t>级标准</w:t>
            </w:r>
            <w:r w:rsidRPr="00076610">
              <w:rPr>
                <w:color w:val="auto"/>
                <w:sz w:val="24"/>
              </w:rPr>
              <w:t>。</w:t>
            </w:r>
          </w:p>
          <w:p w:rsidR="00591063" w:rsidRPr="005256CC" w:rsidRDefault="00591063" w:rsidP="000B5109">
            <w:pPr>
              <w:adjustRightInd w:val="0"/>
              <w:snapToGrid w:val="0"/>
              <w:spacing w:line="520" w:lineRule="exact"/>
              <w:ind w:firstLineChars="200" w:firstLine="480"/>
              <w:textAlignment w:val="baseline"/>
              <w:rPr>
                <w:rFonts w:cs="Times New Roman"/>
                <w:color w:val="auto"/>
                <w:sz w:val="24"/>
              </w:rPr>
            </w:pPr>
            <w:r w:rsidRPr="005256CC">
              <w:rPr>
                <w:rFonts w:cs="Times New Roman"/>
                <w:color w:val="auto"/>
                <w:sz w:val="24"/>
              </w:rPr>
              <w:t>本项目属于</w:t>
            </w:r>
            <w:r w:rsidR="004650C0">
              <w:rPr>
                <w:rFonts w:cs="Times New Roman" w:hint="eastAsia"/>
                <w:color w:val="auto"/>
                <w:sz w:val="24"/>
              </w:rPr>
              <w:t>金属制品加工</w:t>
            </w:r>
            <w:r w:rsidRPr="005256CC">
              <w:rPr>
                <w:rFonts w:cs="Times New Roman"/>
                <w:color w:val="auto"/>
                <w:sz w:val="24"/>
              </w:rPr>
              <w:t>项目。根据《环境影响评价技术导则</w:t>
            </w:r>
            <w:r w:rsidR="00A364AA">
              <w:rPr>
                <w:rFonts w:cs="Times New Roman" w:hint="eastAsia"/>
                <w:color w:val="auto"/>
                <w:sz w:val="24"/>
              </w:rPr>
              <w:t xml:space="preserve"> </w:t>
            </w:r>
            <w:r w:rsidRPr="005256CC">
              <w:rPr>
                <w:rFonts w:cs="Times New Roman"/>
                <w:color w:val="auto"/>
                <w:sz w:val="24"/>
              </w:rPr>
              <w:t>地下水环境》（</w:t>
            </w:r>
            <w:r w:rsidRPr="005256CC">
              <w:rPr>
                <w:rFonts w:cs="Times New Roman"/>
                <w:color w:val="auto"/>
                <w:sz w:val="24"/>
              </w:rPr>
              <w:t>HJ610-2016</w:t>
            </w:r>
            <w:r w:rsidRPr="005256CC">
              <w:rPr>
                <w:rFonts w:cs="Times New Roman"/>
                <w:color w:val="auto"/>
                <w:sz w:val="24"/>
              </w:rPr>
              <w:t>），本项目属于</w:t>
            </w:r>
            <w:r w:rsidRPr="005256CC">
              <w:rPr>
                <w:rFonts w:cs="Times New Roman"/>
                <w:color w:val="auto"/>
                <w:sz w:val="24"/>
              </w:rPr>
              <w:t>IV</w:t>
            </w:r>
            <w:r w:rsidRPr="005256CC">
              <w:rPr>
                <w:rFonts w:cs="Times New Roman"/>
                <w:color w:val="auto"/>
                <w:sz w:val="24"/>
              </w:rPr>
              <w:t>类建设项目，因此不再对地下水环境影响进行分析。</w:t>
            </w:r>
          </w:p>
          <w:p w:rsidR="00BC55EE" w:rsidRDefault="00BC55EE" w:rsidP="00BC55EE">
            <w:pPr>
              <w:adjustRightInd w:val="0"/>
              <w:snapToGrid w:val="0"/>
              <w:spacing w:line="520" w:lineRule="exact"/>
              <w:ind w:firstLineChars="200" w:firstLine="480"/>
              <w:rPr>
                <w:rFonts w:cs="Times New Roman"/>
                <w:color w:val="auto"/>
                <w:sz w:val="24"/>
                <w:lang w:val="en-GB"/>
              </w:rPr>
            </w:pPr>
            <w:r>
              <w:rPr>
                <w:rFonts w:cs="Times New Roman" w:hint="eastAsia"/>
                <w:color w:val="auto"/>
                <w:sz w:val="24"/>
                <w:lang w:val="en-GB"/>
              </w:rPr>
              <w:t>（</w:t>
            </w:r>
            <w:r>
              <w:rPr>
                <w:rFonts w:cs="Times New Roman" w:hint="eastAsia"/>
                <w:color w:val="auto"/>
                <w:sz w:val="24"/>
                <w:lang w:val="en-GB"/>
              </w:rPr>
              <w:t>2</w:t>
            </w:r>
            <w:r>
              <w:rPr>
                <w:rFonts w:cs="Times New Roman" w:hint="eastAsia"/>
                <w:color w:val="auto"/>
                <w:sz w:val="24"/>
                <w:lang w:val="en-GB"/>
              </w:rPr>
              <w:t>）大气环境影响分析结论</w:t>
            </w:r>
          </w:p>
          <w:p w:rsidR="00BC55EE" w:rsidRPr="00BC55EE" w:rsidRDefault="00BC55EE" w:rsidP="00BC55EE">
            <w:pPr>
              <w:spacing w:line="520" w:lineRule="exact"/>
              <w:ind w:firstLineChars="200" w:firstLine="480"/>
              <w:textAlignment w:val="baseline"/>
            </w:pPr>
            <w:r w:rsidRPr="004F5417">
              <w:rPr>
                <w:rFonts w:hint="eastAsia"/>
                <w:sz w:val="24"/>
              </w:rPr>
              <w:t>本项目</w:t>
            </w:r>
            <w:r w:rsidR="009D637E">
              <w:rPr>
                <w:rFonts w:hint="eastAsia"/>
                <w:sz w:val="24"/>
              </w:rPr>
              <w:t>主要对</w:t>
            </w:r>
            <w:r w:rsidRPr="004F5417">
              <w:rPr>
                <w:rFonts w:hint="eastAsia"/>
                <w:sz w:val="24"/>
              </w:rPr>
              <w:t>不锈钢管进行钻孔</w:t>
            </w:r>
            <w:r>
              <w:rPr>
                <w:rFonts w:hint="eastAsia"/>
                <w:sz w:val="24"/>
              </w:rPr>
              <w:t>、铰孔、抛光</w:t>
            </w:r>
            <w:r w:rsidRPr="004F5417">
              <w:rPr>
                <w:rFonts w:hint="eastAsia"/>
                <w:sz w:val="24"/>
              </w:rPr>
              <w:t>加工，不产生</w:t>
            </w:r>
            <w:r>
              <w:rPr>
                <w:rFonts w:hint="eastAsia"/>
                <w:sz w:val="24"/>
              </w:rPr>
              <w:t>废气</w:t>
            </w:r>
            <w:r w:rsidRPr="004F5417">
              <w:rPr>
                <w:rFonts w:hint="eastAsia"/>
                <w:sz w:val="24"/>
              </w:rPr>
              <w:t>，因此本项目</w:t>
            </w:r>
            <w:r w:rsidR="00364C4A">
              <w:rPr>
                <w:rFonts w:hint="eastAsia"/>
                <w:sz w:val="24"/>
              </w:rPr>
              <w:t>不再对大气环境影响进行分析。</w:t>
            </w:r>
          </w:p>
          <w:p w:rsidR="00BC55EE" w:rsidRPr="005256CC" w:rsidRDefault="005151FF" w:rsidP="00BC55EE">
            <w:pPr>
              <w:adjustRightInd w:val="0"/>
              <w:snapToGrid w:val="0"/>
              <w:spacing w:line="520" w:lineRule="exact"/>
              <w:ind w:firstLineChars="200" w:firstLine="480"/>
              <w:rPr>
                <w:rFonts w:cs="Times New Roman"/>
                <w:color w:val="auto"/>
                <w:sz w:val="24"/>
                <w:lang w:val="en-GB"/>
              </w:rPr>
            </w:pPr>
            <w:r w:rsidRPr="005256CC">
              <w:rPr>
                <w:rFonts w:cs="Times New Roman"/>
                <w:color w:val="auto"/>
                <w:sz w:val="24"/>
                <w:lang w:val="en-GB"/>
              </w:rPr>
              <w:t>（</w:t>
            </w:r>
            <w:r w:rsidR="00F61781">
              <w:rPr>
                <w:rFonts w:cs="Times New Roman" w:hint="eastAsia"/>
                <w:color w:val="auto"/>
                <w:sz w:val="24"/>
                <w:lang w:val="en-GB"/>
              </w:rPr>
              <w:t>3</w:t>
            </w:r>
            <w:r w:rsidRPr="005256CC">
              <w:rPr>
                <w:rFonts w:cs="Times New Roman"/>
                <w:color w:val="auto"/>
                <w:sz w:val="24"/>
                <w:lang w:val="en-GB"/>
              </w:rPr>
              <w:t>）</w:t>
            </w:r>
            <w:r w:rsidR="003474B6" w:rsidRPr="005256CC">
              <w:rPr>
                <w:rFonts w:cs="Times New Roman"/>
                <w:color w:val="auto"/>
                <w:sz w:val="24"/>
                <w:lang w:val="en-GB"/>
              </w:rPr>
              <w:t>声</w:t>
            </w:r>
            <w:r w:rsidRPr="005256CC">
              <w:rPr>
                <w:rFonts w:cs="Times New Roman"/>
                <w:color w:val="auto"/>
                <w:sz w:val="24"/>
                <w:lang w:val="en-GB"/>
              </w:rPr>
              <w:t>环境影响分析结论</w:t>
            </w:r>
          </w:p>
          <w:p w:rsidR="003474B6" w:rsidRPr="005256CC" w:rsidRDefault="00F1573C" w:rsidP="000B5109">
            <w:pPr>
              <w:adjustRightInd w:val="0"/>
              <w:snapToGrid w:val="0"/>
              <w:spacing w:line="520" w:lineRule="exact"/>
              <w:ind w:firstLineChars="200" w:firstLine="480"/>
              <w:rPr>
                <w:rFonts w:cs="Times New Roman"/>
                <w:color w:val="auto"/>
                <w:sz w:val="24"/>
              </w:rPr>
            </w:pPr>
            <w:r w:rsidRPr="005256CC">
              <w:rPr>
                <w:rFonts w:cs="Times New Roman"/>
                <w:color w:val="auto"/>
                <w:sz w:val="24"/>
              </w:rPr>
              <w:t>项目高噪声设备为</w:t>
            </w:r>
            <w:r w:rsidR="004650C0">
              <w:rPr>
                <w:rFonts w:cs="Times New Roman" w:hint="eastAsia"/>
                <w:color w:val="auto"/>
                <w:sz w:val="24"/>
              </w:rPr>
              <w:t>钻床、</w:t>
            </w:r>
            <w:r w:rsidR="00252930">
              <w:rPr>
                <w:rFonts w:cs="Times New Roman" w:hint="eastAsia"/>
                <w:color w:val="auto"/>
                <w:sz w:val="24"/>
              </w:rPr>
              <w:t>车床和</w:t>
            </w:r>
            <w:proofErr w:type="gramStart"/>
            <w:r w:rsidR="004650C0">
              <w:rPr>
                <w:rFonts w:cs="Times New Roman" w:hint="eastAsia"/>
                <w:color w:val="auto"/>
                <w:sz w:val="24"/>
              </w:rPr>
              <w:t>光饰机</w:t>
            </w:r>
            <w:proofErr w:type="gramEnd"/>
            <w:r w:rsidR="008F1E05" w:rsidRPr="005256CC">
              <w:rPr>
                <w:rFonts w:cs="Times New Roman"/>
                <w:color w:val="auto"/>
                <w:sz w:val="24"/>
              </w:rPr>
              <w:t>等，噪声级在</w:t>
            </w:r>
            <w:r w:rsidR="00591063" w:rsidRPr="005256CC">
              <w:rPr>
                <w:rFonts w:cs="Times New Roman" w:hint="eastAsia"/>
                <w:color w:val="auto"/>
                <w:sz w:val="24"/>
              </w:rPr>
              <w:t>7</w:t>
            </w:r>
            <w:r w:rsidR="000460D4" w:rsidRPr="005256CC">
              <w:rPr>
                <w:rFonts w:cs="Times New Roman" w:hint="eastAsia"/>
                <w:color w:val="auto"/>
                <w:sz w:val="24"/>
              </w:rPr>
              <w:t>0~</w:t>
            </w:r>
            <w:r w:rsidR="00FA117A">
              <w:rPr>
                <w:rFonts w:cs="Times New Roman" w:hint="eastAsia"/>
                <w:color w:val="auto"/>
                <w:sz w:val="24"/>
              </w:rPr>
              <w:t>85</w:t>
            </w:r>
            <w:r w:rsidR="008F1E05" w:rsidRPr="005256CC">
              <w:rPr>
                <w:rFonts w:cs="Times New Roman"/>
                <w:color w:val="auto"/>
                <w:sz w:val="24"/>
              </w:rPr>
              <w:t>dB(A)</w:t>
            </w:r>
            <w:r w:rsidR="008F1E05" w:rsidRPr="005256CC">
              <w:rPr>
                <w:rFonts w:cs="Times New Roman"/>
                <w:color w:val="auto"/>
                <w:sz w:val="24"/>
              </w:rPr>
              <w:t>之间，</w:t>
            </w:r>
            <w:r w:rsidR="00375788" w:rsidRPr="005256CC">
              <w:rPr>
                <w:rFonts w:cs="Times New Roman"/>
                <w:color w:val="auto"/>
                <w:sz w:val="24"/>
              </w:rPr>
              <w:t>经采取一系列措施后，</w:t>
            </w:r>
            <w:r w:rsidR="005151FF" w:rsidRPr="005256CC">
              <w:rPr>
                <w:rFonts w:cs="Times New Roman"/>
                <w:color w:val="auto"/>
                <w:sz w:val="24"/>
                <w:lang w:val="zh-CN"/>
              </w:rPr>
              <w:t>厂界噪声可满足《工业企业厂界环境噪声排放标准》（</w:t>
            </w:r>
            <w:r w:rsidR="005151FF" w:rsidRPr="005256CC">
              <w:rPr>
                <w:rFonts w:cs="Times New Roman"/>
                <w:color w:val="auto"/>
                <w:sz w:val="24"/>
              </w:rPr>
              <w:t>GB12348-2008</w:t>
            </w:r>
            <w:r w:rsidR="005151FF" w:rsidRPr="005256CC">
              <w:rPr>
                <w:rFonts w:cs="Times New Roman"/>
                <w:color w:val="auto"/>
                <w:sz w:val="24"/>
                <w:lang w:val="zh-CN"/>
              </w:rPr>
              <w:t>）中的</w:t>
            </w:r>
            <w:r w:rsidR="00591063" w:rsidRPr="005256CC">
              <w:rPr>
                <w:rFonts w:cs="Times New Roman" w:hint="eastAsia"/>
                <w:color w:val="auto"/>
                <w:sz w:val="24"/>
                <w:lang w:val="zh-CN"/>
              </w:rPr>
              <w:t>3</w:t>
            </w:r>
            <w:r w:rsidR="005151FF" w:rsidRPr="005256CC">
              <w:rPr>
                <w:rFonts w:cs="Times New Roman"/>
                <w:color w:val="auto"/>
                <w:sz w:val="24"/>
                <w:lang w:val="zh-CN"/>
              </w:rPr>
              <w:t>类标准的要求。</w:t>
            </w:r>
            <w:r w:rsidR="005151FF" w:rsidRPr="005256CC">
              <w:rPr>
                <w:rFonts w:cs="Times New Roman"/>
                <w:color w:val="auto"/>
                <w:sz w:val="24"/>
              </w:rPr>
              <w:t>周围</w:t>
            </w:r>
            <w:r w:rsidR="00832FF8">
              <w:rPr>
                <w:rFonts w:cs="Times New Roman" w:hint="eastAsia"/>
                <w:color w:val="auto"/>
                <w:sz w:val="24"/>
              </w:rPr>
              <w:t>200m</w:t>
            </w:r>
            <w:r w:rsidR="00832FF8">
              <w:rPr>
                <w:rFonts w:cs="Times New Roman" w:hint="eastAsia"/>
                <w:color w:val="auto"/>
                <w:sz w:val="24"/>
              </w:rPr>
              <w:t>范围内无敏感点</w:t>
            </w:r>
            <w:r w:rsidR="005151FF" w:rsidRPr="005256CC">
              <w:rPr>
                <w:rFonts w:cs="Times New Roman"/>
                <w:color w:val="auto"/>
                <w:sz w:val="24"/>
              </w:rPr>
              <w:t>，因此本项目生产对周围的声环境影响不大。</w:t>
            </w:r>
          </w:p>
          <w:p w:rsidR="003474B6" w:rsidRPr="005256CC" w:rsidRDefault="005151FF" w:rsidP="000B5109">
            <w:pPr>
              <w:adjustRightInd w:val="0"/>
              <w:snapToGrid w:val="0"/>
              <w:spacing w:line="520" w:lineRule="exact"/>
              <w:ind w:firstLineChars="200" w:firstLine="480"/>
              <w:rPr>
                <w:rFonts w:cs="Times New Roman"/>
                <w:b/>
                <w:color w:val="auto"/>
                <w:sz w:val="24"/>
              </w:rPr>
            </w:pPr>
            <w:r w:rsidRPr="005256CC">
              <w:rPr>
                <w:rFonts w:cs="Times New Roman"/>
                <w:color w:val="auto"/>
                <w:sz w:val="24"/>
              </w:rPr>
              <w:t>（</w:t>
            </w:r>
            <w:r w:rsidR="00F61781">
              <w:rPr>
                <w:rFonts w:cs="Times New Roman" w:hint="eastAsia"/>
                <w:color w:val="auto"/>
                <w:sz w:val="24"/>
              </w:rPr>
              <w:t>4</w:t>
            </w:r>
            <w:r w:rsidRPr="005256CC">
              <w:rPr>
                <w:rFonts w:cs="Times New Roman"/>
                <w:color w:val="auto"/>
                <w:sz w:val="24"/>
              </w:rPr>
              <w:t>）固</w:t>
            </w:r>
            <w:proofErr w:type="gramStart"/>
            <w:r w:rsidRPr="005256CC">
              <w:rPr>
                <w:rFonts w:cs="Times New Roman"/>
                <w:color w:val="auto"/>
                <w:sz w:val="24"/>
              </w:rPr>
              <w:t>废</w:t>
            </w:r>
            <w:r w:rsidRPr="005256CC">
              <w:rPr>
                <w:rFonts w:cs="Times New Roman"/>
                <w:color w:val="auto"/>
                <w:sz w:val="24"/>
                <w:lang w:val="en-GB"/>
              </w:rPr>
              <w:t>影响</w:t>
            </w:r>
            <w:proofErr w:type="gramEnd"/>
            <w:r w:rsidRPr="005256CC">
              <w:rPr>
                <w:rFonts w:cs="Times New Roman"/>
                <w:color w:val="auto"/>
                <w:sz w:val="24"/>
                <w:lang w:val="en-GB"/>
              </w:rPr>
              <w:t>分析结论</w:t>
            </w:r>
          </w:p>
          <w:p w:rsidR="00076610" w:rsidRDefault="00076610" w:rsidP="000B5109">
            <w:pPr>
              <w:spacing w:line="520" w:lineRule="exact"/>
              <w:ind w:firstLineChars="200" w:firstLine="480"/>
              <w:rPr>
                <w:rFonts w:eastAsiaTheme="minorEastAsia" w:hAnsiTheme="minorEastAsia"/>
                <w:color w:val="auto"/>
                <w:sz w:val="24"/>
              </w:rPr>
            </w:pPr>
            <w:r w:rsidRPr="005256CC">
              <w:rPr>
                <w:rFonts w:eastAsiaTheme="minorEastAsia" w:hAnsiTheme="minorEastAsia"/>
                <w:color w:val="auto"/>
                <w:sz w:val="24"/>
              </w:rPr>
              <w:t>本项目产生的固体废物主要</w:t>
            </w:r>
            <w:r w:rsidRPr="005256CC">
              <w:rPr>
                <w:rFonts w:eastAsiaTheme="minorEastAsia" w:hAnsiTheme="minorEastAsia" w:hint="eastAsia"/>
                <w:color w:val="auto"/>
                <w:sz w:val="24"/>
              </w:rPr>
              <w:t>为</w:t>
            </w:r>
            <w:r w:rsidR="004650C0">
              <w:rPr>
                <w:rFonts w:eastAsiaTheme="minorEastAsia" w:hAnsiTheme="minorEastAsia" w:hint="eastAsia"/>
                <w:color w:val="auto"/>
                <w:sz w:val="24"/>
              </w:rPr>
              <w:t>钻孔、铰孔</w:t>
            </w:r>
            <w:r>
              <w:rPr>
                <w:rFonts w:eastAsiaTheme="minorEastAsia" w:hAnsiTheme="minorEastAsia" w:hint="eastAsia"/>
                <w:color w:val="auto"/>
                <w:sz w:val="24"/>
              </w:rPr>
              <w:t>过程产生的边角料</w:t>
            </w:r>
            <w:r w:rsidR="00405F6B">
              <w:rPr>
                <w:rFonts w:eastAsiaTheme="minorEastAsia" w:hAnsiTheme="minorEastAsia" w:hint="eastAsia"/>
                <w:color w:val="auto"/>
                <w:sz w:val="24"/>
              </w:rPr>
              <w:t>、</w:t>
            </w:r>
            <w:r w:rsidR="004650C0">
              <w:rPr>
                <w:rFonts w:eastAsiaTheme="minorEastAsia" w:hAnsiTheme="minorEastAsia" w:hint="eastAsia"/>
                <w:color w:val="auto"/>
                <w:sz w:val="24"/>
              </w:rPr>
              <w:t>抛光过程产生的</w:t>
            </w:r>
            <w:r w:rsidR="00221F8F">
              <w:rPr>
                <w:rFonts w:eastAsiaTheme="minorEastAsia" w:hAnsiTheme="minorEastAsia" w:hint="eastAsia"/>
                <w:color w:val="auto"/>
                <w:sz w:val="24"/>
              </w:rPr>
              <w:t>废</w:t>
            </w:r>
            <w:r w:rsidR="004650C0">
              <w:rPr>
                <w:rFonts w:eastAsiaTheme="minorEastAsia" w:hAnsiTheme="minorEastAsia" w:hint="eastAsia"/>
                <w:color w:val="auto"/>
                <w:sz w:val="24"/>
              </w:rPr>
              <w:t>石子磨料</w:t>
            </w:r>
            <w:r w:rsidR="00405F6B">
              <w:rPr>
                <w:rFonts w:eastAsiaTheme="minorEastAsia" w:hAnsiTheme="minorEastAsia" w:hint="eastAsia"/>
                <w:color w:val="auto"/>
                <w:sz w:val="24"/>
              </w:rPr>
              <w:t>和沉淀池沉渣</w:t>
            </w:r>
            <w:r>
              <w:rPr>
                <w:rFonts w:eastAsiaTheme="minorEastAsia" w:hAnsiTheme="minorEastAsia" w:hint="eastAsia"/>
                <w:color w:val="auto"/>
                <w:sz w:val="24"/>
              </w:rPr>
              <w:t>。</w:t>
            </w:r>
          </w:p>
          <w:p w:rsidR="00076610" w:rsidRDefault="00076610" w:rsidP="000B5109">
            <w:pPr>
              <w:spacing w:line="520" w:lineRule="exact"/>
              <w:ind w:firstLineChars="200" w:firstLine="480"/>
              <w:rPr>
                <w:color w:val="auto"/>
                <w:sz w:val="24"/>
              </w:rPr>
            </w:pPr>
            <w:r w:rsidRPr="005256CC">
              <w:rPr>
                <w:rFonts w:cs="Times New Roman" w:hint="eastAsia"/>
                <w:color w:val="auto"/>
                <w:sz w:val="24"/>
                <w:szCs w:val="20"/>
              </w:rPr>
              <w:t>本项目在</w:t>
            </w:r>
            <w:r w:rsidR="004650C0">
              <w:rPr>
                <w:rFonts w:eastAsiaTheme="minorEastAsia" w:hAnsiTheme="minorEastAsia" w:hint="eastAsia"/>
                <w:color w:val="auto"/>
                <w:sz w:val="24"/>
              </w:rPr>
              <w:t>钻孔、铰孔</w:t>
            </w:r>
            <w:r w:rsidRPr="005256CC">
              <w:rPr>
                <w:rFonts w:eastAsiaTheme="minorEastAsia" w:hAnsiTheme="minorEastAsia" w:hint="eastAsia"/>
                <w:color w:val="auto"/>
                <w:sz w:val="24"/>
              </w:rPr>
              <w:t>过程会</w:t>
            </w:r>
            <w:r w:rsidRPr="005256CC">
              <w:rPr>
                <w:rFonts w:cs="Times New Roman" w:hint="eastAsia"/>
                <w:color w:val="auto"/>
                <w:sz w:val="24"/>
                <w:szCs w:val="20"/>
              </w:rPr>
              <w:t>产生边角料，其产生量约为</w:t>
            </w:r>
            <w:r w:rsidR="004650C0">
              <w:rPr>
                <w:rFonts w:cs="Times New Roman" w:hint="eastAsia"/>
                <w:color w:val="auto"/>
                <w:sz w:val="24"/>
                <w:szCs w:val="20"/>
              </w:rPr>
              <w:t>0.6</w:t>
            </w:r>
            <w:r w:rsidRPr="005256CC">
              <w:rPr>
                <w:rFonts w:cs="Times New Roman" w:hint="eastAsia"/>
                <w:color w:val="auto"/>
                <w:sz w:val="24"/>
                <w:szCs w:val="20"/>
              </w:rPr>
              <w:t>t/a</w:t>
            </w:r>
            <w:r>
              <w:rPr>
                <w:rFonts w:cs="Times New Roman" w:hint="eastAsia"/>
                <w:color w:val="auto"/>
                <w:sz w:val="24"/>
                <w:szCs w:val="20"/>
              </w:rPr>
              <w:t>，</w:t>
            </w:r>
            <w:r w:rsidRPr="00632CBA">
              <w:rPr>
                <w:rFonts w:cs="Times New Roman" w:hint="eastAsia"/>
                <w:color w:val="auto"/>
                <w:sz w:val="24"/>
                <w:szCs w:val="20"/>
                <w:u w:val="single"/>
              </w:rPr>
              <w:t>经集中收集后定期外售</w:t>
            </w:r>
            <w:r w:rsidR="00632CBA" w:rsidRPr="00632CBA">
              <w:rPr>
                <w:rFonts w:cs="Times New Roman" w:hint="eastAsia"/>
                <w:color w:val="auto"/>
                <w:sz w:val="24"/>
                <w:szCs w:val="20"/>
                <w:u w:val="single"/>
              </w:rPr>
              <w:t>给相关回收部门</w:t>
            </w:r>
            <w:r>
              <w:rPr>
                <w:rFonts w:cs="Times New Roman" w:hint="eastAsia"/>
                <w:color w:val="auto"/>
                <w:sz w:val="24"/>
                <w:szCs w:val="20"/>
              </w:rPr>
              <w:t>；</w:t>
            </w:r>
            <w:r w:rsidRPr="005256CC">
              <w:rPr>
                <w:rFonts w:hint="eastAsia"/>
                <w:bCs/>
                <w:color w:val="auto"/>
                <w:sz w:val="24"/>
              </w:rPr>
              <w:t>本项目在</w:t>
            </w:r>
            <w:r w:rsidR="004650C0">
              <w:rPr>
                <w:rFonts w:hint="eastAsia"/>
                <w:bCs/>
                <w:color w:val="auto"/>
                <w:sz w:val="24"/>
              </w:rPr>
              <w:t>抛光</w:t>
            </w:r>
            <w:r w:rsidR="00221F8F">
              <w:rPr>
                <w:rFonts w:hint="eastAsia"/>
                <w:bCs/>
                <w:color w:val="auto"/>
                <w:sz w:val="24"/>
              </w:rPr>
              <w:t>过程</w:t>
            </w:r>
            <w:r w:rsidR="004650C0">
              <w:rPr>
                <w:rFonts w:hint="eastAsia"/>
                <w:bCs/>
                <w:color w:val="auto"/>
                <w:sz w:val="24"/>
              </w:rPr>
              <w:t>中会产生废石子磨料</w:t>
            </w:r>
            <w:r>
              <w:rPr>
                <w:rFonts w:hint="eastAsia"/>
                <w:bCs/>
                <w:color w:val="auto"/>
                <w:sz w:val="24"/>
              </w:rPr>
              <w:t>，</w:t>
            </w:r>
            <w:r w:rsidRPr="005256CC">
              <w:rPr>
                <w:rFonts w:hint="eastAsia"/>
                <w:bCs/>
                <w:color w:val="auto"/>
                <w:sz w:val="24"/>
              </w:rPr>
              <w:t>产生量为</w:t>
            </w:r>
            <w:r w:rsidRPr="005256CC">
              <w:rPr>
                <w:rFonts w:hint="eastAsia"/>
                <w:bCs/>
                <w:color w:val="auto"/>
                <w:sz w:val="24"/>
              </w:rPr>
              <w:t>0.</w:t>
            </w:r>
            <w:r>
              <w:rPr>
                <w:bCs/>
                <w:color w:val="auto"/>
                <w:sz w:val="24"/>
              </w:rPr>
              <w:t>25</w:t>
            </w:r>
            <w:r w:rsidRPr="005256CC">
              <w:rPr>
                <w:rFonts w:hint="eastAsia"/>
                <w:bCs/>
                <w:color w:val="auto"/>
                <w:sz w:val="24"/>
              </w:rPr>
              <w:t>t/a</w:t>
            </w:r>
            <w:r>
              <w:rPr>
                <w:rFonts w:hint="eastAsia"/>
                <w:bCs/>
                <w:color w:val="auto"/>
                <w:sz w:val="24"/>
              </w:rPr>
              <w:t>，</w:t>
            </w:r>
            <w:r w:rsidR="00AB657A" w:rsidRPr="00632CBA">
              <w:rPr>
                <w:rFonts w:hint="eastAsia"/>
                <w:color w:val="auto"/>
                <w:sz w:val="24"/>
                <w:u w:val="single"/>
              </w:rPr>
              <w:t>经集中收集</w:t>
            </w:r>
            <w:r w:rsidR="00632CBA" w:rsidRPr="00632CBA">
              <w:rPr>
                <w:rFonts w:hint="eastAsia"/>
                <w:color w:val="auto"/>
                <w:sz w:val="24"/>
                <w:u w:val="single"/>
              </w:rPr>
              <w:t>作为鱼缸造景石出售</w:t>
            </w:r>
            <w:r w:rsidR="00AB657A">
              <w:rPr>
                <w:rFonts w:hint="eastAsia"/>
                <w:color w:val="auto"/>
                <w:sz w:val="24"/>
              </w:rPr>
              <w:t>；废水经沉淀池沉淀后会产生沉渣，产生量为</w:t>
            </w:r>
            <w:r w:rsidR="00AB657A">
              <w:rPr>
                <w:rFonts w:hint="eastAsia"/>
                <w:color w:val="auto"/>
                <w:sz w:val="24"/>
              </w:rPr>
              <w:t>0.1t/a</w:t>
            </w:r>
            <w:r w:rsidR="00AB657A">
              <w:rPr>
                <w:rFonts w:hint="eastAsia"/>
                <w:color w:val="auto"/>
                <w:sz w:val="24"/>
              </w:rPr>
              <w:t>，</w:t>
            </w:r>
            <w:r w:rsidR="00AB657A" w:rsidRPr="00632CBA">
              <w:rPr>
                <w:rFonts w:hint="eastAsia"/>
                <w:color w:val="auto"/>
                <w:sz w:val="24"/>
                <w:u w:val="single"/>
              </w:rPr>
              <w:lastRenderedPageBreak/>
              <w:t>经集中收集后定期外售</w:t>
            </w:r>
            <w:r w:rsidR="00632CBA" w:rsidRPr="00632CBA">
              <w:rPr>
                <w:rFonts w:hint="eastAsia"/>
                <w:color w:val="auto"/>
                <w:sz w:val="24"/>
                <w:u w:val="single"/>
              </w:rPr>
              <w:t>给相关回收部门</w:t>
            </w:r>
            <w:r w:rsidR="00AB657A">
              <w:rPr>
                <w:rFonts w:hint="eastAsia"/>
                <w:color w:val="auto"/>
                <w:sz w:val="24"/>
              </w:rPr>
              <w:t>。</w:t>
            </w:r>
          </w:p>
          <w:p w:rsidR="00F61781" w:rsidRPr="004650C0" w:rsidRDefault="004650C0" w:rsidP="00725EEA">
            <w:pPr>
              <w:spacing w:line="520" w:lineRule="exact"/>
              <w:ind w:firstLineChars="200" w:firstLine="480"/>
              <w:rPr>
                <w:sz w:val="24"/>
              </w:rPr>
            </w:pPr>
            <w:r w:rsidRPr="00CC7E3D">
              <w:rPr>
                <w:sz w:val="24"/>
              </w:rPr>
              <w:t>综上所述，项目运行过</w:t>
            </w:r>
            <w:r w:rsidRPr="0076291F">
              <w:rPr>
                <w:sz w:val="24"/>
              </w:rPr>
              <w:t>程中产生的固体废物均</w:t>
            </w:r>
            <w:r>
              <w:rPr>
                <w:rFonts w:hint="eastAsia"/>
                <w:sz w:val="24"/>
              </w:rPr>
              <w:t>做到</w:t>
            </w:r>
            <w:r w:rsidRPr="0076291F">
              <w:rPr>
                <w:sz w:val="24"/>
              </w:rPr>
              <w:t>了综合利用与合理处置，对周围环境影响</w:t>
            </w:r>
            <w:r w:rsidRPr="0076291F">
              <w:rPr>
                <w:rFonts w:hint="eastAsia"/>
                <w:sz w:val="24"/>
              </w:rPr>
              <w:t>较小。</w:t>
            </w:r>
          </w:p>
          <w:p w:rsidR="00B827C0" w:rsidRPr="005256CC" w:rsidRDefault="00B827C0" w:rsidP="000B5109">
            <w:pPr>
              <w:spacing w:line="520" w:lineRule="exact"/>
              <w:ind w:firstLineChars="200" w:firstLine="480"/>
              <w:rPr>
                <w:rFonts w:hAnsi="宋体"/>
                <w:color w:val="auto"/>
                <w:sz w:val="24"/>
              </w:rPr>
            </w:pPr>
            <w:r w:rsidRPr="005256CC">
              <w:rPr>
                <w:rFonts w:hAnsi="宋体" w:hint="eastAsia"/>
                <w:color w:val="auto"/>
                <w:sz w:val="24"/>
              </w:rPr>
              <w:t>（</w:t>
            </w:r>
            <w:r w:rsidR="00F61781">
              <w:rPr>
                <w:rFonts w:hAnsi="宋体" w:hint="eastAsia"/>
                <w:color w:val="auto"/>
                <w:sz w:val="24"/>
              </w:rPr>
              <w:t>5</w:t>
            </w:r>
            <w:r w:rsidRPr="005256CC">
              <w:rPr>
                <w:rFonts w:hAnsi="宋体" w:hint="eastAsia"/>
                <w:color w:val="auto"/>
                <w:sz w:val="24"/>
              </w:rPr>
              <w:t>）土壤环境影响分析结论</w:t>
            </w:r>
          </w:p>
          <w:p w:rsidR="00B01696" w:rsidRPr="005256CC" w:rsidRDefault="00B01696" w:rsidP="000B5109">
            <w:pPr>
              <w:spacing w:line="520" w:lineRule="exact"/>
              <w:ind w:firstLineChars="200" w:firstLine="480"/>
              <w:rPr>
                <w:rFonts w:cs="Times New Roman"/>
                <w:b/>
                <w:color w:val="auto"/>
                <w:sz w:val="24"/>
              </w:rPr>
            </w:pPr>
            <w:r w:rsidRPr="005256CC">
              <w:rPr>
                <w:rFonts w:cs="Times New Roman" w:hint="eastAsia"/>
                <w:color w:val="auto"/>
                <w:sz w:val="24"/>
              </w:rPr>
              <w:t>根据《环境影响评价技术导则</w:t>
            </w:r>
            <w:r w:rsidRPr="005256CC">
              <w:rPr>
                <w:rFonts w:cs="Times New Roman"/>
                <w:color w:val="auto"/>
                <w:sz w:val="24"/>
              </w:rPr>
              <w:t xml:space="preserve"> </w:t>
            </w:r>
            <w:r w:rsidRPr="005256CC">
              <w:rPr>
                <w:rFonts w:cs="Times New Roman" w:hint="eastAsia"/>
                <w:color w:val="auto"/>
                <w:sz w:val="24"/>
              </w:rPr>
              <w:t>土壤环境（试行）》（</w:t>
            </w:r>
            <w:r w:rsidRPr="005256CC">
              <w:rPr>
                <w:rFonts w:cs="Times New Roman"/>
                <w:color w:val="auto"/>
                <w:sz w:val="24"/>
              </w:rPr>
              <w:t>HJ964-2018</w:t>
            </w:r>
            <w:r w:rsidRPr="005256CC">
              <w:rPr>
                <w:rFonts w:cs="Times New Roman" w:hint="eastAsia"/>
                <w:color w:val="auto"/>
                <w:sz w:val="24"/>
              </w:rPr>
              <w:t>）表</w:t>
            </w:r>
            <w:r w:rsidRPr="005256CC">
              <w:rPr>
                <w:rFonts w:cs="Times New Roman"/>
                <w:color w:val="auto"/>
                <w:sz w:val="24"/>
              </w:rPr>
              <w:t>4</w:t>
            </w:r>
            <w:r w:rsidRPr="005256CC">
              <w:rPr>
                <w:rFonts w:cs="Times New Roman" w:hint="eastAsia"/>
                <w:color w:val="auto"/>
                <w:sz w:val="24"/>
              </w:rPr>
              <w:t>污染影响型评价工作等级划分表可知，本项目可不开展土壤环境影响评价，故本项目不再对土壤环境进行影响评价。</w:t>
            </w:r>
          </w:p>
          <w:p w:rsidR="001F7D62" w:rsidRPr="005256CC" w:rsidRDefault="005151FF" w:rsidP="000B5109">
            <w:pPr>
              <w:adjustRightInd w:val="0"/>
              <w:snapToGrid w:val="0"/>
              <w:spacing w:line="520" w:lineRule="exact"/>
              <w:ind w:firstLineChars="200" w:firstLine="482"/>
              <w:rPr>
                <w:rFonts w:cs="Times New Roman"/>
                <w:b/>
                <w:color w:val="auto"/>
                <w:sz w:val="24"/>
              </w:rPr>
            </w:pPr>
            <w:r w:rsidRPr="005256CC">
              <w:rPr>
                <w:rFonts w:cs="Times New Roman"/>
                <w:b/>
                <w:color w:val="auto"/>
                <w:sz w:val="24"/>
              </w:rPr>
              <w:t>4</w:t>
            </w:r>
            <w:r w:rsidRPr="005256CC">
              <w:rPr>
                <w:rFonts w:cs="Times New Roman"/>
                <w:b/>
                <w:color w:val="auto"/>
                <w:sz w:val="24"/>
              </w:rPr>
              <w:t>、</w:t>
            </w:r>
            <w:r w:rsidR="001F7D62" w:rsidRPr="005256CC">
              <w:rPr>
                <w:rFonts w:cs="Times New Roman"/>
                <w:b/>
                <w:color w:val="auto"/>
                <w:sz w:val="24"/>
              </w:rPr>
              <w:t>总量控制指标</w:t>
            </w:r>
          </w:p>
          <w:p w:rsidR="00A814C3" w:rsidRPr="008A7A5A" w:rsidRDefault="002017E1" w:rsidP="008A7A5A">
            <w:pPr>
              <w:spacing w:line="520" w:lineRule="exact"/>
              <w:ind w:firstLineChars="200" w:firstLine="480"/>
              <w:rPr>
                <w:rFonts w:cs="Times New Roman"/>
                <w:color w:val="auto"/>
                <w:sz w:val="24"/>
              </w:rPr>
            </w:pPr>
            <w:r w:rsidRPr="005256CC">
              <w:rPr>
                <w:color w:val="auto"/>
                <w:sz w:val="24"/>
              </w:rPr>
              <w:t>本项目</w:t>
            </w:r>
            <w:r w:rsidR="008517A6">
              <w:rPr>
                <w:color w:val="auto"/>
                <w:sz w:val="24"/>
              </w:rPr>
              <w:t>总量控制指标为</w:t>
            </w:r>
            <w:r w:rsidR="008517A6" w:rsidRPr="000054AE">
              <w:rPr>
                <w:rFonts w:hint="eastAsia"/>
                <w:color w:val="auto"/>
                <w:sz w:val="24"/>
              </w:rPr>
              <w:t>COD0.00</w:t>
            </w:r>
            <w:r w:rsidR="004650C0">
              <w:rPr>
                <w:rFonts w:hint="eastAsia"/>
                <w:color w:val="auto"/>
                <w:sz w:val="24"/>
              </w:rPr>
              <w:t>23</w:t>
            </w:r>
            <w:r w:rsidR="008517A6" w:rsidRPr="000054AE">
              <w:rPr>
                <w:rFonts w:hint="eastAsia"/>
                <w:color w:val="auto"/>
                <w:sz w:val="24"/>
              </w:rPr>
              <w:t>t/a</w:t>
            </w:r>
            <w:r w:rsidR="008517A6" w:rsidRPr="000054AE">
              <w:rPr>
                <w:rFonts w:hint="eastAsia"/>
                <w:color w:val="auto"/>
                <w:sz w:val="24"/>
              </w:rPr>
              <w:t>，氨氮</w:t>
            </w:r>
            <w:r w:rsidR="008517A6" w:rsidRPr="000054AE">
              <w:rPr>
                <w:rFonts w:hint="eastAsia"/>
                <w:color w:val="auto"/>
                <w:sz w:val="24"/>
              </w:rPr>
              <w:t>0.000</w:t>
            </w:r>
            <w:r w:rsidR="004650C0">
              <w:rPr>
                <w:rFonts w:hint="eastAsia"/>
                <w:color w:val="auto"/>
                <w:sz w:val="24"/>
              </w:rPr>
              <w:t>1</w:t>
            </w:r>
            <w:r w:rsidR="008517A6" w:rsidRPr="000054AE">
              <w:rPr>
                <w:rFonts w:hint="eastAsia"/>
                <w:color w:val="auto"/>
                <w:sz w:val="24"/>
              </w:rPr>
              <w:t>t/a</w:t>
            </w:r>
            <w:r w:rsidR="008517A6" w:rsidRPr="000054AE">
              <w:rPr>
                <w:rFonts w:hint="eastAsia"/>
                <w:color w:val="auto"/>
                <w:sz w:val="24"/>
              </w:rPr>
              <w:t>，</w:t>
            </w:r>
            <w:r w:rsidR="008517A6" w:rsidRPr="000054AE">
              <w:rPr>
                <w:rFonts w:hint="eastAsia"/>
                <w:color w:val="auto"/>
                <w:sz w:val="24"/>
              </w:rPr>
              <w:t>TP0.000</w:t>
            </w:r>
            <w:r w:rsidR="004650C0">
              <w:rPr>
                <w:rFonts w:hint="eastAsia"/>
                <w:color w:val="auto"/>
                <w:sz w:val="24"/>
              </w:rPr>
              <w:t>02</w:t>
            </w:r>
            <w:r w:rsidR="008517A6" w:rsidRPr="000054AE">
              <w:rPr>
                <w:rFonts w:hint="eastAsia"/>
                <w:color w:val="auto"/>
                <w:sz w:val="24"/>
              </w:rPr>
              <w:t>t/a</w:t>
            </w:r>
            <w:r w:rsidRPr="005256CC">
              <w:rPr>
                <w:rFonts w:hint="eastAsia"/>
                <w:color w:val="auto"/>
                <w:sz w:val="24"/>
              </w:rPr>
              <w:t>。</w:t>
            </w:r>
          </w:p>
          <w:p w:rsidR="003474B6" w:rsidRPr="005256CC" w:rsidRDefault="00E4069E" w:rsidP="000B5109">
            <w:pPr>
              <w:adjustRightInd w:val="0"/>
              <w:snapToGrid w:val="0"/>
              <w:spacing w:line="520" w:lineRule="exact"/>
              <w:ind w:firstLineChars="196" w:firstLine="472"/>
              <w:rPr>
                <w:rFonts w:cs="Times New Roman"/>
                <w:b/>
                <w:color w:val="auto"/>
                <w:sz w:val="24"/>
              </w:rPr>
            </w:pPr>
            <w:r w:rsidRPr="005256CC">
              <w:rPr>
                <w:rFonts w:cs="Times New Roman"/>
                <w:b/>
                <w:color w:val="auto"/>
                <w:sz w:val="24"/>
              </w:rPr>
              <w:t>5</w:t>
            </w:r>
            <w:r w:rsidR="005151FF" w:rsidRPr="005256CC">
              <w:rPr>
                <w:rFonts w:cs="Times New Roman"/>
                <w:b/>
                <w:color w:val="auto"/>
                <w:sz w:val="24"/>
              </w:rPr>
              <w:t>、</w:t>
            </w:r>
            <w:r w:rsidR="003474B6" w:rsidRPr="005256CC">
              <w:rPr>
                <w:rFonts w:cs="Times New Roman"/>
                <w:b/>
                <w:color w:val="auto"/>
                <w:sz w:val="24"/>
              </w:rPr>
              <w:t>评价建议</w:t>
            </w:r>
          </w:p>
          <w:p w:rsidR="00D157F6" w:rsidRPr="005256CC" w:rsidRDefault="00D157F6" w:rsidP="000B5109">
            <w:pPr>
              <w:widowControl/>
              <w:spacing w:line="520" w:lineRule="exact"/>
              <w:ind w:firstLineChars="200" w:firstLine="480"/>
              <w:jc w:val="left"/>
              <w:rPr>
                <w:color w:val="auto"/>
                <w:sz w:val="24"/>
              </w:rPr>
            </w:pPr>
            <w:r w:rsidRPr="005256CC">
              <w:rPr>
                <w:rFonts w:cs="Times New Roman" w:hint="eastAsia"/>
                <w:color w:val="auto"/>
                <w:sz w:val="24"/>
              </w:rPr>
              <w:t>（</w:t>
            </w:r>
            <w:r w:rsidRPr="005256CC">
              <w:rPr>
                <w:rFonts w:cs="Times New Roman"/>
                <w:color w:val="auto"/>
                <w:sz w:val="24"/>
              </w:rPr>
              <w:t>1</w:t>
            </w:r>
            <w:r w:rsidRPr="005256CC">
              <w:rPr>
                <w:rFonts w:cs="Times New Roman" w:hint="eastAsia"/>
                <w:color w:val="auto"/>
                <w:sz w:val="24"/>
              </w:rPr>
              <w:t>）</w:t>
            </w:r>
            <w:r w:rsidRPr="005256CC">
              <w:rPr>
                <w:rFonts w:hint="eastAsia"/>
                <w:color w:val="auto"/>
                <w:sz w:val="24"/>
              </w:rPr>
              <w:t>加强对设备的维护保养，要求合理布置车间内的高噪声设备。</w:t>
            </w:r>
          </w:p>
          <w:p w:rsidR="00D157F6" w:rsidRPr="005256CC" w:rsidRDefault="00D157F6" w:rsidP="000B5109">
            <w:pPr>
              <w:widowControl/>
              <w:spacing w:line="520" w:lineRule="exact"/>
              <w:ind w:firstLineChars="200" w:firstLine="480"/>
              <w:jc w:val="left"/>
              <w:rPr>
                <w:color w:val="auto"/>
                <w:sz w:val="24"/>
              </w:rPr>
            </w:pPr>
            <w:r w:rsidRPr="005256CC">
              <w:rPr>
                <w:rFonts w:hint="eastAsia"/>
                <w:color w:val="auto"/>
                <w:sz w:val="24"/>
              </w:rPr>
              <w:t>（</w:t>
            </w:r>
            <w:r w:rsidRPr="005256CC">
              <w:rPr>
                <w:color w:val="auto"/>
                <w:sz w:val="24"/>
              </w:rPr>
              <w:t>2</w:t>
            </w:r>
            <w:r w:rsidRPr="005256CC">
              <w:rPr>
                <w:rFonts w:hint="eastAsia"/>
                <w:color w:val="auto"/>
                <w:sz w:val="24"/>
              </w:rPr>
              <w:t>）加强环境意识教育，制定环保设施操作管理规程，建立健全各项环保岗位责任制，确保环保设施正常、稳定运行。</w:t>
            </w:r>
          </w:p>
          <w:p w:rsidR="00D157F6" w:rsidRPr="005256CC" w:rsidRDefault="00D157F6" w:rsidP="000B5109">
            <w:pPr>
              <w:spacing w:line="520" w:lineRule="exact"/>
              <w:ind w:firstLineChars="200" w:firstLine="480"/>
              <w:rPr>
                <w:color w:val="auto"/>
                <w:sz w:val="24"/>
              </w:rPr>
            </w:pPr>
            <w:r w:rsidRPr="005256CC">
              <w:rPr>
                <w:rFonts w:hint="eastAsia"/>
                <w:color w:val="auto"/>
                <w:sz w:val="24"/>
              </w:rPr>
              <w:t>（</w:t>
            </w:r>
            <w:r w:rsidRPr="005256CC">
              <w:rPr>
                <w:color w:val="auto"/>
                <w:sz w:val="24"/>
              </w:rPr>
              <w:t>3</w:t>
            </w:r>
            <w:r w:rsidRPr="005256CC">
              <w:rPr>
                <w:rFonts w:hint="eastAsia"/>
                <w:color w:val="auto"/>
                <w:sz w:val="24"/>
              </w:rPr>
              <w:t>）加强职工操作培训，提高职工技术水平和环保意识。</w:t>
            </w:r>
          </w:p>
          <w:p w:rsidR="009153D0" w:rsidRPr="005256CC" w:rsidRDefault="00D157F6" w:rsidP="000B5109">
            <w:pPr>
              <w:tabs>
                <w:tab w:val="left" w:pos="1485"/>
              </w:tabs>
              <w:spacing w:line="520" w:lineRule="exact"/>
              <w:ind w:firstLineChars="200" w:firstLine="480"/>
              <w:rPr>
                <w:color w:val="auto"/>
                <w:sz w:val="24"/>
              </w:rPr>
            </w:pPr>
            <w:r w:rsidRPr="005256CC">
              <w:rPr>
                <w:rFonts w:hint="eastAsia"/>
                <w:color w:val="auto"/>
                <w:sz w:val="24"/>
              </w:rPr>
              <w:t>（</w:t>
            </w:r>
            <w:r w:rsidRPr="005256CC">
              <w:rPr>
                <w:color w:val="auto"/>
                <w:sz w:val="24"/>
              </w:rPr>
              <w:t>4</w:t>
            </w:r>
            <w:r w:rsidRPr="005256CC">
              <w:rPr>
                <w:rFonts w:hint="eastAsia"/>
                <w:color w:val="auto"/>
                <w:sz w:val="24"/>
              </w:rPr>
              <w:t>）认真落实各项污染防治措施，严格执行环保“三同时”制度，项目建成后及时组织环保验收。</w:t>
            </w:r>
          </w:p>
          <w:p w:rsidR="007A322B" w:rsidRDefault="007A322B" w:rsidP="000B5109">
            <w:pPr>
              <w:tabs>
                <w:tab w:val="left" w:pos="1485"/>
              </w:tabs>
              <w:spacing w:line="520" w:lineRule="exact"/>
              <w:ind w:firstLineChars="200" w:firstLine="480"/>
              <w:rPr>
                <w:rFonts w:eastAsia="黑体" w:cs="Times New Roman"/>
                <w:color w:val="auto"/>
                <w:sz w:val="24"/>
              </w:rPr>
            </w:pPr>
          </w:p>
          <w:p w:rsidR="007A322B" w:rsidRDefault="007A322B" w:rsidP="000B5109">
            <w:pPr>
              <w:tabs>
                <w:tab w:val="left" w:pos="1485"/>
              </w:tabs>
              <w:spacing w:line="520" w:lineRule="exact"/>
              <w:ind w:firstLineChars="200" w:firstLine="480"/>
              <w:rPr>
                <w:rFonts w:eastAsia="黑体" w:cs="Times New Roman"/>
                <w:color w:val="auto"/>
                <w:sz w:val="24"/>
              </w:rPr>
            </w:pPr>
          </w:p>
          <w:p w:rsidR="007A322B" w:rsidRDefault="007A322B" w:rsidP="000B5109">
            <w:pPr>
              <w:tabs>
                <w:tab w:val="left" w:pos="1485"/>
              </w:tabs>
              <w:spacing w:line="520" w:lineRule="exact"/>
              <w:ind w:firstLineChars="200" w:firstLine="480"/>
              <w:rPr>
                <w:rFonts w:eastAsia="黑体" w:cs="Times New Roman"/>
                <w:color w:val="auto"/>
                <w:sz w:val="24"/>
              </w:rPr>
            </w:pPr>
          </w:p>
          <w:p w:rsidR="007A322B" w:rsidRDefault="007A322B" w:rsidP="000B5109">
            <w:pPr>
              <w:tabs>
                <w:tab w:val="left" w:pos="1485"/>
              </w:tabs>
              <w:spacing w:line="520" w:lineRule="exact"/>
              <w:ind w:firstLineChars="200" w:firstLine="480"/>
              <w:rPr>
                <w:rFonts w:eastAsia="黑体" w:cs="Times New Roman"/>
                <w:color w:val="auto"/>
                <w:sz w:val="24"/>
              </w:rPr>
            </w:pPr>
          </w:p>
          <w:p w:rsidR="007A322B" w:rsidRDefault="007A322B" w:rsidP="000B5109">
            <w:pPr>
              <w:tabs>
                <w:tab w:val="left" w:pos="1485"/>
              </w:tabs>
              <w:spacing w:line="520" w:lineRule="exact"/>
              <w:ind w:firstLineChars="200" w:firstLine="480"/>
              <w:rPr>
                <w:rFonts w:eastAsia="黑体" w:cs="Times New Roman"/>
                <w:color w:val="auto"/>
                <w:sz w:val="24"/>
              </w:rPr>
            </w:pPr>
          </w:p>
          <w:p w:rsidR="007A322B" w:rsidRDefault="007A322B" w:rsidP="000B5109">
            <w:pPr>
              <w:tabs>
                <w:tab w:val="left" w:pos="1485"/>
              </w:tabs>
              <w:spacing w:line="520" w:lineRule="exact"/>
              <w:ind w:firstLineChars="200" w:firstLine="480"/>
              <w:rPr>
                <w:rFonts w:eastAsia="黑体" w:cs="Times New Roman"/>
                <w:color w:val="auto"/>
                <w:sz w:val="24"/>
              </w:rPr>
            </w:pPr>
          </w:p>
          <w:p w:rsidR="007A322B" w:rsidRDefault="007A322B" w:rsidP="000B5109">
            <w:pPr>
              <w:tabs>
                <w:tab w:val="left" w:pos="1485"/>
              </w:tabs>
              <w:spacing w:line="520" w:lineRule="exact"/>
              <w:ind w:firstLineChars="200" w:firstLine="480"/>
              <w:rPr>
                <w:rFonts w:eastAsia="黑体" w:cs="Times New Roman"/>
                <w:color w:val="auto"/>
                <w:sz w:val="24"/>
              </w:rPr>
            </w:pPr>
          </w:p>
          <w:p w:rsidR="007A322B" w:rsidRDefault="007A322B" w:rsidP="000B5109">
            <w:pPr>
              <w:tabs>
                <w:tab w:val="left" w:pos="1485"/>
              </w:tabs>
              <w:spacing w:line="520" w:lineRule="exact"/>
              <w:ind w:firstLineChars="200" w:firstLine="480"/>
              <w:rPr>
                <w:rFonts w:eastAsia="黑体" w:cs="Times New Roman"/>
                <w:color w:val="auto"/>
                <w:sz w:val="24"/>
              </w:rPr>
            </w:pPr>
          </w:p>
          <w:p w:rsidR="007A322B" w:rsidRDefault="007A322B" w:rsidP="000B5109">
            <w:pPr>
              <w:tabs>
                <w:tab w:val="left" w:pos="1485"/>
              </w:tabs>
              <w:spacing w:line="520" w:lineRule="exact"/>
              <w:ind w:firstLineChars="200" w:firstLine="480"/>
              <w:rPr>
                <w:rFonts w:eastAsia="黑体" w:cs="Times New Roman"/>
                <w:color w:val="auto"/>
                <w:sz w:val="24"/>
              </w:rPr>
            </w:pPr>
          </w:p>
          <w:p w:rsidR="003474B6" w:rsidRPr="005256CC" w:rsidRDefault="00E32F45" w:rsidP="00E32F45">
            <w:pPr>
              <w:tabs>
                <w:tab w:val="left" w:pos="1485"/>
              </w:tabs>
              <w:spacing w:line="520" w:lineRule="exact"/>
              <w:ind w:firstLineChars="200" w:firstLine="480"/>
              <w:rPr>
                <w:rFonts w:eastAsia="黑体" w:cs="Times New Roman"/>
                <w:color w:val="auto"/>
                <w:sz w:val="24"/>
              </w:rPr>
            </w:pPr>
            <w:r>
              <w:rPr>
                <w:rFonts w:eastAsia="黑体" w:cs="Times New Roman"/>
                <w:noProof/>
                <w:color w:val="auto"/>
                <w:sz w:val="24"/>
              </w:rPr>
              <w:lastRenderedPageBreak/>
              <w:drawing>
                <wp:anchor distT="0" distB="0" distL="114300" distR="114300" simplePos="0" relativeHeight="251720704" behindDoc="0" locked="0" layoutInCell="1" allowOverlap="1">
                  <wp:simplePos x="0" y="0"/>
                  <wp:positionH relativeFrom="column">
                    <wp:posOffset>-1015365</wp:posOffset>
                  </wp:positionH>
                  <wp:positionV relativeFrom="paragraph">
                    <wp:posOffset>-1015523</wp:posOffset>
                  </wp:positionV>
                  <wp:extent cx="7497445" cy="10610850"/>
                  <wp:effectExtent l="114300" t="76200" r="84455" b="57150"/>
                  <wp:wrapNone/>
                  <wp:docPr id="25" name="图片 5" descr="C:\Users\ADMINI~1\AppData\Local\Temp\15934844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1593484481(1).png"/>
                          <pic:cNvPicPr>
                            <a:picLocks noChangeAspect="1" noChangeArrowheads="1"/>
                          </pic:cNvPicPr>
                        </pic:nvPicPr>
                        <pic:blipFill>
                          <a:blip r:embed="rId29" cstate="print"/>
                          <a:srcRect/>
                          <a:stretch>
                            <a:fillRect/>
                          </a:stretch>
                        </pic:blipFill>
                        <pic:spPr bwMode="auto">
                          <a:xfrm rot="21540000">
                            <a:off x="0" y="0"/>
                            <a:ext cx="7497445" cy="10610850"/>
                          </a:xfrm>
                          <a:prstGeom prst="rect">
                            <a:avLst/>
                          </a:prstGeom>
                          <a:noFill/>
                          <a:ln w="9525">
                            <a:noFill/>
                            <a:miter lim="800000"/>
                            <a:headEnd/>
                            <a:tailEnd/>
                          </a:ln>
                        </pic:spPr>
                      </pic:pic>
                    </a:graphicData>
                  </a:graphic>
                </wp:anchor>
              </w:drawing>
            </w:r>
            <w:r w:rsidR="00E4069E" w:rsidRPr="005256CC">
              <w:rPr>
                <w:rFonts w:eastAsia="黑体" w:cs="Times New Roman"/>
                <w:color w:val="auto"/>
                <w:sz w:val="24"/>
              </w:rPr>
              <w:t>6</w:t>
            </w:r>
            <w:r w:rsidR="003474B6" w:rsidRPr="005256CC">
              <w:rPr>
                <w:rFonts w:eastAsia="黑体" w:cs="Times New Roman"/>
                <w:color w:val="auto"/>
                <w:sz w:val="24"/>
              </w:rPr>
              <w:t>、总评价结论</w:t>
            </w:r>
          </w:p>
          <w:p w:rsidR="005151FF" w:rsidRPr="005256CC" w:rsidRDefault="005151FF" w:rsidP="000B5109">
            <w:pPr>
              <w:widowControl/>
              <w:spacing w:line="520" w:lineRule="exact"/>
              <w:ind w:firstLine="480"/>
              <w:rPr>
                <w:rFonts w:cs="Times New Roman"/>
                <w:color w:val="auto"/>
                <w:kern w:val="0"/>
                <w:sz w:val="24"/>
              </w:rPr>
            </w:pPr>
            <w:r w:rsidRPr="005256CC">
              <w:rPr>
                <w:rFonts w:eastAsia="黑体" w:cs="Times New Roman"/>
                <w:color w:val="auto"/>
                <w:kern w:val="0"/>
                <w:sz w:val="24"/>
              </w:rPr>
              <w:t>本项目为</w:t>
            </w:r>
            <w:r w:rsidR="00F76DCF">
              <w:rPr>
                <w:rFonts w:eastAsia="黑体" w:cs="Times New Roman" w:hint="eastAsia"/>
                <w:color w:val="auto"/>
                <w:kern w:val="0"/>
                <w:sz w:val="24"/>
              </w:rPr>
              <w:t>新乡县</w:t>
            </w:r>
            <w:proofErr w:type="gramStart"/>
            <w:r w:rsidR="00F76DCF">
              <w:rPr>
                <w:rFonts w:eastAsia="黑体" w:cs="Times New Roman" w:hint="eastAsia"/>
                <w:color w:val="auto"/>
                <w:kern w:val="0"/>
                <w:sz w:val="24"/>
              </w:rPr>
              <w:t>大召营镇镇</w:t>
            </w:r>
            <w:proofErr w:type="gramEnd"/>
            <w:r w:rsidR="00F76DCF">
              <w:rPr>
                <w:rFonts w:eastAsia="黑体" w:cs="Times New Roman" w:hint="eastAsia"/>
                <w:color w:val="auto"/>
                <w:kern w:val="0"/>
                <w:sz w:val="24"/>
              </w:rPr>
              <w:t>菲机械厂</w:t>
            </w:r>
            <w:r w:rsidR="00131349" w:rsidRPr="005256CC">
              <w:rPr>
                <w:rFonts w:eastAsia="黑体" w:cs="Times New Roman" w:hint="eastAsia"/>
                <w:color w:val="auto"/>
                <w:kern w:val="0"/>
                <w:sz w:val="24"/>
              </w:rPr>
              <w:t>“</w:t>
            </w:r>
            <w:r w:rsidR="00F76DCF">
              <w:rPr>
                <w:rFonts w:eastAsia="黑体" w:hAnsi="黑体" w:hint="eastAsia"/>
                <w:sz w:val="24"/>
              </w:rPr>
              <w:t>镇菲机械厂</w:t>
            </w:r>
            <w:r w:rsidR="00F76DCF" w:rsidRPr="00687890">
              <w:rPr>
                <w:rFonts w:eastAsia="黑体" w:hAnsi="黑体" w:hint="eastAsia"/>
                <w:sz w:val="24"/>
              </w:rPr>
              <w:t>年</w:t>
            </w:r>
            <w:r w:rsidR="008D2DE0">
              <w:rPr>
                <w:rFonts w:eastAsia="黑体" w:hAnsi="黑体" w:hint="eastAsia"/>
                <w:sz w:val="24"/>
              </w:rPr>
              <w:t>产</w:t>
            </w:r>
            <w:r w:rsidR="00F76DCF">
              <w:rPr>
                <w:rFonts w:eastAsia="黑体" w:hAnsi="黑体" w:hint="eastAsia"/>
                <w:sz w:val="24"/>
              </w:rPr>
              <w:t>40000</w:t>
            </w:r>
            <w:r w:rsidR="00F76DCF">
              <w:rPr>
                <w:rFonts w:eastAsia="黑体" w:hAnsi="黑体" w:hint="eastAsia"/>
                <w:sz w:val="24"/>
              </w:rPr>
              <w:t>件不锈钢管钻孔加工</w:t>
            </w:r>
            <w:r w:rsidR="00F76DCF" w:rsidRPr="00687890">
              <w:rPr>
                <w:rFonts w:eastAsia="黑体" w:hAnsi="黑体" w:hint="eastAsia"/>
                <w:sz w:val="24"/>
              </w:rPr>
              <w:t>项目</w:t>
            </w:r>
            <w:r w:rsidR="00131349" w:rsidRPr="005256CC">
              <w:rPr>
                <w:rFonts w:eastAsia="黑体" w:cs="Times New Roman" w:hint="eastAsia"/>
                <w:color w:val="auto"/>
                <w:kern w:val="0"/>
                <w:sz w:val="24"/>
              </w:rPr>
              <w:t>”</w:t>
            </w:r>
            <w:r w:rsidRPr="005256CC">
              <w:rPr>
                <w:rFonts w:eastAsia="黑体" w:cs="Times New Roman"/>
                <w:color w:val="auto"/>
                <w:kern w:val="0"/>
                <w:sz w:val="24"/>
              </w:rPr>
              <w:t>，选址</w:t>
            </w:r>
            <w:r w:rsidR="005F245D" w:rsidRPr="005256CC">
              <w:rPr>
                <w:rFonts w:eastAsia="黑体" w:cs="Times New Roman"/>
                <w:color w:val="auto"/>
                <w:kern w:val="0"/>
                <w:sz w:val="24"/>
              </w:rPr>
              <w:t>符合</w:t>
            </w:r>
            <w:r w:rsidR="008F1E05" w:rsidRPr="005256CC">
              <w:rPr>
                <w:rFonts w:eastAsia="黑体" w:cs="Times New Roman" w:hint="eastAsia"/>
                <w:color w:val="auto"/>
                <w:kern w:val="0"/>
                <w:sz w:val="24"/>
              </w:rPr>
              <w:t>相关</w:t>
            </w:r>
            <w:r w:rsidR="00485685" w:rsidRPr="005256CC">
              <w:rPr>
                <w:rFonts w:eastAsia="黑体" w:cs="Times New Roman"/>
                <w:color w:val="auto"/>
                <w:kern w:val="0"/>
                <w:sz w:val="24"/>
              </w:rPr>
              <w:t>规划</w:t>
            </w:r>
            <w:r w:rsidRPr="005256CC">
              <w:rPr>
                <w:rFonts w:eastAsia="黑体" w:cs="Times New Roman"/>
                <w:color w:val="auto"/>
                <w:kern w:val="0"/>
                <w:sz w:val="24"/>
              </w:rPr>
              <w:t>。项目符合国家产业政策。项目产生的污染物经采用合理的环保措施治理后，均可做到妥善治理和处置，对周围环境影响小，可以实现其经济效益、社会效益和环境效益的协调发展。因此，从环保角度分析，项目建设可行。</w:t>
            </w:r>
          </w:p>
          <w:p w:rsidR="001F7D62" w:rsidRPr="008D2DE0" w:rsidRDefault="001F7D62" w:rsidP="00E32F45">
            <w:pPr>
              <w:adjustRightInd w:val="0"/>
              <w:snapToGrid w:val="0"/>
              <w:spacing w:beforeLines="20" w:afterLines="20" w:line="520" w:lineRule="exact"/>
              <w:ind w:firstLineChars="200" w:firstLine="480"/>
              <w:rPr>
                <w:rFonts w:eastAsia="黑体" w:cs="Times New Roman"/>
                <w:color w:val="auto"/>
                <w:sz w:val="24"/>
              </w:rPr>
            </w:pPr>
          </w:p>
          <w:p w:rsidR="00B56A8B" w:rsidRPr="005256CC" w:rsidRDefault="00B56A8B" w:rsidP="00E32F45">
            <w:pPr>
              <w:adjustRightInd w:val="0"/>
              <w:snapToGrid w:val="0"/>
              <w:spacing w:beforeLines="20" w:afterLines="20" w:line="520" w:lineRule="exact"/>
              <w:ind w:firstLineChars="200" w:firstLine="480"/>
              <w:rPr>
                <w:rFonts w:eastAsia="黑体" w:cs="Times New Roman"/>
                <w:color w:val="auto"/>
                <w:sz w:val="24"/>
              </w:rPr>
            </w:pPr>
          </w:p>
          <w:p w:rsidR="008A478C" w:rsidRDefault="002D3336" w:rsidP="008A478C">
            <w:pPr>
              <w:pStyle w:val="a0"/>
              <w:spacing w:line="520" w:lineRule="exact"/>
              <w:ind w:right="360" w:firstLineChars="200" w:firstLine="480"/>
              <w:jc w:val="right"/>
              <w:rPr>
                <w:rFonts w:eastAsia="黑体" w:cs="Times New Roman"/>
                <w:color w:val="auto"/>
                <w:sz w:val="24"/>
              </w:rPr>
            </w:pPr>
            <w:bookmarkStart w:id="4" w:name="_GoBack"/>
            <w:bookmarkEnd w:id="4"/>
            <w:r>
              <w:rPr>
                <w:rFonts w:eastAsia="黑体" w:cs="Times New Roman" w:hint="eastAsia"/>
                <w:color w:val="auto"/>
                <w:sz w:val="24"/>
              </w:rPr>
              <w:t>山东顺泽建设项目管理有限公司</w:t>
            </w: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E32F45">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7A322B" w:rsidRDefault="007A322B" w:rsidP="00D96B5D">
            <w:pPr>
              <w:pStyle w:val="a0"/>
              <w:spacing w:line="520" w:lineRule="exact"/>
              <w:ind w:firstLineChars="200" w:firstLine="480"/>
              <w:jc w:val="center"/>
              <w:rPr>
                <w:rFonts w:eastAsia="黑体" w:cs="Times New Roman"/>
                <w:color w:val="auto"/>
                <w:sz w:val="24"/>
              </w:rPr>
            </w:pPr>
          </w:p>
          <w:p w:rsidR="006C4342" w:rsidRPr="00D96B5D" w:rsidRDefault="000460D4" w:rsidP="00D96B5D">
            <w:pPr>
              <w:pStyle w:val="a0"/>
              <w:spacing w:line="520" w:lineRule="exact"/>
              <w:ind w:firstLineChars="200" w:firstLine="480"/>
              <w:jc w:val="center"/>
              <w:rPr>
                <w:rFonts w:eastAsia="黑体" w:cs="Times New Roman"/>
                <w:color w:val="auto"/>
                <w:sz w:val="24"/>
              </w:rPr>
            </w:pPr>
            <w:r w:rsidRPr="005256CC">
              <w:rPr>
                <w:rFonts w:eastAsia="黑体" w:cs="Times New Roman" w:hint="eastAsia"/>
                <w:color w:val="auto"/>
                <w:sz w:val="24"/>
              </w:rPr>
              <w:t xml:space="preserve">                                             </w:t>
            </w:r>
          </w:p>
          <w:p w:rsidR="003474B6" w:rsidRPr="005256CC" w:rsidRDefault="003474B6" w:rsidP="00E32F45">
            <w:pPr>
              <w:adjustRightInd w:val="0"/>
              <w:snapToGrid w:val="0"/>
              <w:spacing w:beforeLines="50" w:line="360" w:lineRule="auto"/>
              <w:jc w:val="left"/>
              <w:rPr>
                <w:rFonts w:eastAsia="黑体" w:cs="Times New Roman"/>
                <w:color w:val="auto"/>
                <w:sz w:val="24"/>
              </w:rPr>
            </w:pPr>
            <w:r w:rsidRPr="005256CC">
              <w:rPr>
                <w:rFonts w:eastAsia="黑体" w:cs="Times New Roman"/>
                <w:color w:val="auto"/>
                <w:sz w:val="24"/>
              </w:rPr>
              <w:lastRenderedPageBreak/>
              <w:t>预审意见：</w:t>
            </w:r>
          </w:p>
          <w:p w:rsidR="003474B6" w:rsidRPr="005256CC" w:rsidRDefault="003474B6">
            <w:pPr>
              <w:tabs>
                <w:tab w:val="left" w:pos="720"/>
              </w:tabs>
              <w:snapToGrid w:val="0"/>
              <w:spacing w:line="520" w:lineRule="exact"/>
              <w:rPr>
                <w:rFonts w:cs="Times New Roman"/>
                <w:color w:val="auto"/>
                <w:sz w:val="24"/>
              </w:rPr>
            </w:pPr>
          </w:p>
          <w:p w:rsidR="003474B6" w:rsidRPr="005256CC" w:rsidRDefault="003474B6">
            <w:pPr>
              <w:tabs>
                <w:tab w:val="left" w:pos="720"/>
              </w:tabs>
              <w:snapToGrid w:val="0"/>
              <w:spacing w:line="520" w:lineRule="exact"/>
              <w:rPr>
                <w:rFonts w:cs="Times New Roman"/>
                <w:color w:val="auto"/>
                <w:sz w:val="24"/>
              </w:rPr>
            </w:pPr>
          </w:p>
          <w:p w:rsidR="003474B6" w:rsidRPr="005256CC" w:rsidRDefault="003474B6">
            <w:pPr>
              <w:tabs>
                <w:tab w:val="left" w:pos="720"/>
              </w:tabs>
              <w:snapToGrid w:val="0"/>
              <w:spacing w:line="520" w:lineRule="exact"/>
              <w:rPr>
                <w:rFonts w:cs="Times New Roman"/>
                <w:color w:val="auto"/>
                <w:sz w:val="24"/>
              </w:rPr>
            </w:pPr>
          </w:p>
          <w:p w:rsidR="003474B6" w:rsidRPr="005256CC" w:rsidRDefault="003474B6">
            <w:pPr>
              <w:tabs>
                <w:tab w:val="left" w:pos="720"/>
              </w:tabs>
              <w:snapToGrid w:val="0"/>
              <w:spacing w:line="520" w:lineRule="exact"/>
              <w:rPr>
                <w:rFonts w:cs="Times New Roman"/>
                <w:color w:val="auto"/>
                <w:sz w:val="24"/>
              </w:rPr>
            </w:pPr>
          </w:p>
          <w:p w:rsidR="003474B6" w:rsidRPr="005256CC" w:rsidRDefault="003474B6">
            <w:pPr>
              <w:tabs>
                <w:tab w:val="left" w:pos="720"/>
              </w:tabs>
              <w:snapToGrid w:val="0"/>
              <w:spacing w:line="520" w:lineRule="exact"/>
              <w:rPr>
                <w:rFonts w:cs="Times New Roman"/>
                <w:color w:val="auto"/>
                <w:sz w:val="24"/>
              </w:rPr>
            </w:pPr>
          </w:p>
          <w:p w:rsidR="00100FE2" w:rsidRPr="005256CC" w:rsidRDefault="00100FE2">
            <w:pPr>
              <w:tabs>
                <w:tab w:val="left" w:pos="720"/>
              </w:tabs>
              <w:snapToGrid w:val="0"/>
              <w:spacing w:line="520" w:lineRule="exact"/>
              <w:rPr>
                <w:rFonts w:cs="Times New Roman"/>
                <w:color w:val="auto"/>
                <w:sz w:val="24"/>
              </w:rPr>
            </w:pPr>
          </w:p>
          <w:p w:rsidR="00100FE2" w:rsidRPr="005256CC" w:rsidRDefault="00100FE2">
            <w:pPr>
              <w:tabs>
                <w:tab w:val="left" w:pos="720"/>
              </w:tabs>
              <w:snapToGrid w:val="0"/>
              <w:spacing w:line="520" w:lineRule="exact"/>
              <w:rPr>
                <w:rFonts w:cs="Times New Roman"/>
                <w:color w:val="auto"/>
                <w:sz w:val="24"/>
              </w:rPr>
            </w:pPr>
          </w:p>
          <w:p w:rsidR="003474B6" w:rsidRPr="005256CC" w:rsidRDefault="003474B6">
            <w:pPr>
              <w:tabs>
                <w:tab w:val="left" w:pos="720"/>
              </w:tabs>
              <w:snapToGrid w:val="0"/>
              <w:spacing w:line="520" w:lineRule="exact"/>
              <w:rPr>
                <w:rFonts w:cs="Times New Roman"/>
                <w:color w:val="auto"/>
                <w:sz w:val="24"/>
              </w:rPr>
            </w:pPr>
          </w:p>
          <w:p w:rsidR="003474B6" w:rsidRPr="005256CC" w:rsidRDefault="003474B6" w:rsidP="00100FE2">
            <w:pPr>
              <w:adjustRightInd w:val="0"/>
              <w:snapToGrid w:val="0"/>
              <w:spacing w:line="360" w:lineRule="auto"/>
              <w:ind w:firstLineChars="2600" w:firstLine="6240"/>
              <w:rPr>
                <w:rFonts w:eastAsia="黑体" w:cs="Times New Roman"/>
                <w:color w:val="auto"/>
                <w:sz w:val="24"/>
              </w:rPr>
            </w:pPr>
            <w:r w:rsidRPr="005256CC">
              <w:rPr>
                <w:rFonts w:eastAsia="黑体" w:cs="Times New Roman"/>
                <w:color w:val="auto"/>
                <w:sz w:val="24"/>
              </w:rPr>
              <w:t>公章</w:t>
            </w:r>
          </w:p>
          <w:p w:rsidR="003474B6" w:rsidRPr="005256CC" w:rsidRDefault="003474B6">
            <w:pPr>
              <w:adjustRightInd w:val="0"/>
              <w:snapToGrid w:val="0"/>
              <w:spacing w:line="360" w:lineRule="auto"/>
              <w:rPr>
                <w:rFonts w:eastAsia="黑体" w:cs="Times New Roman"/>
                <w:color w:val="auto"/>
                <w:sz w:val="24"/>
              </w:rPr>
            </w:pPr>
          </w:p>
          <w:p w:rsidR="00101E23" w:rsidRPr="005256CC" w:rsidRDefault="003474B6">
            <w:pPr>
              <w:tabs>
                <w:tab w:val="left" w:pos="720"/>
              </w:tabs>
              <w:snapToGrid w:val="0"/>
              <w:spacing w:line="520" w:lineRule="exact"/>
              <w:rPr>
                <w:rFonts w:eastAsia="黑体" w:cs="Times New Roman"/>
                <w:color w:val="auto"/>
                <w:sz w:val="24"/>
              </w:rPr>
            </w:pPr>
            <w:r w:rsidRPr="005256CC">
              <w:rPr>
                <w:rFonts w:eastAsia="黑体" w:cs="Times New Roman"/>
                <w:color w:val="auto"/>
                <w:sz w:val="24"/>
              </w:rPr>
              <w:t>经办人：</w:t>
            </w:r>
          </w:p>
          <w:p w:rsidR="003474B6" w:rsidRPr="005256CC" w:rsidRDefault="003474B6" w:rsidP="00101E23">
            <w:pPr>
              <w:tabs>
                <w:tab w:val="left" w:pos="720"/>
              </w:tabs>
              <w:wordWrap w:val="0"/>
              <w:snapToGrid w:val="0"/>
              <w:spacing w:line="520" w:lineRule="exact"/>
              <w:ind w:firstLineChars="50" w:firstLine="120"/>
              <w:jc w:val="right"/>
              <w:rPr>
                <w:rFonts w:eastAsia="黑体" w:cs="Times New Roman"/>
                <w:color w:val="auto"/>
                <w:sz w:val="24"/>
              </w:rPr>
            </w:pPr>
            <w:r w:rsidRPr="005256CC">
              <w:rPr>
                <w:rFonts w:eastAsia="黑体" w:cs="Times New Roman"/>
                <w:color w:val="auto"/>
                <w:sz w:val="24"/>
              </w:rPr>
              <w:t>年</w:t>
            </w:r>
            <w:r w:rsidR="00D67AE6" w:rsidRPr="005256CC">
              <w:rPr>
                <w:rFonts w:eastAsia="黑体" w:cs="Times New Roman" w:hint="eastAsia"/>
                <w:color w:val="auto"/>
                <w:sz w:val="24"/>
              </w:rPr>
              <w:t xml:space="preserve">     </w:t>
            </w:r>
            <w:r w:rsidRPr="005256CC">
              <w:rPr>
                <w:rFonts w:eastAsia="黑体" w:cs="Times New Roman"/>
                <w:color w:val="auto"/>
                <w:sz w:val="24"/>
              </w:rPr>
              <w:t>月</w:t>
            </w:r>
            <w:r w:rsidR="00D67AE6" w:rsidRPr="005256CC">
              <w:rPr>
                <w:rFonts w:eastAsia="黑体" w:cs="Times New Roman" w:hint="eastAsia"/>
                <w:color w:val="auto"/>
                <w:sz w:val="24"/>
              </w:rPr>
              <w:t xml:space="preserve">    </w:t>
            </w:r>
            <w:r w:rsidRPr="005256CC">
              <w:rPr>
                <w:rFonts w:eastAsia="黑体" w:cs="Times New Roman"/>
                <w:color w:val="auto"/>
                <w:sz w:val="24"/>
              </w:rPr>
              <w:t>日</w:t>
            </w:r>
          </w:p>
          <w:p w:rsidR="003474B6" w:rsidRPr="005256CC" w:rsidRDefault="001F0215">
            <w:pPr>
              <w:tabs>
                <w:tab w:val="left" w:pos="720"/>
              </w:tabs>
              <w:snapToGrid w:val="0"/>
              <w:spacing w:line="520" w:lineRule="exact"/>
              <w:rPr>
                <w:rFonts w:cs="Times New Roman"/>
                <w:color w:val="auto"/>
              </w:rPr>
            </w:pPr>
            <w:r>
              <w:rPr>
                <w:rFonts w:cs="Times New Roman"/>
                <w:noProof/>
                <w:color w:val="auto"/>
              </w:rPr>
              <w:pict>
                <v:shape id="AutoShape 559" o:spid="_x0000_s1077" type="#_x0000_t32" style="position:absolute;left:0;text-align:left;margin-left:-5.7pt;margin-top:21.05pt;width:453.1pt;height:0;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RcRIAIAAD4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" strokeweight="1.5pt"/>
              </w:pict>
            </w:r>
          </w:p>
          <w:p w:rsidR="003474B6" w:rsidRPr="005256CC" w:rsidRDefault="00100FE2">
            <w:pPr>
              <w:adjustRightInd w:val="0"/>
              <w:snapToGrid w:val="0"/>
              <w:spacing w:line="520" w:lineRule="exact"/>
              <w:jc w:val="left"/>
              <w:rPr>
                <w:rFonts w:eastAsia="黑体" w:cs="Times New Roman"/>
                <w:color w:val="auto"/>
                <w:sz w:val="24"/>
              </w:rPr>
            </w:pPr>
            <w:r w:rsidRPr="005256CC">
              <w:rPr>
                <w:rFonts w:eastAsia="黑体" w:cs="Times New Roman"/>
                <w:color w:val="auto"/>
                <w:sz w:val="24"/>
              </w:rPr>
              <w:t>下一级环境保护行政主管部门审查意见：</w:t>
            </w:r>
          </w:p>
          <w:p w:rsidR="003474B6" w:rsidRPr="005256CC" w:rsidRDefault="003474B6">
            <w:pPr>
              <w:adjustRightInd w:val="0"/>
              <w:snapToGrid w:val="0"/>
              <w:spacing w:line="520" w:lineRule="exact"/>
              <w:jc w:val="left"/>
              <w:rPr>
                <w:rFonts w:cs="Times New Roman"/>
                <w:b/>
                <w:color w:val="auto"/>
              </w:rPr>
            </w:pPr>
          </w:p>
          <w:p w:rsidR="003474B6" w:rsidRPr="005256CC" w:rsidRDefault="003474B6">
            <w:pPr>
              <w:adjustRightInd w:val="0"/>
              <w:snapToGrid w:val="0"/>
              <w:spacing w:line="520" w:lineRule="exact"/>
              <w:jc w:val="left"/>
              <w:rPr>
                <w:rFonts w:cs="Times New Roman"/>
                <w:b/>
                <w:color w:val="auto"/>
              </w:rPr>
            </w:pPr>
          </w:p>
          <w:p w:rsidR="003474B6" w:rsidRPr="005256CC" w:rsidRDefault="003474B6">
            <w:pPr>
              <w:adjustRightInd w:val="0"/>
              <w:snapToGrid w:val="0"/>
              <w:spacing w:line="520" w:lineRule="exact"/>
              <w:jc w:val="left"/>
              <w:rPr>
                <w:rFonts w:cs="Times New Roman"/>
                <w:b/>
                <w:color w:val="auto"/>
              </w:rPr>
            </w:pPr>
          </w:p>
          <w:p w:rsidR="003474B6" w:rsidRPr="005256CC" w:rsidRDefault="003474B6">
            <w:pPr>
              <w:adjustRightInd w:val="0"/>
              <w:snapToGrid w:val="0"/>
              <w:spacing w:line="520" w:lineRule="exact"/>
              <w:jc w:val="left"/>
              <w:rPr>
                <w:rFonts w:cs="Times New Roman"/>
                <w:b/>
                <w:color w:val="auto"/>
              </w:rPr>
            </w:pPr>
          </w:p>
          <w:p w:rsidR="003474B6" w:rsidRPr="005256CC" w:rsidRDefault="003474B6">
            <w:pPr>
              <w:adjustRightInd w:val="0"/>
              <w:snapToGrid w:val="0"/>
              <w:spacing w:line="520" w:lineRule="exact"/>
              <w:jc w:val="left"/>
              <w:rPr>
                <w:rFonts w:cs="Times New Roman"/>
                <w:b/>
                <w:color w:val="auto"/>
              </w:rPr>
            </w:pPr>
          </w:p>
          <w:p w:rsidR="003474B6" w:rsidRPr="005256CC" w:rsidRDefault="003474B6">
            <w:pPr>
              <w:adjustRightInd w:val="0"/>
              <w:snapToGrid w:val="0"/>
              <w:spacing w:line="520" w:lineRule="exact"/>
              <w:jc w:val="left"/>
              <w:rPr>
                <w:rFonts w:cs="Times New Roman"/>
                <w:b/>
                <w:color w:val="auto"/>
              </w:rPr>
            </w:pPr>
          </w:p>
          <w:p w:rsidR="003474B6" w:rsidRPr="005256CC" w:rsidRDefault="003474B6" w:rsidP="00100FE2">
            <w:pPr>
              <w:adjustRightInd w:val="0"/>
              <w:snapToGrid w:val="0"/>
              <w:spacing w:line="520" w:lineRule="exact"/>
              <w:ind w:firstLineChars="2600" w:firstLine="6240"/>
              <w:rPr>
                <w:rFonts w:eastAsia="黑体" w:cs="Times New Roman"/>
                <w:color w:val="auto"/>
                <w:sz w:val="24"/>
              </w:rPr>
            </w:pPr>
            <w:r w:rsidRPr="005256CC">
              <w:rPr>
                <w:rFonts w:eastAsia="黑体" w:cs="Times New Roman"/>
                <w:color w:val="auto"/>
                <w:sz w:val="24"/>
              </w:rPr>
              <w:t>公章</w:t>
            </w: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1E23" w:rsidRPr="005256CC" w:rsidRDefault="003474B6">
            <w:pPr>
              <w:adjustRightInd w:val="0"/>
              <w:snapToGrid w:val="0"/>
              <w:spacing w:line="520" w:lineRule="exact"/>
              <w:rPr>
                <w:rFonts w:eastAsia="黑体" w:cs="Times New Roman"/>
                <w:color w:val="auto"/>
                <w:sz w:val="24"/>
              </w:rPr>
            </w:pPr>
            <w:r w:rsidRPr="005256CC">
              <w:rPr>
                <w:rFonts w:eastAsia="黑体" w:cs="Times New Roman"/>
                <w:color w:val="auto"/>
                <w:sz w:val="24"/>
              </w:rPr>
              <w:t>经办人：</w:t>
            </w:r>
          </w:p>
          <w:p w:rsidR="003474B6" w:rsidRPr="005256CC" w:rsidRDefault="003474B6" w:rsidP="00101E23">
            <w:pPr>
              <w:wordWrap w:val="0"/>
              <w:adjustRightInd w:val="0"/>
              <w:snapToGrid w:val="0"/>
              <w:spacing w:line="520" w:lineRule="exact"/>
              <w:jc w:val="right"/>
              <w:rPr>
                <w:rFonts w:eastAsia="黑体" w:cs="Times New Roman"/>
                <w:color w:val="auto"/>
                <w:sz w:val="24"/>
              </w:rPr>
            </w:pPr>
            <w:r w:rsidRPr="005256CC">
              <w:rPr>
                <w:rFonts w:eastAsia="黑体" w:cs="Times New Roman"/>
                <w:color w:val="auto"/>
                <w:sz w:val="24"/>
              </w:rPr>
              <w:t>年</w:t>
            </w:r>
            <w:r w:rsidR="00DC4405" w:rsidRPr="005256CC">
              <w:rPr>
                <w:rFonts w:eastAsia="黑体" w:cs="Times New Roman" w:hint="eastAsia"/>
                <w:color w:val="auto"/>
                <w:sz w:val="24"/>
              </w:rPr>
              <w:t xml:space="preserve">     </w:t>
            </w:r>
            <w:r w:rsidRPr="005256CC">
              <w:rPr>
                <w:rFonts w:eastAsia="黑体" w:cs="Times New Roman"/>
                <w:color w:val="auto"/>
                <w:sz w:val="24"/>
              </w:rPr>
              <w:t>月</w:t>
            </w:r>
            <w:r w:rsidR="00DC4405" w:rsidRPr="005256CC">
              <w:rPr>
                <w:rFonts w:eastAsia="黑体" w:cs="Times New Roman" w:hint="eastAsia"/>
                <w:color w:val="auto"/>
                <w:sz w:val="24"/>
              </w:rPr>
              <w:t xml:space="preserve">   </w:t>
            </w:r>
            <w:r w:rsidRPr="005256CC">
              <w:rPr>
                <w:rFonts w:eastAsia="黑体" w:cs="Times New Roman"/>
                <w:color w:val="auto"/>
                <w:sz w:val="24"/>
              </w:rPr>
              <w:t>日</w:t>
            </w:r>
          </w:p>
          <w:p w:rsidR="00100FE2" w:rsidRPr="005256CC" w:rsidRDefault="00100FE2" w:rsidP="00100FE2">
            <w:pPr>
              <w:adjustRightInd w:val="0"/>
              <w:snapToGrid w:val="0"/>
              <w:spacing w:line="520" w:lineRule="exact"/>
              <w:jc w:val="left"/>
              <w:rPr>
                <w:rFonts w:eastAsia="黑体" w:cs="Times New Roman"/>
                <w:color w:val="auto"/>
                <w:sz w:val="24"/>
              </w:rPr>
            </w:pPr>
            <w:r w:rsidRPr="005256CC">
              <w:rPr>
                <w:rFonts w:eastAsia="黑体" w:cs="Times New Roman"/>
                <w:color w:val="auto"/>
                <w:sz w:val="24"/>
              </w:rPr>
              <w:lastRenderedPageBreak/>
              <w:t>审批意见：</w:t>
            </w: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p>
          <w:p w:rsidR="00100FE2" w:rsidRPr="005256CC" w:rsidRDefault="00100FE2" w:rsidP="00100FE2">
            <w:pPr>
              <w:adjustRightInd w:val="0"/>
              <w:snapToGrid w:val="0"/>
              <w:spacing w:line="520" w:lineRule="exact"/>
              <w:ind w:firstLineChars="2600" w:firstLine="6240"/>
              <w:rPr>
                <w:rFonts w:eastAsia="黑体" w:cs="Times New Roman"/>
                <w:color w:val="auto"/>
                <w:sz w:val="24"/>
              </w:rPr>
            </w:pPr>
            <w:r w:rsidRPr="005256CC">
              <w:rPr>
                <w:rFonts w:eastAsia="黑体" w:cs="Times New Roman"/>
                <w:color w:val="auto"/>
                <w:sz w:val="24"/>
              </w:rPr>
              <w:t>公章</w:t>
            </w:r>
          </w:p>
          <w:p w:rsidR="003474B6" w:rsidRPr="005256CC" w:rsidRDefault="00100FE2" w:rsidP="00100FE2">
            <w:pPr>
              <w:adjustRightInd w:val="0"/>
              <w:snapToGrid w:val="0"/>
              <w:spacing w:line="520" w:lineRule="exact"/>
              <w:rPr>
                <w:rFonts w:eastAsia="黑体" w:cs="Times New Roman"/>
                <w:color w:val="auto"/>
                <w:sz w:val="24"/>
              </w:rPr>
            </w:pPr>
            <w:r w:rsidRPr="005256CC">
              <w:rPr>
                <w:rFonts w:eastAsia="黑体" w:cs="Times New Roman"/>
                <w:color w:val="auto"/>
                <w:sz w:val="24"/>
              </w:rPr>
              <w:t>经办人：</w:t>
            </w:r>
            <w:r w:rsidR="00DC4405" w:rsidRPr="005256CC">
              <w:rPr>
                <w:rFonts w:eastAsia="黑体" w:cs="Times New Roman" w:hint="eastAsia"/>
                <w:color w:val="auto"/>
                <w:sz w:val="24"/>
              </w:rPr>
              <w:t xml:space="preserve">                                              </w:t>
            </w:r>
            <w:r w:rsidRPr="005256CC">
              <w:rPr>
                <w:rFonts w:eastAsia="黑体" w:cs="Times New Roman"/>
                <w:color w:val="auto"/>
                <w:sz w:val="24"/>
              </w:rPr>
              <w:t>年</w:t>
            </w:r>
            <w:r w:rsidR="00DC4405" w:rsidRPr="005256CC">
              <w:rPr>
                <w:rFonts w:eastAsia="黑体" w:cs="Times New Roman" w:hint="eastAsia"/>
                <w:color w:val="auto"/>
                <w:sz w:val="24"/>
              </w:rPr>
              <w:t xml:space="preserve">     </w:t>
            </w:r>
            <w:r w:rsidRPr="005256CC">
              <w:rPr>
                <w:rFonts w:eastAsia="黑体" w:cs="Times New Roman"/>
                <w:color w:val="auto"/>
                <w:sz w:val="24"/>
              </w:rPr>
              <w:t>月</w:t>
            </w:r>
            <w:r w:rsidR="00DC4405" w:rsidRPr="005256CC">
              <w:rPr>
                <w:rFonts w:eastAsia="黑体" w:cs="Times New Roman" w:hint="eastAsia"/>
                <w:color w:val="auto"/>
                <w:sz w:val="24"/>
              </w:rPr>
              <w:t xml:space="preserve">    </w:t>
            </w:r>
            <w:r w:rsidRPr="005256CC">
              <w:rPr>
                <w:rFonts w:eastAsia="黑体" w:cs="Times New Roman"/>
                <w:color w:val="auto"/>
                <w:sz w:val="24"/>
              </w:rPr>
              <w:t>日</w:t>
            </w:r>
          </w:p>
          <w:p w:rsidR="00100FE2" w:rsidRPr="005256CC" w:rsidRDefault="00100FE2" w:rsidP="00100FE2">
            <w:pPr>
              <w:adjustRightInd w:val="0"/>
              <w:snapToGrid w:val="0"/>
              <w:spacing w:line="520" w:lineRule="exact"/>
              <w:rPr>
                <w:rFonts w:eastAsia="黑体" w:cs="Times New Roman"/>
                <w:color w:val="auto"/>
                <w:sz w:val="24"/>
              </w:rPr>
            </w:pPr>
          </w:p>
        </w:tc>
      </w:tr>
    </w:tbl>
    <w:p w:rsidR="007A4E62" w:rsidRDefault="007A4E62" w:rsidP="007A4E62">
      <w:pPr>
        <w:widowControl/>
        <w:jc w:val="left"/>
        <w:rPr>
          <w:rFonts w:cs="Times New Roman"/>
          <w:color w:val="auto"/>
          <w:sz w:val="15"/>
          <w:szCs w:val="15"/>
          <w:lang w:val="da-DK"/>
        </w:rPr>
      </w:pPr>
      <w:r>
        <w:rPr>
          <w:rFonts w:cs="Times New Roman"/>
          <w:color w:val="auto"/>
          <w:sz w:val="15"/>
          <w:szCs w:val="15"/>
          <w:lang w:val="da-DK"/>
        </w:rPr>
        <w:lastRenderedPageBreak/>
        <w:br w:type="page"/>
      </w:r>
    </w:p>
    <w:p w:rsidR="007A4E62" w:rsidRDefault="007A4E62">
      <w:pPr>
        <w:widowControl/>
        <w:jc w:val="left"/>
        <w:rPr>
          <w:rFonts w:cs="Times New Roman"/>
          <w:color w:val="auto"/>
          <w:sz w:val="15"/>
          <w:szCs w:val="15"/>
          <w:lang w:val="da-DK"/>
        </w:rPr>
        <w:sectPr w:rsidR="007A4E62" w:rsidSect="00100FE2">
          <w:footerReference w:type="default" r:id="rId30"/>
          <w:pgSz w:w="11906" w:h="16838" w:code="9"/>
          <w:pgMar w:top="1701" w:right="1588" w:bottom="1985" w:left="1588" w:header="850" w:footer="1134" w:gutter="0"/>
          <w:cols w:space="720"/>
          <w:docGrid w:type="lines" w:linePitch="536" w:charSpace="-2432"/>
        </w:sectPr>
      </w:pPr>
    </w:p>
    <w:p w:rsidR="007A4E62" w:rsidRDefault="00FF2A85">
      <w:pPr>
        <w:widowControl/>
        <w:jc w:val="left"/>
        <w:rPr>
          <w:rFonts w:cs="Times New Roman"/>
          <w:color w:val="auto"/>
          <w:sz w:val="15"/>
          <w:szCs w:val="15"/>
          <w:lang w:val="da-DK"/>
        </w:rPr>
      </w:pPr>
      <w:r>
        <w:rPr>
          <w:rFonts w:cs="Times New Roman"/>
          <w:noProof/>
          <w:color w:val="auto"/>
          <w:sz w:val="15"/>
          <w:szCs w:val="15"/>
        </w:rPr>
        <w:lastRenderedPageBreak/>
        <w:drawing>
          <wp:anchor distT="0" distB="0" distL="114300" distR="114300" simplePos="0" relativeHeight="251697152" behindDoc="0" locked="0" layoutInCell="1" allowOverlap="1">
            <wp:simplePos x="0" y="0"/>
            <wp:positionH relativeFrom="column">
              <wp:posOffset>-2170430</wp:posOffset>
            </wp:positionH>
            <wp:positionV relativeFrom="paragraph">
              <wp:posOffset>386715</wp:posOffset>
            </wp:positionV>
            <wp:extent cx="10077450" cy="7222490"/>
            <wp:effectExtent l="0" t="1428750" r="0" b="1407160"/>
            <wp:wrapNone/>
            <wp:docPr id="3" name="图片 2" descr="C:\Users\ADMINI~1\AppData\Local\Temp\15934830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593483024(1).png"/>
                    <pic:cNvPicPr>
                      <a:picLocks noChangeAspect="1" noChangeArrowheads="1"/>
                    </pic:cNvPicPr>
                  </pic:nvPicPr>
                  <pic:blipFill>
                    <a:blip r:embed="rId31" cstate="print"/>
                    <a:srcRect/>
                    <a:stretch>
                      <a:fillRect/>
                    </a:stretch>
                  </pic:blipFill>
                  <pic:spPr bwMode="auto">
                    <a:xfrm rot="16200000">
                      <a:off x="0" y="0"/>
                      <a:ext cx="10077450" cy="7222490"/>
                    </a:xfrm>
                    <a:prstGeom prst="rect">
                      <a:avLst/>
                    </a:prstGeom>
                    <a:noFill/>
                    <a:ln w="9525">
                      <a:noFill/>
                      <a:miter lim="800000"/>
                      <a:headEnd/>
                      <a:tailEnd/>
                    </a:ln>
                  </pic:spPr>
                </pic:pic>
              </a:graphicData>
            </a:graphic>
          </wp:anchor>
        </w:drawing>
      </w:r>
      <w:r w:rsidR="007A4E62">
        <w:rPr>
          <w:rFonts w:cs="Times New Roman"/>
          <w:color w:val="auto"/>
          <w:sz w:val="15"/>
          <w:szCs w:val="15"/>
          <w:lang w:val="da-DK"/>
        </w:rPr>
        <w:br w:type="page"/>
      </w:r>
    </w:p>
    <w:p w:rsidR="007A4E62" w:rsidRDefault="00FF2A85" w:rsidP="007A4E62">
      <w:pPr>
        <w:widowControl/>
        <w:jc w:val="left"/>
        <w:rPr>
          <w:rFonts w:cs="Times New Roman"/>
          <w:color w:val="auto"/>
          <w:sz w:val="15"/>
          <w:szCs w:val="15"/>
          <w:lang w:val="da-DK"/>
        </w:rPr>
      </w:pPr>
      <w:r>
        <w:rPr>
          <w:rFonts w:cs="Times New Roman"/>
          <w:noProof/>
          <w:color w:val="auto"/>
          <w:sz w:val="15"/>
          <w:szCs w:val="15"/>
        </w:rPr>
        <w:lastRenderedPageBreak/>
        <w:drawing>
          <wp:anchor distT="0" distB="0" distL="114300" distR="114300" simplePos="0" relativeHeight="251698176" behindDoc="0" locked="0" layoutInCell="1" allowOverlap="1">
            <wp:simplePos x="0" y="0"/>
            <wp:positionH relativeFrom="column">
              <wp:posOffset>-808355</wp:posOffset>
            </wp:positionH>
            <wp:positionV relativeFrom="paragraph">
              <wp:posOffset>-889635</wp:posOffset>
            </wp:positionV>
            <wp:extent cx="7251700" cy="10077450"/>
            <wp:effectExtent l="19050" t="0" r="6350" b="0"/>
            <wp:wrapNone/>
            <wp:docPr id="6" name="图片 3" descr="C:\Users\ADMINI~1\AppData\Local\Temp\15934830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1593483087(1).png"/>
                    <pic:cNvPicPr>
                      <a:picLocks noChangeAspect="1" noChangeArrowheads="1"/>
                    </pic:cNvPicPr>
                  </pic:nvPicPr>
                  <pic:blipFill>
                    <a:blip r:embed="rId32" cstate="print"/>
                    <a:srcRect/>
                    <a:stretch>
                      <a:fillRect/>
                    </a:stretch>
                  </pic:blipFill>
                  <pic:spPr bwMode="auto">
                    <a:xfrm>
                      <a:off x="0" y="0"/>
                      <a:ext cx="7251700" cy="10077450"/>
                    </a:xfrm>
                    <a:prstGeom prst="rect">
                      <a:avLst/>
                    </a:prstGeom>
                    <a:noFill/>
                    <a:ln w="9525">
                      <a:noFill/>
                      <a:miter lim="800000"/>
                      <a:headEnd/>
                      <a:tailEnd/>
                    </a:ln>
                  </pic:spPr>
                </pic:pic>
              </a:graphicData>
            </a:graphic>
          </wp:anchor>
        </w:drawing>
      </w:r>
    </w:p>
    <w:p w:rsidR="00DB05F5" w:rsidRDefault="00DB05F5">
      <w:pPr>
        <w:pStyle w:val="a0"/>
        <w:adjustRightInd w:val="0"/>
        <w:snapToGrid w:val="0"/>
        <w:spacing w:line="0" w:lineRule="atLeast"/>
        <w:rPr>
          <w:rFonts w:cs="Times New Roman"/>
          <w:color w:val="auto"/>
          <w:sz w:val="15"/>
          <w:szCs w:val="15"/>
          <w:lang w:val="da-DK"/>
        </w:rPr>
        <w:sectPr w:rsidR="00DB05F5" w:rsidSect="00100FE2">
          <w:footerReference w:type="default" r:id="rId33"/>
          <w:pgSz w:w="11906" w:h="16838" w:code="9"/>
          <w:pgMar w:top="1701" w:right="1588" w:bottom="1985" w:left="1588" w:header="850" w:footer="1134" w:gutter="0"/>
          <w:cols w:space="720"/>
          <w:docGrid w:type="lines" w:linePitch="536" w:charSpace="-2432"/>
        </w:sectPr>
      </w:pPr>
    </w:p>
    <w:p w:rsidR="00DB05F5" w:rsidRDefault="00FF2A8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699200" behindDoc="0" locked="0" layoutInCell="1" allowOverlap="1">
            <wp:simplePos x="0" y="0"/>
            <wp:positionH relativeFrom="column">
              <wp:posOffset>-939800</wp:posOffset>
            </wp:positionH>
            <wp:positionV relativeFrom="paragraph">
              <wp:posOffset>-965835</wp:posOffset>
            </wp:positionV>
            <wp:extent cx="7383145" cy="10439400"/>
            <wp:effectExtent l="19050" t="0" r="8255" b="0"/>
            <wp:wrapNone/>
            <wp:docPr id="10" name="图片 4" descr="C:\Users\ADMINI~1\AppData\Local\Temp\15934831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593483115(1).png"/>
                    <pic:cNvPicPr>
                      <a:picLocks noChangeAspect="1" noChangeArrowheads="1"/>
                    </pic:cNvPicPr>
                  </pic:nvPicPr>
                  <pic:blipFill>
                    <a:blip r:embed="rId34" cstate="print"/>
                    <a:srcRect/>
                    <a:stretch>
                      <a:fillRect/>
                    </a:stretch>
                  </pic:blipFill>
                  <pic:spPr bwMode="auto">
                    <a:xfrm>
                      <a:off x="0" y="0"/>
                      <a:ext cx="7383145" cy="10439400"/>
                    </a:xfrm>
                    <a:prstGeom prst="rect">
                      <a:avLst/>
                    </a:prstGeom>
                    <a:noFill/>
                    <a:ln w="9525">
                      <a:noFill/>
                      <a:miter lim="800000"/>
                      <a:headEnd/>
                      <a:tailEnd/>
                    </a:ln>
                  </pic:spPr>
                </pic:pic>
              </a:graphicData>
            </a:graphic>
          </wp:anchor>
        </w:drawing>
      </w:r>
    </w:p>
    <w:p w:rsidR="007A4E62" w:rsidRDefault="007A4E62">
      <w:pPr>
        <w:pStyle w:val="a0"/>
        <w:adjustRightInd w:val="0"/>
        <w:snapToGrid w:val="0"/>
        <w:spacing w:line="0" w:lineRule="atLeast"/>
        <w:rPr>
          <w:rFonts w:cs="Times New Roman"/>
          <w:color w:val="auto"/>
          <w:sz w:val="15"/>
          <w:szCs w:val="15"/>
          <w:lang w:val="da-DK"/>
        </w:rPr>
      </w:pPr>
    </w:p>
    <w:p w:rsidR="00DB05F5" w:rsidRDefault="00FF2A8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drawing>
          <wp:anchor distT="0" distB="0" distL="114300" distR="114300" simplePos="0" relativeHeight="251700224" behindDoc="0" locked="0" layoutInCell="1" allowOverlap="1">
            <wp:simplePos x="0" y="0"/>
            <wp:positionH relativeFrom="column">
              <wp:posOffset>-2483802</wp:posOffset>
            </wp:positionH>
            <wp:positionV relativeFrom="paragraph">
              <wp:posOffset>467043</wp:posOffset>
            </wp:positionV>
            <wp:extent cx="10439400" cy="7355205"/>
            <wp:effectExtent l="0" t="1543050" r="0" b="1522095"/>
            <wp:wrapNone/>
            <wp:docPr id="12" name="图片 5" descr="C:\Users\ADMINI~1\AppData\Local\Temp\15934831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1593483150(1).png"/>
                    <pic:cNvPicPr>
                      <a:picLocks noChangeAspect="1" noChangeArrowheads="1"/>
                    </pic:cNvPicPr>
                  </pic:nvPicPr>
                  <pic:blipFill>
                    <a:blip r:embed="rId35" cstate="print"/>
                    <a:srcRect/>
                    <a:stretch>
                      <a:fillRect/>
                    </a:stretch>
                  </pic:blipFill>
                  <pic:spPr bwMode="auto">
                    <a:xfrm rot="16200000">
                      <a:off x="0" y="0"/>
                      <a:ext cx="10439400" cy="7355205"/>
                    </a:xfrm>
                    <a:prstGeom prst="rect">
                      <a:avLst/>
                    </a:prstGeom>
                    <a:noFill/>
                    <a:ln w="9525">
                      <a:noFill/>
                      <a:miter lim="800000"/>
                      <a:headEnd/>
                      <a:tailEnd/>
                    </a:ln>
                  </pic:spPr>
                </pic:pic>
              </a:graphicData>
            </a:graphic>
          </wp:anchor>
        </w:drawing>
      </w:r>
    </w:p>
    <w:p w:rsidR="00DB05F5" w:rsidRDefault="00FF2A8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01248" behindDoc="0" locked="0" layoutInCell="1" allowOverlap="1">
            <wp:simplePos x="0" y="0"/>
            <wp:positionH relativeFrom="column">
              <wp:posOffset>-930910</wp:posOffset>
            </wp:positionH>
            <wp:positionV relativeFrom="paragraph">
              <wp:posOffset>-965835</wp:posOffset>
            </wp:positionV>
            <wp:extent cx="7372350" cy="10439400"/>
            <wp:effectExtent l="19050" t="0" r="0" b="0"/>
            <wp:wrapNone/>
            <wp:docPr id="13" name="图片 6" descr="C:\Users\ADMINI~1\AppData\Local\Temp\15934831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1593483187(1).png"/>
                    <pic:cNvPicPr>
                      <a:picLocks noChangeAspect="1" noChangeArrowheads="1"/>
                    </pic:cNvPicPr>
                  </pic:nvPicPr>
                  <pic:blipFill>
                    <a:blip r:embed="rId36" cstate="print"/>
                    <a:srcRect/>
                    <a:stretch>
                      <a:fillRect/>
                    </a:stretch>
                  </pic:blipFill>
                  <pic:spPr bwMode="auto">
                    <a:xfrm>
                      <a:off x="0" y="0"/>
                      <a:ext cx="7372350" cy="10439400"/>
                    </a:xfrm>
                    <a:prstGeom prst="rect">
                      <a:avLst/>
                    </a:prstGeom>
                    <a:noFill/>
                    <a:ln w="9525">
                      <a:noFill/>
                      <a:miter lim="800000"/>
                      <a:headEnd/>
                      <a:tailEnd/>
                    </a:ln>
                  </pic:spPr>
                </pic:pic>
              </a:graphicData>
            </a:graphic>
          </wp:anchor>
        </w:drawing>
      </w:r>
    </w:p>
    <w:p w:rsidR="00DB05F5" w:rsidRDefault="00FF2A8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02272" behindDoc="0" locked="0" layoutInCell="1" allowOverlap="1">
            <wp:simplePos x="0" y="0"/>
            <wp:positionH relativeFrom="column">
              <wp:posOffset>-932180</wp:posOffset>
            </wp:positionH>
            <wp:positionV relativeFrom="paragraph">
              <wp:posOffset>-1013460</wp:posOffset>
            </wp:positionV>
            <wp:extent cx="7383145" cy="10439400"/>
            <wp:effectExtent l="19050" t="0" r="8255" b="0"/>
            <wp:wrapNone/>
            <wp:docPr id="14" name="图片 7" descr="C:\Users\ADMINI~1\AppData\Local\Temp\1593483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1593483239.png"/>
                    <pic:cNvPicPr>
                      <a:picLocks noChangeAspect="1" noChangeArrowheads="1"/>
                    </pic:cNvPicPr>
                  </pic:nvPicPr>
                  <pic:blipFill>
                    <a:blip r:embed="rId37" cstate="print"/>
                    <a:srcRect/>
                    <a:stretch>
                      <a:fillRect/>
                    </a:stretch>
                  </pic:blipFill>
                  <pic:spPr bwMode="auto">
                    <a:xfrm>
                      <a:off x="0" y="0"/>
                      <a:ext cx="7383145" cy="10439400"/>
                    </a:xfrm>
                    <a:prstGeom prst="rect">
                      <a:avLst/>
                    </a:prstGeom>
                    <a:noFill/>
                    <a:ln w="9525">
                      <a:noFill/>
                      <a:miter lim="800000"/>
                      <a:headEnd/>
                      <a:tailEnd/>
                    </a:ln>
                  </pic:spPr>
                </pic:pic>
              </a:graphicData>
            </a:graphic>
          </wp:anchor>
        </w:drawing>
      </w:r>
    </w:p>
    <w:p w:rsidR="00DB05F5" w:rsidRDefault="001F021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pict>
          <v:rect id="_x0000_s1117" style="position:absolute;left:0;text-align:left;margin-left:385.35pt;margin-top:-14.55pt;width:70.1pt;height:36pt;z-index:251714560" filled="f" stroked="f">
            <v:textbox style="mso-next-textbox:#_x0000_s1117">
              <w:txbxContent>
                <w:p w:rsidR="00FF2A85" w:rsidRPr="00600135" w:rsidRDefault="00FF2A85" w:rsidP="00FF2A85">
                  <w:pPr>
                    <w:rPr>
                      <w:szCs w:val="28"/>
                    </w:rPr>
                  </w:pPr>
                  <w:r w:rsidRPr="00600135">
                    <w:rPr>
                      <w:rFonts w:hint="eastAsia"/>
                      <w:szCs w:val="28"/>
                    </w:rPr>
                    <w:t>附件</w:t>
                  </w:r>
                  <w:r>
                    <w:rPr>
                      <w:rFonts w:hint="eastAsia"/>
                      <w:szCs w:val="28"/>
                    </w:rPr>
                    <w:t>1</w:t>
                  </w:r>
                </w:p>
              </w:txbxContent>
            </v:textbox>
          </v:rect>
        </w:pict>
      </w:r>
      <w:r w:rsidR="00FF2A85" w:rsidRPr="00FF2A85">
        <w:rPr>
          <w:rFonts w:cs="Times New Roman"/>
          <w:noProof/>
          <w:color w:val="auto"/>
          <w:sz w:val="15"/>
          <w:szCs w:val="15"/>
        </w:rPr>
        <w:drawing>
          <wp:anchor distT="0" distB="0" distL="114300" distR="114300" simplePos="0" relativeHeight="251704320" behindDoc="1" locked="0" layoutInCell="1" allowOverlap="1">
            <wp:simplePos x="0" y="0"/>
            <wp:positionH relativeFrom="column">
              <wp:posOffset>10795</wp:posOffset>
            </wp:positionH>
            <wp:positionV relativeFrom="paragraph">
              <wp:posOffset>-99060</wp:posOffset>
            </wp:positionV>
            <wp:extent cx="5743575" cy="8686800"/>
            <wp:effectExtent l="19050" t="0" r="9525" b="0"/>
            <wp:wrapNone/>
            <wp:docPr id="15" name="图片 0" descr="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jpg"/>
                    <pic:cNvPicPr/>
                  </pic:nvPicPr>
                  <pic:blipFill>
                    <a:blip r:embed="rId38" cstate="print"/>
                    <a:stretch>
                      <a:fillRect/>
                    </a:stretch>
                  </pic:blipFill>
                  <pic:spPr>
                    <a:xfrm rot="10800000">
                      <a:off x="0" y="0"/>
                      <a:ext cx="5743575" cy="8686800"/>
                    </a:xfrm>
                    <a:prstGeom prst="rect">
                      <a:avLst/>
                    </a:prstGeom>
                  </pic:spPr>
                </pic:pic>
              </a:graphicData>
            </a:graphic>
          </wp:anchor>
        </w:drawing>
      </w:r>
    </w:p>
    <w:p w:rsidR="00DB05F5" w:rsidRDefault="001F021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pict>
          <v:rect id="_x0000_s1118" style="position:absolute;left:0;text-align:left;margin-left:361.55pt;margin-top:-5.55pt;width:70.1pt;height:36pt;z-index:251715584" filled="f" stroked="f">
            <v:textbox style="mso-next-textbox:#_x0000_s1118">
              <w:txbxContent>
                <w:p w:rsidR="00FF2A85" w:rsidRPr="00600135" w:rsidRDefault="00FF2A85" w:rsidP="00FF2A85">
                  <w:pPr>
                    <w:rPr>
                      <w:szCs w:val="28"/>
                    </w:rPr>
                  </w:pPr>
                  <w:r w:rsidRPr="00600135">
                    <w:rPr>
                      <w:rFonts w:hint="eastAsia"/>
                      <w:szCs w:val="28"/>
                    </w:rPr>
                    <w:t>附件</w:t>
                  </w:r>
                  <w:r>
                    <w:rPr>
                      <w:rFonts w:hint="eastAsia"/>
                      <w:szCs w:val="28"/>
                    </w:rPr>
                    <w:t>2</w:t>
                  </w:r>
                </w:p>
              </w:txbxContent>
            </v:textbox>
          </v:rect>
        </w:pict>
      </w:r>
      <w:r w:rsidR="00FF2A85" w:rsidRPr="00FF2A85">
        <w:rPr>
          <w:rFonts w:cs="Times New Roman"/>
          <w:noProof/>
          <w:color w:val="auto"/>
          <w:sz w:val="15"/>
          <w:szCs w:val="15"/>
        </w:rPr>
        <w:drawing>
          <wp:anchor distT="0" distB="0" distL="114300" distR="114300" simplePos="0" relativeHeight="251706368" behindDoc="1" locked="0" layoutInCell="1" allowOverlap="1">
            <wp:simplePos x="0" y="0"/>
            <wp:positionH relativeFrom="column">
              <wp:posOffset>-122555</wp:posOffset>
            </wp:positionH>
            <wp:positionV relativeFrom="paragraph">
              <wp:posOffset>-175260</wp:posOffset>
            </wp:positionV>
            <wp:extent cx="5876925" cy="8601075"/>
            <wp:effectExtent l="19050" t="0" r="9525" b="0"/>
            <wp:wrapNone/>
            <wp:docPr id="17" name="图片 2" descr="C:\Users\ADMINI~1\AppData\Local\Temp\WeChat Files\939b3e793bc79b5818a2cdd3c0508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939b3e793bc79b5818a2cdd3c05082d.png"/>
                    <pic:cNvPicPr>
                      <a:picLocks noChangeAspect="1" noChangeArrowheads="1"/>
                    </pic:cNvPicPr>
                  </pic:nvPicPr>
                  <pic:blipFill>
                    <a:blip r:embed="rId39" cstate="print"/>
                    <a:srcRect/>
                    <a:stretch>
                      <a:fillRect/>
                    </a:stretch>
                  </pic:blipFill>
                  <pic:spPr bwMode="auto">
                    <a:xfrm>
                      <a:off x="0" y="0"/>
                      <a:ext cx="5876925" cy="8601075"/>
                    </a:xfrm>
                    <a:prstGeom prst="rect">
                      <a:avLst/>
                    </a:prstGeom>
                    <a:noFill/>
                    <a:ln w="9525">
                      <a:noFill/>
                      <a:miter lim="800000"/>
                      <a:headEnd/>
                      <a:tailEnd/>
                    </a:ln>
                  </pic:spPr>
                </pic:pic>
              </a:graphicData>
            </a:graphic>
          </wp:anchor>
        </w:drawing>
      </w:r>
    </w:p>
    <w:p w:rsidR="00DB05F5" w:rsidRDefault="001F021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pict>
          <v:rect id="_x0000_s1119" style="position:absolute;left:0;text-align:left;margin-left:364.6pt;margin-top:-3.3pt;width:70.1pt;height:36pt;z-index:251716608" filled="f" stroked="f">
            <v:textbox style="mso-next-textbox:#_x0000_s1119">
              <w:txbxContent>
                <w:p w:rsidR="00FF2A85" w:rsidRPr="00600135" w:rsidRDefault="00FF2A85" w:rsidP="00FF2A85">
                  <w:pPr>
                    <w:rPr>
                      <w:szCs w:val="28"/>
                    </w:rPr>
                  </w:pPr>
                  <w:r w:rsidRPr="00600135">
                    <w:rPr>
                      <w:rFonts w:hint="eastAsia"/>
                      <w:szCs w:val="28"/>
                    </w:rPr>
                    <w:t>附件</w:t>
                  </w:r>
                  <w:r>
                    <w:rPr>
                      <w:rFonts w:hint="eastAsia"/>
                      <w:szCs w:val="28"/>
                    </w:rPr>
                    <w:t>3</w:t>
                  </w:r>
                </w:p>
              </w:txbxContent>
            </v:textbox>
          </v:rect>
        </w:pict>
      </w:r>
      <w:r w:rsidR="00FF2A85" w:rsidRPr="00FF2A85">
        <w:rPr>
          <w:rFonts w:cs="Times New Roman"/>
          <w:noProof/>
          <w:color w:val="auto"/>
          <w:sz w:val="15"/>
          <w:szCs w:val="15"/>
        </w:rPr>
        <w:drawing>
          <wp:anchor distT="0" distB="0" distL="114300" distR="114300" simplePos="0" relativeHeight="251708416" behindDoc="1" locked="0" layoutInCell="1" allowOverlap="1">
            <wp:simplePos x="0" y="0"/>
            <wp:positionH relativeFrom="column">
              <wp:posOffset>-189230</wp:posOffset>
            </wp:positionH>
            <wp:positionV relativeFrom="paragraph">
              <wp:posOffset>148590</wp:posOffset>
            </wp:positionV>
            <wp:extent cx="5943600" cy="8496300"/>
            <wp:effectExtent l="76200" t="38100" r="76200" b="19050"/>
            <wp:wrapNone/>
            <wp:docPr id="18" name="图片 1" descr="C:\Users\ADMINI~1\AppData\Local\Temp\WeChat Files\ea078e805bd331bda7377ca5ad1d3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ea078e805bd331bda7377ca5ad1d3a7.jpg"/>
                    <pic:cNvPicPr>
                      <a:picLocks noChangeAspect="1" noChangeArrowheads="1"/>
                    </pic:cNvPicPr>
                  </pic:nvPicPr>
                  <pic:blipFill>
                    <a:blip r:embed="rId40" cstate="print">
                      <a:lum bright="20000" contrast="40000"/>
                    </a:blip>
                    <a:srcRect l="5598" t="5149" r="7356" b="1491"/>
                    <a:stretch>
                      <a:fillRect/>
                    </a:stretch>
                  </pic:blipFill>
                  <pic:spPr bwMode="auto">
                    <a:xfrm>
                      <a:off x="0" y="0"/>
                      <a:ext cx="5943600" cy="8496300"/>
                    </a:xfrm>
                    <a:prstGeom prst="rect">
                      <a:avLst/>
                    </a:prstGeom>
                    <a:noFill/>
                    <a:ln w="9525">
                      <a:noFill/>
                      <a:miter lim="800000"/>
                      <a:headEnd/>
                      <a:tailEnd/>
                    </a:ln>
                    <a:effectLst>
                      <a:glow rad="63500">
                        <a:schemeClr val="accent1">
                          <a:satMod val="175000"/>
                          <a:alpha val="40000"/>
                        </a:schemeClr>
                      </a:glow>
                    </a:effectLst>
                  </pic:spPr>
                </pic:pic>
              </a:graphicData>
            </a:graphic>
          </wp:anchor>
        </w:drawing>
      </w:r>
    </w:p>
    <w:p w:rsidR="00DB05F5" w:rsidRDefault="001F021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pict>
          <v:rect id="_x0000_s1120" style="position:absolute;left:0;text-align:left;margin-left:381.8pt;margin-top:-41.55pt;width:70.1pt;height:36pt;z-index:251717632" filled="f" stroked="f">
            <v:textbox style="mso-next-textbox:#_x0000_s1120">
              <w:txbxContent>
                <w:p w:rsidR="00FF2A85" w:rsidRPr="00600135" w:rsidRDefault="00FF2A85" w:rsidP="00FF2A85">
                  <w:pPr>
                    <w:rPr>
                      <w:szCs w:val="28"/>
                    </w:rPr>
                  </w:pPr>
                  <w:r w:rsidRPr="00600135">
                    <w:rPr>
                      <w:rFonts w:hint="eastAsia"/>
                      <w:szCs w:val="28"/>
                    </w:rPr>
                    <w:t>附件</w:t>
                  </w:r>
                  <w:r>
                    <w:rPr>
                      <w:rFonts w:hint="eastAsia"/>
                      <w:szCs w:val="28"/>
                    </w:rPr>
                    <w:t>4</w:t>
                  </w:r>
                </w:p>
              </w:txbxContent>
            </v:textbox>
          </v:rect>
        </w:pict>
      </w:r>
      <w:r w:rsidR="00FF2A85" w:rsidRPr="00FF2A85">
        <w:rPr>
          <w:rFonts w:cs="Times New Roman"/>
          <w:noProof/>
          <w:color w:val="auto"/>
          <w:sz w:val="15"/>
          <w:szCs w:val="15"/>
        </w:rPr>
        <w:drawing>
          <wp:anchor distT="0" distB="0" distL="114300" distR="114300" simplePos="0" relativeHeight="251710464" behindDoc="1" locked="0" layoutInCell="1" allowOverlap="1">
            <wp:simplePos x="0" y="0"/>
            <wp:positionH relativeFrom="column">
              <wp:posOffset>-322580</wp:posOffset>
            </wp:positionH>
            <wp:positionV relativeFrom="paragraph">
              <wp:posOffset>-127635</wp:posOffset>
            </wp:positionV>
            <wp:extent cx="6124575" cy="8648700"/>
            <wp:effectExtent l="19050" t="0" r="9525" b="0"/>
            <wp:wrapNone/>
            <wp:docPr id="19" name="图片 2" descr="C:\Users\Administrator\Desktop\左阳奕\新乡市新乡县大召营镇镇菲机械厂\附件\Sca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左阳奕\新乡市新乡县大召营镇镇菲机械厂\附件\Scan23.jpg"/>
                    <pic:cNvPicPr>
                      <a:picLocks noChangeAspect="1" noChangeArrowheads="1"/>
                    </pic:cNvPicPr>
                  </pic:nvPicPr>
                  <pic:blipFill>
                    <a:blip r:embed="rId41" cstate="print"/>
                    <a:srcRect/>
                    <a:stretch>
                      <a:fillRect/>
                    </a:stretch>
                  </pic:blipFill>
                  <pic:spPr bwMode="auto">
                    <a:xfrm>
                      <a:off x="0" y="0"/>
                      <a:ext cx="6124575" cy="8648700"/>
                    </a:xfrm>
                    <a:prstGeom prst="rect">
                      <a:avLst/>
                    </a:prstGeom>
                    <a:noFill/>
                    <a:ln w="9525">
                      <a:noFill/>
                      <a:miter lim="800000"/>
                      <a:headEnd/>
                      <a:tailEnd/>
                    </a:ln>
                  </pic:spPr>
                </pic:pic>
              </a:graphicData>
            </a:graphic>
          </wp:anchor>
        </w:drawing>
      </w:r>
    </w:p>
    <w:p w:rsidR="00DB05F5" w:rsidRDefault="00E32F4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21728" behindDoc="0" locked="0" layoutInCell="1" allowOverlap="1">
            <wp:simplePos x="0" y="0"/>
            <wp:positionH relativeFrom="column">
              <wp:posOffset>-903605</wp:posOffset>
            </wp:positionH>
            <wp:positionV relativeFrom="paragraph">
              <wp:posOffset>-1051561</wp:posOffset>
            </wp:positionV>
            <wp:extent cx="7411632" cy="10467975"/>
            <wp:effectExtent l="19050" t="0" r="0" b="0"/>
            <wp:wrapNone/>
            <wp:docPr id="28" name="图片 8" descr="C:\Users\ADMINI~1\AppData\Local\Temp\WeChat Files\d21eb887cb94cbfe03f7e022cd93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d21eb887cb94cbfe03f7e022cd9336e.jpg"/>
                    <pic:cNvPicPr>
                      <a:picLocks noChangeAspect="1" noChangeArrowheads="1"/>
                    </pic:cNvPicPr>
                  </pic:nvPicPr>
                  <pic:blipFill>
                    <a:blip r:embed="rId42" cstate="print"/>
                    <a:srcRect/>
                    <a:stretch>
                      <a:fillRect/>
                    </a:stretch>
                  </pic:blipFill>
                  <pic:spPr bwMode="auto">
                    <a:xfrm>
                      <a:off x="0" y="0"/>
                      <a:ext cx="7411632" cy="10467975"/>
                    </a:xfrm>
                    <a:prstGeom prst="rect">
                      <a:avLst/>
                    </a:prstGeom>
                    <a:noFill/>
                    <a:ln w="9525">
                      <a:noFill/>
                      <a:miter lim="800000"/>
                      <a:headEnd/>
                      <a:tailEnd/>
                    </a:ln>
                  </pic:spPr>
                </pic:pic>
              </a:graphicData>
            </a:graphic>
          </wp:anchor>
        </w:drawing>
      </w:r>
    </w:p>
    <w:p w:rsidR="00DB05F5" w:rsidRDefault="00FF2A8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11488" behindDoc="0" locked="0" layoutInCell="1" allowOverlap="1">
            <wp:simplePos x="0" y="0"/>
            <wp:positionH relativeFrom="column">
              <wp:posOffset>-2218055</wp:posOffset>
            </wp:positionH>
            <wp:positionV relativeFrom="paragraph">
              <wp:posOffset>853441</wp:posOffset>
            </wp:positionV>
            <wp:extent cx="10077450" cy="6910705"/>
            <wp:effectExtent l="0" t="1581150" r="0" b="1566545"/>
            <wp:wrapNone/>
            <wp:docPr id="20" name="图片 8" descr="C:\Users\ADMINI~1\AppData\Local\Temp\15934835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1593483504(1).png"/>
                    <pic:cNvPicPr>
                      <a:picLocks noChangeAspect="1" noChangeArrowheads="1"/>
                    </pic:cNvPicPr>
                  </pic:nvPicPr>
                  <pic:blipFill>
                    <a:blip r:embed="rId43" cstate="print"/>
                    <a:srcRect/>
                    <a:stretch>
                      <a:fillRect/>
                    </a:stretch>
                  </pic:blipFill>
                  <pic:spPr bwMode="auto">
                    <a:xfrm rot="16200000">
                      <a:off x="0" y="0"/>
                      <a:ext cx="10077450" cy="6910705"/>
                    </a:xfrm>
                    <a:prstGeom prst="rect">
                      <a:avLst/>
                    </a:prstGeom>
                    <a:noFill/>
                    <a:ln w="9525">
                      <a:noFill/>
                      <a:miter lim="800000"/>
                      <a:headEnd/>
                      <a:tailEnd/>
                    </a:ln>
                  </pic:spPr>
                </pic:pic>
              </a:graphicData>
            </a:graphic>
          </wp:anchor>
        </w:drawing>
      </w:r>
    </w:p>
    <w:p w:rsidR="00DB05F5" w:rsidRDefault="00FF2A85">
      <w:pPr>
        <w:pStyle w:val="a0"/>
        <w:adjustRightInd w:val="0"/>
        <w:snapToGrid w:val="0"/>
        <w:spacing w:line="0" w:lineRule="atLeast"/>
        <w:rPr>
          <w:rFonts w:cs="Times New Roman"/>
          <w:color w:val="auto"/>
          <w:sz w:val="15"/>
          <w:szCs w:val="15"/>
          <w:lang w:val="da-DK"/>
        </w:rPr>
        <w:sectPr w:rsidR="00DB05F5"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12512" behindDoc="0" locked="0" layoutInCell="1" allowOverlap="1">
            <wp:simplePos x="0" y="0"/>
            <wp:positionH relativeFrom="column">
              <wp:posOffset>-2522855</wp:posOffset>
            </wp:positionH>
            <wp:positionV relativeFrom="paragraph">
              <wp:posOffset>653415</wp:posOffset>
            </wp:positionV>
            <wp:extent cx="10572750" cy="7320280"/>
            <wp:effectExtent l="0" t="1619250" r="0" b="1614170"/>
            <wp:wrapNone/>
            <wp:docPr id="21" name="图片 9" descr="C:\Users\ADMINI~1\AppData\Local\Temp\15934835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1593483533(1).png"/>
                    <pic:cNvPicPr>
                      <a:picLocks noChangeAspect="1" noChangeArrowheads="1"/>
                    </pic:cNvPicPr>
                  </pic:nvPicPr>
                  <pic:blipFill>
                    <a:blip r:embed="rId44" cstate="print"/>
                    <a:srcRect/>
                    <a:stretch>
                      <a:fillRect/>
                    </a:stretch>
                  </pic:blipFill>
                  <pic:spPr bwMode="auto">
                    <a:xfrm rot="16200000">
                      <a:off x="0" y="0"/>
                      <a:ext cx="10572750" cy="7320280"/>
                    </a:xfrm>
                    <a:prstGeom prst="rect">
                      <a:avLst/>
                    </a:prstGeom>
                    <a:noFill/>
                    <a:ln w="9525">
                      <a:noFill/>
                      <a:miter lim="800000"/>
                      <a:headEnd/>
                      <a:tailEnd/>
                    </a:ln>
                  </pic:spPr>
                </pic:pic>
              </a:graphicData>
            </a:graphic>
          </wp:anchor>
        </w:drawing>
      </w:r>
    </w:p>
    <w:p w:rsidR="003474B6" w:rsidRPr="005256CC" w:rsidRDefault="00C44F9F" w:rsidP="00C44F9F">
      <w:pPr>
        <w:pStyle w:val="a0"/>
        <w:adjustRightInd w:val="0"/>
        <w:snapToGrid w:val="0"/>
        <w:spacing w:line="0" w:lineRule="atLeast"/>
        <w:rPr>
          <w:rFonts w:cs="Times New Roman"/>
          <w:color w:val="auto"/>
          <w:sz w:val="15"/>
          <w:szCs w:val="15"/>
          <w:lang w:val="da-DK"/>
        </w:rPr>
      </w:pPr>
      <w:r>
        <w:rPr>
          <w:rFonts w:cs="Times New Roman"/>
          <w:noProof/>
          <w:color w:val="auto"/>
          <w:sz w:val="15"/>
          <w:szCs w:val="15"/>
        </w:rPr>
        <w:lastRenderedPageBreak/>
        <w:drawing>
          <wp:anchor distT="0" distB="0" distL="114300" distR="114300" simplePos="0" relativeHeight="251713536" behindDoc="0" locked="0" layoutInCell="1" allowOverlap="1">
            <wp:simplePos x="0" y="0"/>
            <wp:positionH relativeFrom="column">
              <wp:posOffset>-2313306</wp:posOffset>
            </wp:positionH>
            <wp:positionV relativeFrom="paragraph">
              <wp:posOffset>586741</wp:posOffset>
            </wp:positionV>
            <wp:extent cx="10439400" cy="7172325"/>
            <wp:effectExtent l="0" t="1638300" r="0" b="1609725"/>
            <wp:wrapNone/>
            <wp:docPr id="22" name="图片 10" descr="C:\Users\ADMINI~1\AppData\Local\Temp\15934835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1593483586(1).png"/>
                    <pic:cNvPicPr>
                      <a:picLocks noChangeAspect="1" noChangeArrowheads="1"/>
                    </pic:cNvPicPr>
                  </pic:nvPicPr>
                  <pic:blipFill>
                    <a:blip r:embed="rId45" cstate="print"/>
                    <a:srcRect/>
                    <a:stretch>
                      <a:fillRect/>
                    </a:stretch>
                  </pic:blipFill>
                  <pic:spPr bwMode="auto">
                    <a:xfrm rot="16200000">
                      <a:off x="0" y="0"/>
                      <a:ext cx="10439400" cy="7172325"/>
                    </a:xfrm>
                    <a:prstGeom prst="rect">
                      <a:avLst/>
                    </a:prstGeom>
                    <a:noFill/>
                    <a:ln w="9525">
                      <a:noFill/>
                      <a:miter lim="800000"/>
                      <a:headEnd/>
                      <a:tailEnd/>
                    </a:ln>
                  </pic:spPr>
                </pic:pic>
              </a:graphicData>
            </a:graphic>
          </wp:anchor>
        </w:drawing>
      </w:r>
    </w:p>
    <w:sectPr w:rsidR="003474B6" w:rsidRPr="005256CC" w:rsidSect="00100FE2">
      <w:pgSz w:w="11906" w:h="16838" w:code="9"/>
      <w:pgMar w:top="1701" w:right="1588" w:bottom="1985" w:left="1588" w:header="850" w:footer="1134" w:gutter="0"/>
      <w:cols w:space="720"/>
      <w:docGrid w:type="lines" w:linePitch="536" w:charSpace="-243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B6FF2" w:rsidRDefault="008B6FF2">
      <w:r>
        <w:separator/>
      </w:r>
    </w:p>
  </w:endnote>
  <w:endnote w:type="continuationSeparator" w:id="0">
    <w:p w:rsidR="008B6FF2" w:rsidRDefault="008B6FF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方正舒体">
    <w:panose1 w:val="02010601030101010101"/>
    <w:charset w:val="86"/>
    <w:family w:val="auto"/>
    <w:pitch w:val="variable"/>
    <w:sig w:usb0="00000003" w:usb1="080E0000" w:usb2="00000010" w:usb3="00000000" w:csb0="00040000" w:csb1="00000000"/>
  </w:font>
  <w:font w:name="ˎ̥">
    <w:altName w:val="Times New Roman"/>
    <w:charset w:val="00"/>
    <w:family w:val="modern"/>
    <w:pitch w:val="default"/>
    <w:sig w:usb0="00000000" w:usb1="00000000" w:usb2="00000000" w:usb3="00000000" w:csb0="00040001" w:csb1="00000000"/>
  </w:font>
  <w:font w:name="楷体_GB2312">
    <w:altName w:val="宋体"/>
    <w:panose1 w:val="00000000000000000000"/>
    <w:charset w:val="86"/>
    <w:family w:val="roman"/>
    <w:notTrueType/>
    <w:pitch w:val="default"/>
    <w:sig w:usb0="00000000" w:usb1="00000000" w:usb2="00000000" w:usb3="00000000" w:csb0="00000000" w:csb1="00000000"/>
  </w:font>
  <w:font w:name="仿宋_GB2312">
    <w:altName w:val="仿宋"/>
    <w:charset w:val="86"/>
    <w:family w:val="modern"/>
    <w:pitch w:val="default"/>
    <w:sig w:usb0="00000001" w:usb1="080E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仿宋体">
    <w:altName w:val="宋体"/>
    <w:charset w:val="86"/>
    <w:family w:val="roman"/>
    <w:pitch w:val="default"/>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方正小标宋简体">
    <w:altName w:val="Arial Unicode MS"/>
    <w:charset w:val="86"/>
    <w:family w:val="auto"/>
    <w:pitch w:val="variable"/>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325D" w:rsidRDefault="001F0215">
    <w:pPr>
      <w:pStyle w:val="af4"/>
      <w:jc w:val="center"/>
    </w:pPr>
    <w:r w:rsidRPr="001F0215">
      <w:fldChar w:fldCharType="begin"/>
    </w:r>
    <w:r w:rsidR="000D325D">
      <w:instrText xml:space="preserve"> PAGE   \* MERGEFORMAT </w:instrText>
    </w:r>
    <w:r w:rsidRPr="001F0215">
      <w:fldChar w:fldCharType="separate"/>
    </w:r>
    <w:r w:rsidR="000D325D" w:rsidRPr="003A3A85">
      <w:rPr>
        <w:noProof/>
        <w:lang w:val="zh-CN"/>
      </w:rPr>
      <w:t>2</w:t>
    </w:r>
    <w:r>
      <w:rPr>
        <w:noProof/>
        <w:lang w:val="zh-CN"/>
      </w:rPr>
      <w:fldChar w:fldCharType="end"/>
    </w:r>
  </w:p>
  <w:p w:rsidR="000D325D" w:rsidRDefault="000D325D">
    <w:pPr>
      <w:pStyle w:val="af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748650"/>
      <w:docPartObj>
        <w:docPartGallery w:val="Page Numbers (Bottom of Page)"/>
        <w:docPartUnique/>
      </w:docPartObj>
    </w:sdtPr>
    <w:sdtContent>
      <w:p w:rsidR="000D325D" w:rsidRDefault="001F0215">
        <w:pPr>
          <w:pStyle w:val="af4"/>
          <w:jc w:val="center"/>
        </w:pPr>
      </w:p>
    </w:sdtContent>
  </w:sdt>
  <w:p w:rsidR="000D325D" w:rsidRDefault="000D325D">
    <w:pPr>
      <w:pStyle w:val="af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748647"/>
      <w:docPartObj>
        <w:docPartGallery w:val="Page Numbers (Bottom of Page)"/>
        <w:docPartUnique/>
      </w:docPartObj>
    </w:sdtPr>
    <w:sdtContent>
      <w:p w:rsidR="000D325D" w:rsidRDefault="001F0215">
        <w:pPr>
          <w:pStyle w:val="af4"/>
          <w:jc w:val="center"/>
        </w:pPr>
        <w:fldSimple w:instr=" PAGE   \* MERGEFORMAT ">
          <w:r w:rsidR="00E32F45" w:rsidRPr="00E32F45">
            <w:rPr>
              <w:noProof/>
              <w:lang w:val="zh-CN"/>
            </w:rPr>
            <w:t>30</w:t>
          </w:r>
        </w:fldSimple>
      </w:p>
    </w:sdtContent>
  </w:sdt>
  <w:p w:rsidR="000D325D" w:rsidRDefault="000D325D">
    <w:pPr>
      <w:pStyle w:val="af4"/>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748672"/>
      <w:docPartObj>
        <w:docPartGallery w:val="Page Numbers (Bottom of Page)"/>
        <w:docPartUnique/>
      </w:docPartObj>
    </w:sdtPr>
    <w:sdtContent>
      <w:p w:rsidR="000D325D" w:rsidRDefault="001F0215">
        <w:pPr>
          <w:pStyle w:val="af4"/>
          <w:jc w:val="center"/>
        </w:pPr>
        <w:fldSimple w:instr=" PAGE   \* MERGEFORMAT ">
          <w:r w:rsidR="00E32F45" w:rsidRPr="00E32F45">
            <w:rPr>
              <w:noProof/>
              <w:lang w:val="zh-CN"/>
            </w:rPr>
            <w:t>37</w:t>
          </w:r>
        </w:fldSimple>
      </w:p>
    </w:sdtContent>
  </w:sdt>
  <w:p w:rsidR="000D325D" w:rsidRDefault="000D325D">
    <w:pPr>
      <w:pStyle w:val="af4"/>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325D" w:rsidRDefault="000D325D">
    <w:pPr>
      <w:pStyle w:val="af4"/>
      <w:jc w:val="center"/>
    </w:pPr>
  </w:p>
  <w:p w:rsidR="000D325D" w:rsidRDefault="000D325D">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B6FF2" w:rsidRDefault="008B6FF2">
      <w:r>
        <w:separator/>
      </w:r>
    </w:p>
  </w:footnote>
  <w:footnote w:type="continuationSeparator" w:id="0">
    <w:p w:rsidR="008B6FF2" w:rsidRDefault="008B6FF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325D" w:rsidRDefault="000D325D" w:rsidP="000A4ED3">
    <w:pPr>
      <w:pStyle w:val="ad"/>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F"/>
    <w:multiLevelType w:val="multilevel"/>
    <w:tmpl w:val="0000000F"/>
    <w:lvl w:ilvl="0">
      <w:start w:val="1"/>
      <w:numFmt w:val="decimal"/>
      <w:lvlText w:val="%1、"/>
      <w:lvlJc w:val="left"/>
      <w:pPr>
        <w:ind w:left="857" w:hanging="375"/>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1">
    <w:nsid w:val="0421065D"/>
    <w:multiLevelType w:val="multilevel"/>
    <w:tmpl w:val="0421065D"/>
    <w:lvl w:ilvl="0">
      <w:start w:val="1"/>
      <w:numFmt w:val="decimal"/>
      <w:lvlText w:val="%1)"/>
      <w:lvlJc w:val="left"/>
      <w:pPr>
        <w:tabs>
          <w:tab w:val="num" w:pos="900"/>
        </w:tabs>
        <w:ind w:left="900" w:hanging="420"/>
      </w:pPr>
    </w:lvl>
    <w:lvl w:ilvl="1">
      <w:start w:val="1"/>
      <w:numFmt w:val="lowerLetter"/>
      <w:lvlText w:val="%2)"/>
      <w:lvlJc w:val="left"/>
      <w:pPr>
        <w:tabs>
          <w:tab w:val="num" w:pos="1320"/>
        </w:tabs>
        <w:ind w:left="1320" w:hanging="420"/>
      </w:pPr>
    </w:lvl>
    <w:lvl w:ilvl="2">
      <w:start w:val="1"/>
      <w:numFmt w:val="lowerRoman"/>
      <w:lvlText w:val="%3."/>
      <w:lvlJc w:val="right"/>
      <w:pPr>
        <w:tabs>
          <w:tab w:val="num" w:pos="1740"/>
        </w:tabs>
        <w:ind w:left="1740" w:hanging="420"/>
      </w:pPr>
    </w:lvl>
    <w:lvl w:ilvl="3">
      <w:start w:val="1"/>
      <w:numFmt w:val="decimal"/>
      <w:lvlText w:val="%4."/>
      <w:lvlJc w:val="left"/>
      <w:pPr>
        <w:tabs>
          <w:tab w:val="num" w:pos="2160"/>
        </w:tabs>
        <w:ind w:left="2160" w:hanging="420"/>
      </w:pPr>
    </w:lvl>
    <w:lvl w:ilvl="4">
      <w:start w:val="1"/>
      <w:numFmt w:val="lowerLetter"/>
      <w:lvlText w:val="%5)"/>
      <w:lvlJc w:val="left"/>
      <w:pPr>
        <w:tabs>
          <w:tab w:val="num" w:pos="2580"/>
        </w:tabs>
        <w:ind w:left="2580" w:hanging="420"/>
      </w:pPr>
    </w:lvl>
    <w:lvl w:ilvl="5">
      <w:start w:val="1"/>
      <w:numFmt w:val="lowerRoman"/>
      <w:lvlText w:val="%6."/>
      <w:lvlJc w:val="right"/>
      <w:pPr>
        <w:tabs>
          <w:tab w:val="num" w:pos="3000"/>
        </w:tabs>
        <w:ind w:left="3000" w:hanging="420"/>
      </w:pPr>
    </w:lvl>
    <w:lvl w:ilvl="6">
      <w:start w:val="1"/>
      <w:numFmt w:val="decimal"/>
      <w:lvlText w:val="%7."/>
      <w:lvlJc w:val="left"/>
      <w:pPr>
        <w:tabs>
          <w:tab w:val="num" w:pos="3420"/>
        </w:tabs>
        <w:ind w:left="3420" w:hanging="420"/>
      </w:pPr>
    </w:lvl>
    <w:lvl w:ilvl="7">
      <w:start w:val="1"/>
      <w:numFmt w:val="lowerLetter"/>
      <w:lvlText w:val="%8)"/>
      <w:lvlJc w:val="left"/>
      <w:pPr>
        <w:tabs>
          <w:tab w:val="num" w:pos="3840"/>
        </w:tabs>
        <w:ind w:left="3840" w:hanging="420"/>
      </w:pPr>
    </w:lvl>
    <w:lvl w:ilvl="8">
      <w:start w:val="1"/>
      <w:numFmt w:val="lowerRoman"/>
      <w:lvlText w:val="%9."/>
      <w:lvlJc w:val="right"/>
      <w:pPr>
        <w:tabs>
          <w:tab w:val="num" w:pos="4260"/>
        </w:tabs>
        <w:ind w:left="4260" w:hanging="420"/>
      </w:pPr>
    </w:lvl>
  </w:abstractNum>
  <w:abstractNum w:abstractNumId="2">
    <w:nsid w:val="0A091C3F"/>
    <w:multiLevelType w:val="multilevel"/>
    <w:tmpl w:val="92B81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696E39"/>
    <w:multiLevelType w:val="hybridMultilevel"/>
    <w:tmpl w:val="C3EA77BE"/>
    <w:lvl w:ilvl="0" w:tplc="0D3629B0">
      <w:start w:val="1"/>
      <w:numFmt w:val="decimal"/>
      <w:lvlText w:val="%1、"/>
      <w:lvlJc w:val="left"/>
      <w:pPr>
        <w:ind w:left="375" w:hanging="375"/>
      </w:pPr>
      <w:rPr>
        <w:rFonts w:hAnsi="Times New Roman" w:cs="Times New Roman" w:hint="default"/>
        <w:b/>
        <w:color w:val="auto"/>
        <w:u w:val="singl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DE92F11"/>
    <w:multiLevelType w:val="hybridMultilevel"/>
    <w:tmpl w:val="A1048A6A"/>
    <w:lvl w:ilvl="0" w:tplc="5B7ACAB2">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32424852"/>
    <w:multiLevelType w:val="hybridMultilevel"/>
    <w:tmpl w:val="700E39C4"/>
    <w:lvl w:ilvl="0" w:tplc="5A9C991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354C5A2F"/>
    <w:multiLevelType w:val="hybridMultilevel"/>
    <w:tmpl w:val="AABEE4C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7">
    <w:nsid w:val="3B416BA7"/>
    <w:multiLevelType w:val="hybridMultilevel"/>
    <w:tmpl w:val="A4305ADC"/>
    <w:lvl w:ilvl="0" w:tplc="37B0A85E">
      <w:start w:val="1"/>
      <w:numFmt w:val="decimal"/>
      <w:lvlText w:val="%1、"/>
      <w:lvlJc w:val="left"/>
      <w:pPr>
        <w:ind w:left="847" w:hanging="375"/>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8">
    <w:nsid w:val="3D2F7B8D"/>
    <w:multiLevelType w:val="hybridMultilevel"/>
    <w:tmpl w:val="895E4BDE"/>
    <w:lvl w:ilvl="0" w:tplc="E5162C66">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DD25B5D"/>
    <w:multiLevelType w:val="hybridMultilevel"/>
    <w:tmpl w:val="67942168"/>
    <w:lvl w:ilvl="0" w:tplc="FFFFFFFF">
      <w:start w:val="1"/>
      <w:numFmt w:val="decimal"/>
      <w:lvlText w:val="（%1）"/>
      <w:lvlJc w:val="left"/>
      <w:pPr>
        <w:tabs>
          <w:tab w:val="num" w:pos="720"/>
        </w:tabs>
        <w:ind w:left="720" w:hanging="720"/>
      </w:pPr>
      <w:rPr>
        <w:rFonts w:hint="default"/>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10">
    <w:nsid w:val="4BC61D78"/>
    <w:multiLevelType w:val="hybridMultilevel"/>
    <w:tmpl w:val="EFBA34E8"/>
    <w:lvl w:ilvl="0" w:tplc="4ED2246E">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
    <w:nsid w:val="51C777D2"/>
    <w:multiLevelType w:val="hybridMultilevel"/>
    <w:tmpl w:val="F66E65FA"/>
    <w:lvl w:ilvl="0" w:tplc="D1A68BCE">
      <w:start w:val="1"/>
      <w:numFmt w:val="decimal"/>
      <w:lvlText w:val="%1、"/>
      <w:lvlJc w:val="left"/>
      <w:pPr>
        <w:ind w:left="1320" w:hanging="84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nsid w:val="52D50CBD"/>
    <w:multiLevelType w:val="hybridMultilevel"/>
    <w:tmpl w:val="5AAAB5FC"/>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13">
    <w:nsid w:val="533A149C"/>
    <w:multiLevelType w:val="singleLevel"/>
    <w:tmpl w:val="533A149C"/>
    <w:lvl w:ilvl="0">
      <w:start w:val="2"/>
      <w:numFmt w:val="decimal"/>
      <w:suff w:val="nothing"/>
      <w:lvlText w:val="%1、"/>
      <w:lvlJc w:val="left"/>
    </w:lvl>
  </w:abstractNum>
  <w:abstractNum w:abstractNumId="14">
    <w:nsid w:val="539EC8D4"/>
    <w:multiLevelType w:val="singleLevel"/>
    <w:tmpl w:val="539EC8D4"/>
    <w:lvl w:ilvl="0">
      <w:start w:val="1"/>
      <w:numFmt w:val="decimal"/>
      <w:suff w:val="nothing"/>
      <w:lvlText w:val="（%1）"/>
      <w:lvlJc w:val="left"/>
    </w:lvl>
  </w:abstractNum>
  <w:abstractNum w:abstractNumId="15">
    <w:nsid w:val="553FB20C"/>
    <w:multiLevelType w:val="singleLevel"/>
    <w:tmpl w:val="553FB20C"/>
    <w:lvl w:ilvl="0">
      <w:start w:val="5"/>
      <w:numFmt w:val="decimal"/>
      <w:suff w:val="nothing"/>
      <w:lvlText w:val="%1、"/>
      <w:lvlJc w:val="left"/>
    </w:lvl>
  </w:abstractNum>
  <w:abstractNum w:abstractNumId="16">
    <w:nsid w:val="57970ADE"/>
    <w:multiLevelType w:val="hybridMultilevel"/>
    <w:tmpl w:val="3B0C9CFE"/>
    <w:lvl w:ilvl="0" w:tplc="4468ABB2">
      <w:start w:val="1"/>
      <w:numFmt w:val="decimal"/>
      <w:lvlText w:val="%1、"/>
      <w:lvlJc w:val="left"/>
      <w:pPr>
        <w:ind w:left="502" w:hanging="360"/>
      </w:pPr>
      <w:rPr>
        <w:rFonts w:hint="default"/>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7">
    <w:nsid w:val="62CC049B"/>
    <w:multiLevelType w:val="hybridMultilevel"/>
    <w:tmpl w:val="C32C2AB0"/>
    <w:lvl w:ilvl="0" w:tplc="04090001">
      <w:start w:val="1"/>
      <w:numFmt w:val="bullet"/>
      <w:lvlText w:val=""/>
      <w:lvlJc w:val="left"/>
      <w:pPr>
        <w:ind w:left="339" w:hanging="420"/>
      </w:pPr>
      <w:rPr>
        <w:rFonts w:ascii="Wingdings" w:hAnsi="Wingdings" w:hint="default"/>
      </w:rPr>
    </w:lvl>
    <w:lvl w:ilvl="1" w:tplc="04090003" w:tentative="1">
      <w:start w:val="1"/>
      <w:numFmt w:val="bullet"/>
      <w:lvlText w:val=""/>
      <w:lvlJc w:val="left"/>
      <w:pPr>
        <w:ind w:left="759" w:hanging="420"/>
      </w:pPr>
      <w:rPr>
        <w:rFonts w:ascii="Wingdings" w:hAnsi="Wingdings" w:hint="default"/>
      </w:rPr>
    </w:lvl>
    <w:lvl w:ilvl="2" w:tplc="04090005" w:tentative="1">
      <w:start w:val="1"/>
      <w:numFmt w:val="bullet"/>
      <w:lvlText w:val=""/>
      <w:lvlJc w:val="left"/>
      <w:pPr>
        <w:ind w:left="1179" w:hanging="420"/>
      </w:pPr>
      <w:rPr>
        <w:rFonts w:ascii="Wingdings" w:hAnsi="Wingdings" w:hint="default"/>
      </w:rPr>
    </w:lvl>
    <w:lvl w:ilvl="3" w:tplc="04090001" w:tentative="1">
      <w:start w:val="1"/>
      <w:numFmt w:val="bullet"/>
      <w:lvlText w:val=""/>
      <w:lvlJc w:val="left"/>
      <w:pPr>
        <w:ind w:left="1599" w:hanging="420"/>
      </w:pPr>
      <w:rPr>
        <w:rFonts w:ascii="Wingdings" w:hAnsi="Wingdings" w:hint="default"/>
      </w:rPr>
    </w:lvl>
    <w:lvl w:ilvl="4" w:tplc="04090003" w:tentative="1">
      <w:start w:val="1"/>
      <w:numFmt w:val="bullet"/>
      <w:lvlText w:val=""/>
      <w:lvlJc w:val="left"/>
      <w:pPr>
        <w:ind w:left="2019" w:hanging="420"/>
      </w:pPr>
      <w:rPr>
        <w:rFonts w:ascii="Wingdings" w:hAnsi="Wingdings" w:hint="default"/>
      </w:rPr>
    </w:lvl>
    <w:lvl w:ilvl="5" w:tplc="04090005" w:tentative="1">
      <w:start w:val="1"/>
      <w:numFmt w:val="bullet"/>
      <w:lvlText w:val=""/>
      <w:lvlJc w:val="left"/>
      <w:pPr>
        <w:ind w:left="2439" w:hanging="420"/>
      </w:pPr>
      <w:rPr>
        <w:rFonts w:ascii="Wingdings" w:hAnsi="Wingdings" w:hint="default"/>
      </w:rPr>
    </w:lvl>
    <w:lvl w:ilvl="6" w:tplc="04090001" w:tentative="1">
      <w:start w:val="1"/>
      <w:numFmt w:val="bullet"/>
      <w:lvlText w:val=""/>
      <w:lvlJc w:val="left"/>
      <w:pPr>
        <w:ind w:left="2859" w:hanging="420"/>
      </w:pPr>
      <w:rPr>
        <w:rFonts w:ascii="Wingdings" w:hAnsi="Wingdings" w:hint="default"/>
      </w:rPr>
    </w:lvl>
    <w:lvl w:ilvl="7" w:tplc="04090003" w:tentative="1">
      <w:start w:val="1"/>
      <w:numFmt w:val="bullet"/>
      <w:lvlText w:val=""/>
      <w:lvlJc w:val="left"/>
      <w:pPr>
        <w:ind w:left="3279" w:hanging="420"/>
      </w:pPr>
      <w:rPr>
        <w:rFonts w:ascii="Wingdings" w:hAnsi="Wingdings" w:hint="default"/>
      </w:rPr>
    </w:lvl>
    <w:lvl w:ilvl="8" w:tplc="04090005" w:tentative="1">
      <w:start w:val="1"/>
      <w:numFmt w:val="bullet"/>
      <w:lvlText w:val=""/>
      <w:lvlJc w:val="left"/>
      <w:pPr>
        <w:ind w:left="3699" w:hanging="420"/>
      </w:pPr>
      <w:rPr>
        <w:rFonts w:ascii="Wingdings" w:hAnsi="Wingdings" w:hint="default"/>
      </w:rPr>
    </w:lvl>
  </w:abstractNum>
  <w:abstractNum w:abstractNumId="18">
    <w:nsid w:val="6BB419A8"/>
    <w:multiLevelType w:val="hybridMultilevel"/>
    <w:tmpl w:val="7EB697C8"/>
    <w:lvl w:ilvl="0" w:tplc="66EA78B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71190F9D"/>
    <w:multiLevelType w:val="hybridMultilevel"/>
    <w:tmpl w:val="ACE45300"/>
    <w:lvl w:ilvl="0" w:tplc="A7B41BC4">
      <w:start w:val="1"/>
      <w:numFmt w:val="decimalEnclosedCircle"/>
      <w:lvlText w:val="%1"/>
      <w:lvlJc w:val="left"/>
      <w:pPr>
        <w:ind w:left="842" w:hanging="360"/>
      </w:pPr>
      <w:rPr>
        <w:rFonts w:ascii="宋体" w:hAnsi="宋体" w:cs="宋体"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num w:numId="1">
    <w:abstractNumId w:val="0"/>
  </w:num>
  <w:num w:numId="2">
    <w:abstractNumId w:val="19"/>
  </w:num>
  <w:num w:numId="3">
    <w:abstractNumId w:val="4"/>
  </w:num>
  <w:num w:numId="4">
    <w:abstractNumId w:val="5"/>
  </w:num>
  <w:num w:numId="5">
    <w:abstractNumId w:val="18"/>
  </w:num>
  <w:num w:numId="6">
    <w:abstractNumId w:val="11"/>
  </w:num>
  <w:num w:numId="7">
    <w:abstractNumId w:val="15"/>
  </w:num>
  <w:num w:numId="8">
    <w:abstractNumId w:val="14"/>
  </w:num>
  <w:num w:numId="9">
    <w:abstractNumId w:val="17"/>
  </w:num>
  <w:num w:numId="10">
    <w:abstractNumId w:val="8"/>
  </w:num>
  <w:num w:numId="11">
    <w:abstractNumId w:val="2"/>
  </w:num>
  <w:num w:numId="12">
    <w:abstractNumId w:val="3"/>
  </w:num>
  <w:num w:numId="13">
    <w:abstractNumId w:val="16"/>
  </w:num>
  <w:num w:numId="14">
    <w:abstractNumId w:val="13"/>
  </w:num>
  <w:num w:numId="15">
    <w:abstractNumId w:val="1"/>
  </w:num>
  <w:num w:numId="16">
    <w:abstractNumId w:val="9"/>
  </w:num>
  <w:num w:numId="17">
    <w:abstractNumId w:val="6"/>
  </w:num>
  <w:num w:numId="18">
    <w:abstractNumId w:val="12"/>
  </w:num>
  <w:num w:numId="19">
    <w:abstractNumId w:val="10"/>
  </w:num>
  <w:num w:numId="2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proofState w:spelling="clean" w:grammar="clean"/>
  <w:stylePaneFormatFilter w:val="3F01"/>
  <w:defaultTabStop w:val="454"/>
  <w:drawingGridHorizontalSpacing w:val="134"/>
  <w:drawingGridVerticalSpacing w:val="268"/>
  <w:displayHorizontalDrawingGridEvery w:val="0"/>
  <w:displayVerticalDrawingGridEvery w:val="2"/>
  <w:doNotShadeFormData/>
  <w:characterSpacingControl w:val="compressPunctuation"/>
  <w:doNotValidateAgainstSchema/>
  <w:doNotDemarcateInvalidXml/>
  <w:hdrShapeDefaults>
    <o:shapedefaults v:ext="edit" spidmax="545794" fill="f" fillcolor="white">
      <v:fill color="white" on="f"/>
    </o:shapedefaults>
  </w:hdrShapeDefaults>
  <w:footnotePr>
    <w:footnote w:id="-1"/>
    <w:footnote w:id="0"/>
  </w:footnotePr>
  <w:endnotePr>
    <w:endnote w:id="-1"/>
    <w:endnote w:id="0"/>
  </w:endnotePr>
  <w:compat>
    <w:spaceForUL/>
    <w:balanceSingleByteDoubleByteWidth/>
    <w:doNotLeaveBackslashAlone/>
    <w:ulTrailSpace/>
    <w:doNotExpandShiftReturn/>
    <w:useFELayout/>
  </w:compat>
  <w:rsids>
    <w:rsidRoot w:val="00172A27"/>
    <w:rsid w:val="00000570"/>
    <w:rsid w:val="000007E3"/>
    <w:rsid w:val="00000EE3"/>
    <w:rsid w:val="00000F8A"/>
    <w:rsid w:val="000010E4"/>
    <w:rsid w:val="00001948"/>
    <w:rsid w:val="00001F6A"/>
    <w:rsid w:val="00001FFA"/>
    <w:rsid w:val="0000215A"/>
    <w:rsid w:val="00002BC1"/>
    <w:rsid w:val="00002F1E"/>
    <w:rsid w:val="000035EA"/>
    <w:rsid w:val="000038F3"/>
    <w:rsid w:val="000039D9"/>
    <w:rsid w:val="00003D14"/>
    <w:rsid w:val="00003D38"/>
    <w:rsid w:val="00004FA1"/>
    <w:rsid w:val="000054AE"/>
    <w:rsid w:val="00005A8F"/>
    <w:rsid w:val="00005DAF"/>
    <w:rsid w:val="00005F1F"/>
    <w:rsid w:val="0000733E"/>
    <w:rsid w:val="00010196"/>
    <w:rsid w:val="000101E0"/>
    <w:rsid w:val="000102B1"/>
    <w:rsid w:val="000102CC"/>
    <w:rsid w:val="0001074B"/>
    <w:rsid w:val="0001090C"/>
    <w:rsid w:val="00011B73"/>
    <w:rsid w:val="00011C8A"/>
    <w:rsid w:val="00011E50"/>
    <w:rsid w:val="0001217A"/>
    <w:rsid w:val="00012DD4"/>
    <w:rsid w:val="00013058"/>
    <w:rsid w:val="00013525"/>
    <w:rsid w:val="00013975"/>
    <w:rsid w:val="00014689"/>
    <w:rsid w:val="00014D91"/>
    <w:rsid w:val="00015181"/>
    <w:rsid w:val="00016406"/>
    <w:rsid w:val="00016A0E"/>
    <w:rsid w:val="00016FDA"/>
    <w:rsid w:val="00017ECE"/>
    <w:rsid w:val="00017FDC"/>
    <w:rsid w:val="00020B7E"/>
    <w:rsid w:val="00022684"/>
    <w:rsid w:val="00022830"/>
    <w:rsid w:val="00022F95"/>
    <w:rsid w:val="00023178"/>
    <w:rsid w:val="00023B99"/>
    <w:rsid w:val="00024346"/>
    <w:rsid w:val="00024EE6"/>
    <w:rsid w:val="00025304"/>
    <w:rsid w:val="0002646F"/>
    <w:rsid w:val="00026477"/>
    <w:rsid w:val="000268F7"/>
    <w:rsid w:val="00027A9C"/>
    <w:rsid w:val="00027DBF"/>
    <w:rsid w:val="00027F1D"/>
    <w:rsid w:val="000303E7"/>
    <w:rsid w:val="0003050D"/>
    <w:rsid w:val="00030CA3"/>
    <w:rsid w:val="00031245"/>
    <w:rsid w:val="00031423"/>
    <w:rsid w:val="000317EC"/>
    <w:rsid w:val="000325F0"/>
    <w:rsid w:val="0003272C"/>
    <w:rsid w:val="00032AB1"/>
    <w:rsid w:val="000333F3"/>
    <w:rsid w:val="0003362C"/>
    <w:rsid w:val="00033C85"/>
    <w:rsid w:val="00034042"/>
    <w:rsid w:val="000343F0"/>
    <w:rsid w:val="00034E02"/>
    <w:rsid w:val="0003536C"/>
    <w:rsid w:val="000353A5"/>
    <w:rsid w:val="00036930"/>
    <w:rsid w:val="00037AB5"/>
    <w:rsid w:val="00037DEA"/>
    <w:rsid w:val="0004073B"/>
    <w:rsid w:val="0004198F"/>
    <w:rsid w:val="00041EA4"/>
    <w:rsid w:val="000422C1"/>
    <w:rsid w:val="00043812"/>
    <w:rsid w:val="00043AE4"/>
    <w:rsid w:val="00043D3C"/>
    <w:rsid w:val="000446AD"/>
    <w:rsid w:val="0004473E"/>
    <w:rsid w:val="000454C8"/>
    <w:rsid w:val="000460D4"/>
    <w:rsid w:val="00046B81"/>
    <w:rsid w:val="00047063"/>
    <w:rsid w:val="00047112"/>
    <w:rsid w:val="0004768C"/>
    <w:rsid w:val="000477DD"/>
    <w:rsid w:val="00047C2B"/>
    <w:rsid w:val="00050058"/>
    <w:rsid w:val="0005033A"/>
    <w:rsid w:val="000507B2"/>
    <w:rsid w:val="000512C9"/>
    <w:rsid w:val="000519BB"/>
    <w:rsid w:val="00052D1B"/>
    <w:rsid w:val="000532F4"/>
    <w:rsid w:val="00053930"/>
    <w:rsid w:val="00053EE8"/>
    <w:rsid w:val="000543F0"/>
    <w:rsid w:val="00054547"/>
    <w:rsid w:val="00054921"/>
    <w:rsid w:val="00054A46"/>
    <w:rsid w:val="00054C75"/>
    <w:rsid w:val="000550D6"/>
    <w:rsid w:val="000552AA"/>
    <w:rsid w:val="000553E4"/>
    <w:rsid w:val="000557B1"/>
    <w:rsid w:val="0005587C"/>
    <w:rsid w:val="00055C5F"/>
    <w:rsid w:val="00055F3E"/>
    <w:rsid w:val="000562C9"/>
    <w:rsid w:val="00056313"/>
    <w:rsid w:val="00056849"/>
    <w:rsid w:val="00056A1B"/>
    <w:rsid w:val="00056AF7"/>
    <w:rsid w:val="00057734"/>
    <w:rsid w:val="0005796B"/>
    <w:rsid w:val="00057A22"/>
    <w:rsid w:val="00057AA8"/>
    <w:rsid w:val="000600B2"/>
    <w:rsid w:val="0006017B"/>
    <w:rsid w:val="000603BC"/>
    <w:rsid w:val="00060727"/>
    <w:rsid w:val="00060FEB"/>
    <w:rsid w:val="00061470"/>
    <w:rsid w:val="00061567"/>
    <w:rsid w:val="00061621"/>
    <w:rsid w:val="0006169B"/>
    <w:rsid w:val="00061765"/>
    <w:rsid w:val="00061DBB"/>
    <w:rsid w:val="0006223D"/>
    <w:rsid w:val="000626AD"/>
    <w:rsid w:val="00062BD9"/>
    <w:rsid w:val="00063C75"/>
    <w:rsid w:val="0006419A"/>
    <w:rsid w:val="00064381"/>
    <w:rsid w:val="00064702"/>
    <w:rsid w:val="00064C3A"/>
    <w:rsid w:val="00064D04"/>
    <w:rsid w:val="00065841"/>
    <w:rsid w:val="00065AE9"/>
    <w:rsid w:val="00065EE8"/>
    <w:rsid w:val="000660F2"/>
    <w:rsid w:val="00066B25"/>
    <w:rsid w:val="00066D83"/>
    <w:rsid w:val="00066EB2"/>
    <w:rsid w:val="00066FFA"/>
    <w:rsid w:val="00067985"/>
    <w:rsid w:val="00067D1E"/>
    <w:rsid w:val="00067DF6"/>
    <w:rsid w:val="00070D63"/>
    <w:rsid w:val="00072542"/>
    <w:rsid w:val="00072925"/>
    <w:rsid w:val="00072996"/>
    <w:rsid w:val="00072A4B"/>
    <w:rsid w:val="00072ECE"/>
    <w:rsid w:val="0007332C"/>
    <w:rsid w:val="00073E76"/>
    <w:rsid w:val="00074151"/>
    <w:rsid w:val="000746FC"/>
    <w:rsid w:val="000759A2"/>
    <w:rsid w:val="00076292"/>
    <w:rsid w:val="00076610"/>
    <w:rsid w:val="00077752"/>
    <w:rsid w:val="0007775A"/>
    <w:rsid w:val="00077846"/>
    <w:rsid w:val="00077ABC"/>
    <w:rsid w:val="00077B7B"/>
    <w:rsid w:val="000800A7"/>
    <w:rsid w:val="0008020E"/>
    <w:rsid w:val="00080393"/>
    <w:rsid w:val="00081008"/>
    <w:rsid w:val="00081490"/>
    <w:rsid w:val="0008152E"/>
    <w:rsid w:val="000818EB"/>
    <w:rsid w:val="00081A58"/>
    <w:rsid w:val="00081B58"/>
    <w:rsid w:val="00081C3D"/>
    <w:rsid w:val="0008284E"/>
    <w:rsid w:val="00083348"/>
    <w:rsid w:val="00083383"/>
    <w:rsid w:val="00083A9E"/>
    <w:rsid w:val="00083DA5"/>
    <w:rsid w:val="00084E73"/>
    <w:rsid w:val="00085747"/>
    <w:rsid w:val="00085F3B"/>
    <w:rsid w:val="00086202"/>
    <w:rsid w:val="0008678C"/>
    <w:rsid w:val="00087247"/>
    <w:rsid w:val="0008753E"/>
    <w:rsid w:val="000875A4"/>
    <w:rsid w:val="00087E99"/>
    <w:rsid w:val="0009016F"/>
    <w:rsid w:val="0009036F"/>
    <w:rsid w:val="00090AF8"/>
    <w:rsid w:val="00090DF6"/>
    <w:rsid w:val="00091111"/>
    <w:rsid w:val="0009179F"/>
    <w:rsid w:val="00091DBF"/>
    <w:rsid w:val="000928EE"/>
    <w:rsid w:val="00092EE7"/>
    <w:rsid w:val="000934D4"/>
    <w:rsid w:val="0009352F"/>
    <w:rsid w:val="000935B5"/>
    <w:rsid w:val="00093AA6"/>
    <w:rsid w:val="00093D0A"/>
    <w:rsid w:val="00093EB2"/>
    <w:rsid w:val="00093F60"/>
    <w:rsid w:val="00094600"/>
    <w:rsid w:val="000946CD"/>
    <w:rsid w:val="00094EE9"/>
    <w:rsid w:val="0009519C"/>
    <w:rsid w:val="0009548E"/>
    <w:rsid w:val="000956FA"/>
    <w:rsid w:val="0009575B"/>
    <w:rsid w:val="00095CDF"/>
    <w:rsid w:val="00095DE2"/>
    <w:rsid w:val="00096A4E"/>
    <w:rsid w:val="00096B55"/>
    <w:rsid w:val="000971C4"/>
    <w:rsid w:val="000972E2"/>
    <w:rsid w:val="00097303"/>
    <w:rsid w:val="00097589"/>
    <w:rsid w:val="00097701"/>
    <w:rsid w:val="00097A61"/>
    <w:rsid w:val="00097E69"/>
    <w:rsid w:val="000A005A"/>
    <w:rsid w:val="000A1BE1"/>
    <w:rsid w:val="000A1C9B"/>
    <w:rsid w:val="000A1FF9"/>
    <w:rsid w:val="000A233F"/>
    <w:rsid w:val="000A23AA"/>
    <w:rsid w:val="000A2790"/>
    <w:rsid w:val="000A2B0E"/>
    <w:rsid w:val="000A393E"/>
    <w:rsid w:val="000A42B5"/>
    <w:rsid w:val="000A4ED3"/>
    <w:rsid w:val="000A5268"/>
    <w:rsid w:val="000A540F"/>
    <w:rsid w:val="000A5559"/>
    <w:rsid w:val="000A64D1"/>
    <w:rsid w:val="000A7229"/>
    <w:rsid w:val="000A753A"/>
    <w:rsid w:val="000A794D"/>
    <w:rsid w:val="000A798E"/>
    <w:rsid w:val="000B074C"/>
    <w:rsid w:val="000B1941"/>
    <w:rsid w:val="000B224D"/>
    <w:rsid w:val="000B284F"/>
    <w:rsid w:val="000B30A9"/>
    <w:rsid w:val="000B3BE6"/>
    <w:rsid w:val="000B479D"/>
    <w:rsid w:val="000B4F82"/>
    <w:rsid w:val="000B5109"/>
    <w:rsid w:val="000B5287"/>
    <w:rsid w:val="000B5947"/>
    <w:rsid w:val="000B5C35"/>
    <w:rsid w:val="000B5C7C"/>
    <w:rsid w:val="000B612F"/>
    <w:rsid w:val="000B67FC"/>
    <w:rsid w:val="000B6F9C"/>
    <w:rsid w:val="000B724F"/>
    <w:rsid w:val="000B799B"/>
    <w:rsid w:val="000B7F1F"/>
    <w:rsid w:val="000C033D"/>
    <w:rsid w:val="000C058E"/>
    <w:rsid w:val="000C09B9"/>
    <w:rsid w:val="000C0C42"/>
    <w:rsid w:val="000C3096"/>
    <w:rsid w:val="000C36DE"/>
    <w:rsid w:val="000C3908"/>
    <w:rsid w:val="000C3BCC"/>
    <w:rsid w:val="000C3F88"/>
    <w:rsid w:val="000C4CCC"/>
    <w:rsid w:val="000C5228"/>
    <w:rsid w:val="000C5F72"/>
    <w:rsid w:val="000C68F3"/>
    <w:rsid w:val="000C729F"/>
    <w:rsid w:val="000C74E7"/>
    <w:rsid w:val="000C7FFC"/>
    <w:rsid w:val="000D0268"/>
    <w:rsid w:val="000D064A"/>
    <w:rsid w:val="000D0757"/>
    <w:rsid w:val="000D076C"/>
    <w:rsid w:val="000D0825"/>
    <w:rsid w:val="000D145C"/>
    <w:rsid w:val="000D2573"/>
    <w:rsid w:val="000D2D70"/>
    <w:rsid w:val="000D325D"/>
    <w:rsid w:val="000D3BDB"/>
    <w:rsid w:val="000D3CD4"/>
    <w:rsid w:val="000D3F74"/>
    <w:rsid w:val="000D4E91"/>
    <w:rsid w:val="000D63ED"/>
    <w:rsid w:val="000D6E59"/>
    <w:rsid w:val="000D7482"/>
    <w:rsid w:val="000D76A5"/>
    <w:rsid w:val="000D7A5A"/>
    <w:rsid w:val="000D7E57"/>
    <w:rsid w:val="000E0934"/>
    <w:rsid w:val="000E1AAA"/>
    <w:rsid w:val="000E1F67"/>
    <w:rsid w:val="000E206B"/>
    <w:rsid w:val="000E234D"/>
    <w:rsid w:val="000E2864"/>
    <w:rsid w:val="000E2977"/>
    <w:rsid w:val="000E2CDE"/>
    <w:rsid w:val="000E2F79"/>
    <w:rsid w:val="000E3037"/>
    <w:rsid w:val="000E31CD"/>
    <w:rsid w:val="000E31F9"/>
    <w:rsid w:val="000E333F"/>
    <w:rsid w:val="000E338F"/>
    <w:rsid w:val="000E430D"/>
    <w:rsid w:val="000E43E8"/>
    <w:rsid w:val="000E48AA"/>
    <w:rsid w:val="000E4CFB"/>
    <w:rsid w:val="000E50E1"/>
    <w:rsid w:val="000E5797"/>
    <w:rsid w:val="000E57C7"/>
    <w:rsid w:val="000E6A28"/>
    <w:rsid w:val="000E6B37"/>
    <w:rsid w:val="000E71E1"/>
    <w:rsid w:val="000E7B6D"/>
    <w:rsid w:val="000F0929"/>
    <w:rsid w:val="000F14BC"/>
    <w:rsid w:val="000F26CD"/>
    <w:rsid w:val="000F32CD"/>
    <w:rsid w:val="000F3448"/>
    <w:rsid w:val="000F4F1B"/>
    <w:rsid w:val="000F53CB"/>
    <w:rsid w:val="000F6724"/>
    <w:rsid w:val="000F6756"/>
    <w:rsid w:val="000F67F5"/>
    <w:rsid w:val="000F689C"/>
    <w:rsid w:val="000F68FD"/>
    <w:rsid w:val="000F79CB"/>
    <w:rsid w:val="000F7A36"/>
    <w:rsid w:val="00100083"/>
    <w:rsid w:val="00100257"/>
    <w:rsid w:val="00100C15"/>
    <w:rsid w:val="00100C9D"/>
    <w:rsid w:val="00100EC8"/>
    <w:rsid w:val="00100FE2"/>
    <w:rsid w:val="001012A9"/>
    <w:rsid w:val="00101E23"/>
    <w:rsid w:val="00102AB6"/>
    <w:rsid w:val="00102E66"/>
    <w:rsid w:val="0010330F"/>
    <w:rsid w:val="001036C1"/>
    <w:rsid w:val="00104335"/>
    <w:rsid w:val="0010488D"/>
    <w:rsid w:val="00104B49"/>
    <w:rsid w:val="00104D82"/>
    <w:rsid w:val="00104E8B"/>
    <w:rsid w:val="001054F9"/>
    <w:rsid w:val="00105801"/>
    <w:rsid w:val="00106585"/>
    <w:rsid w:val="00106652"/>
    <w:rsid w:val="0010685F"/>
    <w:rsid w:val="00106CC1"/>
    <w:rsid w:val="00106FF5"/>
    <w:rsid w:val="001070FF"/>
    <w:rsid w:val="00107903"/>
    <w:rsid w:val="00107991"/>
    <w:rsid w:val="00110045"/>
    <w:rsid w:val="001100A8"/>
    <w:rsid w:val="00110BF2"/>
    <w:rsid w:val="00110CBF"/>
    <w:rsid w:val="00111734"/>
    <w:rsid w:val="00111B5E"/>
    <w:rsid w:val="00111EB3"/>
    <w:rsid w:val="001123C7"/>
    <w:rsid w:val="00113C9F"/>
    <w:rsid w:val="00114E93"/>
    <w:rsid w:val="00114F6C"/>
    <w:rsid w:val="001154AB"/>
    <w:rsid w:val="00115A06"/>
    <w:rsid w:val="00115C0B"/>
    <w:rsid w:val="00115E5A"/>
    <w:rsid w:val="00115E8A"/>
    <w:rsid w:val="0011654E"/>
    <w:rsid w:val="00116798"/>
    <w:rsid w:val="00120BDE"/>
    <w:rsid w:val="00120C7E"/>
    <w:rsid w:val="00120DAD"/>
    <w:rsid w:val="00121283"/>
    <w:rsid w:val="00121330"/>
    <w:rsid w:val="00121789"/>
    <w:rsid w:val="00121B98"/>
    <w:rsid w:val="001222CB"/>
    <w:rsid w:val="001234BA"/>
    <w:rsid w:val="00123617"/>
    <w:rsid w:val="0012369E"/>
    <w:rsid w:val="00123883"/>
    <w:rsid w:val="00123A07"/>
    <w:rsid w:val="00123F66"/>
    <w:rsid w:val="0012402F"/>
    <w:rsid w:val="001246C9"/>
    <w:rsid w:val="00124795"/>
    <w:rsid w:val="00124ADA"/>
    <w:rsid w:val="00124D8F"/>
    <w:rsid w:val="001253BB"/>
    <w:rsid w:val="0012540D"/>
    <w:rsid w:val="00127809"/>
    <w:rsid w:val="00127F29"/>
    <w:rsid w:val="0013033E"/>
    <w:rsid w:val="001304FD"/>
    <w:rsid w:val="00131349"/>
    <w:rsid w:val="001314D1"/>
    <w:rsid w:val="00132095"/>
    <w:rsid w:val="001321EB"/>
    <w:rsid w:val="00132234"/>
    <w:rsid w:val="0013283C"/>
    <w:rsid w:val="001328D9"/>
    <w:rsid w:val="0013292F"/>
    <w:rsid w:val="00133B23"/>
    <w:rsid w:val="00134AC3"/>
    <w:rsid w:val="00135CAB"/>
    <w:rsid w:val="001361CC"/>
    <w:rsid w:val="0013646F"/>
    <w:rsid w:val="00136656"/>
    <w:rsid w:val="001368D5"/>
    <w:rsid w:val="00136EC5"/>
    <w:rsid w:val="00136FDE"/>
    <w:rsid w:val="00137853"/>
    <w:rsid w:val="001379E6"/>
    <w:rsid w:val="00140148"/>
    <w:rsid w:val="00140214"/>
    <w:rsid w:val="0014098E"/>
    <w:rsid w:val="00142BAF"/>
    <w:rsid w:val="00143175"/>
    <w:rsid w:val="00143518"/>
    <w:rsid w:val="00144184"/>
    <w:rsid w:val="00144DC6"/>
    <w:rsid w:val="0014523D"/>
    <w:rsid w:val="0014533E"/>
    <w:rsid w:val="00145EC9"/>
    <w:rsid w:val="0014634E"/>
    <w:rsid w:val="001465B4"/>
    <w:rsid w:val="001477A6"/>
    <w:rsid w:val="001478EC"/>
    <w:rsid w:val="00147FEF"/>
    <w:rsid w:val="001501E6"/>
    <w:rsid w:val="00150D79"/>
    <w:rsid w:val="00150E3C"/>
    <w:rsid w:val="001514B0"/>
    <w:rsid w:val="001519B7"/>
    <w:rsid w:val="001529C7"/>
    <w:rsid w:val="00152B3F"/>
    <w:rsid w:val="0015353A"/>
    <w:rsid w:val="00153BCB"/>
    <w:rsid w:val="00153DF5"/>
    <w:rsid w:val="0015410E"/>
    <w:rsid w:val="001541FE"/>
    <w:rsid w:val="001543EC"/>
    <w:rsid w:val="00154480"/>
    <w:rsid w:val="00154873"/>
    <w:rsid w:val="00154B8C"/>
    <w:rsid w:val="00154DD4"/>
    <w:rsid w:val="0015557F"/>
    <w:rsid w:val="001555F2"/>
    <w:rsid w:val="001558B0"/>
    <w:rsid w:val="00156011"/>
    <w:rsid w:val="0015637E"/>
    <w:rsid w:val="001564F4"/>
    <w:rsid w:val="00157338"/>
    <w:rsid w:val="001575C8"/>
    <w:rsid w:val="0015790E"/>
    <w:rsid w:val="00157ECB"/>
    <w:rsid w:val="00160267"/>
    <w:rsid w:val="00160390"/>
    <w:rsid w:val="0016077C"/>
    <w:rsid w:val="00160ABF"/>
    <w:rsid w:val="00161208"/>
    <w:rsid w:val="00161A5C"/>
    <w:rsid w:val="001624A8"/>
    <w:rsid w:val="001627E4"/>
    <w:rsid w:val="00162D12"/>
    <w:rsid w:val="00163787"/>
    <w:rsid w:val="001638D8"/>
    <w:rsid w:val="001638EB"/>
    <w:rsid w:val="00164041"/>
    <w:rsid w:val="0016410D"/>
    <w:rsid w:val="0016423E"/>
    <w:rsid w:val="00164316"/>
    <w:rsid w:val="0016437B"/>
    <w:rsid w:val="0016463F"/>
    <w:rsid w:val="00165EF7"/>
    <w:rsid w:val="00166350"/>
    <w:rsid w:val="001665B5"/>
    <w:rsid w:val="001668FE"/>
    <w:rsid w:val="00166E0D"/>
    <w:rsid w:val="00167ED7"/>
    <w:rsid w:val="001700A3"/>
    <w:rsid w:val="001706BE"/>
    <w:rsid w:val="00170B14"/>
    <w:rsid w:val="00170C43"/>
    <w:rsid w:val="00170FDA"/>
    <w:rsid w:val="00171FD5"/>
    <w:rsid w:val="0017214C"/>
    <w:rsid w:val="001722A1"/>
    <w:rsid w:val="00172458"/>
    <w:rsid w:val="00172753"/>
    <w:rsid w:val="001729B1"/>
    <w:rsid w:val="00172A27"/>
    <w:rsid w:val="00172F82"/>
    <w:rsid w:val="00173A28"/>
    <w:rsid w:val="00173ED0"/>
    <w:rsid w:val="00173F7F"/>
    <w:rsid w:val="001743DC"/>
    <w:rsid w:val="001755B3"/>
    <w:rsid w:val="00175F28"/>
    <w:rsid w:val="001762BD"/>
    <w:rsid w:val="001766DB"/>
    <w:rsid w:val="00176770"/>
    <w:rsid w:val="00176A78"/>
    <w:rsid w:val="00176F91"/>
    <w:rsid w:val="00177241"/>
    <w:rsid w:val="00177ED1"/>
    <w:rsid w:val="0018007D"/>
    <w:rsid w:val="00180BEC"/>
    <w:rsid w:val="00180C34"/>
    <w:rsid w:val="00180FAF"/>
    <w:rsid w:val="00181148"/>
    <w:rsid w:val="00181292"/>
    <w:rsid w:val="001816B3"/>
    <w:rsid w:val="00181948"/>
    <w:rsid w:val="00181BD4"/>
    <w:rsid w:val="00181EC1"/>
    <w:rsid w:val="00181EFB"/>
    <w:rsid w:val="0018235D"/>
    <w:rsid w:val="0018301A"/>
    <w:rsid w:val="00184247"/>
    <w:rsid w:val="001845A0"/>
    <w:rsid w:val="001845F5"/>
    <w:rsid w:val="00184620"/>
    <w:rsid w:val="001856EA"/>
    <w:rsid w:val="00185754"/>
    <w:rsid w:val="00185879"/>
    <w:rsid w:val="001863D3"/>
    <w:rsid w:val="0018654E"/>
    <w:rsid w:val="00186E8D"/>
    <w:rsid w:val="00187654"/>
    <w:rsid w:val="001878A7"/>
    <w:rsid w:val="001878E2"/>
    <w:rsid w:val="00190F09"/>
    <w:rsid w:val="001915C6"/>
    <w:rsid w:val="00191C5F"/>
    <w:rsid w:val="001929C7"/>
    <w:rsid w:val="00192A60"/>
    <w:rsid w:val="00192D88"/>
    <w:rsid w:val="00192FC5"/>
    <w:rsid w:val="00193097"/>
    <w:rsid w:val="001938B7"/>
    <w:rsid w:val="0019432F"/>
    <w:rsid w:val="00194335"/>
    <w:rsid w:val="00195C8E"/>
    <w:rsid w:val="00195FCD"/>
    <w:rsid w:val="001964D4"/>
    <w:rsid w:val="00196503"/>
    <w:rsid w:val="00196A51"/>
    <w:rsid w:val="00196E4F"/>
    <w:rsid w:val="00197310"/>
    <w:rsid w:val="00197375"/>
    <w:rsid w:val="00197B94"/>
    <w:rsid w:val="00197D08"/>
    <w:rsid w:val="00197E2A"/>
    <w:rsid w:val="001A00ED"/>
    <w:rsid w:val="001A033B"/>
    <w:rsid w:val="001A0D99"/>
    <w:rsid w:val="001A0EA6"/>
    <w:rsid w:val="001A1938"/>
    <w:rsid w:val="001A1B2F"/>
    <w:rsid w:val="001A1F3F"/>
    <w:rsid w:val="001A2257"/>
    <w:rsid w:val="001A2D9F"/>
    <w:rsid w:val="001A2F0C"/>
    <w:rsid w:val="001A3007"/>
    <w:rsid w:val="001A32DD"/>
    <w:rsid w:val="001A39E2"/>
    <w:rsid w:val="001A476C"/>
    <w:rsid w:val="001A499D"/>
    <w:rsid w:val="001A4D9B"/>
    <w:rsid w:val="001A4F21"/>
    <w:rsid w:val="001A5243"/>
    <w:rsid w:val="001A596D"/>
    <w:rsid w:val="001A5FDE"/>
    <w:rsid w:val="001A693B"/>
    <w:rsid w:val="001A7873"/>
    <w:rsid w:val="001A7D06"/>
    <w:rsid w:val="001B0715"/>
    <w:rsid w:val="001B0D10"/>
    <w:rsid w:val="001B21D6"/>
    <w:rsid w:val="001B24A7"/>
    <w:rsid w:val="001B2500"/>
    <w:rsid w:val="001B260C"/>
    <w:rsid w:val="001B362D"/>
    <w:rsid w:val="001B384C"/>
    <w:rsid w:val="001B3B58"/>
    <w:rsid w:val="001B3DFB"/>
    <w:rsid w:val="001B476E"/>
    <w:rsid w:val="001B4B65"/>
    <w:rsid w:val="001B5097"/>
    <w:rsid w:val="001B56C7"/>
    <w:rsid w:val="001B794F"/>
    <w:rsid w:val="001B7A39"/>
    <w:rsid w:val="001C062A"/>
    <w:rsid w:val="001C0ED2"/>
    <w:rsid w:val="001C1423"/>
    <w:rsid w:val="001C17FF"/>
    <w:rsid w:val="001C1871"/>
    <w:rsid w:val="001C2614"/>
    <w:rsid w:val="001C2975"/>
    <w:rsid w:val="001C2E44"/>
    <w:rsid w:val="001C32BA"/>
    <w:rsid w:val="001C3312"/>
    <w:rsid w:val="001C41E2"/>
    <w:rsid w:val="001C4503"/>
    <w:rsid w:val="001C4A86"/>
    <w:rsid w:val="001C4C15"/>
    <w:rsid w:val="001C5B26"/>
    <w:rsid w:val="001C6B3D"/>
    <w:rsid w:val="001C73A7"/>
    <w:rsid w:val="001C79BF"/>
    <w:rsid w:val="001C7A34"/>
    <w:rsid w:val="001C7AB8"/>
    <w:rsid w:val="001C7C25"/>
    <w:rsid w:val="001D0562"/>
    <w:rsid w:val="001D06B4"/>
    <w:rsid w:val="001D1DDD"/>
    <w:rsid w:val="001D273D"/>
    <w:rsid w:val="001D2D31"/>
    <w:rsid w:val="001D3779"/>
    <w:rsid w:val="001D3A3C"/>
    <w:rsid w:val="001D479C"/>
    <w:rsid w:val="001D48F7"/>
    <w:rsid w:val="001D49BD"/>
    <w:rsid w:val="001D4F10"/>
    <w:rsid w:val="001D5397"/>
    <w:rsid w:val="001D576F"/>
    <w:rsid w:val="001D6016"/>
    <w:rsid w:val="001D60B3"/>
    <w:rsid w:val="001D675D"/>
    <w:rsid w:val="001D6971"/>
    <w:rsid w:val="001D6B01"/>
    <w:rsid w:val="001D6C28"/>
    <w:rsid w:val="001D6F50"/>
    <w:rsid w:val="001D78DA"/>
    <w:rsid w:val="001E0144"/>
    <w:rsid w:val="001E0B32"/>
    <w:rsid w:val="001E0C1B"/>
    <w:rsid w:val="001E0C5F"/>
    <w:rsid w:val="001E1057"/>
    <w:rsid w:val="001E17C6"/>
    <w:rsid w:val="001E17CA"/>
    <w:rsid w:val="001E1B5C"/>
    <w:rsid w:val="001E1C66"/>
    <w:rsid w:val="001E218A"/>
    <w:rsid w:val="001E241E"/>
    <w:rsid w:val="001E271D"/>
    <w:rsid w:val="001E2AA4"/>
    <w:rsid w:val="001E322F"/>
    <w:rsid w:val="001E32D7"/>
    <w:rsid w:val="001E45F1"/>
    <w:rsid w:val="001E4A4C"/>
    <w:rsid w:val="001E4A6D"/>
    <w:rsid w:val="001E4C9E"/>
    <w:rsid w:val="001E5955"/>
    <w:rsid w:val="001E5CE5"/>
    <w:rsid w:val="001E6308"/>
    <w:rsid w:val="001E7557"/>
    <w:rsid w:val="001E7CE4"/>
    <w:rsid w:val="001F0022"/>
    <w:rsid w:val="001F01DF"/>
    <w:rsid w:val="001F0215"/>
    <w:rsid w:val="001F03F3"/>
    <w:rsid w:val="001F1554"/>
    <w:rsid w:val="001F1EAC"/>
    <w:rsid w:val="001F2069"/>
    <w:rsid w:val="001F223B"/>
    <w:rsid w:val="001F2487"/>
    <w:rsid w:val="001F25BC"/>
    <w:rsid w:val="001F29D0"/>
    <w:rsid w:val="001F29D6"/>
    <w:rsid w:val="001F2C97"/>
    <w:rsid w:val="001F38A5"/>
    <w:rsid w:val="001F3C43"/>
    <w:rsid w:val="001F3D30"/>
    <w:rsid w:val="001F3D84"/>
    <w:rsid w:val="001F3D9D"/>
    <w:rsid w:val="001F426C"/>
    <w:rsid w:val="001F49B5"/>
    <w:rsid w:val="001F5E50"/>
    <w:rsid w:val="001F5EE5"/>
    <w:rsid w:val="001F5FF5"/>
    <w:rsid w:val="001F7B36"/>
    <w:rsid w:val="001F7D62"/>
    <w:rsid w:val="00201387"/>
    <w:rsid w:val="002017E1"/>
    <w:rsid w:val="0020190C"/>
    <w:rsid w:val="00201D24"/>
    <w:rsid w:val="00201D81"/>
    <w:rsid w:val="00202714"/>
    <w:rsid w:val="00203240"/>
    <w:rsid w:val="00203AE1"/>
    <w:rsid w:val="00203B83"/>
    <w:rsid w:val="00203C75"/>
    <w:rsid w:val="00203EF3"/>
    <w:rsid w:val="00206EB5"/>
    <w:rsid w:val="002071AA"/>
    <w:rsid w:val="002101DA"/>
    <w:rsid w:val="002107A9"/>
    <w:rsid w:val="00210EC5"/>
    <w:rsid w:val="0021128F"/>
    <w:rsid w:val="002121F2"/>
    <w:rsid w:val="0021238B"/>
    <w:rsid w:val="002127AE"/>
    <w:rsid w:val="002134E3"/>
    <w:rsid w:val="002139DB"/>
    <w:rsid w:val="002146C0"/>
    <w:rsid w:val="002157CC"/>
    <w:rsid w:val="00215888"/>
    <w:rsid w:val="002163F1"/>
    <w:rsid w:val="00216441"/>
    <w:rsid w:val="00216EE1"/>
    <w:rsid w:val="002201B2"/>
    <w:rsid w:val="002203F1"/>
    <w:rsid w:val="002205EC"/>
    <w:rsid w:val="00220A9B"/>
    <w:rsid w:val="00220DC2"/>
    <w:rsid w:val="0022144F"/>
    <w:rsid w:val="00221C62"/>
    <w:rsid w:val="00221F8F"/>
    <w:rsid w:val="0022272E"/>
    <w:rsid w:val="00223194"/>
    <w:rsid w:val="00223258"/>
    <w:rsid w:val="0022359F"/>
    <w:rsid w:val="002239B4"/>
    <w:rsid w:val="00223AFC"/>
    <w:rsid w:val="00223E5A"/>
    <w:rsid w:val="00224314"/>
    <w:rsid w:val="0022450E"/>
    <w:rsid w:val="00225673"/>
    <w:rsid w:val="00225815"/>
    <w:rsid w:val="00225A5E"/>
    <w:rsid w:val="00226173"/>
    <w:rsid w:val="002267CB"/>
    <w:rsid w:val="002271A2"/>
    <w:rsid w:val="00227A9E"/>
    <w:rsid w:val="00227BEB"/>
    <w:rsid w:val="00227CC4"/>
    <w:rsid w:val="00230C6C"/>
    <w:rsid w:val="00230F62"/>
    <w:rsid w:val="002310D9"/>
    <w:rsid w:val="00231233"/>
    <w:rsid w:val="00231242"/>
    <w:rsid w:val="00231AB8"/>
    <w:rsid w:val="00231C87"/>
    <w:rsid w:val="00231E9B"/>
    <w:rsid w:val="002327BA"/>
    <w:rsid w:val="00232FA0"/>
    <w:rsid w:val="00233853"/>
    <w:rsid w:val="002338CA"/>
    <w:rsid w:val="00235791"/>
    <w:rsid w:val="00235E50"/>
    <w:rsid w:val="002363D8"/>
    <w:rsid w:val="00236BDC"/>
    <w:rsid w:val="00236F32"/>
    <w:rsid w:val="0023773C"/>
    <w:rsid w:val="00237E01"/>
    <w:rsid w:val="00240D7D"/>
    <w:rsid w:val="00240E47"/>
    <w:rsid w:val="0024156F"/>
    <w:rsid w:val="0024178B"/>
    <w:rsid w:val="00241EB2"/>
    <w:rsid w:val="00242A14"/>
    <w:rsid w:val="0024317F"/>
    <w:rsid w:val="00243433"/>
    <w:rsid w:val="00243833"/>
    <w:rsid w:val="00243AA2"/>
    <w:rsid w:val="00243CC1"/>
    <w:rsid w:val="002443A2"/>
    <w:rsid w:val="002445D3"/>
    <w:rsid w:val="002446DC"/>
    <w:rsid w:val="00244A57"/>
    <w:rsid w:val="00244AC6"/>
    <w:rsid w:val="00244C16"/>
    <w:rsid w:val="00245D3A"/>
    <w:rsid w:val="00246054"/>
    <w:rsid w:val="0024617E"/>
    <w:rsid w:val="0024679E"/>
    <w:rsid w:val="0024689E"/>
    <w:rsid w:val="00246B35"/>
    <w:rsid w:val="002470E9"/>
    <w:rsid w:val="002476E6"/>
    <w:rsid w:val="00250180"/>
    <w:rsid w:val="00250499"/>
    <w:rsid w:val="002507BF"/>
    <w:rsid w:val="002507CE"/>
    <w:rsid w:val="00250B08"/>
    <w:rsid w:val="00250EC5"/>
    <w:rsid w:val="00251A43"/>
    <w:rsid w:val="00252236"/>
    <w:rsid w:val="00252312"/>
    <w:rsid w:val="00252930"/>
    <w:rsid w:val="00252E4C"/>
    <w:rsid w:val="0025388D"/>
    <w:rsid w:val="00253CC2"/>
    <w:rsid w:val="002540FE"/>
    <w:rsid w:val="0025485F"/>
    <w:rsid w:val="00254B4C"/>
    <w:rsid w:val="00254DB0"/>
    <w:rsid w:val="002551AC"/>
    <w:rsid w:val="0025550F"/>
    <w:rsid w:val="00256370"/>
    <w:rsid w:val="0025637C"/>
    <w:rsid w:val="0025795A"/>
    <w:rsid w:val="002579E2"/>
    <w:rsid w:val="00257AC7"/>
    <w:rsid w:val="00257EA7"/>
    <w:rsid w:val="00260E79"/>
    <w:rsid w:val="002615C1"/>
    <w:rsid w:val="00261972"/>
    <w:rsid w:val="00262727"/>
    <w:rsid w:val="00262AF2"/>
    <w:rsid w:val="00262DC9"/>
    <w:rsid w:val="002638E5"/>
    <w:rsid w:val="00263995"/>
    <w:rsid w:val="00263A72"/>
    <w:rsid w:val="00265E7C"/>
    <w:rsid w:val="00265E8D"/>
    <w:rsid w:val="002665BD"/>
    <w:rsid w:val="00266A95"/>
    <w:rsid w:val="00266EED"/>
    <w:rsid w:val="002674FB"/>
    <w:rsid w:val="002675D1"/>
    <w:rsid w:val="00267DF8"/>
    <w:rsid w:val="00270A22"/>
    <w:rsid w:val="002714B4"/>
    <w:rsid w:val="002738C7"/>
    <w:rsid w:val="00273E29"/>
    <w:rsid w:val="00274784"/>
    <w:rsid w:val="002753EF"/>
    <w:rsid w:val="00275501"/>
    <w:rsid w:val="00275E15"/>
    <w:rsid w:val="002760DA"/>
    <w:rsid w:val="00276CA1"/>
    <w:rsid w:val="00276CD4"/>
    <w:rsid w:val="00276DCF"/>
    <w:rsid w:val="0027733E"/>
    <w:rsid w:val="00277692"/>
    <w:rsid w:val="00277B88"/>
    <w:rsid w:val="00280AAA"/>
    <w:rsid w:val="00280D2D"/>
    <w:rsid w:val="0028134B"/>
    <w:rsid w:val="002821F7"/>
    <w:rsid w:val="002826E3"/>
    <w:rsid w:val="00283254"/>
    <w:rsid w:val="00283B7B"/>
    <w:rsid w:val="00283E74"/>
    <w:rsid w:val="002840EE"/>
    <w:rsid w:val="002841C6"/>
    <w:rsid w:val="002846C0"/>
    <w:rsid w:val="00286199"/>
    <w:rsid w:val="002864C7"/>
    <w:rsid w:val="00286666"/>
    <w:rsid w:val="00286891"/>
    <w:rsid w:val="00286EAD"/>
    <w:rsid w:val="002873E4"/>
    <w:rsid w:val="002874F4"/>
    <w:rsid w:val="00287CE0"/>
    <w:rsid w:val="00290758"/>
    <w:rsid w:val="00290F6E"/>
    <w:rsid w:val="00291E0A"/>
    <w:rsid w:val="0029249B"/>
    <w:rsid w:val="00292E3A"/>
    <w:rsid w:val="00293239"/>
    <w:rsid w:val="002936DA"/>
    <w:rsid w:val="002936FB"/>
    <w:rsid w:val="00293739"/>
    <w:rsid w:val="00293B2E"/>
    <w:rsid w:val="00293E42"/>
    <w:rsid w:val="00294538"/>
    <w:rsid w:val="00294CAE"/>
    <w:rsid w:val="002952C0"/>
    <w:rsid w:val="0029580B"/>
    <w:rsid w:val="00295AA5"/>
    <w:rsid w:val="00295AE2"/>
    <w:rsid w:val="00295C39"/>
    <w:rsid w:val="00295E89"/>
    <w:rsid w:val="00296E52"/>
    <w:rsid w:val="0029704F"/>
    <w:rsid w:val="00297AA9"/>
    <w:rsid w:val="002A0257"/>
    <w:rsid w:val="002A07C8"/>
    <w:rsid w:val="002A10FA"/>
    <w:rsid w:val="002A12D8"/>
    <w:rsid w:val="002A1525"/>
    <w:rsid w:val="002A17F0"/>
    <w:rsid w:val="002A2318"/>
    <w:rsid w:val="002A26C3"/>
    <w:rsid w:val="002A29AE"/>
    <w:rsid w:val="002A31C2"/>
    <w:rsid w:val="002A5966"/>
    <w:rsid w:val="002A6150"/>
    <w:rsid w:val="002A67A8"/>
    <w:rsid w:val="002A68E4"/>
    <w:rsid w:val="002A730E"/>
    <w:rsid w:val="002A7670"/>
    <w:rsid w:val="002A7736"/>
    <w:rsid w:val="002A7959"/>
    <w:rsid w:val="002B022E"/>
    <w:rsid w:val="002B07E1"/>
    <w:rsid w:val="002B1853"/>
    <w:rsid w:val="002B1C4C"/>
    <w:rsid w:val="002B1E86"/>
    <w:rsid w:val="002B308D"/>
    <w:rsid w:val="002B3FE1"/>
    <w:rsid w:val="002B4621"/>
    <w:rsid w:val="002B46A0"/>
    <w:rsid w:val="002B4B02"/>
    <w:rsid w:val="002B53F2"/>
    <w:rsid w:val="002B64D7"/>
    <w:rsid w:val="002B6908"/>
    <w:rsid w:val="002B7075"/>
    <w:rsid w:val="002C056C"/>
    <w:rsid w:val="002C18AE"/>
    <w:rsid w:val="002C1BCB"/>
    <w:rsid w:val="002C2050"/>
    <w:rsid w:val="002C29EE"/>
    <w:rsid w:val="002C3788"/>
    <w:rsid w:val="002C38AF"/>
    <w:rsid w:val="002C3A87"/>
    <w:rsid w:val="002C4409"/>
    <w:rsid w:val="002C4610"/>
    <w:rsid w:val="002C4B1D"/>
    <w:rsid w:val="002C5E55"/>
    <w:rsid w:val="002C64C5"/>
    <w:rsid w:val="002C72C4"/>
    <w:rsid w:val="002C786B"/>
    <w:rsid w:val="002C7CED"/>
    <w:rsid w:val="002D0062"/>
    <w:rsid w:val="002D05B0"/>
    <w:rsid w:val="002D0AEE"/>
    <w:rsid w:val="002D0B7A"/>
    <w:rsid w:val="002D1B1A"/>
    <w:rsid w:val="002D2C7A"/>
    <w:rsid w:val="002D2E92"/>
    <w:rsid w:val="002D3107"/>
    <w:rsid w:val="002D3336"/>
    <w:rsid w:val="002D3481"/>
    <w:rsid w:val="002D417B"/>
    <w:rsid w:val="002D4B01"/>
    <w:rsid w:val="002D4B51"/>
    <w:rsid w:val="002D5A14"/>
    <w:rsid w:val="002D700A"/>
    <w:rsid w:val="002D7317"/>
    <w:rsid w:val="002D79C1"/>
    <w:rsid w:val="002D7A23"/>
    <w:rsid w:val="002D7B91"/>
    <w:rsid w:val="002E005E"/>
    <w:rsid w:val="002E0203"/>
    <w:rsid w:val="002E02C2"/>
    <w:rsid w:val="002E0708"/>
    <w:rsid w:val="002E1167"/>
    <w:rsid w:val="002E1646"/>
    <w:rsid w:val="002E1785"/>
    <w:rsid w:val="002E1816"/>
    <w:rsid w:val="002E189F"/>
    <w:rsid w:val="002E2D5C"/>
    <w:rsid w:val="002E34C8"/>
    <w:rsid w:val="002E367D"/>
    <w:rsid w:val="002E39D6"/>
    <w:rsid w:val="002E420D"/>
    <w:rsid w:val="002E4A79"/>
    <w:rsid w:val="002E4B63"/>
    <w:rsid w:val="002E573D"/>
    <w:rsid w:val="002E68B9"/>
    <w:rsid w:val="002E6C77"/>
    <w:rsid w:val="002E719E"/>
    <w:rsid w:val="002E7DF3"/>
    <w:rsid w:val="002F0357"/>
    <w:rsid w:val="002F07F7"/>
    <w:rsid w:val="002F0F38"/>
    <w:rsid w:val="002F1D54"/>
    <w:rsid w:val="002F1E8E"/>
    <w:rsid w:val="002F2E62"/>
    <w:rsid w:val="002F2F30"/>
    <w:rsid w:val="002F38B7"/>
    <w:rsid w:val="002F3A6A"/>
    <w:rsid w:val="002F3CB4"/>
    <w:rsid w:val="002F3F26"/>
    <w:rsid w:val="002F4A6F"/>
    <w:rsid w:val="002F4B71"/>
    <w:rsid w:val="002F4D7B"/>
    <w:rsid w:val="002F6D65"/>
    <w:rsid w:val="002F6DE8"/>
    <w:rsid w:val="002F7254"/>
    <w:rsid w:val="002F7BC8"/>
    <w:rsid w:val="002F7C8A"/>
    <w:rsid w:val="002F7E3A"/>
    <w:rsid w:val="002F7E7C"/>
    <w:rsid w:val="003003F6"/>
    <w:rsid w:val="0030046F"/>
    <w:rsid w:val="003004FC"/>
    <w:rsid w:val="00300523"/>
    <w:rsid w:val="00300A13"/>
    <w:rsid w:val="00300F04"/>
    <w:rsid w:val="00301AA1"/>
    <w:rsid w:val="00301AB9"/>
    <w:rsid w:val="00301AF5"/>
    <w:rsid w:val="00302141"/>
    <w:rsid w:val="00302362"/>
    <w:rsid w:val="00302774"/>
    <w:rsid w:val="003028DB"/>
    <w:rsid w:val="00303689"/>
    <w:rsid w:val="003041A5"/>
    <w:rsid w:val="003042C8"/>
    <w:rsid w:val="0030496E"/>
    <w:rsid w:val="00304F0C"/>
    <w:rsid w:val="003051DE"/>
    <w:rsid w:val="0030614D"/>
    <w:rsid w:val="00306E87"/>
    <w:rsid w:val="00307191"/>
    <w:rsid w:val="0030745E"/>
    <w:rsid w:val="00307F95"/>
    <w:rsid w:val="003109A8"/>
    <w:rsid w:val="003109C3"/>
    <w:rsid w:val="00310B88"/>
    <w:rsid w:val="00310CCF"/>
    <w:rsid w:val="00311002"/>
    <w:rsid w:val="0031120D"/>
    <w:rsid w:val="003119CB"/>
    <w:rsid w:val="00311E53"/>
    <w:rsid w:val="003124C7"/>
    <w:rsid w:val="0031297A"/>
    <w:rsid w:val="00312A2D"/>
    <w:rsid w:val="00313821"/>
    <w:rsid w:val="00313A04"/>
    <w:rsid w:val="00313DBF"/>
    <w:rsid w:val="00313EEA"/>
    <w:rsid w:val="003143E8"/>
    <w:rsid w:val="003143EB"/>
    <w:rsid w:val="00314CA9"/>
    <w:rsid w:val="00314D29"/>
    <w:rsid w:val="003161B8"/>
    <w:rsid w:val="00317B81"/>
    <w:rsid w:val="00317C39"/>
    <w:rsid w:val="003207D5"/>
    <w:rsid w:val="00320A09"/>
    <w:rsid w:val="00321412"/>
    <w:rsid w:val="0032142B"/>
    <w:rsid w:val="0032152B"/>
    <w:rsid w:val="003215F3"/>
    <w:rsid w:val="0032193A"/>
    <w:rsid w:val="00321AC9"/>
    <w:rsid w:val="00321FF4"/>
    <w:rsid w:val="0032211B"/>
    <w:rsid w:val="00322435"/>
    <w:rsid w:val="0032288E"/>
    <w:rsid w:val="00322B28"/>
    <w:rsid w:val="00322CED"/>
    <w:rsid w:val="00322F42"/>
    <w:rsid w:val="003235D5"/>
    <w:rsid w:val="00323F8D"/>
    <w:rsid w:val="003243F7"/>
    <w:rsid w:val="0032487A"/>
    <w:rsid w:val="00325866"/>
    <w:rsid w:val="00325D0C"/>
    <w:rsid w:val="00326320"/>
    <w:rsid w:val="0032673D"/>
    <w:rsid w:val="0032691F"/>
    <w:rsid w:val="00326AEE"/>
    <w:rsid w:val="0032707D"/>
    <w:rsid w:val="003272BD"/>
    <w:rsid w:val="00327743"/>
    <w:rsid w:val="00327847"/>
    <w:rsid w:val="00327925"/>
    <w:rsid w:val="00327B61"/>
    <w:rsid w:val="003300A6"/>
    <w:rsid w:val="00330466"/>
    <w:rsid w:val="00330647"/>
    <w:rsid w:val="0033075E"/>
    <w:rsid w:val="00330A28"/>
    <w:rsid w:val="00330BF5"/>
    <w:rsid w:val="003311FE"/>
    <w:rsid w:val="00331917"/>
    <w:rsid w:val="00331D3E"/>
    <w:rsid w:val="00331F06"/>
    <w:rsid w:val="003327B2"/>
    <w:rsid w:val="00332C99"/>
    <w:rsid w:val="00332D1C"/>
    <w:rsid w:val="00333090"/>
    <w:rsid w:val="003333B6"/>
    <w:rsid w:val="00333AFF"/>
    <w:rsid w:val="00333F80"/>
    <w:rsid w:val="003344E8"/>
    <w:rsid w:val="0033464C"/>
    <w:rsid w:val="00335AF4"/>
    <w:rsid w:val="00335E25"/>
    <w:rsid w:val="0033603D"/>
    <w:rsid w:val="003363F8"/>
    <w:rsid w:val="003366E9"/>
    <w:rsid w:val="003366EB"/>
    <w:rsid w:val="003368C8"/>
    <w:rsid w:val="00336C48"/>
    <w:rsid w:val="00336FBC"/>
    <w:rsid w:val="0033711F"/>
    <w:rsid w:val="00337871"/>
    <w:rsid w:val="00340648"/>
    <w:rsid w:val="003408AD"/>
    <w:rsid w:val="00341053"/>
    <w:rsid w:val="00341339"/>
    <w:rsid w:val="00341FCE"/>
    <w:rsid w:val="00342070"/>
    <w:rsid w:val="00342CE8"/>
    <w:rsid w:val="00343369"/>
    <w:rsid w:val="00343796"/>
    <w:rsid w:val="00343F57"/>
    <w:rsid w:val="00343FAC"/>
    <w:rsid w:val="00344E80"/>
    <w:rsid w:val="00344EA6"/>
    <w:rsid w:val="00345C50"/>
    <w:rsid w:val="003465C8"/>
    <w:rsid w:val="00346BE4"/>
    <w:rsid w:val="00346C7B"/>
    <w:rsid w:val="0034714C"/>
    <w:rsid w:val="00347473"/>
    <w:rsid w:val="003474B6"/>
    <w:rsid w:val="00347B01"/>
    <w:rsid w:val="00347D8E"/>
    <w:rsid w:val="00350B5E"/>
    <w:rsid w:val="00350C29"/>
    <w:rsid w:val="00351035"/>
    <w:rsid w:val="00351453"/>
    <w:rsid w:val="00351A14"/>
    <w:rsid w:val="00351BBE"/>
    <w:rsid w:val="00352059"/>
    <w:rsid w:val="0035220A"/>
    <w:rsid w:val="0035224E"/>
    <w:rsid w:val="00352815"/>
    <w:rsid w:val="0035325A"/>
    <w:rsid w:val="0035393A"/>
    <w:rsid w:val="00354088"/>
    <w:rsid w:val="0035454A"/>
    <w:rsid w:val="00354E4C"/>
    <w:rsid w:val="003553C7"/>
    <w:rsid w:val="00355E64"/>
    <w:rsid w:val="00355FB0"/>
    <w:rsid w:val="003567F4"/>
    <w:rsid w:val="0035689A"/>
    <w:rsid w:val="00357160"/>
    <w:rsid w:val="003600C1"/>
    <w:rsid w:val="0036053F"/>
    <w:rsid w:val="00360A37"/>
    <w:rsid w:val="0036100E"/>
    <w:rsid w:val="003610F4"/>
    <w:rsid w:val="0036112D"/>
    <w:rsid w:val="00361E48"/>
    <w:rsid w:val="00362239"/>
    <w:rsid w:val="0036235B"/>
    <w:rsid w:val="003625EA"/>
    <w:rsid w:val="003630FC"/>
    <w:rsid w:val="003635E3"/>
    <w:rsid w:val="00364012"/>
    <w:rsid w:val="003647B3"/>
    <w:rsid w:val="00364C4A"/>
    <w:rsid w:val="003658F4"/>
    <w:rsid w:val="003659C8"/>
    <w:rsid w:val="00365E43"/>
    <w:rsid w:val="00365EFE"/>
    <w:rsid w:val="00367179"/>
    <w:rsid w:val="00367B93"/>
    <w:rsid w:val="0037009B"/>
    <w:rsid w:val="00370DF1"/>
    <w:rsid w:val="0037118A"/>
    <w:rsid w:val="0037131E"/>
    <w:rsid w:val="003714C1"/>
    <w:rsid w:val="00371696"/>
    <w:rsid w:val="00372482"/>
    <w:rsid w:val="0037252D"/>
    <w:rsid w:val="00372AB9"/>
    <w:rsid w:val="00372BC5"/>
    <w:rsid w:val="00372F97"/>
    <w:rsid w:val="0037317F"/>
    <w:rsid w:val="00373D81"/>
    <w:rsid w:val="00374474"/>
    <w:rsid w:val="00374739"/>
    <w:rsid w:val="00375296"/>
    <w:rsid w:val="00375788"/>
    <w:rsid w:val="00375AA2"/>
    <w:rsid w:val="00376469"/>
    <w:rsid w:val="00376BAF"/>
    <w:rsid w:val="003773BB"/>
    <w:rsid w:val="003779FD"/>
    <w:rsid w:val="00377F68"/>
    <w:rsid w:val="0038027D"/>
    <w:rsid w:val="003806F5"/>
    <w:rsid w:val="003809B6"/>
    <w:rsid w:val="00380E64"/>
    <w:rsid w:val="0038113B"/>
    <w:rsid w:val="003818FC"/>
    <w:rsid w:val="00381D9D"/>
    <w:rsid w:val="003825FE"/>
    <w:rsid w:val="00382E4F"/>
    <w:rsid w:val="00383241"/>
    <w:rsid w:val="00383522"/>
    <w:rsid w:val="0038363D"/>
    <w:rsid w:val="00383E4C"/>
    <w:rsid w:val="00383EBA"/>
    <w:rsid w:val="0038428A"/>
    <w:rsid w:val="00384C70"/>
    <w:rsid w:val="0038559E"/>
    <w:rsid w:val="003856DF"/>
    <w:rsid w:val="00386603"/>
    <w:rsid w:val="00386E59"/>
    <w:rsid w:val="00386FBC"/>
    <w:rsid w:val="00387A4E"/>
    <w:rsid w:val="00387F7F"/>
    <w:rsid w:val="00390186"/>
    <w:rsid w:val="0039151A"/>
    <w:rsid w:val="00392A6D"/>
    <w:rsid w:val="00392D65"/>
    <w:rsid w:val="00393288"/>
    <w:rsid w:val="0039390C"/>
    <w:rsid w:val="003959B9"/>
    <w:rsid w:val="00395ED9"/>
    <w:rsid w:val="003971D4"/>
    <w:rsid w:val="00397949"/>
    <w:rsid w:val="003A0169"/>
    <w:rsid w:val="003A0348"/>
    <w:rsid w:val="003A07C9"/>
    <w:rsid w:val="003A088F"/>
    <w:rsid w:val="003A0994"/>
    <w:rsid w:val="003A0F4E"/>
    <w:rsid w:val="003A1026"/>
    <w:rsid w:val="003A102E"/>
    <w:rsid w:val="003A1DA8"/>
    <w:rsid w:val="003A1E4D"/>
    <w:rsid w:val="003A2360"/>
    <w:rsid w:val="003A25A3"/>
    <w:rsid w:val="003A2F15"/>
    <w:rsid w:val="003A3522"/>
    <w:rsid w:val="003A37D7"/>
    <w:rsid w:val="003A3A85"/>
    <w:rsid w:val="003A3E08"/>
    <w:rsid w:val="003A43FC"/>
    <w:rsid w:val="003A47DE"/>
    <w:rsid w:val="003A48CC"/>
    <w:rsid w:val="003A4BA9"/>
    <w:rsid w:val="003A4BCF"/>
    <w:rsid w:val="003A4D8F"/>
    <w:rsid w:val="003A5DC0"/>
    <w:rsid w:val="003A5E0A"/>
    <w:rsid w:val="003A6033"/>
    <w:rsid w:val="003A65B6"/>
    <w:rsid w:val="003B08A2"/>
    <w:rsid w:val="003B0C9C"/>
    <w:rsid w:val="003B1782"/>
    <w:rsid w:val="003B318D"/>
    <w:rsid w:val="003B3591"/>
    <w:rsid w:val="003B359C"/>
    <w:rsid w:val="003B4999"/>
    <w:rsid w:val="003B4A96"/>
    <w:rsid w:val="003B5331"/>
    <w:rsid w:val="003B5416"/>
    <w:rsid w:val="003B6A0D"/>
    <w:rsid w:val="003B7194"/>
    <w:rsid w:val="003B7636"/>
    <w:rsid w:val="003B7E99"/>
    <w:rsid w:val="003C035A"/>
    <w:rsid w:val="003C0A67"/>
    <w:rsid w:val="003C11A4"/>
    <w:rsid w:val="003C1255"/>
    <w:rsid w:val="003C15F2"/>
    <w:rsid w:val="003C1EEC"/>
    <w:rsid w:val="003C213A"/>
    <w:rsid w:val="003C239D"/>
    <w:rsid w:val="003C3186"/>
    <w:rsid w:val="003C393B"/>
    <w:rsid w:val="003C3A97"/>
    <w:rsid w:val="003C43AB"/>
    <w:rsid w:val="003C493E"/>
    <w:rsid w:val="003C5882"/>
    <w:rsid w:val="003C5954"/>
    <w:rsid w:val="003C5DBE"/>
    <w:rsid w:val="003C5E84"/>
    <w:rsid w:val="003C66EA"/>
    <w:rsid w:val="003C6A0A"/>
    <w:rsid w:val="003C6BDA"/>
    <w:rsid w:val="003C7C1D"/>
    <w:rsid w:val="003D0006"/>
    <w:rsid w:val="003D025B"/>
    <w:rsid w:val="003D0280"/>
    <w:rsid w:val="003D02E5"/>
    <w:rsid w:val="003D076A"/>
    <w:rsid w:val="003D0CFA"/>
    <w:rsid w:val="003D0FA7"/>
    <w:rsid w:val="003D10B0"/>
    <w:rsid w:val="003D1161"/>
    <w:rsid w:val="003D1CAA"/>
    <w:rsid w:val="003D2434"/>
    <w:rsid w:val="003D2A44"/>
    <w:rsid w:val="003D2C86"/>
    <w:rsid w:val="003D3A70"/>
    <w:rsid w:val="003D3E68"/>
    <w:rsid w:val="003D4F33"/>
    <w:rsid w:val="003D50D6"/>
    <w:rsid w:val="003D52BF"/>
    <w:rsid w:val="003D53CA"/>
    <w:rsid w:val="003D54D9"/>
    <w:rsid w:val="003D56F4"/>
    <w:rsid w:val="003D5874"/>
    <w:rsid w:val="003D59BC"/>
    <w:rsid w:val="003D5A3E"/>
    <w:rsid w:val="003D6215"/>
    <w:rsid w:val="003D65C7"/>
    <w:rsid w:val="003D6637"/>
    <w:rsid w:val="003D6671"/>
    <w:rsid w:val="003E0101"/>
    <w:rsid w:val="003E0811"/>
    <w:rsid w:val="003E08ED"/>
    <w:rsid w:val="003E0F0A"/>
    <w:rsid w:val="003E12C1"/>
    <w:rsid w:val="003E1435"/>
    <w:rsid w:val="003E19A7"/>
    <w:rsid w:val="003E2B7B"/>
    <w:rsid w:val="003E34E7"/>
    <w:rsid w:val="003E3EC3"/>
    <w:rsid w:val="003E40B5"/>
    <w:rsid w:val="003E5C48"/>
    <w:rsid w:val="003E65A2"/>
    <w:rsid w:val="003E691A"/>
    <w:rsid w:val="003E6A60"/>
    <w:rsid w:val="003E6E79"/>
    <w:rsid w:val="003E74B1"/>
    <w:rsid w:val="003E7574"/>
    <w:rsid w:val="003F0BF2"/>
    <w:rsid w:val="003F1373"/>
    <w:rsid w:val="003F1966"/>
    <w:rsid w:val="003F1F12"/>
    <w:rsid w:val="003F33B6"/>
    <w:rsid w:val="003F4B3A"/>
    <w:rsid w:val="003F50C8"/>
    <w:rsid w:val="003F5342"/>
    <w:rsid w:val="003F5AE3"/>
    <w:rsid w:val="003F5BDC"/>
    <w:rsid w:val="003F5E5F"/>
    <w:rsid w:val="003F6DE2"/>
    <w:rsid w:val="003F6E63"/>
    <w:rsid w:val="003F7EA1"/>
    <w:rsid w:val="0040003A"/>
    <w:rsid w:val="00400104"/>
    <w:rsid w:val="004006C0"/>
    <w:rsid w:val="00400A34"/>
    <w:rsid w:val="00400A88"/>
    <w:rsid w:val="00400F24"/>
    <w:rsid w:val="00400F27"/>
    <w:rsid w:val="0040155B"/>
    <w:rsid w:val="00401680"/>
    <w:rsid w:val="00401FE1"/>
    <w:rsid w:val="004036FB"/>
    <w:rsid w:val="0040373A"/>
    <w:rsid w:val="0040449E"/>
    <w:rsid w:val="00404969"/>
    <w:rsid w:val="00404E3C"/>
    <w:rsid w:val="00404EFB"/>
    <w:rsid w:val="00405F6B"/>
    <w:rsid w:val="0040681B"/>
    <w:rsid w:val="00406BF0"/>
    <w:rsid w:val="00406CF5"/>
    <w:rsid w:val="00406F66"/>
    <w:rsid w:val="00407533"/>
    <w:rsid w:val="00407574"/>
    <w:rsid w:val="00407861"/>
    <w:rsid w:val="00407DB6"/>
    <w:rsid w:val="00407E22"/>
    <w:rsid w:val="00410E1A"/>
    <w:rsid w:val="004115FC"/>
    <w:rsid w:val="00413806"/>
    <w:rsid w:val="00413ADE"/>
    <w:rsid w:val="0041519D"/>
    <w:rsid w:val="004155FE"/>
    <w:rsid w:val="0041605E"/>
    <w:rsid w:val="004179E7"/>
    <w:rsid w:val="00417B34"/>
    <w:rsid w:val="00420DE7"/>
    <w:rsid w:val="004212C6"/>
    <w:rsid w:val="00421613"/>
    <w:rsid w:val="004218E7"/>
    <w:rsid w:val="004218EC"/>
    <w:rsid w:val="00421A32"/>
    <w:rsid w:val="00421BBA"/>
    <w:rsid w:val="00422202"/>
    <w:rsid w:val="00422330"/>
    <w:rsid w:val="004228E6"/>
    <w:rsid w:val="00422A0E"/>
    <w:rsid w:val="00422FC1"/>
    <w:rsid w:val="00423280"/>
    <w:rsid w:val="004232E8"/>
    <w:rsid w:val="004241FB"/>
    <w:rsid w:val="00424230"/>
    <w:rsid w:val="004243A6"/>
    <w:rsid w:val="00424485"/>
    <w:rsid w:val="00424A0A"/>
    <w:rsid w:val="00424A73"/>
    <w:rsid w:val="0042549B"/>
    <w:rsid w:val="00425666"/>
    <w:rsid w:val="0042572A"/>
    <w:rsid w:val="00425A6D"/>
    <w:rsid w:val="00425F27"/>
    <w:rsid w:val="00426B43"/>
    <w:rsid w:val="00426F7D"/>
    <w:rsid w:val="0043041D"/>
    <w:rsid w:val="004305F1"/>
    <w:rsid w:val="00430637"/>
    <w:rsid w:val="004307E8"/>
    <w:rsid w:val="0043080F"/>
    <w:rsid w:val="00430FE0"/>
    <w:rsid w:val="004317B2"/>
    <w:rsid w:val="004321C0"/>
    <w:rsid w:val="00432721"/>
    <w:rsid w:val="00432B29"/>
    <w:rsid w:val="0043309F"/>
    <w:rsid w:val="004330CF"/>
    <w:rsid w:val="004339FB"/>
    <w:rsid w:val="00433B56"/>
    <w:rsid w:val="00433BFF"/>
    <w:rsid w:val="00434053"/>
    <w:rsid w:val="004348F1"/>
    <w:rsid w:val="00434A41"/>
    <w:rsid w:val="00434C21"/>
    <w:rsid w:val="00434D52"/>
    <w:rsid w:val="004350AC"/>
    <w:rsid w:val="00435571"/>
    <w:rsid w:val="00435AF9"/>
    <w:rsid w:val="00436547"/>
    <w:rsid w:val="0043693C"/>
    <w:rsid w:val="00436D35"/>
    <w:rsid w:val="00436DDF"/>
    <w:rsid w:val="004379D2"/>
    <w:rsid w:val="00440C1C"/>
    <w:rsid w:val="0044114E"/>
    <w:rsid w:val="00441A81"/>
    <w:rsid w:val="00441DAD"/>
    <w:rsid w:val="0044204B"/>
    <w:rsid w:val="00442747"/>
    <w:rsid w:val="0044290F"/>
    <w:rsid w:val="00442BE6"/>
    <w:rsid w:val="0044302D"/>
    <w:rsid w:val="0044316B"/>
    <w:rsid w:val="00443213"/>
    <w:rsid w:val="0044415A"/>
    <w:rsid w:val="00444287"/>
    <w:rsid w:val="004442AF"/>
    <w:rsid w:val="00444E57"/>
    <w:rsid w:val="004455A7"/>
    <w:rsid w:val="00445D6A"/>
    <w:rsid w:val="00445DB8"/>
    <w:rsid w:val="00446785"/>
    <w:rsid w:val="0044702E"/>
    <w:rsid w:val="00447383"/>
    <w:rsid w:val="004477C1"/>
    <w:rsid w:val="00450F64"/>
    <w:rsid w:val="00451297"/>
    <w:rsid w:val="004519C8"/>
    <w:rsid w:val="00451BC6"/>
    <w:rsid w:val="00452C0D"/>
    <w:rsid w:val="00452E46"/>
    <w:rsid w:val="004531EF"/>
    <w:rsid w:val="00453A72"/>
    <w:rsid w:val="00453F65"/>
    <w:rsid w:val="0045447D"/>
    <w:rsid w:val="0045468C"/>
    <w:rsid w:val="00454D14"/>
    <w:rsid w:val="00454F97"/>
    <w:rsid w:val="00455720"/>
    <w:rsid w:val="00455B5F"/>
    <w:rsid w:val="00455FDE"/>
    <w:rsid w:val="0045655F"/>
    <w:rsid w:val="00457081"/>
    <w:rsid w:val="00457A08"/>
    <w:rsid w:val="00460277"/>
    <w:rsid w:val="00461D78"/>
    <w:rsid w:val="004620FF"/>
    <w:rsid w:val="004622DE"/>
    <w:rsid w:val="004624FD"/>
    <w:rsid w:val="00462B00"/>
    <w:rsid w:val="00462B97"/>
    <w:rsid w:val="00462D72"/>
    <w:rsid w:val="004638CA"/>
    <w:rsid w:val="004639D5"/>
    <w:rsid w:val="00464DB7"/>
    <w:rsid w:val="00464E77"/>
    <w:rsid w:val="004650C0"/>
    <w:rsid w:val="0046549A"/>
    <w:rsid w:val="0046642F"/>
    <w:rsid w:val="00466595"/>
    <w:rsid w:val="00466DE6"/>
    <w:rsid w:val="004670D0"/>
    <w:rsid w:val="0046721B"/>
    <w:rsid w:val="0047026D"/>
    <w:rsid w:val="004703D4"/>
    <w:rsid w:val="00470D32"/>
    <w:rsid w:val="00471538"/>
    <w:rsid w:val="00471565"/>
    <w:rsid w:val="00471B13"/>
    <w:rsid w:val="00471ED5"/>
    <w:rsid w:val="00472EDA"/>
    <w:rsid w:val="00473B46"/>
    <w:rsid w:val="00473E16"/>
    <w:rsid w:val="00474689"/>
    <w:rsid w:val="004754F3"/>
    <w:rsid w:val="00475B1C"/>
    <w:rsid w:val="00476403"/>
    <w:rsid w:val="00476A49"/>
    <w:rsid w:val="00476AB6"/>
    <w:rsid w:val="004773B6"/>
    <w:rsid w:val="0047741C"/>
    <w:rsid w:val="00477495"/>
    <w:rsid w:val="00477523"/>
    <w:rsid w:val="004778C6"/>
    <w:rsid w:val="004778D1"/>
    <w:rsid w:val="00480019"/>
    <w:rsid w:val="00480759"/>
    <w:rsid w:val="00480A84"/>
    <w:rsid w:val="00480E12"/>
    <w:rsid w:val="0048157C"/>
    <w:rsid w:val="00481802"/>
    <w:rsid w:val="00481DEF"/>
    <w:rsid w:val="004826C2"/>
    <w:rsid w:val="00482BC5"/>
    <w:rsid w:val="00482F38"/>
    <w:rsid w:val="00483921"/>
    <w:rsid w:val="00483F5B"/>
    <w:rsid w:val="004840E8"/>
    <w:rsid w:val="0048472D"/>
    <w:rsid w:val="004853BA"/>
    <w:rsid w:val="00485685"/>
    <w:rsid w:val="004858A3"/>
    <w:rsid w:val="00485B58"/>
    <w:rsid w:val="00485D3E"/>
    <w:rsid w:val="00485F76"/>
    <w:rsid w:val="00486292"/>
    <w:rsid w:val="00486298"/>
    <w:rsid w:val="0048655D"/>
    <w:rsid w:val="00486CA0"/>
    <w:rsid w:val="00487199"/>
    <w:rsid w:val="004901F9"/>
    <w:rsid w:val="004909DF"/>
    <w:rsid w:val="00490D1A"/>
    <w:rsid w:val="00490D5D"/>
    <w:rsid w:val="00490E88"/>
    <w:rsid w:val="00491B3B"/>
    <w:rsid w:val="00491B57"/>
    <w:rsid w:val="004929A2"/>
    <w:rsid w:val="004935D3"/>
    <w:rsid w:val="0049449B"/>
    <w:rsid w:val="00494ED2"/>
    <w:rsid w:val="00495548"/>
    <w:rsid w:val="0049567F"/>
    <w:rsid w:val="004956CD"/>
    <w:rsid w:val="0049618D"/>
    <w:rsid w:val="00496212"/>
    <w:rsid w:val="00496AA4"/>
    <w:rsid w:val="00496F70"/>
    <w:rsid w:val="00497411"/>
    <w:rsid w:val="004974B1"/>
    <w:rsid w:val="004975BF"/>
    <w:rsid w:val="0049780A"/>
    <w:rsid w:val="004A0CCB"/>
    <w:rsid w:val="004A1257"/>
    <w:rsid w:val="004A195D"/>
    <w:rsid w:val="004A1B86"/>
    <w:rsid w:val="004A1E00"/>
    <w:rsid w:val="004A1E87"/>
    <w:rsid w:val="004A20C1"/>
    <w:rsid w:val="004A25C5"/>
    <w:rsid w:val="004A261D"/>
    <w:rsid w:val="004A2BD1"/>
    <w:rsid w:val="004A322A"/>
    <w:rsid w:val="004A329B"/>
    <w:rsid w:val="004A3374"/>
    <w:rsid w:val="004A3910"/>
    <w:rsid w:val="004A3A5B"/>
    <w:rsid w:val="004A3CB1"/>
    <w:rsid w:val="004A3D81"/>
    <w:rsid w:val="004A3EE4"/>
    <w:rsid w:val="004A3F08"/>
    <w:rsid w:val="004A4838"/>
    <w:rsid w:val="004A4A4C"/>
    <w:rsid w:val="004A5483"/>
    <w:rsid w:val="004A5577"/>
    <w:rsid w:val="004A5686"/>
    <w:rsid w:val="004A59F3"/>
    <w:rsid w:val="004A614B"/>
    <w:rsid w:val="004A678B"/>
    <w:rsid w:val="004A6DCC"/>
    <w:rsid w:val="004A6FCA"/>
    <w:rsid w:val="004A770B"/>
    <w:rsid w:val="004B098F"/>
    <w:rsid w:val="004B1204"/>
    <w:rsid w:val="004B20CD"/>
    <w:rsid w:val="004B247C"/>
    <w:rsid w:val="004B2548"/>
    <w:rsid w:val="004B294D"/>
    <w:rsid w:val="004B301F"/>
    <w:rsid w:val="004B43A1"/>
    <w:rsid w:val="004B468C"/>
    <w:rsid w:val="004B4EEB"/>
    <w:rsid w:val="004B5C54"/>
    <w:rsid w:val="004B79DB"/>
    <w:rsid w:val="004C0242"/>
    <w:rsid w:val="004C07D5"/>
    <w:rsid w:val="004C1BCE"/>
    <w:rsid w:val="004C1C91"/>
    <w:rsid w:val="004C39E5"/>
    <w:rsid w:val="004C3A18"/>
    <w:rsid w:val="004C57D9"/>
    <w:rsid w:val="004C5971"/>
    <w:rsid w:val="004C68BC"/>
    <w:rsid w:val="004C6BF9"/>
    <w:rsid w:val="004C6CA8"/>
    <w:rsid w:val="004C7487"/>
    <w:rsid w:val="004C7489"/>
    <w:rsid w:val="004C749F"/>
    <w:rsid w:val="004C7705"/>
    <w:rsid w:val="004D0B5D"/>
    <w:rsid w:val="004D1037"/>
    <w:rsid w:val="004D11B9"/>
    <w:rsid w:val="004D1492"/>
    <w:rsid w:val="004D1EA1"/>
    <w:rsid w:val="004D2013"/>
    <w:rsid w:val="004D22B7"/>
    <w:rsid w:val="004D243F"/>
    <w:rsid w:val="004D3179"/>
    <w:rsid w:val="004D3769"/>
    <w:rsid w:val="004D389B"/>
    <w:rsid w:val="004D3B3D"/>
    <w:rsid w:val="004D3D8F"/>
    <w:rsid w:val="004D4F83"/>
    <w:rsid w:val="004D5733"/>
    <w:rsid w:val="004D5C75"/>
    <w:rsid w:val="004D6C82"/>
    <w:rsid w:val="004D7766"/>
    <w:rsid w:val="004D7C28"/>
    <w:rsid w:val="004D7F73"/>
    <w:rsid w:val="004E04DF"/>
    <w:rsid w:val="004E0C5F"/>
    <w:rsid w:val="004E1744"/>
    <w:rsid w:val="004E236D"/>
    <w:rsid w:val="004E299B"/>
    <w:rsid w:val="004E3835"/>
    <w:rsid w:val="004E42A7"/>
    <w:rsid w:val="004E4CE4"/>
    <w:rsid w:val="004E542E"/>
    <w:rsid w:val="004E5798"/>
    <w:rsid w:val="004E5E50"/>
    <w:rsid w:val="004E6717"/>
    <w:rsid w:val="004E6F53"/>
    <w:rsid w:val="004E7768"/>
    <w:rsid w:val="004F0056"/>
    <w:rsid w:val="004F03A5"/>
    <w:rsid w:val="004F0DB6"/>
    <w:rsid w:val="004F0EEB"/>
    <w:rsid w:val="004F0F05"/>
    <w:rsid w:val="004F10D6"/>
    <w:rsid w:val="004F1F3C"/>
    <w:rsid w:val="004F24C9"/>
    <w:rsid w:val="004F258E"/>
    <w:rsid w:val="004F2614"/>
    <w:rsid w:val="004F2E1D"/>
    <w:rsid w:val="004F3EC3"/>
    <w:rsid w:val="004F44AF"/>
    <w:rsid w:val="004F450C"/>
    <w:rsid w:val="004F4E40"/>
    <w:rsid w:val="004F531C"/>
    <w:rsid w:val="004F561B"/>
    <w:rsid w:val="004F59CC"/>
    <w:rsid w:val="004F59DC"/>
    <w:rsid w:val="004F67D7"/>
    <w:rsid w:val="004F6A20"/>
    <w:rsid w:val="004F6D69"/>
    <w:rsid w:val="004F7187"/>
    <w:rsid w:val="004F7710"/>
    <w:rsid w:val="004F7B9E"/>
    <w:rsid w:val="004F7C31"/>
    <w:rsid w:val="004F7E5C"/>
    <w:rsid w:val="005008D7"/>
    <w:rsid w:val="00500A6B"/>
    <w:rsid w:val="00500AE1"/>
    <w:rsid w:val="00501221"/>
    <w:rsid w:val="00501662"/>
    <w:rsid w:val="005017E1"/>
    <w:rsid w:val="00502863"/>
    <w:rsid w:val="00502875"/>
    <w:rsid w:val="00502EBE"/>
    <w:rsid w:val="0050312C"/>
    <w:rsid w:val="005034D4"/>
    <w:rsid w:val="005034F4"/>
    <w:rsid w:val="005036FE"/>
    <w:rsid w:val="00503A61"/>
    <w:rsid w:val="00503BC6"/>
    <w:rsid w:val="0050590E"/>
    <w:rsid w:val="0050592D"/>
    <w:rsid w:val="00505CA9"/>
    <w:rsid w:val="005060B4"/>
    <w:rsid w:val="005063C6"/>
    <w:rsid w:val="00506A07"/>
    <w:rsid w:val="00506EBA"/>
    <w:rsid w:val="00507DD1"/>
    <w:rsid w:val="00510530"/>
    <w:rsid w:val="00510638"/>
    <w:rsid w:val="005109BE"/>
    <w:rsid w:val="00511CC0"/>
    <w:rsid w:val="00511EE4"/>
    <w:rsid w:val="0051208B"/>
    <w:rsid w:val="005127D9"/>
    <w:rsid w:val="0051366F"/>
    <w:rsid w:val="00514146"/>
    <w:rsid w:val="005145E5"/>
    <w:rsid w:val="005151FF"/>
    <w:rsid w:val="00515570"/>
    <w:rsid w:val="00516CC1"/>
    <w:rsid w:val="005174F4"/>
    <w:rsid w:val="005177EB"/>
    <w:rsid w:val="0052064C"/>
    <w:rsid w:val="005210BA"/>
    <w:rsid w:val="00521BD0"/>
    <w:rsid w:val="00522B1C"/>
    <w:rsid w:val="00522C06"/>
    <w:rsid w:val="00522CDF"/>
    <w:rsid w:val="00523F7C"/>
    <w:rsid w:val="005246AE"/>
    <w:rsid w:val="00524754"/>
    <w:rsid w:val="00524BB1"/>
    <w:rsid w:val="00524F67"/>
    <w:rsid w:val="005256CC"/>
    <w:rsid w:val="00525C71"/>
    <w:rsid w:val="005262CE"/>
    <w:rsid w:val="00526978"/>
    <w:rsid w:val="005272B5"/>
    <w:rsid w:val="0052792B"/>
    <w:rsid w:val="00530807"/>
    <w:rsid w:val="00530BFD"/>
    <w:rsid w:val="00530E64"/>
    <w:rsid w:val="00530EF0"/>
    <w:rsid w:val="005310B6"/>
    <w:rsid w:val="00531EE4"/>
    <w:rsid w:val="00532273"/>
    <w:rsid w:val="00532538"/>
    <w:rsid w:val="0053266C"/>
    <w:rsid w:val="00532D2A"/>
    <w:rsid w:val="005339BB"/>
    <w:rsid w:val="005341AA"/>
    <w:rsid w:val="00534A2E"/>
    <w:rsid w:val="00534A6D"/>
    <w:rsid w:val="0053564A"/>
    <w:rsid w:val="00536E4F"/>
    <w:rsid w:val="005370FE"/>
    <w:rsid w:val="005374BC"/>
    <w:rsid w:val="005379B9"/>
    <w:rsid w:val="00537F98"/>
    <w:rsid w:val="00540686"/>
    <w:rsid w:val="00541079"/>
    <w:rsid w:val="005414E0"/>
    <w:rsid w:val="005423D5"/>
    <w:rsid w:val="00542591"/>
    <w:rsid w:val="00542D41"/>
    <w:rsid w:val="005430B7"/>
    <w:rsid w:val="0054358A"/>
    <w:rsid w:val="005444EF"/>
    <w:rsid w:val="0054470F"/>
    <w:rsid w:val="0054483F"/>
    <w:rsid w:val="00544A27"/>
    <w:rsid w:val="00545B37"/>
    <w:rsid w:val="005474C9"/>
    <w:rsid w:val="00547668"/>
    <w:rsid w:val="00550339"/>
    <w:rsid w:val="00550382"/>
    <w:rsid w:val="005504BF"/>
    <w:rsid w:val="005504F3"/>
    <w:rsid w:val="00550B3A"/>
    <w:rsid w:val="00550E86"/>
    <w:rsid w:val="00551432"/>
    <w:rsid w:val="005514C0"/>
    <w:rsid w:val="005515F6"/>
    <w:rsid w:val="005518DB"/>
    <w:rsid w:val="00551988"/>
    <w:rsid w:val="00551F11"/>
    <w:rsid w:val="005523B0"/>
    <w:rsid w:val="0055332E"/>
    <w:rsid w:val="0055333E"/>
    <w:rsid w:val="005537AA"/>
    <w:rsid w:val="00553B96"/>
    <w:rsid w:val="005540E0"/>
    <w:rsid w:val="005549FC"/>
    <w:rsid w:val="00554D78"/>
    <w:rsid w:val="00554F3F"/>
    <w:rsid w:val="005551C4"/>
    <w:rsid w:val="0055670B"/>
    <w:rsid w:val="0055678D"/>
    <w:rsid w:val="00556A54"/>
    <w:rsid w:val="00556AAD"/>
    <w:rsid w:val="005571C5"/>
    <w:rsid w:val="00557461"/>
    <w:rsid w:val="005603AF"/>
    <w:rsid w:val="00560603"/>
    <w:rsid w:val="00560638"/>
    <w:rsid w:val="00560A28"/>
    <w:rsid w:val="005615CB"/>
    <w:rsid w:val="00561701"/>
    <w:rsid w:val="005619EF"/>
    <w:rsid w:val="00561DC2"/>
    <w:rsid w:val="00561F91"/>
    <w:rsid w:val="005627BB"/>
    <w:rsid w:val="005629E3"/>
    <w:rsid w:val="00563367"/>
    <w:rsid w:val="00563C2C"/>
    <w:rsid w:val="005643A1"/>
    <w:rsid w:val="00564481"/>
    <w:rsid w:val="0056530B"/>
    <w:rsid w:val="005654F3"/>
    <w:rsid w:val="0056560C"/>
    <w:rsid w:val="00565DFB"/>
    <w:rsid w:val="00566681"/>
    <w:rsid w:val="00567000"/>
    <w:rsid w:val="005678A8"/>
    <w:rsid w:val="0057012F"/>
    <w:rsid w:val="005701DE"/>
    <w:rsid w:val="0057031A"/>
    <w:rsid w:val="00570537"/>
    <w:rsid w:val="00570E0B"/>
    <w:rsid w:val="00571995"/>
    <w:rsid w:val="00571A1C"/>
    <w:rsid w:val="00571D40"/>
    <w:rsid w:val="005726CB"/>
    <w:rsid w:val="00574178"/>
    <w:rsid w:val="005742A4"/>
    <w:rsid w:val="0057431A"/>
    <w:rsid w:val="00574891"/>
    <w:rsid w:val="005752E1"/>
    <w:rsid w:val="00575730"/>
    <w:rsid w:val="00575E9D"/>
    <w:rsid w:val="00575FF1"/>
    <w:rsid w:val="00576349"/>
    <w:rsid w:val="00577092"/>
    <w:rsid w:val="00577275"/>
    <w:rsid w:val="00577391"/>
    <w:rsid w:val="005779B4"/>
    <w:rsid w:val="005779E5"/>
    <w:rsid w:val="00577DAD"/>
    <w:rsid w:val="00577E74"/>
    <w:rsid w:val="005802FF"/>
    <w:rsid w:val="0058079D"/>
    <w:rsid w:val="00580BD0"/>
    <w:rsid w:val="005818FE"/>
    <w:rsid w:val="00581CDD"/>
    <w:rsid w:val="005842A9"/>
    <w:rsid w:val="00584FC1"/>
    <w:rsid w:val="005856A5"/>
    <w:rsid w:val="005857B1"/>
    <w:rsid w:val="00585B9B"/>
    <w:rsid w:val="0058635B"/>
    <w:rsid w:val="0058681B"/>
    <w:rsid w:val="005870A1"/>
    <w:rsid w:val="005878DE"/>
    <w:rsid w:val="005901BF"/>
    <w:rsid w:val="005906FE"/>
    <w:rsid w:val="00590BF4"/>
    <w:rsid w:val="00591063"/>
    <w:rsid w:val="00591550"/>
    <w:rsid w:val="0059233D"/>
    <w:rsid w:val="00592424"/>
    <w:rsid w:val="0059270F"/>
    <w:rsid w:val="00592B85"/>
    <w:rsid w:val="00592B95"/>
    <w:rsid w:val="00592BB7"/>
    <w:rsid w:val="00593045"/>
    <w:rsid w:val="00593281"/>
    <w:rsid w:val="00594163"/>
    <w:rsid w:val="00594296"/>
    <w:rsid w:val="0059432F"/>
    <w:rsid w:val="00594981"/>
    <w:rsid w:val="00594B52"/>
    <w:rsid w:val="00596304"/>
    <w:rsid w:val="005963EF"/>
    <w:rsid w:val="005964A8"/>
    <w:rsid w:val="005966F2"/>
    <w:rsid w:val="00596820"/>
    <w:rsid w:val="005969F7"/>
    <w:rsid w:val="005972FB"/>
    <w:rsid w:val="00597E38"/>
    <w:rsid w:val="005A01FC"/>
    <w:rsid w:val="005A02A1"/>
    <w:rsid w:val="005A055C"/>
    <w:rsid w:val="005A060C"/>
    <w:rsid w:val="005A0CA2"/>
    <w:rsid w:val="005A11A7"/>
    <w:rsid w:val="005A14C5"/>
    <w:rsid w:val="005A175F"/>
    <w:rsid w:val="005A1B77"/>
    <w:rsid w:val="005A1C01"/>
    <w:rsid w:val="005A1D24"/>
    <w:rsid w:val="005A2501"/>
    <w:rsid w:val="005A35DC"/>
    <w:rsid w:val="005A3680"/>
    <w:rsid w:val="005A4053"/>
    <w:rsid w:val="005A455A"/>
    <w:rsid w:val="005A45FF"/>
    <w:rsid w:val="005A47E7"/>
    <w:rsid w:val="005A4C92"/>
    <w:rsid w:val="005A5AB3"/>
    <w:rsid w:val="005A5C2F"/>
    <w:rsid w:val="005A5E77"/>
    <w:rsid w:val="005A6C1F"/>
    <w:rsid w:val="005A7D97"/>
    <w:rsid w:val="005B089A"/>
    <w:rsid w:val="005B129C"/>
    <w:rsid w:val="005B1915"/>
    <w:rsid w:val="005B1C14"/>
    <w:rsid w:val="005B1CDD"/>
    <w:rsid w:val="005B2B2F"/>
    <w:rsid w:val="005B2BB5"/>
    <w:rsid w:val="005B346E"/>
    <w:rsid w:val="005B3FC0"/>
    <w:rsid w:val="005B4E2D"/>
    <w:rsid w:val="005B5521"/>
    <w:rsid w:val="005B55B7"/>
    <w:rsid w:val="005B5A19"/>
    <w:rsid w:val="005B6568"/>
    <w:rsid w:val="005B6D68"/>
    <w:rsid w:val="005B7FDE"/>
    <w:rsid w:val="005C0AAB"/>
    <w:rsid w:val="005C1441"/>
    <w:rsid w:val="005C15EE"/>
    <w:rsid w:val="005C16CD"/>
    <w:rsid w:val="005C17C7"/>
    <w:rsid w:val="005C1849"/>
    <w:rsid w:val="005C223A"/>
    <w:rsid w:val="005C28C4"/>
    <w:rsid w:val="005C5D50"/>
    <w:rsid w:val="005C5F1A"/>
    <w:rsid w:val="005C6633"/>
    <w:rsid w:val="005C6B5D"/>
    <w:rsid w:val="005C6BBE"/>
    <w:rsid w:val="005C73FD"/>
    <w:rsid w:val="005C779F"/>
    <w:rsid w:val="005C7C2C"/>
    <w:rsid w:val="005C7CC1"/>
    <w:rsid w:val="005C7E3A"/>
    <w:rsid w:val="005D097C"/>
    <w:rsid w:val="005D09F7"/>
    <w:rsid w:val="005D0BD9"/>
    <w:rsid w:val="005D1278"/>
    <w:rsid w:val="005D152D"/>
    <w:rsid w:val="005D17F3"/>
    <w:rsid w:val="005D1D33"/>
    <w:rsid w:val="005D2305"/>
    <w:rsid w:val="005D2F56"/>
    <w:rsid w:val="005D36C1"/>
    <w:rsid w:val="005D391C"/>
    <w:rsid w:val="005D39DB"/>
    <w:rsid w:val="005D4401"/>
    <w:rsid w:val="005D4867"/>
    <w:rsid w:val="005D4CD0"/>
    <w:rsid w:val="005D4E91"/>
    <w:rsid w:val="005D5E7D"/>
    <w:rsid w:val="005D5F20"/>
    <w:rsid w:val="005D63BF"/>
    <w:rsid w:val="005D6481"/>
    <w:rsid w:val="005D69E7"/>
    <w:rsid w:val="005D726A"/>
    <w:rsid w:val="005D7B56"/>
    <w:rsid w:val="005D7D34"/>
    <w:rsid w:val="005D7E3B"/>
    <w:rsid w:val="005E044A"/>
    <w:rsid w:val="005E1112"/>
    <w:rsid w:val="005E14F6"/>
    <w:rsid w:val="005E1FC9"/>
    <w:rsid w:val="005E2109"/>
    <w:rsid w:val="005E3132"/>
    <w:rsid w:val="005E3627"/>
    <w:rsid w:val="005E4CC9"/>
    <w:rsid w:val="005E541A"/>
    <w:rsid w:val="005E5C4D"/>
    <w:rsid w:val="005E5E15"/>
    <w:rsid w:val="005E6637"/>
    <w:rsid w:val="005E680C"/>
    <w:rsid w:val="005E6BC0"/>
    <w:rsid w:val="005E6D7F"/>
    <w:rsid w:val="005E7460"/>
    <w:rsid w:val="005E7588"/>
    <w:rsid w:val="005E7D0C"/>
    <w:rsid w:val="005F013E"/>
    <w:rsid w:val="005F0372"/>
    <w:rsid w:val="005F0739"/>
    <w:rsid w:val="005F20EA"/>
    <w:rsid w:val="005F245D"/>
    <w:rsid w:val="005F2499"/>
    <w:rsid w:val="005F2634"/>
    <w:rsid w:val="005F27AC"/>
    <w:rsid w:val="005F2B52"/>
    <w:rsid w:val="005F32F2"/>
    <w:rsid w:val="005F33B1"/>
    <w:rsid w:val="005F3682"/>
    <w:rsid w:val="005F39D4"/>
    <w:rsid w:val="005F3BA7"/>
    <w:rsid w:val="005F3D61"/>
    <w:rsid w:val="005F4F9C"/>
    <w:rsid w:val="005F53BA"/>
    <w:rsid w:val="005F5814"/>
    <w:rsid w:val="005F5DFB"/>
    <w:rsid w:val="005F5EA5"/>
    <w:rsid w:val="005F5FD8"/>
    <w:rsid w:val="005F6A5A"/>
    <w:rsid w:val="005F6A77"/>
    <w:rsid w:val="005F6F96"/>
    <w:rsid w:val="005F7318"/>
    <w:rsid w:val="005F7326"/>
    <w:rsid w:val="005F78E3"/>
    <w:rsid w:val="0060010B"/>
    <w:rsid w:val="00600191"/>
    <w:rsid w:val="006002FF"/>
    <w:rsid w:val="0060066F"/>
    <w:rsid w:val="0060165B"/>
    <w:rsid w:val="0060199E"/>
    <w:rsid w:val="006024C3"/>
    <w:rsid w:val="00602D8E"/>
    <w:rsid w:val="0060332B"/>
    <w:rsid w:val="006033D5"/>
    <w:rsid w:val="00603FFF"/>
    <w:rsid w:val="00604EFF"/>
    <w:rsid w:val="00604FB3"/>
    <w:rsid w:val="0060500D"/>
    <w:rsid w:val="0060598E"/>
    <w:rsid w:val="006064F6"/>
    <w:rsid w:val="0060656A"/>
    <w:rsid w:val="006069E5"/>
    <w:rsid w:val="0060708E"/>
    <w:rsid w:val="006075BA"/>
    <w:rsid w:val="006078D1"/>
    <w:rsid w:val="00607E5C"/>
    <w:rsid w:val="00610523"/>
    <w:rsid w:val="00610A41"/>
    <w:rsid w:val="00610C27"/>
    <w:rsid w:val="00610F92"/>
    <w:rsid w:val="00613FC7"/>
    <w:rsid w:val="0061404C"/>
    <w:rsid w:val="00614374"/>
    <w:rsid w:val="00614721"/>
    <w:rsid w:val="00614958"/>
    <w:rsid w:val="00615886"/>
    <w:rsid w:val="00615A20"/>
    <w:rsid w:val="00615B63"/>
    <w:rsid w:val="00616C77"/>
    <w:rsid w:val="00616F8B"/>
    <w:rsid w:val="006174CA"/>
    <w:rsid w:val="00620457"/>
    <w:rsid w:val="00620DA4"/>
    <w:rsid w:val="00620FA1"/>
    <w:rsid w:val="006211EE"/>
    <w:rsid w:val="00621227"/>
    <w:rsid w:val="00621D77"/>
    <w:rsid w:val="006233EE"/>
    <w:rsid w:val="00624406"/>
    <w:rsid w:val="00624DD3"/>
    <w:rsid w:val="006256C5"/>
    <w:rsid w:val="00625BF0"/>
    <w:rsid w:val="006264BB"/>
    <w:rsid w:val="00626C60"/>
    <w:rsid w:val="00626EB1"/>
    <w:rsid w:val="00627C5A"/>
    <w:rsid w:val="00627D0D"/>
    <w:rsid w:val="006303F4"/>
    <w:rsid w:val="00630568"/>
    <w:rsid w:val="00630DF4"/>
    <w:rsid w:val="006311DD"/>
    <w:rsid w:val="006317B6"/>
    <w:rsid w:val="00631A23"/>
    <w:rsid w:val="00631A8B"/>
    <w:rsid w:val="00631DB1"/>
    <w:rsid w:val="0063232D"/>
    <w:rsid w:val="006328E3"/>
    <w:rsid w:val="00632CBA"/>
    <w:rsid w:val="00633966"/>
    <w:rsid w:val="00633AE8"/>
    <w:rsid w:val="00633F56"/>
    <w:rsid w:val="00634199"/>
    <w:rsid w:val="006345E0"/>
    <w:rsid w:val="0063473D"/>
    <w:rsid w:val="00634C37"/>
    <w:rsid w:val="00634F1B"/>
    <w:rsid w:val="006357D0"/>
    <w:rsid w:val="00635E08"/>
    <w:rsid w:val="006360D3"/>
    <w:rsid w:val="0063683A"/>
    <w:rsid w:val="00636DA5"/>
    <w:rsid w:val="0063709C"/>
    <w:rsid w:val="006370EA"/>
    <w:rsid w:val="00637208"/>
    <w:rsid w:val="006372CF"/>
    <w:rsid w:val="00637835"/>
    <w:rsid w:val="00640C1C"/>
    <w:rsid w:val="00640C7F"/>
    <w:rsid w:val="00641030"/>
    <w:rsid w:val="00641F04"/>
    <w:rsid w:val="00642512"/>
    <w:rsid w:val="006425BF"/>
    <w:rsid w:val="0064365D"/>
    <w:rsid w:val="00643A19"/>
    <w:rsid w:val="006445EE"/>
    <w:rsid w:val="00644677"/>
    <w:rsid w:val="006448E0"/>
    <w:rsid w:val="00644AFE"/>
    <w:rsid w:val="00644E0D"/>
    <w:rsid w:val="006457EF"/>
    <w:rsid w:val="00645B77"/>
    <w:rsid w:val="0064680E"/>
    <w:rsid w:val="00646C0F"/>
    <w:rsid w:val="00647267"/>
    <w:rsid w:val="00647F2E"/>
    <w:rsid w:val="0065028C"/>
    <w:rsid w:val="0065042B"/>
    <w:rsid w:val="006506CD"/>
    <w:rsid w:val="00651497"/>
    <w:rsid w:val="006515DE"/>
    <w:rsid w:val="00651BD7"/>
    <w:rsid w:val="00652070"/>
    <w:rsid w:val="00652286"/>
    <w:rsid w:val="0065237E"/>
    <w:rsid w:val="006524D8"/>
    <w:rsid w:val="00652BA6"/>
    <w:rsid w:val="00652E43"/>
    <w:rsid w:val="00653025"/>
    <w:rsid w:val="00653155"/>
    <w:rsid w:val="0065379D"/>
    <w:rsid w:val="006537DE"/>
    <w:rsid w:val="00653806"/>
    <w:rsid w:val="00653B6D"/>
    <w:rsid w:val="00653DB4"/>
    <w:rsid w:val="00653E19"/>
    <w:rsid w:val="006548DF"/>
    <w:rsid w:val="0065575A"/>
    <w:rsid w:val="00655C40"/>
    <w:rsid w:val="00656B79"/>
    <w:rsid w:val="00660908"/>
    <w:rsid w:val="00662040"/>
    <w:rsid w:val="00662159"/>
    <w:rsid w:val="006622FD"/>
    <w:rsid w:val="00662B82"/>
    <w:rsid w:val="00663804"/>
    <w:rsid w:val="0066380C"/>
    <w:rsid w:val="0066520B"/>
    <w:rsid w:val="00665A16"/>
    <w:rsid w:val="006660CF"/>
    <w:rsid w:val="00666821"/>
    <w:rsid w:val="00667269"/>
    <w:rsid w:val="00667829"/>
    <w:rsid w:val="00667CCC"/>
    <w:rsid w:val="00670104"/>
    <w:rsid w:val="0067029B"/>
    <w:rsid w:val="006705FD"/>
    <w:rsid w:val="00670F32"/>
    <w:rsid w:val="006711A6"/>
    <w:rsid w:val="00671C23"/>
    <w:rsid w:val="00671F31"/>
    <w:rsid w:val="006724D3"/>
    <w:rsid w:val="0067276F"/>
    <w:rsid w:val="006731C0"/>
    <w:rsid w:val="006732CD"/>
    <w:rsid w:val="0067380B"/>
    <w:rsid w:val="006738B3"/>
    <w:rsid w:val="006739EF"/>
    <w:rsid w:val="0067479E"/>
    <w:rsid w:val="00674D7F"/>
    <w:rsid w:val="0067500A"/>
    <w:rsid w:val="0067575D"/>
    <w:rsid w:val="006767BC"/>
    <w:rsid w:val="00676810"/>
    <w:rsid w:val="00676D9A"/>
    <w:rsid w:val="00676ED0"/>
    <w:rsid w:val="00676EF4"/>
    <w:rsid w:val="0067757B"/>
    <w:rsid w:val="00680084"/>
    <w:rsid w:val="00681566"/>
    <w:rsid w:val="006818C9"/>
    <w:rsid w:val="006819E6"/>
    <w:rsid w:val="00682A51"/>
    <w:rsid w:val="00682FE2"/>
    <w:rsid w:val="006834B9"/>
    <w:rsid w:val="00684037"/>
    <w:rsid w:val="0068434E"/>
    <w:rsid w:val="006847CA"/>
    <w:rsid w:val="00685852"/>
    <w:rsid w:val="006862DF"/>
    <w:rsid w:val="00687676"/>
    <w:rsid w:val="00687D6F"/>
    <w:rsid w:val="006902AE"/>
    <w:rsid w:val="006919C4"/>
    <w:rsid w:val="00691D56"/>
    <w:rsid w:val="00692936"/>
    <w:rsid w:val="0069342F"/>
    <w:rsid w:val="00693BE2"/>
    <w:rsid w:val="00693EC3"/>
    <w:rsid w:val="0069430F"/>
    <w:rsid w:val="00694314"/>
    <w:rsid w:val="00694A4E"/>
    <w:rsid w:val="00694C2F"/>
    <w:rsid w:val="006953F3"/>
    <w:rsid w:val="00695602"/>
    <w:rsid w:val="00695CD5"/>
    <w:rsid w:val="00695DA9"/>
    <w:rsid w:val="00695F93"/>
    <w:rsid w:val="00696678"/>
    <w:rsid w:val="0069669B"/>
    <w:rsid w:val="00697CD0"/>
    <w:rsid w:val="00697D7A"/>
    <w:rsid w:val="006A01AE"/>
    <w:rsid w:val="006A03EB"/>
    <w:rsid w:val="006A04C9"/>
    <w:rsid w:val="006A21A4"/>
    <w:rsid w:val="006A2236"/>
    <w:rsid w:val="006A2325"/>
    <w:rsid w:val="006A270F"/>
    <w:rsid w:val="006A289A"/>
    <w:rsid w:val="006A2AD5"/>
    <w:rsid w:val="006A3D8D"/>
    <w:rsid w:val="006A3F76"/>
    <w:rsid w:val="006A6C9D"/>
    <w:rsid w:val="006A7189"/>
    <w:rsid w:val="006A7577"/>
    <w:rsid w:val="006A7603"/>
    <w:rsid w:val="006A7816"/>
    <w:rsid w:val="006A78FB"/>
    <w:rsid w:val="006B087B"/>
    <w:rsid w:val="006B125D"/>
    <w:rsid w:val="006B12F0"/>
    <w:rsid w:val="006B1304"/>
    <w:rsid w:val="006B2241"/>
    <w:rsid w:val="006B377C"/>
    <w:rsid w:val="006B4E12"/>
    <w:rsid w:val="006B53E1"/>
    <w:rsid w:val="006B67D5"/>
    <w:rsid w:val="006B6FBB"/>
    <w:rsid w:val="006B7099"/>
    <w:rsid w:val="006B7139"/>
    <w:rsid w:val="006B71C4"/>
    <w:rsid w:val="006B7366"/>
    <w:rsid w:val="006B771A"/>
    <w:rsid w:val="006B775B"/>
    <w:rsid w:val="006C01A3"/>
    <w:rsid w:val="006C09C0"/>
    <w:rsid w:val="006C0AA3"/>
    <w:rsid w:val="006C0C7E"/>
    <w:rsid w:val="006C1042"/>
    <w:rsid w:val="006C1152"/>
    <w:rsid w:val="006C1DB2"/>
    <w:rsid w:val="006C2A2C"/>
    <w:rsid w:val="006C3519"/>
    <w:rsid w:val="006C3B9A"/>
    <w:rsid w:val="006C4342"/>
    <w:rsid w:val="006C4F83"/>
    <w:rsid w:val="006C52F1"/>
    <w:rsid w:val="006C58F7"/>
    <w:rsid w:val="006C59D9"/>
    <w:rsid w:val="006C59F5"/>
    <w:rsid w:val="006C5CC5"/>
    <w:rsid w:val="006C620C"/>
    <w:rsid w:val="006C6577"/>
    <w:rsid w:val="006C6A0E"/>
    <w:rsid w:val="006C6C84"/>
    <w:rsid w:val="006C7C72"/>
    <w:rsid w:val="006D01A7"/>
    <w:rsid w:val="006D0CAA"/>
    <w:rsid w:val="006D17C2"/>
    <w:rsid w:val="006D1961"/>
    <w:rsid w:val="006D1D9A"/>
    <w:rsid w:val="006D26F5"/>
    <w:rsid w:val="006D3084"/>
    <w:rsid w:val="006D3A8A"/>
    <w:rsid w:val="006D3E9A"/>
    <w:rsid w:val="006D3F43"/>
    <w:rsid w:val="006D43F4"/>
    <w:rsid w:val="006D6626"/>
    <w:rsid w:val="006D68E7"/>
    <w:rsid w:val="006D74D8"/>
    <w:rsid w:val="006D7CD5"/>
    <w:rsid w:val="006E0014"/>
    <w:rsid w:val="006E0CF0"/>
    <w:rsid w:val="006E0F4D"/>
    <w:rsid w:val="006E13FA"/>
    <w:rsid w:val="006E1EF9"/>
    <w:rsid w:val="006E3C8D"/>
    <w:rsid w:val="006E469A"/>
    <w:rsid w:val="006E520A"/>
    <w:rsid w:val="006E5875"/>
    <w:rsid w:val="006E5CB7"/>
    <w:rsid w:val="006E5E88"/>
    <w:rsid w:val="006E73B9"/>
    <w:rsid w:val="006E7487"/>
    <w:rsid w:val="006F017C"/>
    <w:rsid w:val="006F052B"/>
    <w:rsid w:val="006F0A8F"/>
    <w:rsid w:val="006F0AE9"/>
    <w:rsid w:val="006F0E01"/>
    <w:rsid w:val="006F0EBC"/>
    <w:rsid w:val="006F14E5"/>
    <w:rsid w:val="006F1CAE"/>
    <w:rsid w:val="006F1D7C"/>
    <w:rsid w:val="006F1FCE"/>
    <w:rsid w:val="006F203B"/>
    <w:rsid w:val="006F223D"/>
    <w:rsid w:val="006F2322"/>
    <w:rsid w:val="006F246A"/>
    <w:rsid w:val="006F2BDB"/>
    <w:rsid w:val="006F2F69"/>
    <w:rsid w:val="006F31A1"/>
    <w:rsid w:val="006F3849"/>
    <w:rsid w:val="006F4537"/>
    <w:rsid w:val="006F4541"/>
    <w:rsid w:val="006F4AE6"/>
    <w:rsid w:val="006F4CFC"/>
    <w:rsid w:val="006F4FA7"/>
    <w:rsid w:val="006F525F"/>
    <w:rsid w:val="006F5633"/>
    <w:rsid w:val="006F56CE"/>
    <w:rsid w:val="006F6B4B"/>
    <w:rsid w:val="006F7176"/>
    <w:rsid w:val="006F74FA"/>
    <w:rsid w:val="006F7A2A"/>
    <w:rsid w:val="006F7AA0"/>
    <w:rsid w:val="00701415"/>
    <w:rsid w:val="0070182B"/>
    <w:rsid w:val="00702648"/>
    <w:rsid w:val="007026EA"/>
    <w:rsid w:val="007035F9"/>
    <w:rsid w:val="0070360F"/>
    <w:rsid w:val="00703A37"/>
    <w:rsid w:val="00703BC3"/>
    <w:rsid w:val="00704F8C"/>
    <w:rsid w:val="00705506"/>
    <w:rsid w:val="007056BE"/>
    <w:rsid w:val="00706821"/>
    <w:rsid w:val="00706FC0"/>
    <w:rsid w:val="00707739"/>
    <w:rsid w:val="00707E53"/>
    <w:rsid w:val="007101C3"/>
    <w:rsid w:val="007101E2"/>
    <w:rsid w:val="00710916"/>
    <w:rsid w:val="00710BF7"/>
    <w:rsid w:val="00711018"/>
    <w:rsid w:val="0071253D"/>
    <w:rsid w:val="00712820"/>
    <w:rsid w:val="00712EFD"/>
    <w:rsid w:val="007135BE"/>
    <w:rsid w:val="00713E33"/>
    <w:rsid w:val="00713FD2"/>
    <w:rsid w:val="00714668"/>
    <w:rsid w:val="00714714"/>
    <w:rsid w:val="007152A8"/>
    <w:rsid w:val="007156CE"/>
    <w:rsid w:val="0071611D"/>
    <w:rsid w:val="00716659"/>
    <w:rsid w:val="00716911"/>
    <w:rsid w:val="00716C03"/>
    <w:rsid w:val="007172EF"/>
    <w:rsid w:val="00720221"/>
    <w:rsid w:val="0072032D"/>
    <w:rsid w:val="007204C0"/>
    <w:rsid w:val="0072055A"/>
    <w:rsid w:val="00720E31"/>
    <w:rsid w:val="0072190C"/>
    <w:rsid w:val="00721AAC"/>
    <w:rsid w:val="00721D7E"/>
    <w:rsid w:val="0072250C"/>
    <w:rsid w:val="00722EEF"/>
    <w:rsid w:val="00723588"/>
    <w:rsid w:val="00723604"/>
    <w:rsid w:val="007236C4"/>
    <w:rsid w:val="00723B67"/>
    <w:rsid w:val="00724071"/>
    <w:rsid w:val="00724D4A"/>
    <w:rsid w:val="007250AA"/>
    <w:rsid w:val="007250E9"/>
    <w:rsid w:val="00725C5D"/>
    <w:rsid w:val="00725EEA"/>
    <w:rsid w:val="007261EB"/>
    <w:rsid w:val="0073002C"/>
    <w:rsid w:val="00730582"/>
    <w:rsid w:val="0073070D"/>
    <w:rsid w:val="00730BA3"/>
    <w:rsid w:val="007311FC"/>
    <w:rsid w:val="007323EA"/>
    <w:rsid w:val="00732D26"/>
    <w:rsid w:val="007330E0"/>
    <w:rsid w:val="0073313C"/>
    <w:rsid w:val="00733A01"/>
    <w:rsid w:val="00733E72"/>
    <w:rsid w:val="007345E9"/>
    <w:rsid w:val="0073467A"/>
    <w:rsid w:val="00734B91"/>
    <w:rsid w:val="00734CD0"/>
    <w:rsid w:val="00734CE5"/>
    <w:rsid w:val="00735BC4"/>
    <w:rsid w:val="00735FA5"/>
    <w:rsid w:val="00736557"/>
    <w:rsid w:val="0073692E"/>
    <w:rsid w:val="00736CFE"/>
    <w:rsid w:val="00737437"/>
    <w:rsid w:val="00737A25"/>
    <w:rsid w:val="00737F09"/>
    <w:rsid w:val="00740B6F"/>
    <w:rsid w:val="00740F3C"/>
    <w:rsid w:val="00740F8B"/>
    <w:rsid w:val="0074113E"/>
    <w:rsid w:val="007411EE"/>
    <w:rsid w:val="00741371"/>
    <w:rsid w:val="00741522"/>
    <w:rsid w:val="0074235E"/>
    <w:rsid w:val="007423A6"/>
    <w:rsid w:val="00742A7F"/>
    <w:rsid w:val="0074307E"/>
    <w:rsid w:val="007434A8"/>
    <w:rsid w:val="007445B4"/>
    <w:rsid w:val="00744738"/>
    <w:rsid w:val="00744BCD"/>
    <w:rsid w:val="007451CD"/>
    <w:rsid w:val="007459F6"/>
    <w:rsid w:val="00746607"/>
    <w:rsid w:val="00746A2D"/>
    <w:rsid w:val="00747046"/>
    <w:rsid w:val="0074713D"/>
    <w:rsid w:val="0074730D"/>
    <w:rsid w:val="0074736B"/>
    <w:rsid w:val="0074775C"/>
    <w:rsid w:val="00750421"/>
    <w:rsid w:val="00750453"/>
    <w:rsid w:val="007504ED"/>
    <w:rsid w:val="00750891"/>
    <w:rsid w:val="00750F7A"/>
    <w:rsid w:val="0075148D"/>
    <w:rsid w:val="007526EA"/>
    <w:rsid w:val="00752DC1"/>
    <w:rsid w:val="00753F5E"/>
    <w:rsid w:val="0075434E"/>
    <w:rsid w:val="00754B6D"/>
    <w:rsid w:val="00754D33"/>
    <w:rsid w:val="00755A91"/>
    <w:rsid w:val="00756289"/>
    <w:rsid w:val="00756AB8"/>
    <w:rsid w:val="00756FE3"/>
    <w:rsid w:val="0075716F"/>
    <w:rsid w:val="00757248"/>
    <w:rsid w:val="007572C9"/>
    <w:rsid w:val="00757372"/>
    <w:rsid w:val="007600C1"/>
    <w:rsid w:val="00760C6A"/>
    <w:rsid w:val="00761BC9"/>
    <w:rsid w:val="007621B1"/>
    <w:rsid w:val="00762512"/>
    <w:rsid w:val="007626B8"/>
    <w:rsid w:val="0076291F"/>
    <w:rsid w:val="00762F26"/>
    <w:rsid w:val="00763172"/>
    <w:rsid w:val="007632D6"/>
    <w:rsid w:val="0076361B"/>
    <w:rsid w:val="00763B4A"/>
    <w:rsid w:val="00765729"/>
    <w:rsid w:val="007657B1"/>
    <w:rsid w:val="0076726B"/>
    <w:rsid w:val="00767AD9"/>
    <w:rsid w:val="00770439"/>
    <w:rsid w:val="00770809"/>
    <w:rsid w:val="00771AE2"/>
    <w:rsid w:val="00771B79"/>
    <w:rsid w:val="00771C1F"/>
    <w:rsid w:val="00772D13"/>
    <w:rsid w:val="00773500"/>
    <w:rsid w:val="00773903"/>
    <w:rsid w:val="00773A61"/>
    <w:rsid w:val="00773B4C"/>
    <w:rsid w:val="00773ECD"/>
    <w:rsid w:val="00774296"/>
    <w:rsid w:val="00774A2E"/>
    <w:rsid w:val="00775807"/>
    <w:rsid w:val="00775974"/>
    <w:rsid w:val="00775EE4"/>
    <w:rsid w:val="00776122"/>
    <w:rsid w:val="007774EF"/>
    <w:rsid w:val="00777E23"/>
    <w:rsid w:val="007804E5"/>
    <w:rsid w:val="007808D3"/>
    <w:rsid w:val="00781CFC"/>
    <w:rsid w:val="00781F23"/>
    <w:rsid w:val="00783D3D"/>
    <w:rsid w:val="0078414E"/>
    <w:rsid w:val="0078427C"/>
    <w:rsid w:val="00784D45"/>
    <w:rsid w:val="00784F10"/>
    <w:rsid w:val="007856C7"/>
    <w:rsid w:val="00786986"/>
    <w:rsid w:val="007873BC"/>
    <w:rsid w:val="00787461"/>
    <w:rsid w:val="00787755"/>
    <w:rsid w:val="0078781B"/>
    <w:rsid w:val="007909A7"/>
    <w:rsid w:val="00790A90"/>
    <w:rsid w:val="00790B06"/>
    <w:rsid w:val="00790C2F"/>
    <w:rsid w:val="007916BA"/>
    <w:rsid w:val="00791A8A"/>
    <w:rsid w:val="00791DAE"/>
    <w:rsid w:val="007922AB"/>
    <w:rsid w:val="00792CB0"/>
    <w:rsid w:val="00793281"/>
    <w:rsid w:val="0079369F"/>
    <w:rsid w:val="00793C7D"/>
    <w:rsid w:val="00793CC1"/>
    <w:rsid w:val="00793E1C"/>
    <w:rsid w:val="007945DB"/>
    <w:rsid w:val="007949E6"/>
    <w:rsid w:val="00794D5F"/>
    <w:rsid w:val="00794D92"/>
    <w:rsid w:val="00795433"/>
    <w:rsid w:val="007958C5"/>
    <w:rsid w:val="00795AA6"/>
    <w:rsid w:val="0079651A"/>
    <w:rsid w:val="00796CC4"/>
    <w:rsid w:val="007972D5"/>
    <w:rsid w:val="007977B2"/>
    <w:rsid w:val="007977F1"/>
    <w:rsid w:val="007A0C98"/>
    <w:rsid w:val="007A0FEA"/>
    <w:rsid w:val="007A115F"/>
    <w:rsid w:val="007A1344"/>
    <w:rsid w:val="007A189B"/>
    <w:rsid w:val="007A1A35"/>
    <w:rsid w:val="007A2206"/>
    <w:rsid w:val="007A322B"/>
    <w:rsid w:val="007A47C6"/>
    <w:rsid w:val="007A4E62"/>
    <w:rsid w:val="007A508F"/>
    <w:rsid w:val="007A54BA"/>
    <w:rsid w:val="007A5544"/>
    <w:rsid w:val="007A560A"/>
    <w:rsid w:val="007A5854"/>
    <w:rsid w:val="007A5855"/>
    <w:rsid w:val="007A5B16"/>
    <w:rsid w:val="007A5D96"/>
    <w:rsid w:val="007A6380"/>
    <w:rsid w:val="007A65AB"/>
    <w:rsid w:val="007A6CE9"/>
    <w:rsid w:val="007A6E5F"/>
    <w:rsid w:val="007A7651"/>
    <w:rsid w:val="007A7BB3"/>
    <w:rsid w:val="007A7EF5"/>
    <w:rsid w:val="007B0727"/>
    <w:rsid w:val="007B0C59"/>
    <w:rsid w:val="007B18A3"/>
    <w:rsid w:val="007B2780"/>
    <w:rsid w:val="007B28D1"/>
    <w:rsid w:val="007B3D46"/>
    <w:rsid w:val="007B41F2"/>
    <w:rsid w:val="007B4A4F"/>
    <w:rsid w:val="007B4B21"/>
    <w:rsid w:val="007B50E3"/>
    <w:rsid w:val="007B5425"/>
    <w:rsid w:val="007B56C7"/>
    <w:rsid w:val="007B5822"/>
    <w:rsid w:val="007B5C64"/>
    <w:rsid w:val="007B5E40"/>
    <w:rsid w:val="007B6333"/>
    <w:rsid w:val="007B6AE8"/>
    <w:rsid w:val="007B7737"/>
    <w:rsid w:val="007B7B3E"/>
    <w:rsid w:val="007C02DD"/>
    <w:rsid w:val="007C119E"/>
    <w:rsid w:val="007C1CAF"/>
    <w:rsid w:val="007C1F5B"/>
    <w:rsid w:val="007C1F7B"/>
    <w:rsid w:val="007C2016"/>
    <w:rsid w:val="007C2E9A"/>
    <w:rsid w:val="007C2EC4"/>
    <w:rsid w:val="007C35C8"/>
    <w:rsid w:val="007C38BF"/>
    <w:rsid w:val="007C38DB"/>
    <w:rsid w:val="007C3CE7"/>
    <w:rsid w:val="007C3E48"/>
    <w:rsid w:val="007C46A9"/>
    <w:rsid w:val="007C4A18"/>
    <w:rsid w:val="007C4AF7"/>
    <w:rsid w:val="007C58CC"/>
    <w:rsid w:val="007C5F15"/>
    <w:rsid w:val="007C63B6"/>
    <w:rsid w:val="007C64BE"/>
    <w:rsid w:val="007C6A8A"/>
    <w:rsid w:val="007C6B35"/>
    <w:rsid w:val="007C6B63"/>
    <w:rsid w:val="007C6EFF"/>
    <w:rsid w:val="007C7461"/>
    <w:rsid w:val="007C7B80"/>
    <w:rsid w:val="007D01EF"/>
    <w:rsid w:val="007D03B7"/>
    <w:rsid w:val="007D313B"/>
    <w:rsid w:val="007D3400"/>
    <w:rsid w:val="007D36F6"/>
    <w:rsid w:val="007D39DF"/>
    <w:rsid w:val="007D4B8B"/>
    <w:rsid w:val="007D4F32"/>
    <w:rsid w:val="007D5F5A"/>
    <w:rsid w:val="007D639F"/>
    <w:rsid w:val="007D656B"/>
    <w:rsid w:val="007D657F"/>
    <w:rsid w:val="007D6B72"/>
    <w:rsid w:val="007D6EFD"/>
    <w:rsid w:val="007D7DAD"/>
    <w:rsid w:val="007E02BC"/>
    <w:rsid w:val="007E06D9"/>
    <w:rsid w:val="007E098F"/>
    <w:rsid w:val="007E0E3D"/>
    <w:rsid w:val="007E17D8"/>
    <w:rsid w:val="007E194F"/>
    <w:rsid w:val="007E1F51"/>
    <w:rsid w:val="007E21BE"/>
    <w:rsid w:val="007E2EF6"/>
    <w:rsid w:val="007E2F09"/>
    <w:rsid w:val="007E3212"/>
    <w:rsid w:val="007E393F"/>
    <w:rsid w:val="007E3CE4"/>
    <w:rsid w:val="007E3D66"/>
    <w:rsid w:val="007E3FBC"/>
    <w:rsid w:val="007E44C0"/>
    <w:rsid w:val="007E6260"/>
    <w:rsid w:val="007E6A4A"/>
    <w:rsid w:val="007E6F6F"/>
    <w:rsid w:val="007F0189"/>
    <w:rsid w:val="007F0224"/>
    <w:rsid w:val="007F06C1"/>
    <w:rsid w:val="007F082D"/>
    <w:rsid w:val="007F0BA5"/>
    <w:rsid w:val="007F126E"/>
    <w:rsid w:val="007F1E65"/>
    <w:rsid w:val="007F2202"/>
    <w:rsid w:val="007F2540"/>
    <w:rsid w:val="007F30DE"/>
    <w:rsid w:val="007F3CF0"/>
    <w:rsid w:val="007F3F74"/>
    <w:rsid w:val="007F4042"/>
    <w:rsid w:val="007F4F5C"/>
    <w:rsid w:val="007F4F82"/>
    <w:rsid w:val="007F5C83"/>
    <w:rsid w:val="007F6A25"/>
    <w:rsid w:val="007F6C2B"/>
    <w:rsid w:val="007F6E11"/>
    <w:rsid w:val="007F6EF4"/>
    <w:rsid w:val="007F7062"/>
    <w:rsid w:val="007F74B7"/>
    <w:rsid w:val="007F7987"/>
    <w:rsid w:val="007F7C17"/>
    <w:rsid w:val="00800543"/>
    <w:rsid w:val="008009E6"/>
    <w:rsid w:val="008020E8"/>
    <w:rsid w:val="008031D5"/>
    <w:rsid w:val="00803D7A"/>
    <w:rsid w:val="00803F09"/>
    <w:rsid w:val="00803F9A"/>
    <w:rsid w:val="008040CD"/>
    <w:rsid w:val="00804A71"/>
    <w:rsid w:val="00804B06"/>
    <w:rsid w:val="00804CBC"/>
    <w:rsid w:val="00805EB5"/>
    <w:rsid w:val="008062DF"/>
    <w:rsid w:val="0080656A"/>
    <w:rsid w:val="00806F2B"/>
    <w:rsid w:val="0080779B"/>
    <w:rsid w:val="00807D31"/>
    <w:rsid w:val="00807E9A"/>
    <w:rsid w:val="008101D1"/>
    <w:rsid w:val="00810802"/>
    <w:rsid w:val="00810CAB"/>
    <w:rsid w:val="00812B28"/>
    <w:rsid w:val="00812F55"/>
    <w:rsid w:val="0081330C"/>
    <w:rsid w:val="00813938"/>
    <w:rsid w:val="00813D53"/>
    <w:rsid w:val="00814179"/>
    <w:rsid w:val="00814898"/>
    <w:rsid w:val="0081490D"/>
    <w:rsid w:val="00814A81"/>
    <w:rsid w:val="00815217"/>
    <w:rsid w:val="00815867"/>
    <w:rsid w:val="00815C6A"/>
    <w:rsid w:val="008162FD"/>
    <w:rsid w:val="0081660A"/>
    <w:rsid w:val="00816EE6"/>
    <w:rsid w:val="00816FC4"/>
    <w:rsid w:val="00817068"/>
    <w:rsid w:val="00817278"/>
    <w:rsid w:val="008179F0"/>
    <w:rsid w:val="00821084"/>
    <w:rsid w:val="008212DA"/>
    <w:rsid w:val="00821A67"/>
    <w:rsid w:val="00821D06"/>
    <w:rsid w:val="00821EA5"/>
    <w:rsid w:val="00821EF9"/>
    <w:rsid w:val="00822211"/>
    <w:rsid w:val="00823815"/>
    <w:rsid w:val="00824230"/>
    <w:rsid w:val="0082490E"/>
    <w:rsid w:val="0082592D"/>
    <w:rsid w:val="00826D06"/>
    <w:rsid w:val="008278EF"/>
    <w:rsid w:val="00827937"/>
    <w:rsid w:val="00827E4D"/>
    <w:rsid w:val="00830157"/>
    <w:rsid w:val="008301DB"/>
    <w:rsid w:val="008312C6"/>
    <w:rsid w:val="008314C7"/>
    <w:rsid w:val="00831804"/>
    <w:rsid w:val="00832734"/>
    <w:rsid w:val="00832A68"/>
    <w:rsid w:val="00832FF8"/>
    <w:rsid w:val="0083480B"/>
    <w:rsid w:val="00834AD0"/>
    <w:rsid w:val="00834E96"/>
    <w:rsid w:val="0083521B"/>
    <w:rsid w:val="008353EF"/>
    <w:rsid w:val="008356BB"/>
    <w:rsid w:val="0083573B"/>
    <w:rsid w:val="00835A3B"/>
    <w:rsid w:val="00835BB7"/>
    <w:rsid w:val="008366FC"/>
    <w:rsid w:val="00836963"/>
    <w:rsid w:val="00836A4C"/>
    <w:rsid w:val="008375E6"/>
    <w:rsid w:val="008376CE"/>
    <w:rsid w:val="0083776E"/>
    <w:rsid w:val="00837B68"/>
    <w:rsid w:val="00837EB8"/>
    <w:rsid w:val="0084044F"/>
    <w:rsid w:val="00840C7F"/>
    <w:rsid w:val="00840D78"/>
    <w:rsid w:val="00840E81"/>
    <w:rsid w:val="00840F3A"/>
    <w:rsid w:val="00841371"/>
    <w:rsid w:val="00841908"/>
    <w:rsid w:val="008419B0"/>
    <w:rsid w:val="00842400"/>
    <w:rsid w:val="00843244"/>
    <w:rsid w:val="008432EA"/>
    <w:rsid w:val="00843B76"/>
    <w:rsid w:val="0084432C"/>
    <w:rsid w:val="008450FF"/>
    <w:rsid w:val="0084511C"/>
    <w:rsid w:val="00845550"/>
    <w:rsid w:val="00846626"/>
    <w:rsid w:val="00846E00"/>
    <w:rsid w:val="00846FC6"/>
    <w:rsid w:val="00847060"/>
    <w:rsid w:val="008475BB"/>
    <w:rsid w:val="00847851"/>
    <w:rsid w:val="008478EB"/>
    <w:rsid w:val="00847B30"/>
    <w:rsid w:val="00847E90"/>
    <w:rsid w:val="00850C18"/>
    <w:rsid w:val="008517A6"/>
    <w:rsid w:val="0085189E"/>
    <w:rsid w:val="00851A58"/>
    <w:rsid w:val="008521C9"/>
    <w:rsid w:val="00852BAC"/>
    <w:rsid w:val="008530EA"/>
    <w:rsid w:val="008532A3"/>
    <w:rsid w:val="00854A17"/>
    <w:rsid w:val="00854B33"/>
    <w:rsid w:val="00854B85"/>
    <w:rsid w:val="00854BB1"/>
    <w:rsid w:val="00854BC4"/>
    <w:rsid w:val="00855BF9"/>
    <w:rsid w:val="00856069"/>
    <w:rsid w:val="008564D4"/>
    <w:rsid w:val="00856628"/>
    <w:rsid w:val="00856D51"/>
    <w:rsid w:val="00857364"/>
    <w:rsid w:val="008576D4"/>
    <w:rsid w:val="00860601"/>
    <w:rsid w:val="008608E4"/>
    <w:rsid w:val="008609AB"/>
    <w:rsid w:val="00860F01"/>
    <w:rsid w:val="0086210A"/>
    <w:rsid w:val="0086212C"/>
    <w:rsid w:val="00863287"/>
    <w:rsid w:val="00863565"/>
    <w:rsid w:val="0086460D"/>
    <w:rsid w:val="00864894"/>
    <w:rsid w:val="00864BA9"/>
    <w:rsid w:val="00864E03"/>
    <w:rsid w:val="00865589"/>
    <w:rsid w:val="00865ED0"/>
    <w:rsid w:val="0086601F"/>
    <w:rsid w:val="008662AD"/>
    <w:rsid w:val="00866344"/>
    <w:rsid w:val="0086696B"/>
    <w:rsid w:val="00866B40"/>
    <w:rsid w:val="00867425"/>
    <w:rsid w:val="00871461"/>
    <w:rsid w:val="008715C1"/>
    <w:rsid w:val="0087231E"/>
    <w:rsid w:val="0087262B"/>
    <w:rsid w:val="00872E7C"/>
    <w:rsid w:val="00873363"/>
    <w:rsid w:val="00873559"/>
    <w:rsid w:val="0087384C"/>
    <w:rsid w:val="00873A6E"/>
    <w:rsid w:val="00873ED4"/>
    <w:rsid w:val="0087408A"/>
    <w:rsid w:val="00874535"/>
    <w:rsid w:val="00874BEB"/>
    <w:rsid w:val="00875354"/>
    <w:rsid w:val="008759D8"/>
    <w:rsid w:val="00876181"/>
    <w:rsid w:val="0087638C"/>
    <w:rsid w:val="00876576"/>
    <w:rsid w:val="0087681F"/>
    <w:rsid w:val="00876B09"/>
    <w:rsid w:val="00876FCD"/>
    <w:rsid w:val="0087706E"/>
    <w:rsid w:val="008774B7"/>
    <w:rsid w:val="00877D18"/>
    <w:rsid w:val="00881E5F"/>
    <w:rsid w:val="0088286C"/>
    <w:rsid w:val="008829BB"/>
    <w:rsid w:val="00882CB3"/>
    <w:rsid w:val="008846DD"/>
    <w:rsid w:val="00885541"/>
    <w:rsid w:val="00885855"/>
    <w:rsid w:val="0088609C"/>
    <w:rsid w:val="00886249"/>
    <w:rsid w:val="00886492"/>
    <w:rsid w:val="00886B0C"/>
    <w:rsid w:val="00886C28"/>
    <w:rsid w:val="00887C97"/>
    <w:rsid w:val="00887E78"/>
    <w:rsid w:val="00887EF7"/>
    <w:rsid w:val="008905F7"/>
    <w:rsid w:val="00890A60"/>
    <w:rsid w:val="0089204E"/>
    <w:rsid w:val="00892782"/>
    <w:rsid w:val="00892F2D"/>
    <w:rsid w:val="00893540"/>
    <w:rsid w:val="00893B16"/>
    <w:rsid w:val="00893B8F"/>
    <w:rsid w:val="008945F5"/>
    <w:rsid w:val="00894D19"/>
    <w:rsid w:val="008954E9"/>
    <w:rsid w:val="00895635"/>
    <w:rsid w:val="00895DC2"/>
    <w:rsid w:val="00896A9B"/>
    <w:rsid w:val="00896BAC"/>
    <w:rsid w:val="00897190"/>
    <w:rsid w:val="00897276"/>
    <w:rsid w:val="00897813"/>
    <w:rsid w:val="00897B84"/>
    <w:rsid w:val="00897BE1"/>
    <w:rsid w:val="00897E01"/>
    <w:rsid w:val="00897FD8"/>
    <w:rsid w:val="008A0E20"/>
    <w:rsid w:val="008A0EA8"/>
    <w:rsid w:val="008A1422"/>
    <w:rsid w:val="008A1B56"/>
    <w:rsid w:val="008A2ABE"/>
    <w:rsid w:val="008A31E5"/>
    <w:rsid w:val="008A3307"/>
    <w:rsid w:val="008A350E"/>
    <w:rsid w:val="008A365C"/>
    <w:rsid w:val="008A3A5F"/>
    <w:rsid w:val="008A3D07"/>
    <w:rsid w:val="008A41D4"/>
    <w:rsid w:val="008A478C"/>
    <w:rsid w:val="008A4D18"/>
    <w:rsid w:val="008A4FC6"/>
    <w:rsid w:val="008A5083"/>
    <w:rsid w:val="008A5C32"/>
    <w:rsid w:val="008A5CB7"/>
    <w:rsid w:val="008A6051"/>
    <w:rsid w:val="008A69D2"/>
    <w:rsid w:val="008A76F9"/>
    <w:rsid w:val="008A7A5A"/>
    <w:rsid w:val="008A7E88"/>
    <w:rsid w:val="008B0024"/>
    <w:rsid w:val="008B0106"/>
    <w:rsid w:val="008B0860"/>
    <w:rsid w:val="008B0B7F"/>
    <w:rsid w:val="008B0F07"/>
    <w:rsid w:val="008B1025"/>
    <w:rsid w:val="008B1194"/>
    <w:rsid w:val="008B1AF4"/>
    <w:rsid w:val="008B2F2B"/>
    <w:rsid w:val="008B32E3"/>
    <w:rsid w:val="008B3F96"/>
    <w:rsid w:val="008B5C90"/>
    <w:rsid w:val="008B633E"/>
    <w:rsid w:val="008B66A4"/>
    <w:rsid w:val="008B6FDE"/>
    <w:rsid w:val="008B6FF2"/>
    <w:rsid w:val="008B7312"/>
    <w:rsid w:val="008C0770"/>
    <w:rsid w:val="008C0929"/>
    <w:rsid w:val="008C0B95"/>
    <w:rsid w:val="008C0F7D"/>
    <w:rsid w:val="008C1592"/>
    <w:rsid w:val="008C1D7F"/>
    <w:rsid w:val="008C2128"/>
    <w:rsid w:val="008C275C"/>
    <w:rsid w:val="008C2895"/>
    <w:rsid w:val="008C2906"/>
    <w:rsid w:val="008C290C"/>
    <w:rsid w:val="008C29A6"/>
    <w:rsid w:val="008C2B41"/>
    <w:rsid w:val="008C2FE3"/>
    <w:rsid w:val="008C44F2"/>
    <w:rsid w:val="008C4A36"/>
    <w:rsid w:val="008C4F1F"/>
    <w:rsid w:val="008C531A"/>
    <w:rsid w:val="008C576A"/>
    <w:rsid w:val="008C5E94"/>
    <w:rsid w:val="008C6616"/>
    <w:rsid w:val="008C7049"/>
    <w:rsid w:val="008C737A"/>
    <w:rsid w:val="008C785E"/>
    <w:rsid w:val="008C7C64"/>
    <w:rsid w:val="008D066D"/>
    <w:rsid w:val="008D0BD1"/>
    <w:rsid w:val="008D1254"/>
    <w:rsid w:val="008D1A84"/>
    <w:rsid w:val="008D1B46"/>
    <w:rsid w:val="008D233F"/>
    <w:rsid w:val="008D2DE0"/>
    <w:rsid w:val="008D3760"/>
    <w:rsid w:val="008D385E"/>
    <w:rsid w:val="008D39E1"/>
    <w:rsid w:val="008D3AA5"/>
    <w:rsid w:val="008D3B98"/>
    <w:rsid w:val="008D3D05"/>
    <w:rsid w:val="008D43F1"/>
    <w:rsid w:val="008D54DC"/>
    <w:rsid w:val="008D5833"/>
    <w:rsid w:val="008D5955"/>
    <w:rsid w:val="008D5A11"/>
    <w:rsid w:val="008D6E51"/>
    <w:rsid w:val="008E027A"/>
    <w:rsid w:val="008E035C"/>
    <w:rsid w:val="008E0578"/>
    <w:rsid w:val="008E0676"/>
    <w:rsid w:val="008E0822"/>
    <w:rsid w:val="008E113B"/>
    <w:rsid w:val="008E1163"/>
    <w:rsid w:val="008E148D"/>
    <w:rsid w:val="008E14AC"/>
    <w:rsid w:val="008E19AB"/>
    <w:rsid w:val="008E19F6"/>
    <w:rsid w:val="008E319A"/>
    <w:rsid w:val="008E331A"/>
    <w:rsid w:val="008E39E7"/>
    <w:rsid w:val="008E42C9"/>
    <w:rsid w:val="008E43F4"/>
    <w:rsid w:val="008E4577"/>
    <w:rsid w:val="008E469D"/>
    <w:rsid w:val="008E48AF"/>
    <w:rsid w:val="008E5385"/>
    <w:rsid w:val="008E5F28"/>
    <w:rsid w:val="008E64B4"/>
    <w:rsid w:val="008E6A69"/>
    <w:rsid w:val="008E7273"/>
    <w:rsid w:val="008E7577"/>
    <w:rsid w:val="008E7644"/>
    <w:rsid w:val="008E7D29"/>
    <w:rsid w:val="008F0921"/>
    <w:rsid w:val="008F0DA6"/>
    <w:rsid w:val="008F0FEA"/>
    <w:rsid w:val="008F1E05"/>
    <w:rsid w:val="008F1E99"/>
    <w:rsid w:val="008F1EA2"/>
    <w:rsid w:val="008F278D"/>
    <w:rsid w:val="008F2B79"/>
    <w:rsid w:val="008F2F8D"/>
    <w:rsid w:val="008F38E0"/>
    <w:rsid w:val="008F3F5B"/>
    <w:rsid w:val="008F42FE"/>
    <w:rsid w:val="008F4AB6"/>
    <w:rsid w:val="008F5930"/>
    <w:rsid w:val="008F5BC1"/>
    <w:rsid w:val="008F5E45"/>
    <w:rsid w:val="008F64C7"/>
    <w:rsid w:val="008F66A7"/>
    <w:rsid w:val="008F6B4A"/>
    <w:rsid w:val="008F6CF8"/>
    <w:rsid w:val="008F6E41"/>
    <w:rsid w:val="008F75E0"/>
    <w:rsid w:val="008F76D9"/>
    <w:rsid w:val="008F7AC7"/>
    <w:rsid w:val="008F7DFB"/>
    <w:rsid w:val="0090066D"/>
    <w:rsid w:val="00900EEA"/>
    <w:rsid w:val="00901080"/>
    <w:rsid w:val="00901100"/>
    <w:rsid w:val="009012B8"/>
    <w:rsid w:val="00901523"/>
    <w:rsid w:val="00901E06"/>
    <w:rsid w:val="009023CF"/>
    <w:rsid w:val="00902946"/>
    <w:rsid w:val="00902AAA"/>
    <w:rsid w:val="00902E4F"/>
    <w:rsid w:val="0090368C"/>
    <w:rsid w:val="009037BE"/>
    <w:rsid w:val="0090391B"/>
    <w:rsid w:val="00903F0D"/>
    <w:rsid w:val="00903F1E"/>
    <w:rsid w:val="0090446E"/>
    <w:rsid w:val="00904F37"/>
    <w:rsid w:val="0090591D"/>
    <w:rsid w:val="0090617B"/>
    <w:rsid w:val="0090725E"/>
    <w:rsid w:val="009073E1"/>
    <w:rsid w:val="00907683"/>
    <w:rsid w:val="0090773B"/>
    <w:rsid w:val="00907ABC"/>
    <w:rsid w:val="00907ADD"/>
    <w:rsid w:val="00907CB3"/>
    <w:rsid w:val="00910A2B"/>
    <w:rsid w:val="00910F3F"/>
    <w:rsid w:val="0091127A"/>
    <w:rsid w:val="009115BC"/>
    <w:rsid w:val="00911A48"/>
    <w:rsid w:val="00911B4D"/>
    <w:rsid w:val="00912CF7"/>
    <w:rsid w:val="0091304F"/>
    <w:rsid w:val="00913F51"/>
    <w:rsid w:val="00914FD2"/>
    <w:rsid w:val="009151EF"/>
    <w:rsid w:val="009153D0"/>
    <w:rsid w:val="00915513"/>
    <w:rsid w:val="00915B83"/>
    <w:rsid w:val="00916039"/>
    <w:rsid w:val="0091603A"/>
    <w:rsid w:val="009166AC"/>
    <w:rsid w:val="009170F6"/>
    <w:rsid w:val="0091719E"/>
    <w:rsid w:val="00920049"/>
    <w:rsid w:val="00920420"/>
    <w:rsid w:val="00920B24"/>
    <w:rsid w:val="00920F8A"/>
    <w:rsid w:val="00920F8B"/>
    <w:rsid w:val="00921DF6"/>
    <w:rsid w:val="00921EED"/>
    <w:rsid w:val="00921F31"/>
    <w:rsid w:val="0092313B"/>
    <w:rsid w:val="00923382"/>
    <w:rsid w:val="00923A71"/>
    <w:rsid w:val="00923B7D"/>
    <w:rsid w:val="00923EA1"/>
    <w:rsid w:val="0092416B"/>
    <w:rsid w:val="00924902"/>
    <w:rsid w:val="0092632F"/>
    <w:rsid w:val="00926563"/>
    <w:rsid w:val="00926716"/>
    <w:rsid w:val="0092688D"/>
    <w:rsid w:val="00926A75"/>
    <w:rsid w:val="00926C4A"/>
    <w:rsid w:val="00927CC1"/>
    <w:rsid w:val="0093024D"/>
    <w:rsid w:val="0093030E"/>
    <w:rsid w:val="00930537"/>
    <w:rsid w:val="0093058E"/>
    <w:rsid w:val="009305F9"/>
    <w:rsid w:val="009306B0"/>
    <w:rsid w:val="00930918"/>
    <w:rsid w:val="00930AD5"/>
    <w:rsid w:val="00930F8D"/>
    <w:rsid w:val="0093105B"/>
    <w:rsid w:val="00931D26"/>
    <w:rsid w:val="00931E3F"/>
    <w:rsid w:val="0093229E"/>
    <w:rsid w:val="00932350"/>
    <w:rsid w:val="0093287F"/>
    <w:rsid w:val="00933FCD"/>
    <w:rsid w:val="00934E8D"/>
    <w:rsid w:val="00935285"/>
    <w:rsid w:val="00935B10"/>
    <w:rsid w:val="00935F90"/>
    <w:rsid w:val="009363FF"/>
    <w:rsid w:val="0093694C"/>
    <w:rsid w:val="009369AC"/>
    <w:rsid w:val="009374F8"/>
    <w:rsid w:val="009404BD"/>
    <w:rsid w:val="00940DB4"/>
    <w:rsid w:val="00941899"/>
    <w:rsid w:val="00941BD2"/>
    <w:rsid w:val="00941F31"/>
    <w:rsid w:val="00942354"/>
    <w:rsid w:val="0094413E"/>
    <w:rsid w:val="009441C2"/>
    <w:rsid w:val="009443C9"/>
    <w:rsid w:val="00944758"/>
    <w:rsid w:val="00945272"/>
    <w:rsid w:val="00945E18"/>
    <w:rsid w:val="0094698E"/>
    <w:rsid w:val="0094715D"/>
    <w:rsid w:val="00947A6D"/>
    <w:rsid w:val="00947D13"/>
    <w:rsid w:val="00947D67"/>
    <w:rsid w:val="00947D8F"/>
    <w:rsid w:val="00947E2B"/>
    <w:rsid w:val="00950396"/>
    <w:rsid w:val="00950647"/>
    <w:rsid w:val="009506B8"/>
    <w:rsid w:val="009522CC"/>
    <w:rsid w:val="00952CD0"/>
    <w:rsid w:val="0095395D"/>
    <w:rsid w:val="009543C6"/>
    <w:rsid w:val="00954945"/>
    <w:rsid w:val="00955B8C"/>
    <w:rsid w:val="00955FA4"/>
    <w:rsid w:val="00956092"/>
    <w:rsid w:val="009560EA"/>
    <w:rsid w:val="009567F4"/>
    <w:rsid w:val="009569B6"/>
    <w:rsid w:val="00956B5F"/>
    <w:rsid w:val="009574A1"/>
    <w:rsid w:val="0095769D"/>
    <w:rsid w:val="009578DA"/>
    <w:rsid w:val="00957A19"/>
    <w:rsid w:val="009601D3"/>
    <w:rsid w:val="0096049B"/>
    <w:rsid w:val="00960BD9"/>
    <w:rsid w:val="00960F91"/>
    <w:rsid w:val="009612C8"/>
    <w:rsid w:val="009614C4"/>
    <w:rsid w:val="0096171B"/>
    <w:rsid w:val="00962333"/>
    <w:rsid w:val="00962473"/>
    <w:rsid w:val="0096256B"/>
    <w:rsid w:val="009625D4"/>
    <w:rsid w:val="009628DE"/>
    <w:rsid w:val="009629EE"/>
    <w:rsid w:val="00962B0B"/>
    <w:rsid w:val="00962C7C"/>
    <w:rsid w:val="0096312B"/>
    <w:rsid w:val="0096330E"/>
    <w:rsid w:val="00964202"/>
    <w:rsid w:val="00964314"/>
    <w:rsid w:val="00964923"/>
    <w:rsid w:val="00965A34"/>
    <w:rsid w:val="00965E6A"/>
    <w:rsid w:val="009660A9"/>
    <w:rsid w:val="009676B6"/>
    <w:rsid w:val="0097089E"/>
    <w:rsid w:val="00970ABA"/>
    <w:rsid w:val="00970B37"/>
    <w:rsid w:val="00971932"/>
    <w:rsid w:val="00971AD2"/>
    <w:rsid w:val="00972FEC"/>
    <w:rsid w:val="00973038"/>
    <w:rsid w:val="009739BF"/>
    <w:rsid w:val="00973B72"/>
    <w:rsid w:val="00973BD5"/>
    <w:rsid w:val="00973C50"/>
    <w:rsid w:val="00974201"/>
    <w:rsid w:val="00974731"/>
    <w:rsid w:val="00974BC8"/>
    <w:rsid w:val="00975A08"/>
    <w:rsid w:val="00975B9B"/>
    <w:rsid w:val="00975F33"/>
    <w:rsid w:val="00977246"/>
    <w:rsid w:val="00977725"/>
    <w:rsid w:val="009777A7"/>
    <w:rsid w:val="00977C93"/>
    <w:rsid w:val="00980647"/>
    <w:rsid w:val="009806A0"/>
    <w:rsid w:val="0098082E"/>
    <w:rsid w:val="00980B98"/>
    <w:rsid w:val="009811AE"/>
    <w:rsid w:val="009817FE"/>
    <w:rsid w:val="00981A45"/>
    <w:rsid w:val="009820A1"/>
    <w:rsid w:val="00982556"/>
    <w:rsid w:val="009828FC"/>
    <w:rsid w:val="00982FBC"/>
    <w:rsid w:val="00983493"/>
    <w:rsid w:val="0098412A"/>
    <w:rsid w:val="00984728"/>
    <w:rsid w:val="00984F6B"/>
    <w:rsid w:val="00984FE0"/>
    <w:rsid w:val="0098538E"/>
    <w:rsid w:val="00985ECB"/>
    <w:rsid w:val="00986326"/>
    <w:rsid w:val="00986C2C"/>
    <w:rsid w:val="0098734C"/>
    <w:rsid w:val="00987A02"/>
    <w:rsid w:val="00990F83"/>
    <w:rsid w:val="00991DE4"/>
    <w:rsid w:val="009924DB"/>
    <w:rsid w:val="00992C70"/>
    <w:rsid w:val="00993440"/>
    <w:rsid w:val="00993475"/>
    <w:rsid w:val="00993EA2"/>
    <w:rsid w:val="0099405C"/>
    <w:rsid w:val="00994080"/>
    <w:rsid w:val="00994770"/>
    <w:rsid w:val="0099479C"/>
    <w:rsid w:val="00995465"/>
    <w:rsid w:val="00995EC0"/>
    <w:rsid w:val="00995F00"/>
    <w:rsid w:val="00996960"/>
    <w:rsid w:val="0099724D"/>
    <w:rsid w:val="00997C12"/>
    <w:rsid w:val="009A0DC8"/>
    <w:rsid w:val="009A1196"/>
    <w:rsid w:val="009A1573"/>
    <w:rsid w:val="009A221A"/>
    <w:rsid w:val="009A2533"/>
    <w:rsid w:val="009A2578"/>
    <w:rsid w:val="009A2B42"/>
    <w:rsid w:val="009A3AD2"/>
    <w:rsid w:val="009A4D2B"/>
    <w:rsid w:val="009A4E3D"/>
    <w:rsid w:val="009A50EC"/>
    <w:rsid w:val="009A5431"/>
    <w:rsid w:val="009A56B7"/>
    <w:rsid w:val="009A6AB5"/>
    <w:rsid w:val="009A6C8E"/>
    <w:rsid w:val="009A6D0F"/>
    <w:rsid w:val="009A7474"/>
    <w:rsid w:val="009B040B"/>
    <w:rsid w:val="009B0D71"/>
    <w:rsid w:val="009B2133"/>
    <w:rsid w:val="009B3C37"/>
    <w:rsid w:val="009B4F37"/>
    <w:rsid w:val="009B6B3F"/>
    <w:rsid w:val="009B71AB"/>
    <w:rsid w:val="009B7251"/>
    <w:rsid w:val="009B72DF"/>
    <w:rsid w:val="009B7438"/>
    <w:rsid w:val="009B7D58"/>
    <w:rsid w:val="009C0700"/>
    <w:rsid w:val="009C08C3"/>
    <w:rsid w:val="009C08E6"/>
    <w:rsid w:val="009C0B37"/>
    <w:rsid w:val="009C0F42"/>
    <w:rsid w:val="009C126F"/>
    <w:rsid w:val="009C1841"/>
    <w:rsid w:val="009C1B58"/>
    <w:rsid w:val="009C2031"/>
    <w:rsid w:val="009C21BC"/>
    <w:rsid w:val="009C3152"/>
    <w:rsid w:val="009C3D5F"/>
    <w:rsid w:val="009C3DE8"/>
    <w:rsid w:val="009C464F"/>
    <w:rsid w:val="009C49FA"/>
    <w:rsid w:val="009C4C09"/>
    <w:rsid w:val="009C58CF"/>
    <w:rsid w:val="009C5A01"/>
    <w:rsid w:val="009C5B6A"/>
    <w:rsid w:val="009C5BF8"/>
    <w:rsid w:val="009C7538"/>
    <w:rsid w:val="009C77EE"/>
    <w:rsid w:val="009C7925"/>
    <w:rsid w:val="009C7C7E"/>
    <w:rsid w:val="009C7DE0"/>
    <w:rsid w:val="009C7EAE"/>
    <w:rsid w:val="009D0060"/>
    <w:rsid w:val="009D00E7"/>
    <w:rsid w:val="009D0D9F"/>
    <w:rsid w:val="009D1A68"/>
    <w:rsid w:val="009D208D"/>
    <w:rsid w:val="009D21A6"/>
    <w:rsid w:val="009D49F6"/>
    <w:rsid w:val="009D4B93"/>
    <w:rsid w:val="009D4C22"/>
    <w:rsid w:val="009D4D35"/>
    <w:rsid w:val="009D6058"/>
    <w:rsid w:val="009D637E"/>
    <w:rsid w:val="009D6488"/>
    <w:rsid w:val="009D787C"/>
    <w:rsid w:val="009D7B70"/>
    <w:rsid w:val="009D7DB2"/>
    <w:rsid w:val="009D7E1C"/>
    <w:rsid w:val="009E02A1"/>
    <w:rsid w:val="009E13EB"/>
    <w:rsid w:val="009E1F4D"/>
    <w:rsid w:val="009E234C"/>
    <w:rsid w:val="009E3A5C"/>
    <w:rsid w:val="009E4048"/>
    <w:rsid w:val="009E603F"/>
    <w:rsid w:val="009E7214"/>
    <w:rsid w:val="009E722A"/>
    <w:rsid w:val="009E7419"/>
    <w:rsid w:val="009E75C9"/>
    <w:rsid w:val="009F0CC8"/>
    <w:rsid w:val="009F12FA"/>
    <w:rsid w:val="009F13CD"/>
    <w:rsid w:val="009F158D"/>
    <w:rsid w:val="009F22CD"/>
    <w:rsid w:val="009F275A"/>
    <w:rsid w:val="009F3315"/>
    <w:rsid w:val="009F36B2"/>
    <w:rsid w:val="009F3740"/>
    <w:rsid w:val="009F453B"/>
    <w:rsid w:val="009F465B"/>
    <w:rsid w:val="009F5241"/>
    <w:rsid w:val="009F5321"/>
    <w:rsid w:val="009F54F9"/>
    <w:rsid w:val="009F561D"/>
    <w:rsid w:val="009F5BEC"/>
    <w:rsid w:val="009F6885"/>
    <w:rsid w:val="009F6C8A"/>
    <w:rsid w:val="009F7536"/>
    <w:rsid w:val="00A003D9"/>
    <w:rsid w:val="00A004A8"/>
    <w:rsid w:val="00A008A5"/>
    <w:rsid w:val="00A008DD"/>
    <w:rsid w:val="00A009B6"/>
    <w:rsid w:val="00A009F0"/>
    <w:rsid w:val="00A0146E"/>
    <w:rsid w:val="00A01B50"/>
    <w:rsid w:val="00A01D39"/>
    <w:rsid w:val="00A01D56"/>
    <w:rsid w:val="00A01E2D"/>
    <w:rsid w:val="00A01F7F"/>
    <w:rsid w:val="00A022F4"/>
    <w:rsid w:val="00A02B65"/>
    <w:rsid w:val="00A03B80"/>
    <w:rsid w:val="00A050BE"/>
    <w:rsid w:val="00A05E3F"/>
    <w:rsid w:val="00A06041"/>
    <w:rsid w:val="00A06510"/>
    <w:rsid w:val="00A06B7C"/>
    <w:rsid w:val="00A06CC9"/>
    <w:rsid w:val="00A06E92"/>
    <w:rsid w:val="00A0703C"/>
    <w:rsid w:val="00A07525"/>
    <w:rsid w:val="00A10214"/>
    <w:rsid w:val="00A10268"/>
    <w:rsid w:val="00A10CFC"/>
    <w:rsid w:val="00A10FC5"/>
    <w:rsid w:val="00A1124D"/>
    <w:rsid w:val="00A115DB"/>
    <w:rsid w:val="00A11908"/>
    <w:rsid w:val="00A11AA6"/>
    <w:rsid w:val="00A121B0"/>
    <w:rsid w:val="00A132D3"/>
    <w:rsid w:val="00A135DC"/>
    <w:rsid w:val="00A13A04"/>
    <w:rsid w:val="00A145B8"/>
    <w:rsid w:val="00A14F64"/>
    <w:rsid w:val="00A1526E"/>
    <w:rsid w:val="00A160A0"/>
    <w:rsid w:val="00A164F7"/>
    <w:rsid w:val="00A16586"/>
    <w:rsid w:val="00A1694F"/>
    <w:rsid w:val="00A16C94"/>
    <w:rsid w:val="00A16D1E"/>
    <w:rsid w:val="00A16D2C"/>
    <w:rsid w:val="00A17147"/>
    <w:rsid w:val="00A173EA"/>
    <w:rsid w:val="00A17D17"/>
    <w:rsid w:val="00A20B02"/>
    <w:rsid w:val="00A20D42"/>
    <w:rsid w:val="00A21266"/>
    <w:rsid w:val="00A22098"/>
    <w:rsid w:val="00A2273C"/>
    <w:rsid w:val="00A23559"/>
    <w:rsid w:val="00A2357C"/>
    <w:rsid w:val="00A23AC0"/>
    <w:rsid w:val="00A240EC"/>
    <w:rsid w:val="00A24429"/>
    <w:rsid w:val="00A245B7"/>
    <w:rsid w:val="00A24FB9"/>
    <w:rsid w:val="00A2536D"/>
    <w:rsid w:val="00A2595B"/>
    <w:rsid w:val="00A25ABC"/>
    <w:rsid w:val="00A25C3C"/>
    <w:rsid w:val="00A26103"/>
    <w:rsid w:val="00A2643E"/>
    <w:rsid w:val="00A2669E"/>
    <w:rsid w:val="00A271EE"/>
    <w:rsid w:val="00A277DC"/>
    <w:rsid w:val="00A27E6E"/>
    <w:rsid w:val="00A30CD7"/>
    <w:rsid w:val="00A32407"/>
    <w:rsid w:val="00A32646"/>
    <w:rsid w:val="00A32A7D"/>
    <w:rsid w:val="00A33322"/>
    <w:rsid w:val="00A33439"/>
    <w:rsid w:val="00A33592"/>
    <w:rsid w:val="00A33999"/>
    <w:rsid w:val="00A347D8"/>
    <w:rsid w:val="00A34B04"/>
    <w:rsid w:val="00A356C1"/>
    <w:rsid w:val="00A35996"/>
    <w:rsid w:val="00A360AA"/>
    <w:rsid w:val="00A364AA"/>
    <w:rsid w:val="00A36579"/>
    <w:rsid w:val="00A3682C"/>
    <w:rsid w:val="00A369FD"/>
    <w:rsid w:val="00A36A97"/>
    <w:rsid w:val="00A36B54"/>
    <w:rsid w:val="00A36F1A"/>
    <w:rsid w:val="00A37BFF"/>
    <w:rsid w:val="00A406E9"/>
    <w:rsid w:val="00A40F0F"/>
    <w:rsid w:val="00A414D1"/>
    <w:rsid w:val="00A4185B"/>
    <w:rsid w:val="00A41A79"/>
    <w:rsid w:val="00A420CA"/>
    <w:rsid w:val="00A424D6"/>
    <w:rsid w:val="00A4255B"/>
    <w:rsid w:val="00A428EC"/>
    <w:rsid w:val="00A431D7"/>
    <w:rsid w:val="00A4354F"/>
    <w:rsid w:val="00A43EE8"/>
    <w:rsid w:val="00A4455C"/>
    <w:rsid w:val="00A4569A"/>
    <w:rsid w:val="00A45797"/>
    <w:rsid w:val="00A45CD6"/>
    <w:rsid w:val="00A4610F"/>
    <w:rsid w:val="00A46192"/>
    <w:rsid w:val="00A467C1"/>
    <w:rsid w:val="00A46881"/>
    <w:rsid w:val="00A4690D"/>
    <w:rsid w:val="00A47512"/>
    <w:rsid w:val="00A47E9E"/>
    <w:rsid w:val="00A47E9F"/>
    <w:rsid w:val="00A50134"/>
    <w:rsid w:val="00A50B83"/>
    <w:rsid w:val="00A514B8"/>
    <w:rsid w:val="00A518FC"/>
    <w:rsid w:val="00A51CDA"/>
    <w:rsid w:val="00A52158"/>
    <w:rsid w:val="00A52F32"/>
    <w:rsid w:val="00A532C5"/>
    <w:rsid w:val="00A53A18"/>
    <w:rsid w:val="00A53C02"/>
    <w:rsid w:val="00A53D7D"/>
    <w:rsid w:val="00A53FCE"/>
    <w:rsid w:val="00A542B4"/>
    <w:rsid w:val="00A54982"/>
    <w:rsid w:val="00A55292"/>
    <w:rsid w:val="00A557D8"/>
    <w:rsid w:val="00A56BFC"/>
    <w:rsid w:val="00A60516"/>
    <w:rsid w:val="00A61279"/>
    <w:rsid w:val="00A6189F"/>
    <w:rsid w:val="00A61A98"/>
    <w:rsid w:val="00A6203F"/>
    <w:rsid w:val="00A622BD"/>
    <w:rsid w:val="00A62A48"/>
    <w:rsid w:val="00A62EA0"/>
    <w:rsid w:val="00A63024"/>
    <w:rsid w:val="00A63284"/>
    <w:rsid w:val="00A63321"/>
    <w:rsid w:val="00A64416"/>
    <w:rsid w:val="00A648FE"/>
    <w:rsid w:val="00A66884"/>
    <w:rsid w:val="00A668C2"/>
    <w:rsid w:val="00A673E9"/>
    <w:rsid w:val="00A6798F"/>
    <w:rsid w:val="00A704A6"/>
    <w:rsid w:val="00A70C7A"/>
    <w:rsid w:val="00A7145D"/>
    <w:rsid w:val="00A72495"/>
    <w:rsid w:val="00A72E08"/>
    <w:rsid w:val="00A730CB"/>
    <w:rsid w:val="00A731CA"/>
    <w:rsid w:val="00A73485"/>
    <w:rsid w:val="00A735FE"/>
    <w:rsid w:val="00A74592"/>
    <w:rsid w:val="00A74727"/>
    <w:rsid w:val="00A74A03"/>
    <w:rsid w:val="00A74AC5"/>
    <w:rsid w:val="00A74AED"/>
    <w:rsid w:val="00A74F79"/>
    <w:rsid w:val="00A75322"/>
    <w:rsid w:val="00A757E3"/>
    <w:rsid w:val="00A75DE5"/>
    <w:rsid w:val="00A75F9A"/>
    <w:rsid w:val="00A77B1A"/>
    <w:rsid w:val="00A77C4E"/>
    <w:rsid w:val="00A77CB4"/>
    <w:rsid w:val="00A80010"/>
    <w:rsid w:val="00A8014B"/>
    <w:rsid w:val="00A80F0C"/>
    <w:rsid w:val="00A814C3"/>
    <w:rsid w:val="00A81753"/>
    <w:rsid w:val="00A81AAE"/>
    <w:rsid w:val="00A81DD2"/>
    <w:rsid w:val="00A82445"/>
    <w:rsid w:val="00A82C3F"/>
    <w:rsid w:val="00A83186"/>
    <w:rsid w:val="00A831E9"/>
    <w:rsid w:val="00A835B0"/>
    <w:rsid w:val="00A835C9"/>
    <w:rsid w:val="00A840D6"/>
    <w:rsid w:val="00A845E2"/>
    <w:rsid w:val="00A84713"/>
    <w:rsid w:val="00A85517"/>
    <w:rsid w:val="00A85BEA"/>
    <w:rsid w:val="00A85D24"/>
    <w:rsid w:val="00A85D7B"/>
    <w:rsid w:val="00A862E2"/>
    <w:rsid w:val="00A8672E"/>
    <w:rsid w:val="00A8684C"/>
    <w:rsid w:val="00A87B2E"/>
    <w:rsid w:val="00A87B31"/>
    <w:rsid w:val="00A87B8B"/>
    <w:rsid w:val="00A90018"/>
    <w:rsid w:val="00A91175"/>
    <w:rsid w:val="00A91A95"/>
    <w:rsid w:val="00A91B57"/>
    <w:rsid w:val="00A91C8E"/>
    <w:rsid w:val="00A91D63"/>
    <w:rsid w:val="00A927C6"/>
    <w:rsid w:val="00A92E33"/>
    <w:rsid w:val="00A93071"/>
    <w:rsid w:val="00A93566"/>
    <w:rsid w:val="00A93CCA"/>
    <w:rsid w:val="00A94145"/>
    <w:rsid w:val="00A94C97"/>
    <w:rsid w:val="00A94EEA"/>
    <w:rsid w:val="00A95276"/>
    <w:rsid w:val="00A96894"/>
    <w:rsid w:val="00A96C8A"/>
    <w:rsid w:val="00A96CE5"/>
    <w:rsid w:val="00A97854"/>
    <w:rsid w:val="00A97B56"/>
    <w:rsid w:val="00A97CE0"/>
    <w:rsid w:val="00A97E51"/>
    <w:rsid w:val="00AA0056"/>
    <w:rsid w:val="00AA08B4"/>
    <w:rsid w:val="00AA0D32"/>
    <w:rsid w:val="00AA0FDC"/>
    <w:rsid w:val="00AA16F1"/>
    <w:rsid w:val="00AA1F12"/>
    <w:rsid w:val="00AA1FE7"/>
    <w:rsid w:val="00AA2082"/>
    <w:rsid w:val="00AA23A8"/>
    <w:rsid w:val="00AA277E"/>
    <w:rsid w:val="00AA3269"/>
    <w:rsid w:val="00AA3B32"/>
    <w:rsid w:val="00AA3ED9"/>
    <w:rsid w:val="00AA4722"/>
    <w:rsid w:val="00AA52BE"/>
    <w:rsid w:val="00AA5A01"/>
    <w:rsid w:val="00AA5A0D"/>
    <w:rsid w:val="00AA5FC2"/>
    <w:rsid w:val="00AA616E"/>
    <w:rsid w:val="00AA747E"/>
    <w:rsid w:val="00AA78F4"/>
    <w:rsid w:val="00AA7B11"/>
    <w:rsid w:val="00AA7C6E"/>
    <w:rsid w:val="00AB1221"/>
    <w:rsid w:val="00AB1234"/>
    <w:rsid w:val="00AB1453"/>
    <w:rsid w:val="00AB1730"/>
    <w:rsid w:val="00AB1D38"/>
    <w:rsid w:val="00AB1E7F"/>
    <w:rsid w:val="00AB20A3"/>
    <w:rsid w:val="00AB3783"/>
    <w:rsid w:val="00AB3FD8"/>
    <w:rsid w:val="00AB47BD"/>
    <w:rsid w:val="00AB47DC"/>
    <w:rsid w:val="00AB657A"/>
    <w:rsid w:val="00AB6956"/>
    <w:rsid w:val="00AB7436"/>
    <w:rsid w:val="00AB7C64"/>
    <w:rsid w:val="00AC0171"/>
    <w:rsid w:val="00AC0FA7"/>
    <w:rsid w:val="00AC119B"/>
    <w:rsid w:val="00AC1933"/>
    <w:rsid w:val="00AC1BCC"/>
    <w:rsid w:val="00AC21C4"/>
    <w:rsid w:val="00AC225C"/>
    <w:rsid w:val="00AC2274"/>
    <w:rsid w:val="00AC2CB7"/>
    <w:rsid w:val="00AC3F14"/>
    <w:rsid w:val="00AC4083"/>
    <w:rsid w:val="00AC4793"/>
    <w:rsid w:val="00AC52E1"/>
    <w:rsid w:val="00AC55B1"/>
    <w:rsid w:val="00AC596B"/>
    <w:rsid w:val="00AC59AC"/>
    <w:rsid w:val="00AC5D69"/>
    <w:rsid w:val="00AC6009"/>
    <w:rsid w:val="00AC6172"/>
    <w:rsid w:val="00AC6186"/>
    <w:rsid w:val="00AC7140"/>
    <w:rsid w:val="00AC74D4"/>
    <w:rsid w:val="00AC76C8"/>
    <w:rsid w:val="00AD1517"/>
    <w:rsid w:val="00AD231E"/>
    <w:rsid w:val="00AD233A"/>
    <w:rsid w:val="00AD2D03"/>
    <w:rsid w:val="00AD2EA2"/>
    <w:rsid w:val="00AD34CD"/>
    <w:rsid w:val="00AD49D9"/>
    <w:rsid w:val="00AD4CE3"/>
    <w:rsid w:val="00AD55E7"/>
    <w:rsid w:val="00AD5E26"/>
    <w:rsid w:val="00AD634D"/>
    <w:rsid w:val="00AD6B0B"/>
    <w:rsid w:val="00AD7CA3"/>
    <w:rsid w:val="00AE00A5"/>
    <w:rsid w:val="00AE10DA"/>
    <w:rsid w:val="00AE17DB"/>
    <w:rsid w:val="00AE2982"/>
    <w:rsid w:val="00AE2A38"/>
    <w:rsid w:val="00AE2FED"/>
    <w:rsid w:val="00AE3745"/>
    <w:rsid w:val="00AE3F0F"/>
    <w:rsid w:val="00AE40BE"/>
    <w:rsid w:val="00AE45D8"/>
    <w:rsid w:val="00AE4CC4"/>
    <w:rsid w:val="00AE5089"/>
    <w:rsid w:val="00AE5199"/>
    <w:rsid w:val="00AE5C19"/>
    <w:rsid w:val="00AE6BBB"/>
    <w:rsid w:val="00AE7128"/>
    <w:rsid w:val="00AE77DB"/>
    <w:rsid w:val="00AF0014"/>
    <w:rsid w:val="00AF02BC"/>
    <w:rsid w:val="00AF04E7"/>
    <w:rsid w:val="00AF18A5"/>
    <w:rsid w:val="00AF24F3"/>
    <w:rsid w:val="00AF24F9"/>
    <w:rsid w:val="00AF2545"/>
    <w:rsid w:val="00AF26D0"/>
    <w:rsid w:val="00AF2882"/>
    <w:rsid w:val="00AF30BD"/>
    <w:rsid w:val="00AF3435"/>
    <w:rsid w:val="00AF34DF"/>
    <w:rsid w:val="00AF3A8C"/>
    <w:rsid w:val="00AF3D65"/>
    <w:rsid w:val="00AF3E63"/>
    <w:rsid w:val="00AF42C4"/>
    <w:rsid w:val="00AF4C41"/>
    <w:rsid w:val="00AF4E18"/>
    <w:rsid w:val="00AF64C8"/>
    <w:rsid w:val="00AF661A"/>
    <w:rsid w:val="00AF6A02"/>
    <w:rsid w:val="00AF7197"/>
    <w:rsid w:val="00AF7286"/>
    <w:rsid w:val="00AF7644"/>
    <w:rsid w:val="00AF773C"/>
    <w:rsid w:val="00B009B6"/>
    <w:rsid w:val="00B0146A"/>
    <w:rsid w:val="00B01696"/>
    <w:rsid w:val="00B0228A"/>
    <w:rsid w:val="00B0277A"/>
    <w:rsid w:val="00B029FB"/>
    <w:rsid w:val="00B02FC3"/>
    <w:rsid w:val="00B033EC"/>
    <w:rsid w:val="00B03502"/>
    <w:rsid w:val="00B036CF"/>
    <w:rsid w:val="00B0381F"/>
    <w:rsid w:val="00B03DE2"/>
    <w:rsid w:val="00B03EF5"/>
    <w:rsid w:val="00B04087"/>
    <w:rsid w:val="00B0448C"/>
    <w:rsid w:val="00B058F0"/>
    <w:rsid w:val="00B05AB5"/>
    <w:rsid w:val="00B06596"/>
    <w:rsid w:val="00B066A1"/>
    <w:rsid w:val="00B06B1A"/>
    <w:rsid w:val="00B06D21"/>
    <w:rsid w:val="00B074C0"/>
    <w:rsid w:val="00B0755C"/>
    <w:rsid w:val="00B07973"/>
    <w:rsid w:val="00B07B36"/>
    <w:rsid w:val="00B07D53"/>
    <w:rsid w:val="00B07F82"/>
    <w:rsid w:val="00B10215"/>
    <w:rsid w:val="00B1021E"/>
    <w:rsid w:val="00B10C27"/>
    <w:rsid w:val="00B11A4F"/>
    <w:rsid w:val="00B12A14"/>
    <w:rsid w:val="00B12CEA"/>
    <w:rsid w:val="00B135B1"/>
    <w:rsid w:val="00B135F5"/>
    <w:rsid w:val="00B14498"/>
    <w:rsid w:val="00B14AC7"/>
    <w:rsid w:val="00B15E96"/>
    <w:rsid w:val="00B1614A"/>
    <w:rsid w:val="00B165C8"/>
    <w:rsid w:val="00B16F65"/>
    <w:rsid w:val="00B17EA3"/>
    <w:rsid w:val="00B17EB3"/>
    <w:rsid w:val="00B20118"/>
    <w:rsid w:val="00B203EE"/>
    <w:rsid w:val="00B20680"/>
    <w:rsid w:val="00B2102B"/>
    <w:rsid w:val="00B2154D"/>
    <w:rsid w:val="00B22A50"/>
    <w:rsid w:val="00B23157"/>
    <w:rsid w:val="00B23980"/>
    <w:rsid w:val="00B23FF3"/>
    <w:rsid w:val="00B2400C"/>
    <w:rsid w:val="00B2445A"/>
    <w:rsid w:val="00B247D1"/>
    <w:rsid w:val="00B25806"/>
    <w:rsid w:val="00B2610E"/>
    <w:rsid w:val="00B2656A"/>
    <w:rsid w:val="00B26912"/>
    <w:rsid w:val="00B27066"/>
    <w:rsid w:val="00B277AB"/>
    <w:rsid w:val="00B277F9"/>
    <w:rsid w:val="00B30FA2"/>
    <w:rsid w:val="00B31436"/>
    <w:rsid w:val="00B31459"/>
    <w:rsid w:val="00B316E6"/>
    <w:rsid w:val="00B318C1"/>
    <w:rsid w:val="00B31992"/>
    <w:rsid w:val="00B31C37"/>
    <w:rsid w:val="00B3315C"/>
    <w:rsid w:val="00B335B3"/>
    <w:rsid w:val="00B3403F"/>
    <w:rsid w:val="00B348B4"/>
    <w:rsid w:val="00B35968"/>
    <w:rsid w:val="00B36EB4"/>
    <w:rsid w:val="00B36F46"/>
    <w:rsid w:val="00B372CE"/>
    <w:rsid w:val="00B3737E"/>
    <w:rsid w:val="00B374B2"/>
    <w:rsid w:val="00B37863"/>
    <w:rsid w:val="00B37C1A"/>
    <w:rsid w:val="00B37D81"/>
    <w:rsid w:val="00B40861"/>
    <w:rsid w:val="00B40DE0"/>
    <w:rsid w:val="00B411BE"/>
    <w:rsid w:val="00B41BB8"/>
    <w:rsid w:val="00B426C1"/>
    <w:rsid w:val="00B427D1"/>
    <w:rsid w:val="00B42856"/>
    <w:rsid w:val="00B42BC7"/>
    <w:rsid w:val="00B42E68"/>
    <w:rsid w:val="00B435BC"/>
    <w:rsid w:val="00B4365E"/>
    <w:rsid w:val="00B43F3F"/>
    <w:rsid w:val="00B44C08"/>
    <w:rsid w:val="00B45AB1"/>
    <w:rsid w:val="00B46147"/>
    <w:rsid w:val="00B46499"/>
    <w:rsid w:val="00B47075"/>
    <w:rsid w:val="00B47277"/>
    <w:rsid w:val="00B47735"/>
    <w:rsid w:val="00B47B3D"/>
    <w:rsid w:val="00B5087B"/>
    <w:rsid w:val="00B50BFA"/>
    <w:rsid w:val="00B50CE5"/>
    <w:rsid w:val="00B515AA"/>
    <w:rsid w:val="00B51BCC"/>
    <w:rsid w:val="00B51CE8"/>
    <w:rsid w:val="00B5219D"/>
    <w:rsid w:val="00B52980"/>
    <w:rsid w:val="00B53296"/>
    <w:rsid w:val="00B5349A"/>
    <w:rsid w:val="00B53B33"/>
    <w:rsid w:val="00B53B3E"/>
    <w:rsid w:val="00B54B6E"/>
    <w:rsid w:val="00B54BE2"/>
    <w:rsid w:val="00B5506D"/>
    <w:rsid w:val="00B55161"/>
    <w:rsid w:val="00B552E1"/>
    <w:rsid w:val="00B55909"/>
    <w:rsid w:val="00B56A8B"/>
    <w:rsid w:val="00B60B93"/>
    <w:rsid w:val="00B61410"/>
    <w:rsid w:val="00B6168A"/>
    <w:rsid w:val="00B61B11"/>
    <w:rsid w:val="00B61C3A"/>
    <w:rsid w:val="00B61D03"/>
    <w:rsid w:val="00B61D96"/>
    <w:rsid w:val="00B61E86"/>
    <w:rsid w:val="00B61F5F"/>
    <w:rsid w:val="00B62E5B"/>
    <w:rsid w:val="00B63068"/>
    <w:rsid w:val="00B64BED"/>
    <w:rsid w:val="00B64C1E"/>
    <w:rsid w:val="00B65614"/>
    <w:rsid w:val="00B65FED"/>
    <w:rsid w:val="00B6641F"/>
    <w:rsid w:val="00B670C8"/>
    <w:rsid w:val="00B672DF"/>
    <w:rsid w:val="00B67B1A"/>
    <w:rsid w:val="00B67E49"/>
    <w:rsid w:val="00B7071F"/>
    <w:rsid w:val="00B70A74"/>
    <w:rsid w:val="00B70BAE"/>
    <w:rsid w:val="00B71E33"/>
    <w:rsid w:val="00B72498"/>
    <w:rsid w:val="00B7350A"/>
    <w:rsid w:val="00B738AB"/>
    <w:rsid w:val="00B74052"/>
    <w:rsid w:val="00B747DF"/>
    <w:rsid w:val="00B75307"/>
    <w:rsid w:val="00B75915"/>
    <w:rsid w:val="00B75DF6"/>
    <w:rsid w:val="00B763A0"/>
    <w:rsid w:val="00B77D13"/>
    <w:rsid w:val="00B801ED"/>
    <w:rsid w:val="00B80CC3"/>
    <w:rsid w:val="00B810AE"/>
    <w:rsid w:val="00B81252"/>
    <w:rsid w:val="00B81B87"/>
    <w:rsid w:val="00B81CA6"/>
    <w:rsid w:val="00B822D1"/>
    <w:rsid w:val="00B823F5"/>
    <w:rsid w:val="00B826CE"/>
    <w:rsid w:val="00B827C0"/>
    <w:rsid w:val="00B82984"/>
    <w:rsid w:val="00B83534"/>
    <w:rsid w:val="00B83E7D"/>
    <w:rsid w:val="00B8444B"/>
    <w:rsid w:val="00B84646"/>
    <w:rsid w:val="00B85FEC"/>
    <w:rsid w:val="00B861CB"/>
    <w:rsid w:val="00B86A0B"/>
    <w:rsid w:val="00B87222"/>
    <w:rsid w:val="00B9053D"/>
    <w:rsid w:val="00B9074C"/>
    <w:rsid w:val="00B917A0"/>
    <w:rsid w:val="00B923AF"/>
    <w:rsid w:val="00B925EB"/>
    <w:rsid w:val="00B92CB6"/>
    <w:rsid w:val="00B93681"/>
    <w:rsid w:val="00B93894"/>
    <w:rsid w:val="00B938E5"/>
    <w:rsid w:val="00B93D5B"/>
    <w:rsid w:val="00B93FDE"/>
    <w:rsid w:val="00B944B9"/>
    <w:rsid w:val="00B94A67"/>
    <w:rsid w:val="00B951C8"/>
    <w:rsid w:val="00B95378"/>
    <w:rsid w:val="00B95B2B"/>
    <w:rsid w:val="00B960BD"/>
    <w:rsid w:val="00B96B0D"/>
    <w:rsid w:val="00B96B4B"/>
    <w:rsid w:val="00B97244"/>
    <w:rsid w:val="00B979F1"/>
    <w:rsid w:val="00B97C92"/>
    <w:rsid w:val="00BA02FD"/>
    <w:rsid w:val="00BA030A"/>
    <w:rsid w:val="00BA1E25"/>
    <w:rsid w:val="00BA2021"/>
    <w:rsid w:val="00BA205B"/>
    <w:rsid w:val="00BA2AB0"/>
    <w:rsid w:val="00BA30B2"/>
    <w:rsid w:val="00BA38C5"/>
    <w:rsid w:val="00BA4A60"/>
    <w:rsid w:val="00BA4BBA"/>
    <w:rsid w:val="00BA4D04"/>
    <w:rsid w:val="00BA4E54"/>
    <w:rsid w:val="00BA511F"/>
    <w:rsid w:val="00BA57F5"/>
    <w:rsid w:val="00BA5ABB"/>
    <w:rsid w:val="00BA6B9E"/>
    <w:rsid w:val="00BA6DEE"/>
    <w:rsid w:val="00BA6EEE"/>
    <w:rsid w:val="00BA710A"/>
    <w:rsid w:val="00BA77C5"/>
    <w:rsid w:val="00BA7BD4"/>
    <w:rsid w:val="00BB0B87"/>
    <w:rsid w:val="00BB140A"/>
    <w:rsid w:val="00BB18CB"/>
    <w:rsid w:val="00BB197C"/>
    <w:rsid w:val="00BB199D"/>
    <w:rsid w:val="00BB1B57"/>
    <w:rsid w:val="00BB2A0C"/>
    <w:rsid w:val="00BB34D0"/>
    <w:rsid w:val="00BB386A"/>
    <w:rsid w:val="00BB3909"/>
    <w:rsid w:val="00BB44DF"/>
    <w:rsid w:val="00BB5730"/>
    <w:rsid w:val="00BB5A52"/>
    <w:rsid w:val="00BB5AC0"/>
    <w:rsid w:val="00BB6938"/>
    <w:rsid w:val="00BB713C"/>
    <w:rsid w:val="00BB7D03"/>
    <w:rsid w:val="00BC09EC"/>
    <w:rsid w:val="00BC2024"/>
    <w:rsid w:val="00BC22E7"/>
    <w:rsid w:val="00BC23A8"/>
    <w:rsid w:val="00BC2F38"/>
    <w:rsid w:val="00BC3039"/>
    <w:rsid w:val="00BC3701"/>
    <w:rsid w:val="00BC37A7"/>
    <w:rsid w:val="00BC42F6"/>
    <w:rsid w:val="00BC55EE"/>
    <w:rsid w:val="00BC606C"/>
    <w:rsid w:val="00BC67BF"/>
    <w:rsid w:val="00BC6E3D"/>
    <w:rsid w:val="00BC725B"/>
    <w:rsid w:val="00BC72DE"/>
    <w:rsid w:val="00BD0266"/>
    <w:rsid w:val="00BD02AA"/>
    <w:rsid w:val="00BD0805"/>
    <w:rsid w:val="00BD1FE1"/>
    <w:rsid w:val="00BD30C7"/>
    <w:rsid w:val="00BD40BC"/>
    <w:rsid w:val="00BD4248"/>
    <w:rsid w:val="00BD501F"/>
    <w:rsid w:val="00BD5057"/>
    <w:rsid w:val="00BD5062"/>
    <w:rsid w:val="00BD6F71"/>
    <w:rsid w:val="00BD6FEF"/>
    <w:rsid w:val="00BD7544"/>
    <w:rsid w:val="00BD75B6"/>
    <w:rsid w:val="00BD7AC3"/>
    <w:rsid w:val="00BD7B57"/>
    <w:rsid w:val="00BE0378"/>
    <w:rsid w:val="00BE0A22"/>
    <w:rsid w:val="00BE0F9A"/>
    <w:rsid w:val="00BE12DD"/>
    <w:rsid w:val="00BE1542"/>
    <w:rsid w:val="00BE16C4"/>
    <w:rsid w:val="00BE185D"/>
    <w:rsid w:val="00BE19E4"/>
    <w:rsid w:val="00BE1BF8"/>
    <w:rsid w:val="00BE2503"/>
    <w:rsid w:val="00BE2DB8"/>
    <w:rsid w:val="00BE307E"/>
    <w:rsid w:val="00BE3958"/>
    <w:rsid w:val="00BE3AE9"/>
    <w:rsid w:val="00BE3C2D"/>
    <w:rsid w:val="00BE48CB"/>
    <w:rsid w:val="00BE50FE"/>
    <w:rsid w:val="00BE593B"/>
    <w:rsid w:val="00BE5FFA"/>
    <w:rsid w:val="00BE6C6A"/>
    <w:rsid w:val="00BE7723"/>
    <w:rsid w:val="00BE7B0B"/>
    <w:rsid w:val="00BE7FA1"/>
    <w:rsid w:val="00BF012E"/>
    <w:rsid w:val="00BF0345"/>
    <w:rsid w:val="00BF0DB5"/>
    <w:rsid w:val="00BF0DC8"/>
    <w:rsid w:val="00BF0F57"/>
    <w:rsid w:val="00BF1324"/>
    <w:rsid w:val="00BF1452"/>
    <w:rsid w:val="00BF1477"/>
    <w:rsid w:val="00BF1819"/>
    <w:rsid w:val="00BF1D02"/>
    <w:rsid w:val="00BF1D57"/>
    <w:rsid w:val="00BF2070"/>
    <w:rsid w:val="00BF26F6"/>
    <w:rsid w:val="00BF2ADA"/>
    <w:rsid w:val="00BF2BA3"/>
    <w:rsid w:val="00BF2E74"/>
    <w:rsid w:val="00BF32BD"/>
    <w:rsid w:val="00BF3A72"/>
    <w:rsid w:val="00BF3D1E"/>
    <w:rsid w:val="00BF47A3"/>
    <w:rsid w:val="00BF49AB"/>
    <w:rsid w:val="00BF5250"/>
    <w:rsid w:val="00BF52A3"/>
    <w:rsid w:val="00BF668E"/>
    <w:rsid w:val="00BF674F"/>
    <w:rsid w:val="00BF6E54"/>
    <w:rsid w:val="00BF7584"/>
    <w:rsid w:val="00BF785C"/>
    <w:rsid w:val="00BF7A9A"/>
    <w:rsid w:val="00BF7DF5"/>
    <w:rsid w:val="00C00796"/>
    <w:rsid w:val="00C019FA"/>
    <w:rsid w:val="00C01C05"/>
    <w:rsid w:val="00C02AE4"/>
    <w:rsid w:val="00C03044"/>
    <w:rsid w:val="00C03A4C"/>
    <w:rsid w:val="00C04135"/>
    <w:rsid w:val="00C04969"/>
    <w:rsid w:val="00C0511F"/>
    <w:rsid w:val="00C05A41"/>
    <w:rsid w:val="00C05B49"/>
    <w:rsid w:val="00C05C82"/>
    <w:rsid w:val="00C0628E"/>
    <w:rsid w:val="00C06754"/>
    <w:rsid w:val="00C0706D"/>
    <w:rsid w:val="00C07425"/>
    <w:rsid w:val="00C07837"/>
    <w:rsid w:val="00C07CC2"/>
    <w:rsid w:val="00C10D0E"/>
    <w:rsid w:val="00C10D7B"/>
    <w:rsid w:val="00C11EBC"/>
    <w:rsid w:val="00C12734"/>
    <w:rsid w:val="00C12B1D"/>
    <w:rsid w:val="00C12C91"/>
    <w:rsid w:val="00C12D73"/>
    <w:rsid w:val="00C13CEF"/>
    <w:rsid w:val="00C14239"/>
    <w:rsid w:val="00C155BC"/>
    <w:rsid w:val="00C15B71"/>
    <w:rsid w:val="00C15BEB"/>
    <w:rsid w:val="00C16EEC"/>
    <w:rsid w:val="00C17299"/>
    <w:rsid w:val="00C17F43"/>
    <w:rsid w:val="00C208A7"/>
    <w:rsid w:val="00C20DCE"/>
    <w:rsid w:val="00C21800"/>
    <w:rsid w:val="00C2188A"/>
    <w:rsid w:val="00C21C21"/>
    <w:rsid w:val="00C21DC7"/>
    <w:rsid w:val="00C224DB"/>
    <w:rsid w:val="00C22693"/>
    <w:rsid w:val="00C249A6"/>
    <w:rsid w:val="00C24C50"/>
    <w:rsid w:val="00C255F0"/>
    <w:rsid w:val="00C25EA0"/>
    <w:rsid w:val="00C2687C"/>
    <w:rsid w:val="00C26A07"/>
    <w:rsid w:val="00C26B0D"/>
    <w:rsid w:val="00C276B0"/>
    <w:rsid w:val="00C27AB6"/>
    <w:rsid w:val="00C27CC5"/>
    <w:rsid w:val="00C27E5E"/>
    <w:rsid w:val="00C30737"/>
    <w:rsid w:val="00C312E7"/>
    <w:rsid w:val="00C31F60"/>
    <w:rsid w:val="00C33867"/>
    <w:rsid w:val="00C33DC1"/>
    <w:rsid w:val="00C33EDB"/>
    <w:rsid w:val="00C3446D"/>
    <w:rsid w:val="00C34FDE"/>
    <w:rsid w:val="00C35231"/>
    <w:rsid w:val="00C370AE"/>
    <w:rsid w:val="00C37B05"/>
    <w:rsid w:val="00C403CD"/>
    <w:rsid w:val="00C410BD"/>
    <w:rsid w:val="00C41938"/>
    <w:rsid w:val="00C41D2B"/>
    <w:rsid w:val="00C42001"/>
    <w:rsid w:val="00C42359"/>
    <w:rsid w:val="00C42556"/>
    <w:rsid w:val="00C42AD7"/>
    <w:rsid w:val="00C43256"/>
    <w:rsid w:val="00C43C1E"/>
    <w:rsid w:val="00C43E8E"/>
    <w:rsid w:val="00C44F9F"/>
    <w:rsid w:val="00C4575C"/>
    <w:rsid w:val="00C469D3"/>
    <w:rsid w:val="00C46E3A"/>
    <w:rsid w:val="00C50051"/>
    <w:rsid w:val="00C50186"/>
    <w:rsid w:val="00C501B1"/>
    <w:rsid w:val="00C5077C"/>
    <w:rsid w:val="00C514F5"/>
    <w:rsid w:val="00C516E0"/>
    <w:rsid w:val="00C52216"/>
    <w:rsid w:val="00C53343"/>
    <w:rsid w:val="00C53AD7"/>
    <w:rsid w:val="00C53BF0"/>
    <w:rsid w:val="00C53DD4"/>
    <w:rsid w:val="00C54F2F"/>
    <w:rsid w:val="00C55301"/>
    <w:rsid w:val="00C55927"/>
    <w:rsid w:val="00C55E0B"/>
    <w:rsid w:val="00C55F06"/>
    <w:rsid w:val="00C56800"/>
    <w:rsid w:val="00C56D47"/>
    <w:rsid w:val="00C57077"/>
    <w:rsid w:val="00C572C7"/>
    <w:rsid w:val="00C572D0"/>
    <w:rsid w:val="00C57805"/>
    <w:rsid w:val="00C57DD0"/>
    <w:rsid w:val="00C60906"/>
    <w:rsid w:val="00C60CDD"/>
    <w:rsid w:val="00C61353"/>
    <w:rsid w:val="00C6149A"/>
    <w:rsid w:val="00C61914"/>
    <w:rsid w:val="00C62DDB"/>
    <w:rsid w:val="00C63C88"/>
    <w:rsid w:val="00C63CAF"/>
    <w:rsid w:val="00C63FFC"/>
    <w:rsid w:val="00C6411D"/>
    <w:rsid w:val="00C641EE"/>
    <w:rsid w:val="00C64669"/>
    <w:rsid w:val="00C64952"/>
    <w:rsid w:val="00C64EE1"/>
    <w:rsid w:val="00C65210"/>
    <w:rsid w:val="00C65C5F"/>
    <w:rsid w:val="00C66542"/>
    <w:rsid w:val="00C665E0"/>
    <w:rsid w:val="00C669C4"/>
    <w:rsid w:val="00C66CC9"/>
    <w:rsid w:val="00C66DB7"/>
    <w:rsid w:val="00C6714D"/>
    <w:rsid w:val="00C6728C"/>
    <w:rsid w:val="00C672A8"/>
    <w:rsid w:val="00C672FD"/>
    <w:rsid w:val="00C677E8"/>
    <w:rsid w:val="00C70251"/>
    <w:rsid w:val="00C70583"/>
    <w:rsid w:val="00C70B93"/>
    <w:rsid w:val="00C70EC9"/>
    <w:rsid w:val="00C7100F"/>
    <w:rsid w:val="00C721A9"/>
    <w:rsid w:val="00C739EC"/>
    <w:rsid w:val="00C73EDE"/>
    <w:rsid w:val="00C73FC6"/>
    <w:rsid w:val="00C740AE"/>
    <w:rsid w:val="00C74A16"/>
    <w:rsid w:val="00C74A5F"/>
    <w:rsid w:val="00C74AF1"/>
    <w:rsid w:val="00C74BDE"/>
    <w:rsid w:val="00C74CBA"/>
    <w:rsid w:val="00C758C1"/>
    <w:rsid w:val="00C75D3A"/>
    <w:rsid w:val="00C75DD8"/>
    <w:rsid w:val="00C75E60"/>
    <w:rsid w:val="00C75EDF"/>
    <w:rsid w:val="00C76661"/>
    <w:rsid w:val="00C773E1"/>
    <w:rsid w:val="00C77DBA"/>
    <w:rsid w:val="00C801BB"/>
    <w:rsid w:val="00C81ACD"/>
    <w:rsid w:val="00C81FC0"/>
    <w:rsid w:val="00C822F7"/>
    <w:rsid w:val="00C82442"/>
    <w:rsid w:val="00C82454"/>
    <w:rsid w:val="00C834CC"/>
    <w:rsid w:val="00C83D3F"/>
    <w:rsid w:val="00C83FE3"/>
    <w:rsid w:val="00C84135"/>
    <w:rsid w:val="00C8426A"/>
    <w:rsid w:val="00C842A1"/>
    <w:rsid w:val="00C84F9D"/>
    <w:rsid w:val="00C84FDD"/>
    <w:rsid w:val="00C85270"/>
    <w:rsid w:val="00C85427"/>
    <w:rsid w:val="00C858E4"/>
    <w:rsid w:val="00C85F1B"/>
    <w:rsid w:val="00C86197"/>
    <w:rsid w:val="00C8674A"/>
    <w:rsid w:val="00C86A95"/>
    <w:rsid w:val="00C87D17"/>
    <w:rsid w:val="00C87E4F"/>
    <w:rsid w:val="00C87FB6"/>
    <w:rsid w:val="00C90056"/>
    <w:rsid w:val="00C9033A"/>
    <w:rsid w:val="00C90437"/>
    <w:rsid w:val="00C90709"/>
    <w:rsid w:val="00C909C5"/>
    <w:rsid w:val="00C914A2"/>
    <w:rsid w:val="00C91745"/>
    <w:rsid w:val="00C92331"/>
    <w:rsid w:val="00C9259D"/>
    <w:rsid w:val="00C92EB7"/>
    <w:rsid w:val="00C9465D"/>
    <w:rsid w:val="00C94FE2"/>
    <w:rsid w:val="00C95A9E"/>
    <w:rsid w:val="00C95AD8"/>
    <w:rsid w:val="00C968E0"/>
    <w:rsid w:val="00C96B24"/>
    <w:rsid w:val="00C97158"/>
    <w:rsid w:val="00C97205"/>
    <w:rsid w:val="00C97A16"/>
    <w:rsid w:val="00C97CAD"/>
    <w:rsid w:val="00CA11C3"/>
    <w:rsid w:val="00CA123C"/>
    <w:rsid w:val="00CA1508"/>
    <w:rsid w:val="00CA1D95"/>
    <w:rsid w:val="00CA1F89"/>
    <w:rsid w:val="00CA341B"/>
    <w:rsid w:val="00CA3A22"/>
    <w:rsid w:val="00CA50C9"/>
    <w:rsid w:val="00CA54B0"/>
    <w:rsid w:val="00CA5DBB"/>
    <w:rsid w:val="00CA5F24"/>
    <w:rsid w:val="00CA5F41"/>
    <w:rsid w:val="00CA6750"/>
    <w:rsid w:val="00CA7042"/>
    <w:rsid w:val="00CA73CE"/>
    <w:rsid w:val="00CA7A24"/>
    <w:rsid w:val="00CB05F1"/>
    <w:rsid w:val="00CB0755"/>
    <w:rsid w:val="00CB0C28"/>
    <w:rsid w:val="00CB0CDE"/>
    <w:rsid w:val="00CB0CE6"/>
    <w:rsid w:val="00CB127B"/>
    <w:rsid w:val="00CB174B"/>
    <w:rsid w:val="00CB1E82"/>
    <w:rsid w:val="00CB269E"/>
    <w:rsid w:val="00CB382C"/>
    <w:rsid w:val="00CB4D74"/>
    <w:rsid w:val="00CB57BB"/>
    <w:rsid w:val="00CB6476"/>
    <w:rsid w:val="00CB65A5"/>
    <w:rsid w:val="00CB6613"/>
    <w:rsid w:val="00CC1453"/>
    <w:rsid w:val="00CC148A"/>
    <w:rsid w:val="00CC28BD"/>
    <w:rsid w:val="00CC2C87"/>
    <w:rsid w:val="00CC2E5F"/>
    <w:rsid w:val="00CC3407"/>
    <w:rsid w:val="00CC35AA"/>
    <w:rsid w:val="00CC3B99"/>
    <w:rsid w:val="00CC463A"/>
    <w:rsid w:val="00CC4F42"/>
    <w:rsid w:val="00CC5237"/>
    <w:rsid w:val="00CC5239"/>
    <w:rsid w:val="00CC5863"/>
    <w:rsid w:val="00CC5DB9"/>
    <w:rsid w:val="00CC5E40"/>
    <w:rsid w:val="00CC5F5E"/>
    <w:rsid w:val="00CC6472"/>
    <w:rsid w:val="00CC674D"/>
    <w:rsid w:val="00CC6A31"/>
    <w:rsid w:val="00CC6B9B"/>
    <w:rsid w:val="00CC7AB9"/>
    <w:rsid w:val="00CC7E3D"/>
    <w:rsid w:val="00CD0039"/>
    <w:rsid w:val="00CD0B30"/>
    <w:rsid w:val="00CD0BE7"/>
    <w:rsid w:val="00CD0C85"/>
    <w:rsid w:val="00CD0F57"/>
    <w:rsid w:val="00CD151F"/>
    <w:rsid w:val="00CD15B4"/>
    <w:rsid w:val="00CD222A"/>
    <w:rsid w:val="00CD2330"/>
    <w:rsid w:val="00CD2510"/>
    <w:rsid w:val="00CD256E"/>
    <w:rsid w:val="00CD27FE"/>
    <w:rsid w:val="00CD2FC2"/>
    <w:rsid w:val="00CD3897"/>
    <w:rsid w:val="00CD3AFE"/>
    <w:rsid w:val="00CD4078"/>
    <w:rsid w:val="00CD4206"/>
    <w:rsid w:val="00CD461C"/>
    <w:rsid w:val="00CD463F"/>
    <w:rsid w:val="00CD4887"/>
    <w:rsid w:val="00CD4BCD"/>
    <w:rsid w:val="00CD53D5"/>
    <w:rsid w:val="00CD57DF"/>
    <w:rsid w:val="00CD5FE2"/>
    <w:rsid w:val="00CD6BAA"/>
    <w:rsid w:val="00CD6C8F"/>
    <w:rsid w:val="00CD6D1D"/>
    <w:rsid w:val="00CD6D3C"/>
    <w:rsid w:val="00CD78BF"/>
    <w:rsid w:val="00CE0C2A"/>
    <w:rsid w:val="00CE11DF"/>
    <w:rsid w:val="00CE1906"/>
    <w:rsid w:val="00CE28BD"/>
    <w:rsid w:val="00CE2DBD"/>
    <w:rsid w:val="00CE326D"/>
    <w:rsid w:val="00CE32FB"/>
    <w:rsid w:val="00CE38D6"/>
    <w:rsid w:val="00CE39C8"/>
    <w:rsid w:val="00CE4828"/>
    <w:rsid w:val="00CE4B62"/>
    <w:rsid w:val="00CE4CA9"/>
    <w:rsid w:val="00CE4CC8"/>
    <w:rsid w:val="00CE4D75"/>
    <w:rsid w:val="00CE5094"/>
    <w:rsid w:val="00CE5515"/>
    <w:rsid w:val="00CE5A3B"/>
    <w:rsid w:val="00CE5CB2"/>
    <w:rsid w:val="00CE5CCD"/>
    <w:rsid w:val="00CE6A43"/>
    <w:rsid w:val="00CE6C71"/>
    <w:rsid w:val="00CE76A3"/>
    <w:rsid w:val="00CE7D06"/>
    <w:rsid w:val="00CF01D5"/>
    <w:rsid w:val="00CF0A40"/>
    <w:rsid w:val="00CF1058"/>
    <w:rsid w:val="00CF1E8E"/>
    <w:rsid w:val="00CF258C"/>
    <w:rsid w:val="00CF30FF"/>
    <w:rsid w:val="00CF31D6"/>
    <w:rsid w:val="00CF32EB"/>
    <w:rsid w:val="00CF3B5B"/>
    <w:rsid w:val="00CF3CC1"/>
    <w:rsid w:val="00CF41D3"/>
    <w:rsid w:val="00CF53DD"/>
    <w:rsid w:val="00CF59F7"/>
    <w:rsid w:val="00CF5F38"/>
    <w:rsid w:val="00CF6E5A"/>
    <w:rsid w:val="00CF6F66"/>
    <w:rsid w:val="00CF7106"/>
    <w:rsid w:val="00CF7735"/>
    <w:rsid w:val="00CF77DC"/>
    <w:rsid w:val="00CF7AB1"/>
    <w:rsid w:val="00CF7F6A"/>
    <w:rsid w:val="00D0125B"/>
    <w:rsid w:val="00D01CC2"/>
    <w:rsid w:val="00D021A5"/>
    <w:rsid w:val="00D02354"/>
    <w:rsid w:val="00D02364"/>
    <w:rsid w:val="00D02817"/>
    <w:rsid w:val="00D02BC5"/>
    <w:rsid w:val="00D02DA3"/>
    <w:rsid w:val="00D02E28"/>
    <w:rsid w:val="00D03133"/>
    <w:rsid w:val="00D03EC0"/>
    <w:rsid w:val="00D043EB"/>
    <w:rsid w:val="00D0508D"/>
    <w:rsid w:val="00D053FE"/>
    <w:rsid w:val="00D06DB3"/>
    <w:rsid w:val="00D07366"/>
    <w:rsid w:val="00D07958"/>
    <w:rsid w:val="00D07C5B"/>
    <w:rsid w:val="00D07FBF"/>
    <w:rsid w:val="00D11F90"/>
    <w:rsid w:val="00D12087"/>
    <w:rsid w:val="00D12E02"/>
    <w:rsid w:val="00D1324F"/>
    <w:rsid w:val="00D13754"/>
    <w:rsid w:val="00D14E52"/>
    <w:rsid w:val="00D157F6"/>
    <w:rsid w:val="00D16370"/>
    <w:rsid w:val="00D16AFD"/>
    <w:rsid w:val="00D17240"/>
    <w:rsid w:val="00D17AA9"/>
    <w:rsid w:val="00D17C29"/>
    <w:rsid w:val="00D17C61"/>
    <w:rsid w:val="00D20518"/>
    <w:rsid w:val="00D20D29"/>
    <w:rsid w:val="00D20E77"/>
    <w:rsid w:val="00D212C6"/>
    <w:rsid w:val="00D219B4"/>
    <w:rsid w:val="00D221FD"/>
    <w:rsid w:val="00D223D4"/>
    <w:rsid w:val="00D22BDC"/>
    <w:rsid w:val="00D22DF8"/>
    <w:rsid w:val="00D2311C"/>
    <w:rsid w:val="00D23F9B"/>
    <w:rsid w:val="00D24799"/>
    <w:rsid w:val="00D24BA8"/>
    <w:rsid w:val="00D25A31"/>
    <w:rsid w:val="00D26828"/>
    <w:rsid w:val="00D26B29"/>
    <w:rsid w:val="00D2791A"/>
    <w:rsid w:val="00D27B65"/>
    <w:rsid w:val="00D27B96"/>
    <w:rsid w:val="00D27E34"/>
    <w:rsid w:val="00D27F22"/>
    <w:rsid w:val="00D305C0"/>
    <w:rsid w:val="00D30D8F"/>
    <w:rsid w:val="00D319F6"/>
    <w:rsid w:val="00D32634"/>
    <w:rsid w:val="00D32A05"/>
    <w:rsid w:val="00D334FD"/>
    <w:rsid w:val="00D33924"/>
    <w:rsid w:val="00D3435B"/>
    <w:rsid w:val="00D3445A"/>
    <w:rsid w:val="00D34E4A"/>
    <w:rsid w:val="00D34F23"/>
    <w:rsid w:val="00D36155"/>
    <w:rsid w:val="00D3635F"/>
    <w:rsid w:val="00D36573"/>
    <w:rsid w:val="00D36FAF"/>
    <w:rsid w:val="00D37076"/>
    <w:rsid w:val="00D3724C"/>
    <w:rsid w:val="00D40368"/>
    <w:rsid w:val="00D416B9"/>
    <w:rsid w:val="00D4173F"/>
    <w:rsid w:val="00D41BC8"/>
    <w:rsid w:val="00D41D55"/>
    <w:rsid w:val="00D42305"/>
    <w:rsid w:val="00D4263D"/>
    <w:rsid w:val="00D428A6"/>
    <w:rsid w:val="00D4294D"/>
    <w:rsid w:val="00D435E8"/>
    <w:rsid w:val="00D43648"/>
    <w:rsid w:val="00D43D86"/>
    <w:rsid w:val="00D43FA6"/>
    <w:rsid w:val="00D4410C"/>
    <w:rsid w:val="00D44116"/>
    <w:rsid w:val="00D442F6"/>
    <w:rsid w:val="00D449C3"/>
    <w:rsid w:val="00D44CE3"/>
    <w:rsid w:val="00D44F45"/>
    <w:rsid w:val="00D458E0"/>
    <w:rsid w:val="00D45BB7"/>
    <w:rsid w:val="00D45C1A"/>
    <w:rsid w:val="00D45F9C"/>
    <w:rsid w:val="00D46344"/>
    <w:rsid w:val="00D466E5"/>
    <w:rsid w:val="00D4674F"/>
    <w:rsid w:val="00D46916"/>
    <w:rsid w:val="00D46A09"/>
    <w:rsid w:val="00D46D85"/>
    <w:rsid w:val="00D47844"/>
    <w:rsid w:val="00D47BC7"/>
    <w:rsid w:val="00D47FB8"/>
    <w:rsid w:val="00D50311"/>
    <w:rsid w:val="00D50432"/>
    <w:rsid w:val="00D50A51"/>
    <w:rsid w:val="00D50AA9"/>
    <w:rsid w:val="00D511AA"/>
    <w:rsid w:val="00D511EC"/>
    <w:rsid w:val="00D52B31"/>
    <w:rsid w:val="00D52C55"/>
    <w:rsid w:val="00D52D45"/>
    <w:rsid w:val="00D53041"/>
    <w:rsid w:val="00D531C4"/>
    <w:rsid w:val="00D53923"/>
    <w:rsid w:val="00D53AF5"/>
    <w:rsid w:val="00D542B5"/>
    <w:rsid w:val="00D5441C"/>
    <w:rsid w:val="00D55292"/>
    <w:rsid w:val="00D5624F"/>
    <w:rsid w:val="00D562A7"/>
    <w:rsid w:val="00D5666C"/>
    <w:rsid w:val="00D567AD"/>
    <w:rsid w:val="00D56A5D"/>
    <w:rsid w:val="00D570B6"/>
    <w:rsid w:val="00D5789D"/>
    <w:rsid w:val="00D57D43"/>
    <w:rsid w:val="00D602BA"/>
    <w:rsid w:val="00D606FA"/>
    <w:rsid w:val="00D60771"/>
    <w:rsid w:val="00D609CD"/>
    <w:rsid w:val="00D609D0"/>
    <w:rsid w:val="00D61117"/>
    <w:rsid w:val="00D61B4E"/>
    <w:rsid w:val="00D61F71"/>
    <w:rsid w:val="00D631E8"/>
    <w:rsid w:val="00D63772"/>
    <w:rsid w:val="00D63B77"/>
    <w:rsid w:val="00D63EC0"/>
    <w:rsid w:val="00D64036"/>
    <w:rsid w:val="00D6412F"/>
    <w:rsid w:val="00D645F7"/>
    <w:rsid w:val="00D64919"/>
    <w:rsid w:val="00D64A2F"/>
    <w:rsid w:val="00D64B10"/>
    <w:rsid w:val="00D64C16"/>
    <w:rsid w:val="00D6581E"/>
    <w:rsid w:val="00D658CB"/>
    <w:rsid w:val="00D65ECC"/>
    <w:rsid w:val="00D66800"/>
    <w:rsid w:val="00D66835"/>
    <w:rsid w:val="00D672B6"/>
    <w:rsid w:val="00D67AAD"/>
    <w:rsid w:val="00D67AE6"/>
    <w:rsid w:val="00D67D8B"/>
    <w:rsid w:val="00D70226"/>
    <w:rsid w:val="00D703E9"/>
    <w:rsid w:val="00D70DDA"/>
    <w:rsid w:val="00D724F8"/>
    <w:rsid w:val="00D730D9"/>
    <w:rsid w:val="00D73FB0"/>
    <w:rsid w:val="00D753C4"/>
    <w:rsid w:val="00D758B7"/>
    <w:rsid w:val="00D75F1A"/>
    <w:rsid w:val="00D75FDF"/>
    <w:rsid w:val="00D76442"/>
    <w:rsid w:val="00D76974"/>
    <w:rsid w:val="00D772DF"/>
    <w:rsid w:val="00D7794A"/>
    <w:rsid w:val="00D77BCF"/>
    <w:rsid w:val="00D77C50"/>
    <w:rsid w:val="00D77CFF"/>
    <w:rsid w:val="00D806E9"/>
    <w:rsid w:val="00D80849"/>
    <w:rsid w:val="00D80BCC"/>
    <w:rsid w:val="00D81421"/>
    <w:rsid w:val="00D81D2D"/>
    <w:rsid w:val="00D81FD6"/>
    <w:rsid w:val="00D821D3"/>
    <w:rsid w:val="00D82306"/>
    <w:rsid w:val="00D83761"/>
    <w:rsid w:val="00D83A04"/>
    <w:rsid w:val="00D84B3D"/>
    <w:rsid w:val="00D84B72"/>
    <w:rsid w:val="00D8519F"/>
    <w:rsid w:val="00D85D25"/>
    <w:rsid w:val="00D862E5"/>
    <w:rsid w:val="00D878ED"/>
    <w:rsid w:val="00D879FE"/>
    <w:rsid w:val="00D87A62"/>
    <w:rsid w:val="00D87C38"/>
    <w:rsid w:val="00D91875"/>
    <w:rsid w:val="00D91BDD"/>
    <w:rsid w:val="00D91EB1"/>
    <w:rsid w:val="00D923A3"/>
    <w:rsid w:val="00D927C8"/>
    <w:rsid w:val="00D92E59"/>
    <w:rsid w:val="00D93A58"/>
    <w:rsid w:val="00D93B47"/>
    <w:rsid w:val="00D94376"/>
    <w:rsid w:val="00D9593A"/>
    <w:rsid w:val="00D96637"/>
    <w:rsid w:val="00D9669F"/>
    <w:rsid w:val="00D96B5D"/>
    <w:rsid w:val="00D96C58"/>
    <w:rsid w:val="00D9734C"/>
    <w:rsid w:val="00D97977"/>
    <w:rsid w:val="00D97DB9"/>
    <w:rsid w:val="00DA029F"/>
    <w:rsid w:val="00DA0C22"/>
    <w:rsid w:val="00DA0D72"/>
    <w:rsid w:val="00DA10C0"/>
    <w:rsid w:val="00DA143E"/>
    <w:rsid w:val="00DA15F6"/>
    <w:rsid w:val="00DA192E"/>
    <w:rsid w:val="00DA19F9"/>
    <w:rsid w:val="00DA1C47"/>
    <w:rsid w:val="00DA236D"/>
    <w:rsid w:val="00DA2E00"/>
    <w:rsid w:val="00DA395F"/>
    <w:rsid w:val="00DA39F5"/>
    <w:rsid w:val="00DA3B06"/>
    <w:rsid w:val="00DA3D82"/>
    <w:rsid w:val="00DA4575"/>
    <w:rsid w:val="00DA4E59"/>
    <w:rsid w:val="00DA4EBC"/>
    <w:rsid w:val="00DA5525"/>
    <w:rsid w:val="00DA6460"/>
    <w:rsid w:val="00DA651E"/>
    <w:rsid w:val="00DA66C6"/>
    <w:rsid w:val="00DA73A2"/>
    <w:rsid w:val="00DA7F59"/>
    <w:rsid w:val="00DB01CC"/>
    <w:rsid w:val="00DB05F5"/>
    <w:rsid w:val="00DB097B"/>
    <w:rsid w:val="00DB119E"/>
    <w:rsid w:val="00DB16DC"/>
    <w:rsid w:val="00DB2215"/>
    <w:rsid w:val="00DB2B1C"/>
    <w:rsid w:val="00DB2B73"/>
    <w:rsid w:val="00DB2F31"/>
    <w:rsid w:val="00DB3220"/>
    <w:rsid w:val="00DB34BA"/>
    <w:rsid w:val="00DB39D5"/>
    <w:rsid w:val="00DB3AD3"/>
    <w:rsid w:val="00DB4BA1"/>
    <w:rsid w:val="00DB5015"/>
    <w:rsid w:val="00DB514E"/>
    <w:rsid w:val="00DB520F"/>
    <w:rsid w:val="00DB5521"/>
    <w:rsid w:val="00DB55A1"/>
    <w:rsid w:val="00DB5CAB"/>
    <w:rsid w:val="00DB61A8"/>
    <w:rsid w:val="00DB61B9"/>
    <w:rsid w:val="00DB7343"/>
    <w:rsid w:val="00DB77EF"/>
    <w:rsid w:val="00DB786F"/>
    <w:rsid w:val="00DB7959"/>
    <w:rsid w:val="00DB7EB3"/>
    <w:rsid w:val="00DC18E0"/>
    <w:rsid w:val="00DC198B"/>
    <w:rsid w:val="00DC20BB"/>
    <w:rsid w:val="00DC27F1"/>
    <w:rsid w:val="00DC2FF7"/>
    <w:rsid w:val="00DC364E"/>
    <w:rsid w:val="00DC4405"/>
    <w:rsid w:val="00DC46AA"/>
    <w:rsid w:val="00DC513D"/>
    <w:rsid w:val="00DC52F3"/>
    <w:rsid w:val="00DC5A67"/>
    <w:rsid w:val="00DC5F14"/>
    <w:rsid w:val="00DC6334"/>
    <w:rsid w:val="00DC677F"/>
    <w:rsid w:val="00DC6AAE"/>
    <w:rsid w:val="00DC7173"/>
    <w:rsid w:val="00DC75AA"/>
    <w:rsid w:val="00DC7C0C"/>
    <w:rsid w:val="00DC7E1E"/>
    <w:rsid w:val="00DD11AD"/>
    <w:rsid w:val="00DD15E6"/>
    <w:rsid w:val="00DD162D"/>
    <w:rsid w:val="00DD1FBF"/>
    <w:rsid w:val="00DD227A"/>
    <w:rsid w:val="00DD2296"/>
    <w:rsid w:val="00DD2548"/>
    <w:rsid w:val="00DD2633"/>
    <w:rsid w:val="00DD2921"/>
    <w:rsid w:val="00DD2EFB"/>
    <w:rsid w:val="00DD32B3"/>
    <w:rsid w:val="00DD3648"/>
    <w:rsid w:val="00DD42AE"/>
    <w:rsid w:val="00DD459B"/>
    <w:rsid w:val="00DD48B7"/>
    <w:rsid w:val="00DD5A05"/>
    <w:rsid w:val="00DD5AFD"/>
    <w:rsid w:val="00DD5CBB"/>
    <w:rsid w:val="00DD6115"/>
    <w:rsid w:val="00DD6A5C"/>
    <w:rsid w:val="00DD6D05"/>
    <w:rsid w:val="00DD6ED1"/>
    <w:rsid w:val="00DD7251"/>
    <w:rsid w:val="00DD7B84"/>
    <w:rsid w:val="00DD7FE6"/>
    <w:rsid w:val="00DE0423"/>
    <w:rsid w:val="00DE0F75"/>
    <w:rsid w:val="00DE17A2"/>
    <w:rsid w:val="00DE1898"/>
    <w:rsid w:val="00DE1CD2"/>
    <w:rsid w:val="00DE2266"/>
    <w:rsid w:val="00DE38A9"/>
    <w:rsid w:val="00DE3CC9"/>
    <w:rsid w:val="00DE3E61"/>
    <w:rsid w:val="00DE4B44"/>
    <w:rsid w:val="00DE56D2"/>
    <w:rsid w:val="00DE6770"/>
    <w:rsid w:val="00DE6799"/>
    <w:rsid w:val="00DE6A58"/>
    <w:rsid w:val="00DE7373"/>
    <w:rsid w:val="00DE7DF4"/>
    <w:rsid w:val="00DF0216"/>
    <w:rsid w:val="00DF0A77"/>
    <w:rsid w:val="00DF0BB5"/>
    <w:rsid w:val="00DF0E5A"/>
    <w:rsid w:val="00DF0FB2"/>
    <w:rsid w:val="00DF112D"/>
    <w:rsid w:val="00DF2177"/>
    <w:rsid w:val="00DF2DDF"/>
    <w:rsid w:val="00DF2E2D"/>
    <w:rsid w:val="00DF3500"/>
    <w:rsid w:val="00DF3C99"/>
    <w:rsid w:val="00DF3E49"/>
    <w:rsid w:val="00DF3F24"/>
    <w:rsid w:val="00DF3FD7"/>
    <w:rsid w:val="00DF4247"/>
    <w:rsid w:val="00DF509F"/>
    <w:rsid w:val="00DF5438"/>
    <w:rsid w:val="00DF5BEF"/>
    <w:rsid w:val="00DF6022"/>
    <w:rsid w:val="00DF6127"/>
    <w:rsid w:val="00DF6754"/>
    <w:rsid w:val="00DF6FE0"/>
    <w:rsid w:val="00DF7FB5"/>
    <w:rsid w:val="00E00067"/>
    <w:rsid w:val="00E001EB"/>
    <w:rsid w:val="00E01374"/>
    <w:rsid w:val="00E01B5E"/>
    <w:rsid w:val="00E0276F"/>
    <w:rsid w:val="00E02D56"/>
    <w:rsid w:val="00E03094"/>
    <w:rsid w:val="00E030EF"/>
    <w:rsid w:val="00E047DD"/>
    <w:rsid w:val="00E04CDF"/>
    <w:rsid w:val="00E05062"/>
    <w:rsid w:val="00E051D6"/>
    <w:rsid w:val="00E0532B"/>
    <w:rsid w:val="00E055D8"/>
    <w:rsid w:val="00E06A10"/>
    <w:rsid w:val="00E074EC"/>
    <w:rsid w:val="00E07EFD"/>
    <w:rsid w:val="00E111AF"/>
    <w:rsid w:val="00E1175D"/>
    <w:rsid w:val="00E11A21"/>
    <w:rsid w:val="00E11C11"/>
    <w:rsid w:val="00E12BAE"/>
    <w:rsid w:val="00E132BF"/>
    <w:rsid w:val="00E13B65"/>
    <w:rsid w:val="00E13D51"/>
    <w:rsid w:val="00E13FC2"/>
    <w:rsid w:val="00E1420E"/>
    <w:rsid w:val="00E144B5"/>
    <w:rsid w:val="00E1462F"/>
    <w:rsid w:val="00E16F39"/>
    <w:rsid w:val="00E1758E"/>
    <w:rsid w:val="00E17916"/>
    <w:rsid w:val="00E17CA1"/>
    <w:rsid w:val="00E17FA7"/>
    <w:rsid w:val="00E2006D"/>
    <w:rsid w:val="00E20214"/>
    <w:rsid w:val="00E20390"/>
    <w:rsid w:val="00E2040C"/>
    <w:rsid w:val="00E207DC"/>
    <w:rsid w:val="00E20817"/>
    <w:rsid w:val="00E20FD3"/>
    <w:rsid w:val="00E21996"/>
    <w:rsid w:val="00E2242A"/>
    <w:rsid w:val="00E2297C"/>
    <w:rsid w:val="00E22DB4"/>
    <w:rsid w:val="00E22E0D"/>
    <w:rsid w:val="00E244C6"/>
    <w:rsid w:val="00E244F1"/>
    <w:rsid w:val="00E2477E"/>
    <w:rsid w:val="00E247C9"/>
    <w:rsid w:val="00E24881"/>
    <w:rsid w:val="00E259D1"/>
    <w:rsid w:val="00E26B95"/>
    <w:rsid w:val="00E26D18"/>
    <w:rsid w:val="00E2716A"/>
    <w:rsid w:val="00E2758A"/>
    <w:rsid w:val="00E277E2"/>
    <w:rsid w:val="00E27D30"/>
    <w:rsid w:val="00E301F3"/>
    <w:rsid w:val="00E3029E"/>
    <w:rsid w:val="00E3033F"/>
    <w:rsid w:val="00E30472"/>
    <w:rsid w:val="00E30BAC"/>
    <w:rsid w:val="00E30C1D"/>
    <w:rsid w:val="00E323A6"/>
    <w:rsid w:val="00E32AE3"/>
    <w:rsid w:val="00E32C39"/>
    <w:rsid w:val="00E32F45"/>
    <w:rsid w:val="00E33285"/>
    <w:rsid w:val="00E332C8"/>
    <w:rsid w:val="00E33B0C"/>
    <w:rsid w:val="00E3409B"/>
    <w:rsid w:val="00E34EA1"/>
    <w:rsid w:val="00E3516C"/>
    <w:rsid w:val="00E35440"/>
    <w:rsid w:val="00E3554A"/>
    <w:rsid w:val="00E362A7"/>
    <w:rsid w:val="00E36DBA"/>
    <w:rsid w:val="00E37351"/>
    <w:rsid w:val="00E37AE3"/>
    <w:rsid w:val="00E403D4"/>
    <w:rsid w:val="00E4069E"/>
    <w:rsid w:val="00E4094A"/>
    <w:rsid w:val="00E40AE5"/>
    <w:rsid w:val="00E41D38"/>
    <w:rsid w:val="00E42C08"/>
    <w:rsid w:val="00E42E98"/>
    <w:rsid w:val="00E431C6"/>
    <w:rsid w:val="00E43263"/>
    <w:rsid w:val="00E43A46"/>
    <w:rsid w:val="00E4403B"/>
    <w:rsid w:val="00E44118"/>
    <w:rsid w:val="00E44292"/>
    <w:rsid w:val="00E44395"/>
    <w:rsid w:val="00E445F8"/>
    <w:rsid w:val="00E4468A"/>
    <w:rsid w:val="00E44E77"/>
    <w:rsid w:val="00E44F9A"/>
    <w:rsid w:val="00E45725"/>
    <w:rsid w:val="00E45979"/>
    <w:rsid w:val="00E46077"/>
    <w:rsid w:val="00E46E0B"/>
    <w:rsid w:val="00E46E96"/>
    <w:rsid w:val="00E475D3"/>
    <w:rsid w:val="00E47B5E"/>
    <w:rsid w:val="00E50B1C"/>
    <w:rsid w:val="00E50BAF"/>
    <w:rsid w:val="00E50E89"/>
    <w:rsid w:val="00E51025"/>
    <w:rsid w:val="00E51958"/>
    <w:rsid w:val="00E51E23"/>
    <w:rsid w:val="00E520DA"/>
    <w:rsid w:val="00E52289"/>
    <w:rsid w:val="00E5251A"/>
    <w:rsid w:val="00E52ADC"/>
    <w:rsid w:val="00E52F23"/>
    <w:rsid w:val="00E532A1"/>
    <w:rsid w:val="00E53456"/>
    <w:rsid w:val="00E536AE"/>
    <w:rsid w:val="00E54334"/>
    <w:rsid w:val="00E5444A"/>
    <w:rsid w:val="00E54D08"/>
    <w:rsid w:val="00E55154"/>
    <w:rsid w:val="00E554E0"/>
    <w:rsid w:val="00E55AEB"/>
    <w:rsid w:val="00E55B14"/>
    <w:rsid w:val="00E55BFE"/>
    <w:rsid w:val="00E55D1D"/>
    <w:rsid w:val="00E561DB"/>
    <w:rsid w:val="00E562D0"/>
    <w:rsid w:val="00E572F3"/>
    <w:rsid w:val="00E57341"/>
    <w:rsid w:val="00E57393"/>
    <w:rsid w:val="00E6099A"/>
    <w:rsid w:val="00E609AE"/>
    <w:rsid w:val="00E61745"/>
    <w:rsid w:val="00E61ABD"/>
    <w:rsid w:val="00E61AEC"/>
    <w:rsid w:val="00E62D82"/>
    <w:rsid w:val="00E6347C"/>
    <w:rsid w:val="00E639BD"/>
    <w:rsid w:val="00E63CD2"/>
    <w:rsid w:val="00E63CE2"/>
    <w:rsid w:val="00E63E6D"/>
    <w:rsid w:val="00E64729"/>
    <w:rsid w:val="00E6499F"/>
    <w:rsid w:val="00E64DE7"/>
    <w:rsid w:val="00E65269"/>
    <w:rsid w:val="00E654F3"/>
    <w:rsid w:val="00E672FC"/>
    <w:rsid w:val="00E6742B"/>
    <w:rsid w:val="00E67955"/>
    <w:rsid w:val="00E67B94"/>
    <w:rsid w:val="00E70403"/>
    <w:rsid w:val="00E7142E"/>
    <w:rsid w:val="00E7191C"/>
    <w:rsid w:val="00E71D71"/>
    <w:rsid w:val="00E71F57"/>
    <w:rsid w:val="00E73617"/>
    <w:rsid w:val="00E73C01"/>
    <w:rsid w:val="00E74158"/>
    <w:rsid w:val="00E7418C"/>
    <w:rsid w:val="00E74A53"/>
    <w:rsid w:val="00E74F1B"/>
    <w:rsid w:val="00E75AC1"/>
    <w:rsid w:val="00E765E8"/>
    <w:rsid w:val="00E76B7A"/>
    <w:rsid w:val="00E76D24"/>
    <w:rsid w:val="00E76FD1"/>
    <w:rsid w:val="00E77070"/>
    <w:rsid w:val="00E77437"/>
    <w:rsid w:val="00E80160"/>
    <w:rsid w:val="00E80225"/>
    <w:rsid w:val="00E81301"/>
    <w:rsid w:val="00E8152F"/>
    <w:rsid w:val="00E8255F"/>
    <w:rsid w:val="00E8268F"/>
    <w:rsid w:val="00E82965"/>
    <w:rsid w:val="00E82C56"/>
    <w:rsid w:val="00E82FA8"/>
    <w:rsid w:val="00E8394F"/>
    <w:rsid w:val="00E83968"/>
    <w:rsid w:val="00E83ADB"/>
    <w:rsid w:val="00E83EFB"/>
    <w:rsid w:val="00E840C4"/>
    <w:rsid w:val="00E84A4F"/>
    <w:rsid w:val="00E8500F"/>
    <w:rsid w:val="00E853FF"/>
    <w:rsid w:val="00E86854"/>
    <w:rsid w:val="00E86C27"/>
    <w:rsid w:val="00E8728E"/>
    <w:rsid w:val="00E9081D"/>
    <w:rsid w:val="00E9084C"/>
    <w:rsid w:val="00E90C2A"/>
    <w:rsid w:val="00E90E65"/>
    <w:rsid w:val="00E90F27"/>
    <w:rsid w:val="00E91634"/>
    <w:rsid w:val="00E91EF0"/>
    <w:rsid w:val="00E92A81"/>
    <w:rsid w:val="00E92EA8"/>
    <w:rsid w:val="00E936AF"/>
    <w:rsid w:val="00E93868"/>
    <w:rsid w:val="00E948EF"/>
    <w:rsid w:val="00E958DE"/>
    <w:rsid w:val="00E959D4"/>
    <w:rsid w:val="00E9670C"/>
    <w:rsid w:val="00E96F48"/>
    <w:rsid w:val="00E970F9"/>
    <w:rsid w:val="00E975C3"/>
    <w:rsid w:val="00E9779B"/>
    <w:rsid w:val="00E978A1"/>
    <w:rsid w:val="00E97944"/>
    <w:rsid w:val="00E97BC6"/>
    <w:rsid w:val="00E97CD8"/>
    <w:rsid w:val="00E97F03"/>
    <w:rsid w:val="00EA101C"/>
    <w:rsid w:val="00EA21D6"/>
    <w:rsid w:val="00EA2834"/>
    <w:rsid w:val="00EA2BFC"/>
    <w:rsid w:val="00EA3030"/>
    <w:rsid w:val="00EA31CF"/>
    <w:rsid w:val="00EA39F1"/>
    <w:rsid w:val="00EA3FA4"/>
    <w:rsid w:val="00EA4105"/>
    <w:rsid w:val="00EA43A4"/>
    <w:rsid w:val="00EA485D"/>
    <w:rsid w:val="00EA49F3"/>
    <w:rsid w:val="00EA56B2"/>
    <w:rsid w:val="00EA6D88"/>
    <w:rsid w:val="00EA6ED4"/>
    <w:rsid w:val="00EA7520"/>
    <w:rsid w:val="00EA7734"/>
    <w:rsid w:val="00EA7889"/>
    <w:rsid w:val="00EB0BED"/>
    <w:rsid w:val="00EB13E0"/>
    <w:rsid w:val="00EB17E8"/>
    <w:rsid w:val="00EB1F13"/>
    <w:rsid w:val="00EB3FB1"/>
    <w:rsid w:val="00EB49F0"/>
    <w:rsid w:val="00EB55A0"/>
    <w:rsid w:val="00EB58B2"/>
    <w:rsid w:val="00EB65EF"/>
    <w:rsid w:val="00EB6715"/>
    <w:rsid w:val="00EB6A95"/>
    <w:rsid w:val="00EB6B96"/>
    <w:rsid w:val="00EB7890"/>
    <w:rsid w:val="00EB7B25"/>
    <w:rsid w:val="00EB7B2A"/>
    <w:rsid w:val="00EB7BA5"/>
    <w:rsid w:val="00EB7CBD"/>
    <w:rsid w:val="00EC020A"/>
    <w:rsid w:val="00EC03FC"/>
    <w:rsid w:val="00EC073F"/>
    <w:rsid w:val="00EC0907"/>
    <w:rsid w:val="00EC0E89"/>
    <w:rsid w:val="00EC1537"/>
    <w:rsid w:val="00EC2093"/>
    <w:rsid w:val="00EC222D"/>
    <w:rsid w:val="00EC24D0"/>
    <w:rsid w:val="00EC2614"/>
    <w:rsid w:val="00EC2DF6"/>
    <w:rsid w:val="00EC3359"/>
    <w:rsid w:val="00EC3956"/>
    <w:rsid w:val="00EC3AD6"/>
    <w:rsid w:val="00EC3FBF"/>
    <w:rsid w:val="00EC4612"/>
    <w:rsid w:val="00EC4DC5"/>
    <w:rsid w:val="00EC519C"/>
    <w:rsid w:val="00EC5400"/>
    <w:rsid w:val="00EC6A38"/>
    <w:rsid w:val="00ED016D"/>
    <w:rsid w:val="00ED1D5F"/>
    <w:rsid w:val="00ED299E"/>
    <w:rsid w:val="00ED2C89"/>
    <w:rsid w:val="00ED3089"/>
    <w:rsid w:val="00ED3426"/>
    <w:rsid w:val="00ED42A9"/>
    <w:rsid w:val="00ED4415"/>
    <w:rsid w:val="00ED45C9"/>
    <w:rsid w:val="00ED4D11"/>
    <w:rsid w:val="00ED50F6"/>
    <w:rsid w:val="00ED57A5"/>
    <w:rsid w:val="00ED5BE3"/>
    <w:rsid w:val="00ED672F"/>
    <w:rsid w:val="00ED69BB"/>
    <w:rsid w:val="00ED79B4"/>
    <w:rsid w:val="00ED7D44"/>
    <w:rsid w:val="00ED7D7E"/>
    <w:rsid w:val="00ED7F04"/>
    <w:rsid w:val="00EE06D8"/>
    <w:rsid w:val="00EE0F49"/>
    <w:rsid w:val="00EE1FB5"/>
    <w:rsid w:val="00EE2207"/>
    <w:rsid w:val="00EE2AFF"/>
    <w:rsid w:val="00EE2E1C"/>
    <w:rsid w:val="00EE2E71"/>
    <w:rsid w:val="00EE30DC"/>
    <w:rsid w:val="00EE32A1"/>
    <w:rsid w:val="00EE356E"/>
    <w:rsid w:val="00EE360B"/>
    <w:rsid w:val="00EE3653"/>
    <w:rsid w:val="00EE37CF"/>
    <w:rsid w:val="00EE3B56"/>
    <w:rsid w:val="00EE3D1B"/>
    <w:rsid w:val="00EE42C0"/>
    <w:rsid w:val="00EE4894"/>
    <w:rsid w:val="00EE4957"/>
    <w:rsid w:val="00EE4A09"/>
    <w:rsid w:val="00EE550B"/>
    <w:rsid w:val="00EE5F7E"/>
    <w:rsid w:val="00EE61B4"/>
    <w:rsid w:val="00EE66C7"/>
    <w:rsid w:val="00EE6808"/>
    <w:rsid w:val="00EF01FD"/>
    <w:rsid w:val="00EF0333"/>
    <w:rsid w:val="00EF0C7D"/>
    <w:rsid w:val="00EF1798"/>
    <w:rsid w:val="00EF1987"/>
    <w:rsid w:val="00EF199D"/>
    <w:rsid w:val="00EF261E"/>
    <w:rsid w:val="00EF2744"/>
    <w:rsid w:val="00EF2D1D"/>
    <w:rsid w:val="00EF36F0"/>
    <w:rsid w:val="00EF3C72"/>
    <w:rsid w:val="00EF4ADC"/>
    <w:rsid w:val="00EF53FC"/>
    <w:rsid w:val="00EF63D3"/>
    <w:rsid w:val="00EF6C0F"/>
    <w:rsid w:val="00EF6E00"/>
    <w:rsid w:val="00EF782F"/>
    <w:rsid w:val="00EF7FE4"/>
    <w:rsid w:val="00F001F9"/>
    <w:rsid w:val="00F0080C"/>
    <w:rsid w:val="00F0105B"/>
    <w:rsid w:val="00F0114C"/>
    <w:rsid w:val="00F02A84"/>
    <w:rsid w:val="00F02AA2"/>
    <w:rsid w:val="00F03C96"/>
    <w:rsid w:val="00F0544C"/>
    <w:rsid w:val="00F05CD5"/>
    <w:rsid w:val="00F06332"/>
    <w:rsid w:val="00F073FB"/>
    <w:rsid w:val="00F075BF"/>
    <w:rsid w:val="00F07B34"/>
    <w:rsid w:val="00F121C4"/>
    <w:rsid w:val="00F12F7F"/>
    <w:rsid w:val="00F13077"/>
    <w:rsid w:val="00F13493"/>
    <w:rsid w:val="00F134E9"/>
    <w:rsid w:val="00F13C9E"/>
    <w:rsid w:val="00F13CB5"/>
    <w:rsid w:val="00F13DB2"/>
    <w:rsid w:val="00F146FC"/>
    <w:rsid w:val="00F14F8F"/>
    <w:rsid w:val="00F14F93"/>
    <w:rsid w:val="00F14FD1"/>
    <w:rsid w:val="00F1504F"/>
    <w:rsid w:val="00F15280"/>
    <w:rsid w:val="00F153D9"/>
    <w:rsid w:val="00F1566B"/>
    <w:rsid w:val="00F1573C"/>
    <w:rsid w:val="00F15B69"/>
    <w:rsid w:val="00F15FAA"/>
    <w:rsid w:val="00F15FFF"/>
    <w:rsid w:val="00F1684E"/>
    <w:rsid w:val="00F16B59"/>
    <w:rsid w:val="00F16CA2"/>
    <w:rsid w:val="00F17979"/>
    <w:rsid w:val="00F203FF"/>
    <w:rsid w:val="00F207E9"/>
    <w:rsid w:val="00F213BF"/>
    <w:rsid w:val="00F21B91"/>
    <w:rsid w:val="00F22676"/>
    <w:rsid w:val="00F229F8"/>
    <w:rsid w:val="00F22BF9"/>
    <w:rsid w:val="00F22C80"/>
    <w:rsid w:val="00F22E52"/>
    <w:rsid w:val="00F22E6B"/>
    <w:rsid w:val="00F22FB6"/>
    <w:rsid w:val="00F233FB"/>
    <w:rsid w:val="00F235FB"/>
    <w:rsid w:val="00F236AF"/>
    <w:rsid w:val="00F23A1E"/>
    <w:rsid w:val="00F23DE0"/>
    <w:rsid w:val="00F242D1"/>
    <w:rsid w:val="00F24489"/>
    <w:rsid w:val="00F244B8"/>
    <w:rsid w:val="00F24EE4"/>
    <w:rsid w:val="00F2610F"/>
    <w:rsid w:val="00F264BD"/>
    <w:rsid w:val="00F268F9"/>
    <w:rsid w:val="00F27145"/>
    <w:rsid w:val="00F27295"/>
    <w:rsid w:val="00F27CFD"/>
    <w:rsid w:val="00F27D6D"/>
    <w:rsid w:val="00F27FBF"/>
    <w:rsid w:val="00F30868"/>
    <w:rsid w:val="00F312F3"/>
    <w:rsid w:val="00F31713"/>
    <w:rsid w:val="00F317E4"/>
    <w:rsid w:val="00F3224C"/>
    <w:rsid w:val="00F3291F"/>
    <w:rsid w:val="00F32984"/>
    <w:rsid w:val="00F32BA8"/>
    <w:rsid w:val="00F3349A"/>
    <w:rsid w:val="00F3356D"/>
    <w:rsid w:val="00F33E22"/>
    <w:rsid w:val="00F352DA"/>
    <w:rsid w:val="00F357CE"/>
    <w:rsid w:val="00F35A85"/>
    <w:rsid w:val="00F35FBB"/>
    <w:rsid w:val="00F362E4"/>
    <w:rsid w:val="00F40399"/>
    <w:rsid w:val="00F40895"/>
    <w:rsid w:val="00F40D46"/>
    <w:rsid w:val="00F412D9"/>
    <w:rsid w:val="00F41BC2"/>
    <w:rsid w:val="00F4231B"/>
    <w:rsid w:val="00F42757"/>
    <w:rsid w:val="00F43383"/>
    <w:rsid w:val="00F43FD2"/>
    <w:rsid w:val="00F44C6E"/>
    <w:rsid w:val="00F45933"/>
    <w:rsid w:val="00F4615C"/>
    <w:rsid w:val="00F46266"/>
    <w:rsid w:val="00F46D46"/>
    <w:rsid w:val="00F475E7"/>
    <w:rsid w:val="00F47982"/>
    <w:rsid w:val="00F47E50"/>
    <w:rsid w:val="00F50E38"/>
    <w:rsid w:val="00F5137D"/>
    <w:rsid w:val="00F516DD"/>
    <w:rsid w:val="00F51A7F"/>
    <w:rsid w:val="00F527BB"/>
    <w:rsid w:val="00F52E60"/>
    <w:rsid w:val="00F53D1B"/>
    <w:rsid w:val="00F5458F"/>
    <w:rsid w:val="00F547DE"/>
    <w:rsid w:val="00F54945"/>
    <w:rsid w:val="00F54D79"/>
    <w:rsid w:val="00F55865"/>
    <w:rsid w:val="00F55876"/>
    <w:rsid w:val="00F562D0"/>
    <w:rsid w:val="00F5633B"/>
    <w:rsid w:val="00F56CC8"/>
    <w:rsid w:val="00F570CE"/>
    <w:rsid w:val="00F57F74"/>
    <w:rsid w:val="00F60322"/>
    <w:rsid w:val="00F60529"/>
    <w:rsid w:val="00F60C85"/>
    <w:rsid w:val="00F61781"/>
    <w:rsid w:val="00F617BE"/>
    <w:rsid w:val="00F61924"/>
    <w:rsid w:val="00F61E52"/>
    <w:rsid w:val="00F62150"/>
    <w:rsid w:val="00F6284C"/>
    <w:rsid w:val="00F62FC9"/>
    <w:rsid w:val="00F63C76"/>
    <w:rsid w:val="00F6425C"/>
    <w:rsid w:val="00F64B5F"/>
    <w:rsid w:val="00F64DDD"/>
    <w:rsid w:val="00F64F5F"/>
    <w:rsid w:val="00F64FB6"/>
    <w:rsid w:val="00F652FA"/>
    <w:rsid w:val="00F653BC"/>
    <w:rsid w:val="00F65406"/>
    <w:rsid w:val="00F657A0"/>
    <w:rsid w:val="00F65DD6"/>
    <w:rsid w:val="00F66F6E"/>
    <w:rsid w:val="00F67431"/>
    <w:rsid w:val="00F6746F"/>
    <w:rsid w:val="00F67869"/>
    <w:rsid w:val="00F67C42"/>
    <w:rsid w:val="00F70365"/>
    <w:rsid w:val="00F703E3"/>
    <w:rsid w:val="00F70B8F"/>
    <w:rsid w:val="00F718EE"/>
    <w:rsid w:val="00F72CCA"/>
    <w:rsid w:val="00F72D9D"/>
    <w:rsid w:val="00F7394A"/>
    <w:rsid w:val="00F74645"/>
    <w:rsid w:val="00F74A9B"/>
    <w:rsid w:val="00F74CE8"/>
    <w:rsid w:val="00F75939"/>
    <w:rsid w:val="00F75BAC"/>
    <w:rsid w:val="00F76DCF"/>
    <w:rsid w:val="00F770A5"/>
    <w:rsid w:val="00F7739F"/>
    <w:rsid w:val="00F776E5"/>
    <w:rsid w:val="00F77746"/>
    <w:rsid w:val="00F77B38"/>
    <w:rsid w:val="00F80D77"/>
    <w:rsid w:val="00F80DBF"/>
    <w:rsid w:val="00F81695"/>
    <w:rsid w:val="00F82348"/>
    <w:rsid w:val="00F824DB"/>
    <w:rsid w:val="00F8283C"/>
    <w:rsid w:val="00F82E5C"/>
    <w:rsid w:val="00F82FFA"/>
    <w:rsid w:val="00F830A9"/>
    <w:rsid w:val="00F8324C"/>
    <w:rsid w:val="00F839AB"/>
    <w:rsid w:val="00F8433B"/>
    <w:rsid w:val="00F84837"/>
    <w:rsid w:val="00F848D8"/>
    <w:rsid w:val="00F8504F"/>
    <w:rsid w:val="00F85426"/>
    <w:rsid w:val="00F8545A"/>
    <w:rsid w:val="00F8561C"/>
    <w:rsid w:val="00F859E4"/>
    <w:rsid w:val="00F85AE7"/>
    <w:rsid w:val="00F85CEE"/>
    <w:rsid w:val="00F866B4"/>
    <w:rsid w:val="00F86B67"/>
    <w:rsid w:val="00F86C3E"/>
    <w:rsid w:val="00F86F34"/>
    <w:rsid w:val="00F872BA"/>
    <w:rsid w:val="00F877BD"/>
    <w:rsid w:val="00F905A2"/>
    <w:rsid w:val="00F907C1"/>
    <w:rsid w:val="00F91EAB"/>
    <w:rsid w:val="00F92856"/>
    <w:rsid w:val="00F9286C"/>
    <w:rsid w:val="00F93719"/>
    <w:rsid w:val="00F94199"/>
    <w:rsid w:val="00F948B8"/>
    <w:rsid w:val="00F94CB0"/>
    <w:rsid w:val="00F956EB"/>
    <w:rsid w:val="00F95859"/>
    <w:rsid w:val="00F95C26"/>
    <w:rsid w:val="00F969CF"/>
    <w:rsid w:val="00F97776"/>
    <w:rsid w:val="00F97DAC"/>
    <w:rsid w:val="00F97F72"/>
    <w:rsid w:val="00FA0443"/>
    <w:rsid w:val="00FA0C41"/>
    <w:rsid w:val="00FA117A"/>
    <w:rsid w:val="00FA12E7"/>
    <w:rsid w:val="00FA12EC"/>
    <w:rsid w:val="00FA1A8D"/>
    <w:rsid w:val="00FA1D2F"/>
    <w:rsid w:val="00FA1E48"/>
    <w:rsid w:val="00FA1F01"/>
    <w:rsid w:val="00FA3A9D"/>
    <w:rsid w:val="00FA3AB5"/>
    <w:rsid w:val="00FA3CDA"/>
    <w:rsid w:val="00FA4382"/>
    <w:rsid w:val="00FA4664"/>
    <w:rsid w:val="00FA54A9"/>
    <w:rsid w:val="00FA6AA0"/>
    <w:rsid w:val="00FA6D64"/>
    <w:rsid w:val="00FA6EE5"/>
    <w:rsid w:val="00FA7010"/>
    <w:rsid w:val="00FA769F"/>
    <w:rsid w:val="00FA7C0B"/>
    <w:rsid w:val="00FA7E09"/>
    <w:rsid w:val="00FB0710"/>
    <w:rsid w:val="00FB0C1B"/>
    <w:rsid w:val="00FB225A"/>
    <w:rsid w:val="00FB2A7D"/>
    <w:rsid w:val="00FB2B96"/>
    <w:rsid w:val="00FB302C"/>
    <w:rsid w:val="00FB313B"/>
    <w:rsid w:val="00FB3318"/>
    <w:rsid w:val="00FB3323"/>
    <w:rsid w:val="00FB3A1F"/>
    <w:rsid w:val="00FB3E73"/>
    <w:rsid w:val="00FB4765"/>
    <w:rsid w:val="00FB54B9"/>
    <w:rsid w:val="00FB56AF"/>
    <w:rsid w:val="00FB5832"/>
    <w:rsid w:val="00FB5969"/>
    <w:rsid w:val="00FB6239"/>
    <w:rsid w:val="00FB6D8E"/>
    <w:rsid w:val="00FB6FCD"/>
    <w:rsid w:val="00FB7009"/>
    <w:rsid w:val="00FB71FC"/>
    <w:rsid w:val="00FB7B48"/>
    <w:rsid w:val="00FC05F6"/>
    <w:rsid w:val="00FC1893"/>
    <w:rsid w:val="00FC2DDB"/>
    <w:rsid w:val="00FC2E6F"/>
    <w:rsid w:val="00FC2F2B"/>
    <w:rsid w:val="00FC30C7"/>
    <w:rsid w:val="00FC34C4"/>
    <w:rsid w:val="00FC4465"/>
    <w:rsid w:val="00FC5643"/>
    <w:rsid w:val="00FC655C"/>
    <w:rsid w:val="00FC6703"/>
    <w:rsid w:val="00FC6B6A"/>
    <w:rsid w:val="00FC6CD9"/>
    <w:rsid w:val="00FC6EEC"/>
    <w:rsid w:val="00FC7694"/>
    <w:rsid w:val="00FC76EC"/>
    <w:rsid w:val="00FC7E06"/>
    <w:rsid w:val="00FC7F50"/>
    <w:rsid w:val="00FD0DDA"/>
    <w:rsid w:val="00FD0E0D"/>
    <w:rsid w:val="00FD0E4C"/>
    <w:rsid w:val="00FD1138"/>
    <w:rsid w:val="00FD138E"/>
    <w:rsid w:val="00FD2093"/>
    <w:rsid w:val="00FD269B"/>
    <w:rsid w:val="00FD348E"/>
    <w:rsid w:val="00FD44B3"/>
    <w:rsid w:val="00FD4EF9"/>
    <w:rsid w:val="00FD5DBC"/>
    <w:rsid w:val="00FD6964"/>
    <w:rsid w:val="00FD71AF"/>
    <w:rsid w:val="00FD73F6"/>
    <w:rsid w:val="00FD76D8"/>
    <w:rsid w:val="00FD7F52"/>
    <w:rsid w:val="00FE0565"/>
    <w:rsid w:val="00FE0CDF"/>
    <w:rsid w:val="00FE0E8E"/>
    <w:rsid w:val="00FE110B"/>
    <w:rsid w:val="00FE1552"/>
    <w:rsid w:val="00FE2251"/>
    <w:rsid w:val="00FE2B9F"/>
    <w:rsid w:val="00FE2EE6"/>
    <w:rsid w:val="00FE300C"/>
    <w:rsid w:val="00FE3332"/>
    <w:rsid w:val="00FE3720"/>
    <w:rsid w:val="00FE3DC8"/>
    <w:rsid w:val="00FE415C"/>
    <w:rsid w:val="00FE43E6"/>
    <w:rsid w:val="00FE4561"/>
    <w:rsid w:val="00FE45FD"/>
    <w:rsid w:val="00FE5573"/>
    <w:rsid w:val="00FE58DE"/>
    <w:rsid w:val="00FE5A70"/>
    <w:rsid w:val="00FE5AB7"/>
    <w:rsid w:val="00FE5BDC"/>
    <w:rsid w:val="00FE5F23"/>
    <w:rsid w:val="00FE7051"/>
    <w:rsid w:val="00FE792D"/>
    <w:rsid w:val="00FF00E1"/>
    <w:rsid w:val="00FF0B00"/>
    <w:rsid w:val="00FF0F9D"/>
    <w:rsid w:val="00FF1594"/>
    <w:rsid w:val="00FF1FEB"/>
    <w:rsid w:val="00FF20D2"/>
    <w:rsid w:val="00FF232D"/>
    <w:rsid w:val="00FF2953"/>
    <w:rsid w:val="00FF29FF"/>
    <w:rsid w:val="00FF2A85"/>
    <w:rsid w:val="00FF4078"/>
    <w:rsid w:val="00FF4157"/>
    <w:rsid w:val="00FF4184"/>
    <w:rsid w:val="00FF41C6"/>
    <w:rsid w:val="00FF427B"/>
    <w:rsid w:val="00FF47E2"/>
    <w:rsid w:val="00FF4B01"/>
    <w:rsid w:val="00FF4D02"/>
    <w:rsid w:val="00FF501C"/>
    <w:rsid w:val="00FF5617"/>
    <w:rsid w:val="00FF56D6"/>
    <w:rsid w:val="00FF5AD0"/>
    <w:rsid w:val="00FF61FE"/>
    <w:rsid w:val="00FF67FC"/>
    <w:rsid w:val="00FF73B6"/>
    <w:rsid w:val="00FF75A9"/>
    <w:rsid w:val="00FF768C"/>
    <w:rsid w:val="00FF7848"/>
    <w:rsid w:val="00FF7B41"/>
    <w:rsid w:val="00FF7F8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45794" fill="f" fillcolor="white">
      <v:fill color="white" on="f"/>
    </o:shapedefaults>
    <o:shapelayout v:ext="edit">
      <o:idmap v:ext="edit" data="1"/>
      <o:rules v:ext="edit">
        <o:r id="V:Rule8" type="connector" idref="#_x0000_s1094"/>
        <o:r id="V:Rule9" type="connector" idref="#_x0000_s1113"/>
        <o:r id="V:Rule10" type="connector" idref="#_x0000_s1095"/>
        <o:r id="V:Rule11" type="connector" idref="#AutoShape 559"/>
        <o:r id="V:Rule12" type="connector" idref="#_x0000_s1092"/>
        <o:r id="V:Rule13" type="connector" idref="#_x0000_s1112"/>
        <o:r id="V:Rule14" type="connector" idref="#_x0000_s111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宋体"/>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uiPriority="0"/>
    <w:lsdException w:name="caption" w:uiPriority="0" w:qFormat="1"/>
    <w:lsdException w:name="annotation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lock Text" w:uiPriority="0" w:qFormat="1"/>
    <w:lsdException w:name="Strong" w:semiHidden="0" w:uiPriority="22" w:unhideWhenUsed="0" w:qFormat="1"/>
    <w:lsdException w:name="Emphasis" w:semiHidden="0" w:uiPriority="20" w:unhideWhenUsed="0" w:qFormat="1"/>
    <w:lsdException w:name="Plain Text" w:uiPriority="0"/>
    <w:lsdException w:name="Table Grid" w:semiHidden="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5C5D"/>
    <w:pPr>
      <w:widowControl w:val="0"/>
      <w:jc w:val="both"/>
    </w:pPr>
    <w:rPr>
      <w:color w:val="000000"/>
      <w:kern w:val="2"/>
      <w:sz w:val="28"/>
      <w:szCs w:val="24"/>
    </w:rPr>
  </w:style>
  <w:style w:type="paragraph" w:styleId="1">
    <w:name w:val="heading 1"/>
    <w:basedOn w:val="a"/>
    <w:next w:val="a"/>
    <w:link w:val="1Char"/>
    <w:qFormat/>
    <w:rsid w:val="00725C5D"/>
    <w:pPr>
      <w:keepNext/>
      <w:keepLines/>
      <w:tabs>
        <w:tab w:val="left" w:pos="1230"/>
      </w:tabs>
      <w:spacing w:before="240" w:after="120"/>
      <w:ind w:left="1230" w:hanging="1230"/>
      <w:jc w:val="center"/>
      <w:outlineLvl w:val="0"/>
    </w:pPr>
    <w:rPr>
      <w:rFonts w:eastAsia="黑体"/>
      <w:b/>
      <w:kern w:val="44"/>
      <w:sz w:val="42"/>
    </w:rPr>
  </w:style>
  <w:style w:type="paragraph" w:styleId="2">
    <w:name w:val="heading 2"/>
    <w:basedOn w:val="a"/>
    <w:next w:val="a0"/>
    <w:qFormat/>
    <w:rsid w:val="00725C5D"/>
    <w:pPr>
      <w:keepNext/>
      <w:keepLines/>
      <w:spacing w:before="240" w:after="120"/>
      <w:outlineLvl w:val="1"/>
    </w:pPr>
    <w:rPr>
      <w:rFonts w:ascii="Arial" w:eastAsia="黑体" w:hAnsi="Arial"/>
      <w:b/>
    </w:rPr>
  </w:style>
  <w:style w:type="paragraph" w:styleId="3">
    <w:name w:val="heading 3"/>
    <w:basedOn w:val="a"/>
    <w:next w:val="a0"/>
    <w:link w:val="3Char"/>
    <w:qFormat/>
    <w:rsid w:val="00725C5D"/>
    <w:pPr>
      <w:keepNext/>
      <w:keepLines/>
      <w:spacing w:before="120" w:after="120"/>
      <w:outlineLvl w:val="2"/>
    </w:pPr>
    <w:rPr>
      <w:b/>
      <w:sz w:val="26"/>
    </w:rPr>
  </w:style>
  <w:style w:type="paragraph" w:styleId="4">
    <w:name w:val="heading 4"/>
    <w:basedOn w:val="a"/>
    <w:next w:val="a"/>
    <w:qFormat/>
    <w:rsid w:val="00725C5D"/>
    <w:pPr>
      <w:keepNext/>
      <w:spacing w:line="340" w:lineRule="exact"/>
      <w:jc w:val="center"/>
      <w:outlineLvl w:val="3"/>
    </w:pPr>
    <w:rPr>
      <w:b/>
      <w:sz w:val="24"/>
    </w:rPr>
  </w:style>
  <w:style w:type="paragraph" w:styleId="5">
    <w:name w:val="heading 5"/>
    <w:basedOn w:val="a"/>
    <w:next w:val="a"/>
    <w:qFormat/>
    <w:rsid w:val="00725C5D"/>
    <w:pPr>
      <w:keepNext/>
      <w:keepLines/>
      <w:adjustRightInd w:val="0"/>
      <w:spacing w:before="280" w:after="290" w:line="376" w:lineRule="atLeast"/>
      <w:ind w:left="397"/>
      <w:jc w:val="left"/>
      <w:textAlignment w:val="baseline"/>
      <w:outlineLvl w:val="4"/>
    </w:pPr>
    <w:rPr>
      <w:rFonts w:ascii="宋体" w:hAnsi="Arial"/>
      <w:b/>
      <w:kern w:val="0"/>
      <w:sz w:val="24"/>
    </w:rPr>
  </w:style>
  <w:style w:type="paragraph" w:styleId="6">
    <w:name w:val="heading 6"/>
    <w:basedOn w:val="a"/>
    <w:next w:val="a"/>
    <w:qFormat/>
    <w:rsid w:val="00725C5D"/>
    <w:pPr>
      <w:keepNext/>
      <w:keepLines/>
      <w:adjustRightInd w:val="0"/>
      <w:spacing w:before="240" w:after="64" w:line="320" w:lineRule="atLeast"/>
      <w:ind w:left="397"/>
      <w:jc w:val="left"/>
      <w:textAlignment w:val="baseline"/>
      <w:outlineLvl w:val="5"/>
    </w:pPr>
    <w:rPr>
      <w:rFonts w:ascii="Arial" w:eastAsia="黑体" w:hAnsi="Arial"/>
      <w:b/>
      <w:kern w:val="0"/>
      <w:sz w:val="24"/>
    </w:rPr>
  </w:style>
  <w:style w:type="paragraph" w:styleId="7">
    <w:name w:val="heading 7"/>
    <w:basedOn w:val="a"/>
    <w:next w:val="a"/>
    <w:qFormat/>
    <w:rsid w:val="00725C5D"/>
    <w:pPr>
      <w:keepNext/>
      <w:keepLines/>
      <w:adjustRightInd w:val="0"/>
      <w:spacing w:before="240" w:after="64" w:line="320" w:lineRule="atLeast"/>
      <w:ind w:left="397"/>
      <w:jc w:val="left"/>
      <w:textAlignment w:val="baseline"/>
      <w:outlineLvl w:val="6"/>
    </w:pPr>
    <w:rPr>
      <w:rFonts w:ascii="宋体" w:hAnsi="Arial"/>
      <w:b/>
      <w:kern w:val="0"/>
      <w:sz w:val="24"/>
    </w:rPr>
  </w:style>
  <w:style w:type="paragraph" w:styleId="8">
    <w:name w:val="heading 8"/>
    <w:basedOn w:val="a"/>
    <w:next w:val="a"/>
    <w:qFormat/>
    <w:rsid w:val="00725C5D"/>
    <w:pPr>
      <w:keepNext/>
      <w:keepLines/>
      <w:adjustRightInd w:val="0"/>
      <w:spacing w:before="240" w:after="64" w:line="320" w:lineRule="atLeast"/>
      <w:ind w:left="397"/>
      <w:jc w:val="left"/>
      <w:textAlignment w:val="baseline"/>
      <w:outlineLvl w:val="7"/>
    </w:pPr>
    <w:rPr>
      <w:rFonts w:ascii="Arial" w:eastAsia="黑体" w:hAnsi="Arial"/>
      <w:kern w:val="0"/>
      <w:sz w:val="24"/>
    </w:rPr>
  </w:style>
  <w:style w:type="paragraph" w:styleId="9">
    <w:name w:val="heading 9"/>
    <w:basedOn w:val="a"/>
    <w:next w:val="a"/>
    <w:qFormat/>
    <w:rsid w:val="00725C5D"/>
    <w:pPr>
      <w:keepNext/>
      <w:keepLines/>
      <w:adjustRightInd w:val="0"/>
      <w:spacing w:before="240" w:after="64" w:line="320" w:lineRule="atLeast"/>
      <w:ind w:left="397"/>
      <w:jc w:val="left"/>
      <w:textAlignment w:val="baseline"/>
      <w:outlineLvl w:val="8"/>
    </w:pPr>
    <w:rPr>
      <w:rFonts w:ascii="Arial" w:eastAsia="黑体" w:hAnsi="Arial"/>
      <w:kern w:val="0"/>
      <w:sz w:val="21"/>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basedOn w:val="a1"/>
    <w:rsid w:val="00725C5D"/>
    <w:rPr>
      <w:sz w:val="21"/>
    </w:rPr>
  </w:style>
  <w:style w:type="character" w:styleId="a5">
    <w:name w:val="page number"/>
    <w:basedOn w:val="a1"/>
    <w:rsid w:val="00725C5D"/>
  </w:style>
  <w:style w:type="character" w:styleId="a6">
    <w:name w:val="Strong"/>
    <w:basedOn w:val="a1"/>
    <w:qFormat/>
    <w:rsid w:val="00725C5D"/>
    <w:rPr>
      <w:b/>
      <w:bCs/>
    </w:rPr>
  </w:style>
  <w:style w:type="character" w:styleId="a7">
    <w:name w:val="Hyperlink"/>
    <w:basedOn w:val="a1"/>
    <w:rsid w:val="00725C5D"/>
    <w:rPr>
      <w:color w:val="0000FF"/>
      <w:u w:val="single"/>
    </w:rPr>
  </w:style>
  <w:style w:type="character" w:customStyle="1" w:styleId="1Char">
    <w:name w:val="标题 1 Char"/>
    <w:basedOn w:val="a1"/>
    <w:link w:val="1"/>
    <w:rsid w:val="00725C5D"/>
    <w:rPr>
      <w:rFonts w:eastAsia="黑体"/>
      <w:b/>
      <w:kern w:val="44"/>
      <w:sz w:val="42"/>
      <w:lang w:val="en-US" w:eastAsia="zh-CN" w:bidi="ar-SA"/>
    </w:rPr>
  </w:style>
  <w:style w:type="character" w:customStyle="1" w:styleId="fontrow151">
    <w:name w:val="fontrow151"/>
    <w:basedOn w:val="a1"/>
    <w:rsid w:val="00725C5D"/>
  </w:style>
  <w:style w:type="character" w:customStyle="1" w:styleId="font121">
    <w:name w:val="font121"/>
    <w:basedOn w:val="a1"/>
    <w:rsid w:val="00725C5D"/>
    <w:rPr>
      <w:sz w:val="24"/>
    </w:rPr>
  </w:style>
  <w:style w:type="character" w:customStyle="1" w:styleId="Char">
    <w:name w:val="标题 Char"/>
    <w:basedOn w:val="a1"/>
    <w:link w:val="a8"/>
    <w:rsid w:val="00725C5D"/>
    <w:rPr>
      <w:rFonts w:ascii="Arial" w:eastAsia="宋体" w:hAnsi="Arial"/>
      <w:b/>
      <w:kern w:val="2"/>
      <w:sz w:val="32"/>
      <w:lang w:val="en-US" w:eastAsia="zh-CN"/>
    </w:rPr>
  </w:style>
  <w:style w:type="character" w:customStyle="1" w:styleId="style51">
    <w:name w:val="style51"/>
    <w:basedOn w:val="a1"/>
    <w:rsid w:val="00725C5D"/>
    <w:rPr>
      <w:b/>
      <w:bCs/>
      <w:color w:val="FF9900"/>
      <w:sz w:val="21"/>
      <w:szCs w:val="21"/>
    </w:rPr>
  </w:style>
  <w:style w:type="character" w:customStyle="1" w:styleId="Char0">
    <w:name w:val="正文缩进 Char"/>
    <w:aliases w:val="正文2 Char2,正文（首行缩进两字） Char Char,表格标题 Char,正文不缩进 Char,s4 Char1,表正文 Char1,正文非缩进 Char1,特点 Char,s4 Char Char,正文（首行缩进两字） Char1,正文（首行缩进两字） Char Char Char Char Char Char Char1,正文（首行缩进两字） Char Char Char Char Char Char1,首行缩进两字 Char1,正文2 Char1 Char1"/>
    <w:basedOn w:val="a1"/>
    <w:link w:val="a0"/>
    <w:qFormat/>
    <w:rsid w:val="00725C5D"/>
    <w:rPr>
      <w:rFonts w:eastAsia="宋体"/>
      <w:kern w:val="2"/>
      <w:sz w:val="28"/>
      <w:lang w:val="en-US" w:eastAsia="zh-CN" w:bidi="ar-SA"/>
    </w:rPr>
  </w:style>
  <w:style w:type="character" w:customStyle="1" w:styleId="2Char">
    <w:name w:val="正文2 Char"/>
    <w:aliases w:val="正文（首行缩进两字） Char Char1,首行缩进两字 Char,表正文 Char,正文非缩进 Char,正文2 Char1 Char,正文2 Char Char Char,正文（首行缩进两字） Char Char Char Char,表格 Char Char Char,正文缩进 Char Char,正文（首行缩进两字）1 Char,ALT+Z Char,段1 Char,特点 Char Char Char1,表后文 Char,ÕýÎÄ1 Char,文本条款 Char1,表格 Cha"/>
    <w:basedOn w:val="a1"/>
    <w:rsid w:val="00725C5D"/>
    <w:rPr>
      <w:rFonts w:eastAsia="宋体"/>
      <w:kern w:val="2"/>
      <w:sz w:val="28"/>
      <w:lang w:val="en-US" w:eastAsia="zh-CN" w:bidi="ar-SA"/>
    </w:rPr>
  </w:style>
  <w:style w:type="character" w:customStyle="1" w:styleId="textcontents">
    <w:name w:val="textcontents"/>
    <w:basedOn w:val="a1"/>
    <w:rsid w:val="00725C5D"/>
  </w:style>
  <w:style w:type="character" w:customStyle="1" w:styleId="unnamed11">
    <w:name w:val="unnamed11"/>
    <w:basedOn w:val="a1"/>
    <w:rsid w:val="00725C5D"/>
    <w:rPr>
      <w:sz w:val="24"/>
      <w:szCs w:val="24"/>
    </w:rPr>
  </w:style>
  <w:style w:type="character" w:customStyle="1" w:styleId="Char1">
    <w:name w:val="纯文本 Char"/>
    <w:aliases w:val="普通文字 Char1,普通文字 Char Char,普通文字 Char Char Char Char Char,表内文字 Char,文字缩进 Char,纯文本 Char Char Char Char Char1,纯文本 Char Char Char Char1,纯文本 Char Char Char Char Char Char,普通文字 Char Char Char Char1,普通文字 Char Char Char Char Char Char Char Char Char"/>
    <w:basedOn w:val="a1"/>
    <w:link w:val="a9"/>
    <w:rsid w:val="00725C5D"/>
    <w:rPr>
      <w:rFonts w:ascii="宋体" w:eastAsia="宋体" w:hAnsi="Courier New"/>
      <w:kern w:val="2"/>
      <w:sz w:val="21"/>
      <w:lang w:val="en-US" w:eastAsia="zh-CN" w:bidi="ar-SA"/>
    </w:rPr>
  </w:style>
  <w:style w:type="character" w:customStyle="1" w:styleId="oblogtext">
    <w:name w:val="oblog_text"/>
    <w:basedOn w:val="a1"/>
    <w:rsid w:val="00725C5D"/>
  </w:style>
  <w:style w:type="character" w:customStyle="1" w:styleId="headline-content2">
    <w:name w:val="headline-content2"/>
    <w:basedOn w:val="a1"/>
    <w:rsid w:val="00725C5D"/>
  </w:style>
  <w:style w:type="character" w:customStyle="1" w:styleId="2Char0">
    <w:name w:val="正文_首行缩进:  2 字符 Char"/>
    <w:basedOn w:val="a1"/>
    <w:link w:val="20"/>
    <w:rsid w:val="00725C5D"/>
    <w:rPr>
      <w:rFonts w:cs="宋体"/>
      <w:kern w:val="2"/>
      <w:sz w:val="24"/>
    </w:rPr>
  </w:style>
  <w:style w:type="character" w:customStyle="1" w:styleId="2Char1">
    <w:name w:val="正文文本缩进 2 Char"/>
    <w:basedOn w:val="a1"/>
    <w:link w:val="21"/>
    <w:rsid w:val="00725C5D"/>
    <w:rPr>
      <w:kern w:val="2"/>
      <w:sz w:val="24"/>
    </w:rPr>
  </w:style>
  <w:style w:type="character" w:customStyle="1" w:styleId="CharChar3">
    <w:name w:val="Char Char3"/>
    <w:basedOn w:val="a1"/>
    <w:rsid w:val="00725C5D"/>
    <w:rPr>
      <w:rFonts w:ascii="宋体" w:eastAsia="宋体" w:hAnsi="Courier New"/>
      <w:kern w:val="2"/>
      <w:sz w:val="21"/>
      <w:lang w:val="en-US" w:eastAsia="zh-CN" w:bidi="ar-SA"/>
    </w:rPr>
  </w:style>
  <w:style w:type="character" w:styleId="aa">
    <w:name w:val="Placeholder Text"/>
    <w:basedOn w:val="a1"/>
    <w:rsid w:val="00725C5D"/>
    <w:rPr>
      <w:color w:val="808080"/>
    </w:rPr>
  </w:style>
  <w:style w:type="character" w:customStyle="1" w:styleId="lineheigh201">
    <w:name w:val="lineheigh201"/>
    <w:basedOn w:val="a1"/>
    <w:rsid w:val="00725C5D"/>
  </w:style>
  <w:style w:type="character" w:customStyle="1" w:styleId="Char2">
    <w:name w:val="正文文本缩进 Char"/>
    <w:basedOn w:val="a1"/>
    <w:link w:val="ab"/>
    <w:rsid w:val="00725C5D"/>
    <w:rPr>
      <w:kern w:val="2"/>
      <w:sz w:val="24"/>
    </w:rPr>
  </w:style>
  <w:style w:type="character" w:customStyle="1" w:styleId="CharChar2">
    <w:name w:val="普通文字 Char Char2"/>
    <w:aliases w:val="普通文字 Char Char Char2,孙普文字 Char1,普通文字 Char2, Char Char Char Char1,文字缩进 Char1,Plain Text Char1 Char1,Plain Text Char Char Char1,Plain Text Char Char2,Plain Text Char2 Char2,Plain Text Char2 Char Char1,普通文字1 Char1"/>
    <w:basedOn w:val="a1"/>
    <w:rsid w:val="00725C5D"/>
    <w:rPr>
      <w:rFonts w:ascii="宋体" w:hAnsi="Courier New"/>
      <w:kern w:val="2"/>
      <w:sz w:val="21"/>
    </w:rPr>
  </w:style>
  <w:style w:type="character" w:customStyle="1" w:styleId="Char3">
    <w:name w:val="报告正文 Char"/>
    <w:basedOn w:val="a1"/>
    <w:link w:val="ac"/>
    <w:rsid w:val="00725C5D"/>
    <w:rPr>
      <w:color w:val="000000"/>
      <w:kern w:val="2"/>
      <w:sz w:val="24"/>
      <w:szCs w:val="24"/>
    </w:rPr>
  </w:style>
  <w:style w:type="paragraph" w:styleId="ab">
    <w:name w:val="Body Text Indent"/>
    <w:basedOn w:val="a"/>
    <w:link w:val="Char2"/>
    <w:rsid w:val="00725C5D"/>
    <w:pPr>
      <w:spacing w:line="360" w:lineRule="auto"/>
      <w:ind w:firstLineChars="200" w:firstLine="480"/>
    </w:pPr>
    <w:rPr>
      <w:sz w:val="24"/>
    </w:rPr>
  </w:style>
  <w:style w:type="paragraph" w:styleId="30">
    <w:name w:val="Body Text Indent 3"/>
    <w:basedOn w:val="a"/>
    <w:rsid w:val="00725C5D"/>
    <w:pPr>
      <w:spacing w:line="360" w:lineRule="auto"/>
      <w:ind w:firstLine="465"/>
    </w:pPr>
    <w:rPr>
      <w:spacing w:val="2"/>
    </w:rPr>
  </w:style>
  <w:style w:type="paragraph" w:styleId="22">
    <w:name w:val="Body Text First Indent 2"/>
    <w:basedOn w:val="ab"/>
    <w:rsid w:val="00725C5D"/>
    <w:pPr>
      <w:spacing w:after="120" w:line="240" w:lineRule="auto"/>
      <w:ind w:leftChars="200" w:left="420" w:firstLine="420"/>
    </w:pPr>
    <w:rPr>
      <w:sz w:val="28"/>
    </w:rPr>
  </w:style>
  <w:style w:type="paragraph" w:styleId="ad">
    <w:name w:val="header"/>
    <w:basedOn w:val="a"/>
    <w:link w:val="Char4"/>
    <w:uiPriority w:val="99"/>
    <w:rsid w:val="00725C5D"/>
    <w:pPr>
      <w:pBdr>
        <w:bottom w:val="single" w:sz="6" w:space="1" w:color="auto"/>
      </w:pBdr>
      <w:tabs>
        <w:tab w:val="center" w:pos="4153"/>
        <w:tab w:val="right" w:pos="8306"/>
      </w:tabs>
      <w:snapToGrid w:val="0"/>
      <w:jc w:val="center"/>
    </w:pPr>
    <w:rPr>
      <w:sz w:val="18"/>
    </w:rPr>
  </w:style>
  <w:style w:type="paragraph" w:styleId="ae">
    <w:name w:val="Document Map"/>
    <w:basedOn w:val="a"/>
    <w:rsid w:val="00725C5D"/>
    <w:pPr>
      <w:shd w:val="clear" w:color="auto" w:fill="000080"/>
    </w:pPr>
    <w:rPr>
      <w:sz w:val="21"/>
    </w:rPr>
  </w:style>
  <w:style w:type="paragraph" w:styleId="af">
    <w:name w:val="Date"/>
    <w:basedOn w:val="a"/>
    <w:next w:val="a"/>
    <w:rsid w:val="00725C5D"/>
    <w:rPr>
      <w:rFonts w:ascii="方正舒体" w:eastAsia="方正舒体"/>
      <w:b/>
      <w:sz w:val="30"/>
    </w:rPr>
  </w:style>
  <w:style w:type="paragraph" w:styleId="af0">
    <w:name w:val="Block Text"/>
    <w:basedOn w:val="a"/>
    <w:qFormat/>
    <w:rsid w:val="00725C5D"/>
    <w:pPr>
      <w:autoSpaceDE w:val="0"/>
      <w:autoSpaceDN w:val="0"/>
      <w:adjustRightInd w:val="0"/>
      <w:spacing w:before="1" w:line="537" w:lineRule="exact"/>
      <w:ind w:left="88" w:right="6"/>
    </w:pPr>
    <w:rPr>
      <w:kern w:val="0"/>
    </w:rPr>
  </w:style>
  <w:style w:type="paragraph" w:styleId="a8">
    <w:name w:val="Title"/>
    <w:basedOn w:val="a"/>
    <w:link w:val="Char"/>
    <w:qFormat/>
    <w:rsid w:val="00725C5D"/>
    <w:pPr>
      <w:spacing w:before="240" w:after="60"/>
      <w:jc w:val="center"/>
      <w:outlineLvl w:val="0"/>
    </w:pPr>
    <w:rPr>
      <w:rFonts w:ascii="Arial" w:hAnsi="Arial"/>
      <w:b/>
      <w:sz w:val="32"/>
    </w:rPr>
  </w:style>
  <w:style w:type="paragraph" w:styleId="23">
    <w:name w:val="Body Text 2"/>
    <w:basedOn w:val="a"/>
    <w:rsid w:val="00725C5D"/>
    <w:pPr>
      <w:spacing w:line="360" w:lineRule="auto"/>
      <w:jc w:val="left"/>
    </w:pPr>
    <w:rPr>
      <w:sz w:val="24"/>
    </w:rPr>
  </w:style>
  <w:style w:type="paragraph" w:styleId="21">
    <w:name w:val="Body Text Indent 2"/>
    <w:basedOn w:val="a"/>
    <w:link w:val="2Char1"/>
    <w:rsid w:val="00725C5D"/>
    <w:pPr>
      <w:spacing w:line="360" w:lineRule="auto"/>
      <w:ind w:firstLine="540"/>
    </w:pPr>
    <w:rPr>
      <w:sz w:val="24"/>
    </w:rPr>
  </w:style>
  <w:style w:type="paragraph" w:styleId="af1">
    <w:name w:val="annotation text"/>
    <w:basedOn w:val="a"/>
    <w:link w:val="Char5"/>
    <w:rsid w:val="00725C5D"/>
    <w:pPr>
      <w:jc w:val="left"/>
    </w:pPr>
  </w:style>
  <w:style w:type="paragraph" w:styleId="10">
    <w:name w:val="toc 1"/>
    <w:basedOn w:val="a"/>
    <w:next w:val="a"/>
    <w:rsid w:val="00725C5D"/>
    <w:pPr>
      <w:tabs>
        <w:tab w:val="left" w:pos="5760"/>
      </w:tabs>
      <w:adjustRightInd w:val="0"/>
      <w:snapToGrid w:val="0"/>
      <w:spacing w:before="24" w:after="24"/>
      <w:jc w:val="center"/>
    </w:pPr>
    <w:rPr>
      <w:sz w:val="21"/>
    </w:rPr>
  </w:style>
  <w:style w:type="paragraph" w:styleId="af2">
    <w:name w:val="annotation subject"/>
    <w:basedOn w:val="af1"/>
    <w:next w:val="af1"/>
    <w:rsid w:val="00725C5D"/>
    <w:rPr>
      <w:b/>
    </w:rPr>
  </w:style>
  <w:style w:type="paragraph" w:styleId="af3">
    <w:name w:val="Normal (Web)"/>
    <w:basedOn w:val="a"/>
    <w:uiPriority w:val="99"/>
    <w:rsid w:val="00725C5D"/>
    <w:pPr>
      <w:widowControl/>
      <w:spacing w:before="100" w:beforeAutospacing="1" w:after="100" w:afterAutospacing="1"/>
      <w:jc w:val="left"/>
    </w:pPr>
    <w:rPr>
      <w:rFonts w:ascii="宋体" w:hAnsi="宋体"/>
      <w:kern w:val="0"/>
      <w:sz w:val="24"/>
    </w:rPr>
  </w:style>
  <w:style w:type="paragraph" w:styleId="af4">
    <w:name w:val="footer"/>
    <w:basedOn w:val="a"/>
    <w:link w:val="Char6"/>
    <w:uiPriority w:val="99"/>
    <w:rsid w:val="00725C5D"/>
    <w:pPr>
      <w:tabs>
        <w:tab w:val="center" w:pos="4153"/>
        <w:tab w:val="right" w:pos="8306"/>
      </w:tabs>
      <w:snapToGrid w:val="0"/>
      <w:jc w:val="left"/>
    </w:pPr>
    <w:rPr>
      <w:sz w:val="18"/>
    </w:rPr>
  </w:style>
  <w:style w:type="paragraph" w:styleId="HTML">
    <w:name w:val="HTML Preformatted"/>
    <w:basedOn w:val="a"/>
    <w:link w:val="HTMLChar"/>
    <w:uiPriority w:val="99"/>
    <w:rsid w:val="00725C5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eastAsia="黑体" w:hAnsi="Courier New"/>
      <w:kern w:val="0"/>
      <w:sz w:val="20"/>
    </w:rPr>
  </w:style>
  <w:style w:type="paragraph" w:styleId="af5">
    <w:name w:val="Balloon Text"/>
    <w:basedOn w:val="a"/>
    <w:rsid w:val="00725C5D"/>
    <w:rPr>
      <w:sz w:val="18"/>
    </w:rPr>
  </w:style>
  <w:style w:type="paragraph" w:styleId="31">
    <w:name w:val="Body Text 3"/>
    <w:basedOn w:val="a"/>
    <w:rsid w:val="00725C5D"/>
    <w:pPr>
      <w:spacing w:line="280" w:lineRule="exact"/>
      <w:jc w:val="center"/>
    </w:pPr>
  </w:style>
  <w:style w:type="paragraph" w:styleId="a0">
    <w:name w:val="Normal Indent"/>
    <w:aliases w:val="正文2,正文（首行缩进两字） Char,表格标题,正文不缩进,s4,表正文,正文非缩进,特点,s4 Char,正文（首行缩进两字）,正文（首行缩进两字） Char Char Char Char Char Char,正文（首行缩进两字） Char Char Char Char Char,正文（首行缩进两字） Char Char Char Char Char Char Char,首行缩进两字,正文2 Char1,正文2 Char Char,段1,正文缩进 Char1,正文（首行缩进两字） Cha"/>
    <w:basedOn w:val="a"/>
    <w:link w:val="Char0"/>
    <w:qFormat/>
    <w:rsid w:val="00725C5D"/>
  </w:style>
  <w:style w:type="paragraph" w:styleId="af6">
    <w:name w:val="Body Text"/>
    <w:basedOn w:val="a"/>
    <w:rsid w:val="00725C5D"/>
    <w:pPr>
      <w:spacing w:line="360" w:lineRule="auto"/>
      <w:jc w:val="left"/>
    </w:pPr>
    <w:rPr>
      <w:b/>
      <w:sz w:val="24"/>
    </w:rPr>
  </w:style>
  <w:style w:type="paragraph" w:styleId="a9">
    <w:name w:val="Plain Text"/>
    <w:aliases w:val="普通文字,普通文字 Char,普通文字 Char Char Char Char,表内文字,文字缩进,纯文本 Char Char Char Char,纯文本 Char Char Char,纯文本 Char Char Char Char Char,普通文字 Char Char Char,普通文字 Char Char Char Char Char Char Char Char,普通文字 Char Char Char Char Char Char Cha,普通文字1 Char,普通文字1,孙普文字"/>
    <w:basedOn w:val="a"/>
    <w:link w:val="Char1"/>
    <w:rsid w:val="00725C5D"/>
    <w:rPr>
      <w:rFonts w:ascii="宋体" w:hAnsi="Courier New"/>
      <w:sz w:val="21"/>
    </w:rPr>
  </w:style>
  <w:style w:type="paragraph" w:customStyle="1" w:styleId="Char7">
    <w:name w:val="Char"/>
    <w:basedOn w:val="a"/>
    <w:rsid w:val="00725C5D"/>
  </w:style>
  <w:style w:type="paragraph" w:customStyle="1" w:styleId="af7">
    <w:name w:val="表格"/>
    <w:basedOn w:val="a"/>
    <w:rsid w:val="00725C5D"/>
    <w:pPr>
      <w:jc w:val="center"/>
    </w:pPr>
    <w:rPr>
      <w:sz w:val="24"/>
    </w:rPr>
  </w:style>
  <w:style w:type="paragraph" w:customStyle="1" w:styleId="af8">
    <w:name w:val="报告书"/>
    <w:basedOn w:val="a"/>
    <w:rsid w:val="00725C5D"/>
    <w:pPr>
      <w:adjustRightInd w:val="0"/>
      <w:snapToGrid w:val="0"/>
      <w:spacing w:line="440" w:lineRule="atLeast"/>
      <w:ind w:firstLine="482"/>
      <w:textAlignment w:val="baseline"/>
    </w:pPr>
    <w:rPr>
      <w:rFonts w:ascii="宋体"/>
      <w:kern w:val="24"/>
      <w:sz w:val="24"/>
    </w:rPr>
  </w:style>
  <w:style w:type="paragraph" w:customStyle="1" w:styleId="af9">
    <w:name w:val="中文报告书样式"/>
    <w:basedOn w:val="a"/>
    <w:rsid w:val="00725C5D"/>
    <w:pPr>
      <w:adjustRightInd w:val="0"/>
      <w:spacing w:line="480" w:lineRule="atLeast"/>
      <w:ind w:firstLine="482"/>
      <w:textAlignment w:val="baseline"/>
    </w:pPr>
    <w:rPr>
      <w:kern w:val="24"/>
      <w:sz w:val="24"/>
    </w:rPr>
  </w:style>
  <w:style w:type="paragraph" w:customStyle="1" w:styleId="11">
    <w:name w:val="纯文本1"/>
    <w:basedOn w:val="a"/>
    <w:rsid w:val="00725C5D"/>
    <w:pPr>
      <w:adjustRightInd w:val="0"/>
      <w:jc w:val="center"/>
      <w:textAlignment w:val="baseline"/>
    </w:pPr>
    <w:rPr>
      <w:rFonts w:ascii="宋体" w:hAnsi="Courier New"/>
      <w:sz w:val="24"/>
    </w:rPr>
  </w:style>
  <w:style w:type="paragraph" w:customStyle="1" w:styleId="d">
    <w:name w:val="d"/>
    <w:basedOn w:val="a"/>
    <w:rsid w:val="00725C5D"/>
    <w:pPr>
      <w:widowControl/>
      <w:spacing w:before="100" w:beforeAutospacing="1" w:after="100" w:afterAutospacing="1" w:line="300" w:lineRule="atLeast"/>
      <w:jc w:val="left"/>
    </w:pPr>
    <w:rPr>
      <w:rFonts w:ascii="ˎ̥" w:hAnsi="ˎ̥"/>
      <w:kern w:val="0"/>
      <w:sz w:val="21"/>
      <w:szCs w:val="21"/>
    </w:rPr>
  </w:style>
  <w:style w:type="paragraph" w:customStyle="1" w:styleId="font5">
    <w:name w:val="font5"/>
    <w:basedOn w:val="a"/>
    <w:rsid w:val="00725C5D"/>
    <w:pPr>
      <w:widowControl/>
      <w:spacing w:before="100" w:beforeAutospacing="1" w:after="100" w:afterAutospacing="1"/>
      <w:jc w:val="left"/>
    </w:pPr>
    <w:rPr>
      <w:rFonts w:ascii="宋体" w:hAnsi="宋体" w:hint="eastAsia"/>
      <w:kern w:val="0"/>
      <w:sz w:val="18"/>
    </w:rPr>
  </w:style>
  <w:style w:type="paragraph" w:customStyle="1" w:styleId="xl37">
    <w:name w:val="xl37"/>
    <w:basedOn w:val="a"/>
    <w:rsid w:val="00725C5D"/>
    <w:pPr>
      <w:widowControl/>
      <w:pBdr>
        <w:bottom w:val="single" w:sz="4" w:space="0" w:color="auto"/>
        <w:right w:val="single" w:sz="4" w:space="0" w:color="auto"/>
      </w:pBdr>
      <w:spacing w:before="100" w:beforeAutospacing="1" w:after="100" w:afterAutospacing="1"/>
      <w:jc w:val="center"/>
    </w:pPr>
    <w:rPr>
      <w:rFonts w:ascii="宋体" w:hAnsi="宋体"/>
      <w:b/>
      <w:bCs/>
      <w:kern w:val="0"/>
      <w:szCs w:val="28"/>
    </w:rPr>
  </w:style>
  <w:style w:type="paragraph" w:customStyle="1" w:styleId="afa">
    <w:name w:val="表格内容"/>
    <w:aliases w:val="列出段落1,List Paragraph"/>
    <w:link w:val="Char8"/>
    <w:qFormat/>
    <w:rsid w:val="00725C5D"/>
    <w:pPr>
      <w:jc w:val="center"/>
    </w:pPr>
    <w:rPr>
      <w:color w:val="000000"/>
      <w:sz w:val="21"/>
      <w:szCs w:val="21"/>
    </w:rPr>
  </w:style>
  <w:style w:type="paragraph" w:customStyle="1" w:styleId="afb">
    <w:name w:val="已有表格"/>
    <w:basedOn w:val="a"/>
    <w:rsid w:val="00725C5D"/>
    <w:pPr>
      <w:adjustRightInd w:val="0"/>
      <w:spacing w:before="40" w:after="40"/>
      <w:jc w:val="center"/>
      <w:textAlignment w:val="baseline"/>
    </w:pPr>
    <w:rPr>
      <w:b/>
      <w:kern w:val="0"/>
      <w:sz w:val="24"/>
    </w:rPr>
  </w:style>
  <w:style w:type="paragraph" w:customStyle="1" w:styleId="12">
    <w:name w:val="样式1"/>
    <w:basedOn w:val="a"/>
    <w:rsid w:val="00725C5D"/>
    <w:pPr>
      <w:adjustRightInd w:val="0"/>
      <w:snapToGrid w:val="0"/>
      <w:spacing w:before="240" w:after="240" w:line="500" w:lineRule="exact"/>
    </w:pPr>
    <w:rPr>
      <w:bCs/>
      <w:sz w:val="30"/>
    </w:rPr>
  </w:style>
  <w:style w:type="paragraph" w:customStyle="1" w:styleId="afc">
    <w:name w:val="组工"/>
    <w:basedOn w:val="a9"/>
    <w:rsid w:val="00725C5D"/>
    <w:pPr>
      <w:ind w:firstLine="630"/>
      <w:jc w:val="center"/>
    </w:pPr>
    <w:rPr>
      <w:b/>
      <w:sz w:val="36"/>
    </w:rPr>
  </w:style>
  <w:style w:type="paragraph" w:customStyle="1" w:styleId="afd">
    <w:name w:val="表头"/>
    <w:next w:val="a"/>
    <w:rsid w:val="00725C5D"/>
    <w:pPr>
      <w:spacing w:line="360" w:lineRule="auto"/>
      <w:jc w:val="center"/>
    </w:pPr>
    <w:rPr>
      <w:rFonts w:eastAsia="黑体"/>
      <w:color w:val="000000"/>
      <w:sz w:val="24"/>
      <w:szCs w:val="24"/>
    </w:rPr>
  </w:style>
  <w:style w:type="paragraph" w:customStyle="1" w:styleId="322">
    <w:name w:val="样式 表格 32 + 首行缩进:  2 字符"/>
    <w:basedOn w:val="a"/>
    <w:rsid w:val="00725C5D"/>
    <w:pPr>
      <w:autoSpaceDE w:val="0"/>
      <w:autoSpaceDN w:val="0"/>
      <w:adjustRightInd w:val="0"/>
      <w:spacing w:line="240" w:lineRule="atLeast"/>
      <w:jc w:val="center"/>
      <w:textAlignment w:val="baseline"/>
    </w:pPr>
    <w:rPr>
      <w:kern w:val="0"/>
      <w:sz w:val="21"/>
      <w:szCs w:val="21"/>
    </w:rPr>
  </w:style>
  <w:style w:type="paragraph" w:customStyle="1" w:styleId="13">
    <w:name w:val="正文1"/>
    <w:basedOn w:val="a"/>
    <w:rsid w:val="00725C5D"/>
    <w:pPr>
      <w:adjustRightInd w:val="0"/>
    </w:pPr>
    <w:rPr>
      <w:rFonts w:eastAsia="楷体_GB2312"/>
      <w:sz w:val="24"/>
    </w:rPr>
  </w:style>
  <w:style w:type="paragraph" w:customStyle="1" w:styleId="ParaCharCharCharChar">
    <w:name w:val="默认段落字体 Para Char Char Char Char"/>
    <w:basedOn w:val="a"/>
    <w:rsid w:val="00725C5D"/>
    <w:rPr>
      <w:sz w:val="24"/>
    </w:rPr>
  </w:style>
  <w:style w:type="paragraph" w:customStyle="1" w:styleId="CharCharCharCharCharCharChar">
    <w:name w:val="Char Char Char Char Char Char Char"/>
    <w:basedOn w:val="a"/>
    <w:rsid w:val="00725C5D"/>
    <w:rPr>
      <w:sz w:val="21"/>
    </w:rPr>
  </w:style>
  <w:style w:type="paragraph" w:customStyle="1" w:styleId="CharCharCharChar">
    <w:name w:val="Char Char Char Char"/>
    <w:basedOn w:val="a"/>
    <w:rsid w:val="00725C5D"/>
    <w:rPr>
      <w:sz w:val="21"/>
    </w:rPr>
  </w:style>
  <w:style w:type="paragraph" w:customStyle="1" w:styleId="Char10">
    <w:name w:val="Char1"/>
    <w:basedOn w:val="a"/>
    <w:rsid w:val="00725C5D"/>
    <w:rPr>
      <w:sz w:val="24"/>
    </w:rPr>
  </w:style>
  <w:style w:type="paragraph" w:customStyle="1" w:styleId="32">
    <w:name w:val="样式3"/>
    <w:basedOn w:val="a"/>
    <w:rsid w:val="00725C5D"/>
    <w:pPr>
      <w:autoSpaceDE w:val="0"/>
      <w:autoSpaceDN w:val="0"/>
      <w:snapToGrid w:val="0"/>
      <w:spacing w:before="120" w:line="460" w:lineRule="atLeast"/>
      <w:jc w:val="center"/>
    </w:pPr>
    <w:rPr>
      <w:rFonts w:eastAsia="黑体"/>
    </w:rPr>
  </w:style>
  <w:style w:type="paragraph" w:customStyle="1" w:styleId="CharCharChar1CharCharCharChar">
    <w:name w:val="Char Char Char1 Char Char Char Char"/>
    <w:basedOn w:val="a"/>
    <w:rsid w:val="00725C5D"/>
    <w:pPr>
      <w:snapToGrid w:val="0"/>
      <w:ind w:leftChars="59" w:left="59"/>
    </w:pPr>
    <w:rPr>
      <w:sz w:val="24"/>
    </w:rPr>
  </w:style>
  <w:style w:type="paragraph" w:customStyle="1" w:styleId="afe">
    <w:name w:val="表格文字"/>
    <w:basedOn w:val="a"/>
    <w:rsid w:val="00725C5D"/>
    <w:pPr>
      <w:jc w:val="center"/>
    </w:pPr>
    <w:rPr>
      <w:rFonts w:ascii="仿宋_GB2312" w:eastAsia="仿宋_GB2312" w:hAnsi="Arial Black"/>
      <w:kern w:val="44"/>
      <w:sz w:val="24"/>
    </w:rPr>
  </w:style>
  <w:style w:type="paragraph" w:customStyle="1" w:styleId="aff">
    <w:name w:val="二级无标题条"/>
    <w:basedOn w:val="a"/>
    <w:rsid w:val="00725C5D"/>
    <w:rPr>
      <w:sz w:val="21"/>
    </w:rPr>
  </w:style>
  <w:style w:type="paragraph" w:customStyle="1" w:styleId="14">
    <w:name w:val="1表格"/>
    <w:basedOn w:val="a"/>
    <w:rsid w:val="00725C5D"/>
    <w:pPr>
      <w:snapToGrid w:val="0"/>
      <w:jc w:val="center"/>
    </w:pPr>
    <w:rPr>
      <w:rFonts w:eastAsia="楷体_GB2312"/>
      <w:sz w:val="21"/>
    </w:rPr>
  </w:style>
  <w:style w:type="paragraph" w:customStyle="1" w:styleId="aff0">
    <w:name w:val="报告表  段"/>
    <w:basedOn w:val="a"/>
    <w:rsid w:val="00725C5D"/>
    <w:pPr>
      <w:adjustRightInd w:val="0"/>
      <w:spacing w:line="360" w:lineRule="auto"/>
      <w:ind w:firstLine="505"/>
      <w:textAlignment w:val="baseline"/>
    </w:pPr>
    <w:rPr>
      <w:rFonts w:ascii="宋体"/>
      <w:kern w:val="0"/>
      <w:sz w:val="24"/>
    </w:rPr>
  </w:style>
  <w:style w:type="paragraph" w:customStyle="1" w:styleId="aff1">
    <w:name w:val="表中正文"/>
    <w:basedOn w:val="a"/>
    <w:rsid w:val="00725C5D"/>
    <w:pPr>
      <w:tabs>
        <w:tab w:val="left" w:pos="958"/>
        <w:tab w:val="left" w:pos="7320"/>
        <w:tab w:val="left" w:pos="8160"/>
      </w:tabs>
      <w:adjustRightInd w:val="0"/>
      <w:spacing w:line="360" w:lineRule="atLeast"/>
      <w:ind w:right="113"/>
      <w:jc w:val="center"/>
      <w:textAlignment w:val="baseline"/>
    </w:pPr>
    <w:rPr>
      <w:rFonts w:ascii="宋体" w:hAnsi="宋体"/>
      <w:spacing w:val="6"/>
      <w:kern w:val="20"/>
      <w:sz w:val="21"/>
    </w:rPr>
  </w:style>
  <w:style w:type="paragraph" w:customStyle="1" w:styleId="210">
    <w:name w:val="表格 21"/>
    <w:rsid w:val="00725C5D"/>
    <w:pPr>
      <w:widowControl w:val="0"/>
      <w:autoSpaceDE w:val="0"/>
      <w:autoSpaceDN w:val="0"/>
      <w:adjustRightInd w:val="0"/>
      <w:jc w:val="center"/>
      <w:textAlignment w:val="baseline"/>
    </w:pPr>
    <w:rPr>
      <w:rFonts w:eastAsia="仿宋体"/>
      <w:color w:val="000000"/>
      <w:sz w:val="28"/>
      <w:szCs w:val="24"/>
    </w:rPr>
  </w:style>
  <w:style w:type="paragraph" w:customStyle="1" w:styleId="aff2">
    <w:name w:val="正文格式"/>
    <w:basedOn w:val="a"/>
    <w:rsid w:val="00725C5D"/>
    <w:pPr>
      <w:ind w:firstLineChars="200" w:firstLine="560"/>
    </w:pPr>
    <w:rPr>
      <w:rFonts w:eastAsia="楷体_GB2312"/>
    </w:rPr>
  </w:style>
  <w:style w:type="paragraph" w:customStyle="1" w:styleId="24">
    <w:name w:val="样式 小四 行距: 固定值 24 磅"/>
    <w:basedOn w:val="a"/>
    <w:rsid w:val="00725C5D"/>
    <w:pPr>
      <w:adjustRightInd w:val="0"/>
      <w:snapToGrid w:val="0"/>
      <w:spacing w:line="360" w:lineRule="auto"/>
      <w:ind w:firstLineChars="200" w:firstLine="200"/>
    </w:pPr>
    <w:rPr>
      <w:sz w:val="24"/>
    </w:rPr>
  </w:style>
  <w:style w:type="paragraph" w:customStyle="1" w:styleId="aff3">
    <w:name w:val="表文"/>
    <w:basedOn w:val="af6"/>
    <w:next w:val="a0"/>
    <w:rsid w:val="00725C5D"/>
    <w:pPr>
      <w:jc w:val="center"/>
    </w:pPr>
    <w:rPr>
      <w:rFonts w:eastAsia="仿宋_GB2312"/>
      <w:b w:val="0"/>
    </w:rPr>
  </w:style>
  <w:style w:type="paragraph" w:customStyle="1" w:styleId="CharCharCharChar1">
    <w:name w:val="Char Char Char Char1"/>
    <w:basedOn w:val="a"/>
    <w:rsid w:val="00725C5D"/>
    <w:pPr>
      <w:spacing w:before="120" w:after="120" w:line="360" w:lineRule="auto"/>
      <w:ind w:firstLine="420"/>
    </w:pPr>
    <w:rPr>
      <w:rFonts w:ascii="Tahoma" w:hAnsi="Tahoma"/>
    </w:rPr>
  </w:style>
  <w:style w:type="paragraph" w:customStyle="1" w:styleId="20">
    <w:name w:val="正文_首行缩进:  2 字符"/>
    <w:basedOn w:val="a"/>
    <w:link w:val="2Char0"/>
    <w:rsid w:val="00725C5D"/>
    <w:pPr>
      <w:adjustRightInd w:val="0"/>
      <w:snapToGrid w:val="0"/>
      <w:spacing w:line="360" w:lineRule="auto"/>
      <w:ind w:firstLineChars="200" w:firstLine="480"/>
    </w:pPr>
    <w:rPr>
      <w:sz w:val="24"/>
    </w:rPr>
  </w:style>
  <w:style w:type="paragraph" w:customStyle="1" w:styleId="aff4">
    <w:name w:val="表"/>
    <w:basedOn w:val="a"/>
    <w:rsid w:val="00725C5D"/>
    <w:pPr>
      <w:snapToGrid w:val="0"/>
      <w:jc w:val="center"/>
    </w:pPr>
    <w:rPr>
      <w:spacing w:val="2"/>
      <w:sz w:val="21"/>
    </w:rPr>
  </w:style>
  <w:style w:type="paragraph" w:customStyle="1" w:styleId="-CharCharCharChar">
    <w:name w:val="正文-第几条 Char Char Char Char"/>
    <w:basedOn w:val="a"/>
    <w:rsid w:val="00725C5D"/>
    <w:pPr>
      <w:tabs>
        <w:tab w:val="left" w:pos="1021"/>
      </w:tabs>
      <w:spacing w:line="360" w:lineRule="auto"/>
      <w:ind w:left="1021" w:hanging="1021"/>
    </w:pPr>
    <w:rPr>
      <w:sz w:val="24"/>
    </w:rPr>
  </w:style>
  <w:style w:type="paragraph" w:customStyle="1" w:styleId="Char30">
    <w:name w:val="Char3"/>
    <w:basedOn w:val="a"/>
    <w:next w:val="22"/>
    <w:rsid w:val="00725C5D"/>
    <w:pPr>
      <w:spacing w:line="360" w:lineRule="auto"/>
      <w:ind w:firstLineChars="200" w:firstLine="200"/>
    </w:pPr>
    <w:rPr>
      <w:sz w:val="24"/>
    </w:rPr>
  </w:style>
  <w:style w:type="paragraph" w:styleId="aff5">
    <w:name w:val="List Paragraph"/>
    <w:basedOn w:val="a"/>
    <w:uiPriority w:val="34"/>
    <w:qFormat/>
    <w:rsid w:val="00725C5D"/>
    <w:pPr>
      <w:ind w:firstLineChars="200" w:firstLine="420"/>
    </w:pPr>
  </w:style>
  <w:style w:type="paragraph" w:customStyle="1" w:styleId="aff6">
    <w:name w:val="表内字"/>
    <w:basedOn w:val="a"/>
    <w:rsid w:val="00725C5D"/>
    <w:pPr>
      <w:spacing w:line="320" w:lineRule="exact"/>
      <w:jc w:val="center"/>
    </w:pPr>
    <w:rPr>
      <w:sz w:val="21"/>
    </w:rPr>
  </w:style>
  <w:style w:type="paragraph" w:customStyle="1" w:styleId="Char20">
    <w:name w:val="Char2"/>
    <w:basedOn w:val="a"/>
    <w:rsid w:val="00725C5D"/>
  </w:style>
  <w:style w:type="paragraph" w:customStyle="1" w:styleId="Char40">
    <w:name w:val="Char4"/>
    <w:basedOn w:val="a"/>
    <w:rsid w:val="00725C5D"/>
  </w:style>
  <w:style w:type="paragraph" w:customStyle="1" w:styleId="15">
    <w:name w:val="样式 小四 行距: 1.5 倍行距"/>
    <w:basedOn w:val="a"/>
    <w:rsid w:val="00725C5D"/>
    <w:pPr>
      <w:adjustRightInd w:val="0"/>
      <w:snapToGrid w:val="0"/>
      <w:spacing w:line="360" w:lineRule="auto"/>
      <w:ind w:firstLineChars="200" w:firstLine="200"/>
    </w:pPr>
    <w:rPr>
      <w:sz w:val="24"/>
    </w:rPr>
  </w:style>
  <w:style w:type="paragraph" w:customStyle="1" w:styleId="CharCharCharCharCharCharChar1">
    <w:name w:val="Char Char Char Char Char Char Char1"/>
    <w:basedOn w:val="a"/>
    <w:rsid w:val="00725C5D"/>
    <w:rPr>
      <w:sz w:val="24"/>
    </w:rPr>
  </w:style>
  <w:style w:type="paragraph" w:customStyle="1" w:styleId="aff7">
    <w:name w:val="报告表正文"/>
    <w:basedOn w:val="a"/>
    <w:rsid w:val="00725C5D"/>
    <w:pPr>
      <w:adjustRightInd w:val="0"/>
      <w:spacing w:line="312" w:lineRule="auto"/>
      <w:ind w:left="113" w:right="113" w:firstLine="482"/>
      <w:jc w:val="left"/>
      <w:textAlignment w:val="baseline"/>
    </w:pPr>
    <w:rPr>
      <w:kern w:val="0"/>
      <w:sz w:val="24"/>
    </w:rPr>
  </w:style>
  <w:style w:type="paragraph" w:customStyle="1" w:styleId="ac">
    <w:name w:val="报告正文"/>
    <w:basedOn w:val="a"/>
    <w:link w:val="Char3"/>
    <w:rsid w:val="00725C5D"/>
    <w:pPr>
      <w:spacing w:line="480" w:lineRule="exact"/>
      <w:ind w:firstLineChars="200" w:firstLine="200"/>
    </w:pPr>
    <w:rPr>
      <w:sz w:val="24"/>
    </w:rPr>
  </w:style>
  <w:style w:type="character" w:customStyle="1" w:styleId="HTMLChar">
    <w:name w:val="HTML 预设格式 Char"/>
    <w:basedOn w:val="a1"/>
    <w:link w:val="HTML"/>
    <w:uiPriority w:val="99"/>
    <w:rsid w:val="0044114E"/>
    <w:rPr>
      <w:rFonts w:ascii="黑体" w:eastAsia="黑体" w:hAnsi="Courier New"/>
    </w:rPr>
  </w:style>
  <w:style w:type="paragraph" w:customStyle="1" w:styleId="Style13">
    <w:name w:val="_Style 13"/>
    <w:basedOn w:val="a"/>
    <w:rsid w:val="00C85F1B"/>
    <w:pPr>
      <w:snapToGrid w:val="0"/>
    </w:pPr>
    <w:rPr>
      <w:kern w:val="0"/>
      <w:sz w:val="24"/>
    </w:rPr>
  </w:style>
  <w:style w:type="paragraph" w:customStyle="1" w:styleId="wsl">
    <w:name w:val="wsl表格"/>
    <w:basedOn w:val="2"/>
    <w:next w:val="af4"/>
    <w:link w:val="wslChar"/>
    <w:autoRedefine/>
    <w:rsid w:val="00FA6AA0"/>
    <w:pPr>
      <w:keepNext w:val="0"/>
      <w:keepLines w:val="0"/>
      <w:spacing w:before="0" w:after="0" w:line="320" w:lineRule="exact"/>
      <w:jc w:val="center"/>
      <w:outlineLvl w:val="9"/>
    </w:pPr>
    <w:rPr>
      <w:rFonts w:ascii="宋体" w:eastAsia="宋体" w:hAnsi="宋体"/>
      <w:sz w:val="21"/>
      <w:szCs w:val="21"/>
    </w:rPr>
  </w:style>
  <w:style w:type="character" w:customStyle="1" w:styleId="wslChar">
    <w:name w:val="wsl表格 Char"/>
    <w:basedOn w:val="a1"/>
    <w:link w:val="wsl"/>
    <w:rsid w:val="00FA6AA0"/>
    <w:rPr>
      <w:rFonts w:ascii="宋体" w:hAnsi="宋体"/>
      <w:b/>
      <w:kern w:val="2"/>
      <w:sz w:val="21"/>
      <w:szCs w:val="21"/>
    </w:rPr>
  </w:style>
  <w:style w:type="table" w:styleId="aff8">
    <w:name w:val="Table Grid"/>
    <w:basedOn w:val="a2"/>
    <w:uiPriority w:val="99"/>
    <w:qFormat/>
    <w:rsid w:val="00B9368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qFormat/>
    <w:rsid w:val="00744738"/>
    <w:pPr>
      <w:widowControl w:val="0"/>
      <w:autoSpaceDE w:val="0"/>
      <w:autoSpaceDN w:val="0"/>
      <w:adjustRightInd w:val="0"/>
    </w:pPr>
    <w:rPr>
      <w:rFonts w:ascii="宋体"/>
      <w:color w:val="000000"/>
      <w:sz w:val="24"/>
      <w:szCs w:val="24"/>
    </w:rPr>
  </w:style>
  <w:style w:type="character" w:customStyle="1" w:styleId="Char4">
    <w:name w:val="页眉 Char"/>
    <w:basedOn w:val="a1"/>
    <w:link w:val="ad"/>
    <w:uiPriority w:val="99"/>
    <w:rsid w:val="00115A06"/>
    <w:rPr>
      <w:kern w:val="2"/>
      <w:sz w:val="18"/>
    </w:rPr>
  </w:style>
  <w:style w:type="character" w:customStyle="1" w:styleId="Char6">
    <w:name w:val="页脚 Char"/>
    <w:basedOn w:val="a1"/>
    <w:link w:val="af4"/>
    <w:uiPriority w:val="99"/>
    <w:rsid w:val="00115A06"/>
    <w:rPr>
      <w:kern w:val="2"/>
      <w:sz w:val="18"/>
    </w:rPr>
  </w:style>
  <w:style w:type="paragraph" w:customStyle="1" w:styleId="16">
    <w:name w:val="普通(网站)1"/>
    <w:basedOn w:val="a"/>
    <w:rsid w:val="00472EDA"/>
    <w:pPr>
      <w:widowControl/>
      <w:spacing w:before="100" w:beforeAutospacing="1" w:after="100" w:afterAutospacing="1"/>
      <w:jc w:val="left"/>
    </w:pPr>
    <w:rPr>
      <w:rFonts w:ascii="宋体" w:hAnsi="宋体" w:cs="Times New Roman"/>
      <w:color w:val="auto"/>
      <w:kern w:val="0"/>
      <w:sz w:val="24"/>
      <w:szCs w:val="20"/>
    </w:rPr>
  </w:style>
  <w:style w:type="paragraph" w:customStyle="1" w:styleId="17">
    <w:name w:val="正文文本缩进1"/>
    <w:basedOn w:val="a"/>
    <w:rsid w:val="00AA16F1"/>
    <w:pPr>
      <w:tabs>
        <w:tab w:val="left" w:pos="210"/>
      </w:tabs>
      <w:spacing w:line="360" w:lineRule="auto"/>
      <w:ind w:firstLineChars="175" w:firstLine="420"/>
    </w:pPr>
    <w:rPr>
      <w:rFonts w:cs="Times New Roman"/>
      <w:color w:val="auto"/>
      <w:kern w:val="0"/>
      <w:sz w:val="20"/>
    </w:rPr>
  </w:style>
  <w:style w:type="character" w:customStyle="1" w:styleId="apple-style-span">
    <w:name w:val="apple-style-span"/>
    <w:basedOn w:val="a1"/>
    <w:rsid w:val="00FF7848"/>
  </w:style>
  <w:style w:type="paragraph" w:styleId="aff9">
    <w:name w:val="caption"/>
    <w:basedOn w:val="a"/>
    <w:next w:val="a"/>
    <w:link w:val="Char9"/>
    <w:qFormat/>
    <w:rsid w:val="00E52F23"/>
    <w:rPr>
      <w:rFonts w:ascii="Arial" w:eastAsia="黑体" w:hAnsi="Arial" w:cs="Arial"/>
      <w:color w:val="auto"/>
      <w:sz w:val="20"/>
      <w:szCs w:val="20"/>
    </w:rPr>
  </w:style>
  <w:style w:type="paragraph" w:customStyle="1" w:styleId="affa">
    <w:name w:val="段落"/>
    <w:basedOn w:val="a9"/>
    <w:link w:val="Chara"/>
    <w:qFormat/>
    <w:rsid w:val="00C16EEC"/>
    <w:pPr>
      <w:spacing w:line="500" w:lineRule="exact"/>
      <w:ind w:firstLine="578"/>
    </w:pPr>
    <w:rPr>
      <w:rFonts w:cs="Times New Roman"/>
      <w:color w:val="auto"/>
      <w:sz w:val="28"/>
    </w:rPr>
  </w:style>
  <w:style w:type="character" w:customStyle="1" w:styleId="Chara">
    <w:name w:val="段落 Char"/>
    <w:link w:val="affa"/>
    <w:rsid w:val="00C16EEC"/>
    <w:rPr>
      <w:rFonts w:ascii="宋体" w:hAnsi="Courier New" w:cs="Times New Roman"/>
      <w:kern w:val="2"/>
      <w:sz w:val="28"/>
      <w:szCs w:val="24"/>
    </w:rPr>
  </w:style>
  <w:style w:type="paragraph" w:customStyle="1" w:styleId="Char2CharCharChar">
    <w:name w:val="Char2 Char Char Char"/>
    <w:basedOn w:val="a"/>
    <w:rsid w:val="00E53456"/>
    <w:rPr>
      <w:rFonts w:cs="Times New Roman"/>
      <w:color w:val="auto"/>
      <w:sz w:val="21"/>
    </w:rPr>
  </w:style>
  <w:style w:type="character" w:styleId="affb">
    <w:name w:val="Emphasis"/>
    <w:basedOn w:val="a1"/>
    <w:uiPriority w:val="20"/>
    <w:qFormat/>
    <w:rsid w:val="004A5577"/>
    <w:rPr>
      <w:i/>
      <w:iCs/>
    </w:rPr>
  </w:style>
  <w:style w:type="paragraph" w:customStyle="1" w:styleId="Char2CharCharChar1">
    <w:name w:val="Char2 Char Char Char1"/>
    <w:basedOn w:val="a"/>
    <w:rsid w:val="00371696"/>
    <w:rPr>
      <w:rFonts w:cs="Times New Roman"/>
      <w:color w:val="auto"/>
      <w:sz w:val="21"/>
    </w:rPr>
  </w:style>
  <w:style w:type="paragraph" w:customStyle="1" w:styleId="CharCharCharChar0">
    <w:name w:val="表头 Char Char Char Char"/>
    <w:basedOn w:val="a"/>
    <w:link w:val="CharCharCharCharChar"/>
    <w:rsid w:val="001938B7"/>
    <w:pPr>
      <w:spacing w:before="200" w:line="500" w:lineRule="exact"/>
    </w:pPr>
    <w:rPr>
      <w:rFonts w:ascii="黑体" w:eastAsia="黑体" w:cs="Times New Roman"/>
      <w:color w:val="auto"/>
      <w:spacing w:val="20"/>
      <w:sz w:val="24"/>
    </w:rPr>
  </w:style>
  <w:style w:type="character" w:customStyle="1" w:styleId="CharCharCharCharChar">
    <w:name w:val="表头 Char Char Char Char Char"/>
    <w:basedOn w:val="a1"/>
    <w:link w:val="CharCharCharChar0"/>
    <w:rsid w:val="001938B7"/>
    <w:rPr>
      <w:rFonts w:ascii="黑体" w:eastAsia="黑体" w:cs="Times New Roman"/>
      <w:spacing w:val="20"/>
      <w:kern w:val="2"/>
      <w:sz w:val="24"/>
      <w:szCs w:val="24"/>
    </w:rPr>
  </w:style>
  <w:style w:type="paragraph" w:customStyle="1" w:styleId="18">
    <w:name w:val="正文缩进1"/>
    <w:basedOn w:val="a"/>
    <w:rsid w:val="00392A6D"/>
    <w:rPr>
      <w:rFonts w:cs="Times New Roman"/>
      <w:color w:val="auto"/>
    </w:rPr>
  </w:style>
  <w:style w:type="character" w:customStyle="1" w:styleId="CharChar">
    <w:name w:val="表格文字 Char Char"/>
    <w:basedOn w:val="a1"/>
    <w:rsid w:val="00056849"/>
    <w:rPr>
      <w:kern w:val="2"/>
      <w:sz w:val="24"/>
    </w:rPr>
  </w:style>
  <w:style w:type="paragraph" w:customStyle="1" w:styleId="affc">
    <w:name w:val="表格·内容"/>
    <w:basedOn w:val="afa"/>
    <w:link w:val="Charb"/>
    <w:rsid w:val="00B427D1"/>
    <w:pPr>
      <w:widowControl w:val="0"/>
    </w:pPr>
    <w:rPr>
      <w:rFonts w:cs="Times New Roman"/>
      <w:color w:val="auto"/>
      <w:kern w:val="2"/>
      <w:szCs w:val="24"/>
    </w:rPr>
  </w:style>
  <w:style w:type="character" w:customStyle="1" w:styleId="Charb">
    <w:name w:val="表格·内容 Char"/>
    <w:basedOn w:val="a1"/>
    <w:link w:val="affc"/>
    <w:rsid w:val="00B427D1"/>
    <w:rPr>
      <w:rFonts w:cs="Times New Roman"/>
      <w:kern w:val="2"/>
      <w:sz w:val="21"/>
      <w:szCs w:val="24"/>
    </w:rPr>
  </w:style>
  <w:style w:type="paragraph" w:customStyle="1" w:styleId="affd">
    <w:name w:val="表头·格式"/>
    <w:basedOn w:val="a"/>
    <w:next w:val="a"/>
    <w:link w:val="Charc"/>
    <w:rsid w:val="00B427D1"/>
    <w:pPr>
      <w:spacing w:line="520" w:lineRule="exact"/>
      <w:jc w:val="center"/>
    </w:pPr>
    <w:rPr>
      <w:rFonts w:eastAsia="黑体" w:cs="Times New Roman"/>
      <w:color w:val="auto"/>
      <w:sz w:val="24"/>
      <w:szCs w:val="22"/>
    </w:rPr>
  </w:style>
  <w:style w:type="character" w:customStyle="1" w:styleId="Charc">
    <w:name w:val="表头·格式 Char"/>
    <w:basedOn w:val="a1"/>
    <w:link w:val="affd"/>
    <w:rsid w:val="00B427D1"/>
    <w:rPr>
      <w:rFonts w:eastAsia="黑体" w:cs="Times New Roman"/>
      <w:kern w:val="2"/>
      <w:sz w:val="24"/>
      <w:szCs w:val="22"/>
    </w:rPr>
  </w:style>
  <w:style w:type="character" w:customStyle="1" w:styleId="3Char">
    <w:name w:val="标题 3 Char"/>
    <w:basedOn w:val="a1"/>
    <w:link w:val="3"/>
    <w:rsid w:val="005A4C92"/>
    <w:rPr>
      <w:b/>
      <w:color w:val="000000"/>
      <w:kern w:val="2"/>
      <w:sz w:val="26"/>
      <w:szCs w:val="24"/>
    </w:rPr>
  </w:style>
  <w:style w:type="paragraph" w:customStyle="1" w:styleId="affe">
    <w:name w:val="表格内容 样式"/>
    <w:basedOn w:val="a"/>
    <w:link w:val="Chard"/>
    <w:qFormat/>
    <w:rsid w:val="00AB47BD"/>
    <w:pPr>
      <w:adjustRightInd w:val="0"/>
      <w:snapToGrid w:val="0"/>
      <w:spacing w:line="360" w:lineRule="exact"/>
      <w:jc w:val="center"/>
    </w:pPr>
    <w:rPr>
      <w:rFonts w:cs="Times New Roman"/>
      <w:bCs/>
      <w:sz w:val="21"/>
      <w:szCs w:val="21"/>
    </w:rPr>
  </w:style>
  <w:style w:type="character" w:customStyle="1" w:styleId="Chard">
    <w:name w:val="表格内容 样式 Char"/>
    <w:basedOn w:val="a1"/>
    <w:link w:val="affe"/>
    <w:rsid w:val="00AB47BD"/>
    <w:rPr>
      <w:rFonts w:cs="Times New Roman"/>
      <w:bCs/>
      <w:color w:val="000000"/>
      <w:kern w:val="2"/>
      <w:sz w:val="21"/>
      <w:szCs w:val="21"/>
    </w:rPr>
  </w:style>
  <w:style w:type="paragraph" w:customStyle="1" w:styleId="p0">
    <w:name w:val="p0"/>
    <w:basedOn w:val="a"/>
    <w:qFormat/>
    <w:rsid w:val="006F31A1"/>
    <w:pPr>
      <w:widowControl/>
      <w:jc w:val="left"/>
    </w:pPr>
    <w:rPr>
      <w:rFonts w:cs="Times New Roman"/>
      <w:color w:val="auto"/>
      <w:kern w:val="0"/>
      <w:sz w:val="20"/>
      <w:szCs w:val="20"/>
    </w:rPr>
  </w:style>
  <w:style w:type="paragraph" w:customStyle="1" w:styleId="afff">
    <w:name w:val="五号表格"/>
    <w:basedOn w:val="a"/>
    <w:rsid w:val="00F6425C"/>
    <w:pPr>
      <w:jc w:val="center"/>
    </w:pPr>
    <w:rPr>
      <w:rFonts w:cs="Times New Roman"/>
      <w:color w:val="auto"/>
      <w:sz w:val="21"/>
    </w:rPr>
  </w:style>
  <w:style w:type="character" w:customStyle="1" w:styleId="CharChar0">
    <w:name w:val="表头 Char Char"/>
    <w:basedOn w:val="a1"/>
    <w:link w:val="Chare"/>
    <w:rsid w:val="00DD459B"/>
    <w:rPr>
      <w:rFonts w:eastAsia="黑体"/>
      <w:kern w:val="2"/>
      <w:sz w:val="24"/>
    </w:rPr>
  </w:style>
  <w:style w:type="paragraph" w:customStyle="1" w:styleId="Chare">
    <w:name w:val="表头 Char"/>
    <w:basedOn w:val="a"/>
    <w:link w:val="CharChar0"/>
    <w:rsid w:val="00DD459B"/>
    <w:pPr>
      <w:spacing w:before="200"/>
    </w:pPr>
    <w:rPr>
      <w:rFonts w:eastAsia="黑体"/>
      <w:color w:val="auto"/>
      <w:sz w:val="24"/>
      <w:szCs w:val="20"/>
    </w:rPr>
  </w:style>
  <w:style w:type="paragraph" w:customStyle="1" w:styleId="afff0">
    <w:name w:val="我的正文"/>
    <w:qFormat/>
    <w:rsid w:val="00D02354"/>
    <w:pPr>
      <w:spacing w:line="360" w:lineRule="auto"/>
      <w:jc w:val="both"/>
    </w:pPr>
    <w:rPr>
      <w:rFonts w:cs="Times New Roman"/>
      <w:kern w:val="2"/>
      <w:sz w:val="24"/>
      <w:szCs w:val="24"/>
    </w:rPr>
  </w:style>
  <w:style w:type="paragraph" w:customStyle="1" w:styleId="25">
    <w:name w:val="纯文本2"/>
    <w:basedOn w:val="a"/>
    <w:rsid w:val="00D02354"/>
    <w:rPr>
      <w:rFonts w:ascii="宋体" w:hAnsi="Courier New" w:cs="Times New Roman"/>
      <w:color w:val="auto"/>
      <w:kern w:val="0"/>
      <w:sz w:val="20"/>
      <w:szCs w:val="20"/>
    </w:rPr>
  </w:style>
  <w:style w:type="character" w:customStyle="1" w:styleId="Char11">
    <w:name w:val="段落 Char1"/>
    <w:basedOn w:val="a1"/>
    <w:locked/>
    <w:rsid w:val="00E90F27"/>
    <w:rPr>
      <w:kern w:val="2"/>
      <w:sz w:val="28"/>
    </w:rPr>
  </w:style>
  <w:style w:type="character" w:customStyle="1" w:styleId="font11">
    <w:name w:val="font11"/>
    <w:basedOn w:val="a1"/>
    <w:rsid w:val="00F85426"/>
    <w:rPr>
      <w:rFonts w:ascii="宋体" w:eastAsia="宋体" w:hAnsi="宋体" w:cs="宋体" w:hint="eastAsia"/>
      <w:i w:val="0"/>
      <w:color w:val="000000"/>
      <w:sz w:val="20"/>
      <w:szCs w:val="20"/>
      <w:u w:val="none"/>
    </w:rPr>
  </w:style>
  <w:style w:type="character" w:customStyle="1" w:styleId="font21">
    <w:name w:val="font21"/>
    <w:basedOn w:val="a1"/>
    <w:rsid w:val="00F85426"/>
    <w:rPr>
      <w:rFonts w:ascii="Times New Roman" w:hAnsi="Times New Roman" w:cs="Times New Roman" w:hint="default"/>
      <w:i w:val="0"/>
      <w:color w:val="000000"/>
      <w:sz w:val="20"/>
      <w:szCs w:val="20"/>
      <w:u w:val="none"/>
    </w:rPr>
  </w:style>
  <w:style w:type="character" w:customStyle="1" w:styleId="29pt">
    <w:name w:val="正文文本 (2) + 9 pt"/>
    <w:uiPriority w:val="99"/>
    <w:unhideWhenUsed/>
    <w:qFormat/>
    <w:rsid w:val="00D542B5"/>
    <w:rPr>
      <w:rFonts w:ascii="宋体" w:eastAsia="宋体" w:hAnsi="宋体" w:cs="宋体" w:hint="eastAsia"/>
      <w:sz w:val="18"/>
    </w:rPr>
  </w:style>
  <w:style w:type="character" w:customStyle="1" w:styleId="Exact">
    <w:name w:val="表格标题 Exact"/>
    <w:uiPriority w:val="99"/>
    <w:unhideWhenUsed/>
    <w:qFormat/>
    <w:rsid w:val="00D542B5"/>
    <w:rPr>
      <w:rFonts w:ascii="宋体" w:eastAsia="宋体" w:hAnsi="宋体" w:cs="宋体" w:hint="eastAsia"/>
      <w:b/>
      <w:sz w:val="23"/>
    </w:rPr>
  </w:style>
  <w:style w:type="character" w:customStyle="1" w:styleId="2Georgia">
    <w:name w:val="正文文本 (2) + Georgia"/>
    <w:uiPriority w:val="99"/>
    <w:unhideWhenUsed/>
    <w:rsid w:val="00D542B5"/>
    <w:rPr>
      <w:rFonts w:ascii="Georgia" w:eastAsia="Georgia" w:hAnsi="Georgia" w:cs="宋体" w:hint="default"/>
      <w:sz w:val="19"/>
      <w:lang w:val="en-US" w:eastAsia="en-US"/>
    </w:rPr>
  </w:style>
  <w:style w:type="character" w:customStyle="1" w:styleId="Char9">
    <w:name w:val="题注 Char"/>
    <w:link w:val="aff9"/>
    <w:rsid w:val="00D542B5"/>
    <w:rPr>
      <w:rFonts w:ascii="Arial" w:eastAsia="黑体" w:hAnsi="Arial" w:cs="Arial"/>
      <w:kern w:val="2"/>
    </w:rPr>
  </w:style>
  <w:style w:type="paragraph" w:customStyle="1" w:styleId="afff1">
    <w:name w:val="表头 样式"/>
    <w:basedOn w:val="a"/>
    <w:link w:val="Charf"/>
    <w:qFormat/>
    <w:rsid w:val="00DA39F5"/>
    <w:pPr>
      <w:adjustRightInd w:val="0"/>
      <w:snapToGrid w:val="0"/>
      <w:spacing w:line="520" w:lineRule="exact"/>
      <w:jc w:val="center"/>
    </w:pPr>
    <w:rPr>
      <w:rFonts w:eastAsia="黑体" w:cs="Times New Roman"/>
      <w:bCs/>
      <w:sz w:val="24"/>
    </w:rPr>
  </w:style>
  <w:style w:type="character" w:customStyle="1" w:styleId="Charf">
    <w:name w:val="表头 样式 Char"/>
    <w:basedOn w:val="a1"/>
    <w:link w:val="afff1"/>
    <w:rsid w:val="00DA39F5"/>
    <w:rPr>
      <w:rFonts w:eastAsia="黑体" w:cs="Times New Roman"/>
      <w:bCs/>
      <w:color w:val="000000"/>
      <w:kern w:val="2"/>
      <w:sz w:val="24"/>
      <w:szCs w:val="24"/>
    </w:rPr>
  </w:style>
  <w:style w:type="paragraph" w:customStyle="1" w:styleId="02">
    <w:name w:val="标题02"/>
    <w:basedOn w:val="a"/>
    <w:next w:val="a"/>
    <w:rsid w:val="00702648"/>
    <w:pPr>
      <w:snapToGrid w:val="0"/>
      <w:spacing w:line="480" w:lineRule="exact"/>
      <w:outlineLvl w:val="1"/>
    </w:pPr>
    <w:rPr>
      <w:rFonts w:cs="Times New Roman"/>
      <w:b/>
      <w:bCs/>
      <w:i/>
      <w:color w:val="auto"/>
      <w:sz w:val="24"/>
    </w:rPr>
  </w:style>
  <w:style w:type="paragraph" w:customStyle="1" w:styleId="afff2">
    <w:name w:val="正文 样式"/>
    <w:basedOn w:val="a"/>
    <w:link w:val="Charf0"/>
    <w:qFormat/>
    <w:rsid w:val="00524BB1"/>
    <w:pPr>
      <w:adjustRightInd w:val="0"/>
      <w:snapToGrid w:val="0"/>
      <w:spacing w:line="520" w:lineRule="exact"/>
      <w:ind w:firstLineChars="200" w:firstLine="200"/>
    </w:pPr>
    <w:rPr>
      <w:rFonts w:cs="Times New Roman"/>
      <w:sz w:val="24"/>
    </w:rPr>
  </w:style>
  <w:style w:type="character" w:customStyle="1" w:styleId="Charf0">
    <w:name w:val="正文 样式 Char"/>
    <w:basedOn w:val="a1"/>
    <w:link w:val="afff2"/>
    <w:rsid w:val="00524BB1"/>
    <w:rPr>
      <w:rFonts w:cs="Times New Roman"/>
      <w:color w:val="000000"/>
      <w:kern w:val="2"/>
      <w:sz w:val="24"/>
      <w:szCs w:val="24"/>
    </w:rPr>
  </w:style>
  <w:style w:type="character" w:customStyle="1" w:styleId="apple-converted-space">
    <w:name w:val="apple-converted-space"/>
    <w:basedOn w:val="a1"/>
    <w:rsid w:val="0008678C"/>
  </w:style>
  <w:style w:type="paragraph" w:styleId="19">
    <w:name w:val="index 1"/>
    <w:basedOn w:val="a"/>
    <w:next w:val="a"/>
    <w:autoRedefine/>
    <w:semiHidden/>
    <w:rsid w:val="00216441"/>
    <w:pPr>
      <w:tabs>
        <w:tab w:val="left" w:pos="5580"/>
      </w:tabs>
      <w:spacing w:line="280" w:lineRule="exact"/>
    </w:pPr>
    <w:rPr>
      <w:rFonts w:ascii="宋体" w:hAnsi="宋体" w:cs="Times New Roman"/>
      <w:color w:val="auto"/>
      <w:spacing w:val="10"/>
      <w:sz w:val="21"/>
    </w:rPr>
  </w:style>
  <w:style w:type="paragraph" w:customStyle="1" w:styleId="afff3">
    <w:name w:val="报告书表格表头"/>
    <w:basedOn w:val="a"/>
    <w:qFormat/>
    <w:rsid w:val="00DF6127"/>
    <w:pPr>
      <w:adjustRightInd w:val="0"/>
      <w:snapToGrid w:val="0"/>
      <w:spacing w:line="520" w:lineRule="exact"/>
      <w:ind w:firstLineChars="200" w:firstLine="200"/>
    </w:pPr>
    <w:rPr>
      <w:rFonts w:eastAsia="黑体" w:cstheme="minorBidi"/>
      <w:color w:val="000000" w:themeColor="text1"/>
      <w:sz w:val="24"/>
      <w:szCs w:val="22"/>
    </w:rPr>
  </w:style>
  <w:style w:type="paragraph" w:styleId="afff4">
    <w:name w:val="Quote"/>
    <w:basedOn w:val="a"/>
    <w:next w:val="a"/>
    <w:link w:val="Char12"/>
    <w:qFormat/>
    <w:rsid w:val="00DF6127"/>
    <w:pPr>
      <w:spacing w:line="360" w:lineRule="exact"/>
      <w:jc w:val="center"/>
    </w:pPr>
    <w:rPr>
      <w:iCs/>
      <w:sz w:val="21"/>
      <w:szCs w:val="21"/>
    </w:rPr>
  </w:style>
  <w:style w:type="character" w:customStyle="1" w:styleId="Charf1">
    <w:name w:val="引用 Char"/>
    <w:basedOn w:val="a1"/>
    <w:uiPriority w:val="29"/>
    <w:rsid w:val="00DF6127"/>
    <w:rPr>
      <w:i/>
      <w:iCs/>
      <w:color w:val="000000" w:themeColor="text1"/>
      <w:kern w:val="2"/>
      <w:sz w:val="28"/>
      <w:szCs w:val="24"/>
    </w:rPr>
  </w:style>
  <w:style w:type="character" w:customStyle="1" w:styleId="Char12">
    <w:name w:val="引用 Char1"/>
    <w:basedOn w:val="a1"/>
    <w:link w:val="afff4"/>
    <w:locked/>
    <w:rsid w:val="00DF6127"/>
    <w:rPr>
      <w:iCs/>
      <w:color w:val="000000"/>
      <w:kern w:val="2"/>
      <w:sz w:val="21"/>
      <w:szCs w:val="21"/>
    </w:rPr>
  </w:style>
  <w:style w:type="paragraph" w:customStyle="1" w:styleId="afff5">
    <w:name w:val="报告表表格文字"/>
    <w:basedOn w:val="a"/>
    <w:qFormat/>
    <w:rsid w:val="00DC7173"/>
    <w:pPr>
      <w:autoSpaceDE w:val="0"/>
      <w:autoSpaceDN w:val="0"/>
      <w:adjustRightInd w:val="0"/>
      <w:snapToGrid w:val="0"/>
      <w:spacing w:line="360" w:lineRule="exact"/>
      <w:jc w:val="center"/>
    </w:pPr>
    <w:rPr>
      <w:rFonts w:cs="Times New Roman"/>
      <w:color w:val="000000" w:themeColor="text1"/>
      <w:kern w:val="0"/>
      <w:sz w:val="21"/>
      <w:szCs w:val="21"/>
    </w:rPr>
  </w:style>
  <w:style w:type="character" w:customStyle="1" w:styleId="Char8">
    <w:name w:val="表格内容 Char"/>
    <w:link w:val="afa"/>
    <w:qFormat/>
    <w:locked/>
    <w:rsid w:val="00CD15B4"/>
    <w:rPr>
      <w:color w:val="000000"/>
      <w:sz w:val="21"/>
      <w:szCs w:val="21"/>
    </w:rPr>
  </w:style>
  <w:style w:type="paragraph" w:customStyle="1" w:styleId="1a">
    <w:name w:val="表头样式1"/>
    <w:basedOn w:val="a"/>
    <w:qFormat/>
    <w:rsid w:val="00D41D55"/>
    <w:pPr>
      <w:spacing w:after="80" w:line="480" w:lineRule="atLeast"/>
      <w:jc w:val="center"/>
    </w:pPr>
    <w:rPr>
      <w:rFonts w:eastAsia="黑体" w:cs="Times New Roman"/>
      <w:b/>
      <w:color w:val="auto"/>
      <w:kern w:val="0"/>
      <w:sz w:val="24"/>
      <w:szCs w:val="20"/>
    </w:rPr>
  </w:style>
  <w:style w:type="character" w:customStyle="1" w:styleId="CharCharChar">
    <w:name w:val="赵正文 Char Char Char"/>
    <w:link w:val="afff6"/>
    <w:locked/>
    <w:rsid w:val="003C3A97"/>
    <w:rPr>
      <w:sz w:val="24"/>
      <w:szCs w:val="24"/>
    </w:rPr>
  </w:style>
  <w:style w:type="paragraph" w:customStyle="1" w:styleId="afff6">
    <w:name w:val="赵正文"/>
    <w:basedOn w:val="a"/>
    <w:link w:val="CharCharChar"/>
    <w:rsid w:val="003C3A97"/>
    <w:pPr>
      <w:spacing w:line="520" w:lineRule="exact"/>
      <w:ind w:firstLineChars="200" w:firstLine="640"/>
    </w:pPr>
    <w:rPr>
      <w:color w:val="auto"/>
      <w:kern w:val="0"/>
      <w:sz w:val="24"/>
    </w:rPr>
  </w:style>
  <w:style w:type="character" w:customStyle="1" w:styleId="Char5">
    <w:name w:val="批注文字 Char"/>
    <w:basedOn w:val="a1"/>
    <w:link w:val="af1"/>
    <w:rsid w:val="0093105B"/>
    <w:rPr>
      <w:color w:val="000000"/>
      <w:kern w:val="2"/>
      <w:sz w:val="28"/>
      <w:szCs w:val="24"/>
    </w:rPr>
  </w:style>
  <w:style w:type="paragraph" w:customStyle="1" w:styleId="26">
    <w:name w:val="表格文字2"/>
    <w:basedOn w:val="afe"/>
    <w:rsid w:val="0093105B"/>
    <w:pPr>
      <w:adjustRightInd w:val="0"/>
      <w:spacing w:before="60"/>
      <w:textAlignment w:val="baseline"/>
    </w:pPr>
    <w:rPr>
      <w:rFonts w:ascii="宋体" w:eastAsia="宋体" w:hAnsi="Times New Roman" w:cs="Times New Roman"/>
      <w:color w:val="auto"/>
      <w:kern w:val="0"/>
      <w:szCs w:val="20"/>
    </w:rPr>
  </w:style>
</w:styles>
</file>

<file path=word/webSettings.xml><?xml version="1.0" encoding="utf-8"?>
<w:webSettings xmlns:r="http://schemas.openxmlformats.org/officeDocument/2006/relationships" xmlns:w="http://schemas.openxmlformats.org/wordprocessingml/2006/main">
  <w:divs>
    <w:div w:id="11345499">
      <w:bodyDiv w:val="1"/>
      <w:marLeft w:val="0"/>
      <w:marRight w:val="0"/>
      <w:marTop w:val="0"/>
      <w:marBottom w:val="0"/>
      <w:divBdr>
        <w:top w:val="none" w:sz="0" w:space="0" w:color="auto"/>
        <w:left w:val="none" w:sz="0" w:space="0" w:color="auto"/>
        <w:bottom w:val="none" w:sz="0" w:space="0" w:color="auto"/>
        <w:right w:val="none" w:sz="0" w:space="0" w:color="auto"/>
      </w:divBdr>
    </w:div>
    <w:div w:id="35590004">
      <w:bodyDiv w:val="1"/>
      <w:marLeft w:val="0"/>
      <w:marRight w:val="0"/>
      <w:marTop w:val="0"/>
      <w:marBottom w:val="0"/>
      <w:divBdr>
        <w:top w:val="none" w:sz="0" w:space="0" w:color="auto"/>
        <w:left w:val="none" w:sz="0" w:space="0" w:color="auto"/>
        <w:bottom w:val="none" w:sz="0" w:space="0" w:color="auto"/>
        <w:right w:val="none" w:sz="0" w:space="0" w:color="auto"/>
      </w:divBdr>
    </w:div>
    <w:div w:id="57677509">
      <w:bodyDiv w:val="1"/>
      <w:marLeft w:val="0"/>
      <w:marRight w:val="0"/>
      <w:marTop w:val="0"/>
      <w:marBottom w:val="0"/>
      <w:divBdr>
        <w:top w:val="none" w:sz="0" w:space="0" w:color="auto"/>
        <w:left w:val="none" w:sz="0" w:space="0" w:color="auto"/>
        <w:bottom w:val="none" w:sz="0" w:space="0" w:color="auto"/>
        <w:right w:val="none" w:sz="0" w:space="0" w:color="auto"/>
      </w:divBdr>
    </w:div>
    <w:div w:id="63260047">
      <w:bodyDiv w:val="1"/>
      <w:marLeft w:val="0"/>
      <w:marRight w:val="0"/>
      <w:marTop w:val="0"/>
      <w:marBottom w:val="0"/>
      <w:divBdr>
        <w:top w:val="none" w:sz="0" w:space="0" w:color="auto"/>
        <w:left w:val="none" w:sz="0" w:space="0" w:color="auto"/>
        <w:bottom w:val="none" w:sz="0" w:space="0" w:color="auto"/>
        <w:right w:val="none" w:sz="0" w:space="0" w:color="auto"/>
      </w:divBdr>
    </w:div>
    <w:div w:id="71392654">
      <w:bodyDiv w:val="1"/>
      <w:marLeft w:val="0"/>
      <w:marRight w:val="0"/>
      <w:marTop w:val="0"/>
      <w:marBottom w:val="0"/>
      <w:divBdr>
        <w:top w:val="none" w:sz="0" w:space="0" w:color="auto"/>
        <w:left w:val="none" w:sz="0" w:space="0" w:color="auto"/>
        <w:bottom w:val="none" w:sz="0" w:space="0" w:color="auto"/>
        <w:right w:val="none" w:sz="0" w:space="0" w:color="auto"/>
      </w:divBdr>
    </w:div>
    <w:div w:id="76640143">
      <w:bodyDiv w:val="1"/>
      <w:marLeft w:val="0"/>
      <w:marRight w:val="0"/>
      <w:marTop w:val="0"/>
      <w:marBottom w:val="0"/>
      <w:divBdr>
        <w:top w:val="none" w:sz="0" w:space="0" w:color="auto"/>
        <w:left w:val="none" w:sz="0" w:space="0" w:color="auto"/>
        <w:bottom w:val="none" w:sz="0" w:space="0" w:color="auto"/>
        <w:right w:val="none" w:sz="0" w:space="0" w:color="auto"/>
      </w:divBdr>
    </w:div>
    <w:div w:id="80563179">
      <w:bodyDiv w:val="1"/>
      <w:marLeft w:val="0"/>
      <w:marRight w:val="0"/>
      <w:marTop w:val="0"/>
      <w:marBottom w:val="0"/>
      <w:divBdr>
        <w:top w:val="none" w:sz="0" w:space="0" w:color="auto"/>
        <w:left w:val="none" w:sz="0" w:space="0" w:color="auto"/>
        <w:bottom w:val="none" w:sz="0" w:space="0" w:color="auto"/>
        <w:right w:val="none" w:sz="0" w:space="0" w:color="auto"/>
      </w:divBdr>
    </w:div>
    <w:div w:id="94599150">
      <w:bodyDiv w:val="1"/>
      <w:marLeft w:val="0"/>
      <w:marRight w:val="0"/>
      <w:marTop w:val="0"/>
      <w:marBottom w:val="0"/>
      <w:divBdr>
        <w:top w:val="none" w:sz="0" w:space="0" w:color="auto"/>
        <w:left w:val="none" w:sz="0" w:space="0" w:color="auto"/>
        <w:bottom w:val="none" w:sz="0" w:space="0" w:color="auto"/>
        <w:right w:val="none" w:sz="0" w:space="0" w:color="auto"/>
      </w:divBdr>
    </w:div>
    <w:div w:id="98373834">
      <w:bodyDiv w:val="1"/>
      <w:marLeft w:val="0"/>
      <w:marRight w:val="0"/>
      <w:marTop w:val="0"/>
      <w:marBottom w:val="0"/>
      <w:divBdr>
        <w:top w:val="none" w:sz="0" w:space="0" w:color="auto"/>
        <w:left w:val="none" w:sz="0" w:space="0" w:color="auto"/>
        <w:bottom w:val="none" w:sz="0" w:space="0" w:color="auto"/>
        <w:right w:val="none" w:sz="0" w:space="0" w:color="auto"/>
      </w:divBdr>
    </w:div>
    <w:div w:id="114447084">
      <w:bodyDiv w:val="1"/>
      <w:marLeft w:val="0"/>
      <w:marRight w:val="0"/>
      <w:marTop w:val="0"/>
      <w:marBottom w:val="0"/>
      <w:divBdr>
        <w:top w:val="none" w:sz="0" w:space="0" w:color="auto"/>
        <w:left w:val="none" w:sz="0" w:space="0" w:color="auto"/>
        <w:bottom w:val="none" w:sz="0" w:space="0" w:color="auto"/>
        <w:right w:val="none" w:sz="0" w:space="0" w:color="auto"/>
      </w:divBdr>
    </w:div>
    <w:div w:id="133302290">
      <w:bodyDiv w:val="1"/>
      <w:marLeft w:val="0"/>
      <w:marRight w:val="0"/>
      <w:marTop w:val="0"/>
      <w:marBottom w:val="0"/>
      <w:divBdr>
        <w:top w:val="none" w:sz="0" w:space="0" w:color="auto"/>
        <w:left w:val="none" w:sz="0" w:space="0" w:color="auto"/>
        <w:bottom w:val="none" w:sz="0" w:space="0" w:color="auto"/>
        <w:right w:val="none" w:sz="0" w:space="0" w:color="auto"/>
      </w:divBdr>
    </w:div>
    <w:div w:id="169148550">
      <w:bodyDiv w:val="1"/>
      <w:marLeft w:val="0"/>
      <w:marRight w:val="0"/>
      <w:marTop w:val="0"/>
      <w:marBottom w:val="0"/>
      <w:divBdr>
        <w:top w:val="none" w:sz="0" w:space="0" w:color="auto"/>
        <w:left w:val="none" w:sz="0" w:space="0" w:color="auto"/>
        <w:bottom w:val="none" w:sz="0" w:space="0" w:color="auto"/>
        <w:right w:val="none" w:sz="0" w:space="0" w:color="auto"/>
      </w:divBdr>
    </w:div>
    <w:div w:id="256446932">
      <w:bodyDiv w:val="1"/>
      <w:marLeft w:val="0"/>
      <w:marRight w:val="0"/>
      <w:marTop w:val="0"/>
      <w:marBottom w:val="0"/>
      <w:divBdr>
        <w:top w:val="none" w:sz="0" w:space="0" w:color="auto"/>
        <w:left w:val="none" w:sz="0" w:space="0" w:color="auto"/>
        <w:bottom w:val="none" w:sz="0" w:space="0" w:color="auto"/>
        <w:right w:val="none" w:sz="0" w:space="0" w:color="auto"/>
      </w:divBdr>
    </w:div>
    <w:div w:id="275648493">
      <w:bodyDiv w:val="1"/>
      <w:marLeft w:val="0"/>
      <w:marRight w:val="0"/>
      <w:marTop w:val="0"/>
      <w:marBottom w:val="0"/>
      <w:divBdr>
        <w:top w:val="none" w:sz="0" w:space="0" w:color="auto"/>
        <w:left w:val="none" w:sz="0" w:space="0" w:color="auto"/>
        <w:bottom w:val="none" w:sz="0" w:space="0" w:color="auto"/>
        <w:right w:val="none" w:sz="0" w:space="0" w:color="auto"/>
      </w:divBdr>
    </w:div>
    <w:div w:id="276567681">
      <w:bodyDiv w:val="1"/>
      <w:marLeft w:val="0"/>
      <w:marRight w:val="0"/>
      <w:marTop w:val="0"/>
      <w:marBottom w:val="0"/>
      <w:divBdr>
        <w:top w:val="none" w:sz="0" w:space="0" w:color="auto"/>
        <w:left w:val="none" w:sz="0" w:space="0" w:color="auto"/>
        <w:bottom w:val="none" w:sz="0" w:space="0" w:color="auto"/>
        <w:right w:val="none" w:sz="0" w:space="0" w:color="auto"/>
      </w:divBdr>
    </w:div>
    <w:div w:id="390150905">
      <w:bodyDiv w:val="1"/>
      <w:marLeft w:val="0"/>
      <w:marRight w:val="0"/>
      <w:marTop w:val="0"/>
      <w:marBottom w:val="0"/>
      <w:divBdr>
        <w:top w:val="none" w:sz="0" w:space="0" w:color="auto"/>
        <w:left w:val="none" w:sz="0" w:space="0" w:color="auto"/>
        <w:bottom w:val="none" w:sz="0" w:space="0" w:color="auto"/>
        <w:right w:val="none" w:sz="0" w:space="0" w:color="auto"/>
      </w:divBdr>
    </w:div>
    <w:div w:id="429202304">
      <w:bodyDiv w:val="1"/>
      <w:marLeft w:val="0"/>
      <w:marRight w:val="0"/>
      <w:marTop w:val="0"/>
      <w:marBottom w:val="0"/>
      <w:divBdr>
        <w:top w:val="none" w:sz="0" w:space="0" w:color="auto"/>
        <w:left w:val="none" w:sz="0" w:space="0" w:color="auto"/>
        <w:bottom w:val="none" w:sz="0" w:space="0" w:color="auto"/>
        <w:right w:val="none" w:sz="0" w:space="0" w:color="auto"/>
      </w:divBdr>
    </w:div>
    <w:div w:id="438987156">
      <w:bodyDiv w:val="1"/>
      <w:marLeft w:val="0"/>
      <w:marRight w:val="0"/>
      <w:marTop w:val="0"/>
      <w:marBottom w:val="0"/>
      <w:divBdr>
        <w:top w:val="none" w:sz="0" w:space="0" w:color="auto"/>
        <w:left w:val="none" w:sz="0" w:space="0" w:color="auto"/>
        <w:bottom w:val="none" w:sz="0" w:space="0" w:color="auto"/>
        <w:right w:val="none" w:sz="0" w:space="0" w:color="auto"/>
      </w:divBdr>
    </w:div>
    <w:div w:id="442068573">
      <w:bodyDiv w:val="1"/>
      <w:marLeft w:val="0"/>
      <w:marRight w:val="0"/>
      <w:marTop w:val="0"/>
      <w:marBottom w:val="0"/>
      <w:divBdr>
        <w:top w:val="none" w:sz="0" w:space="0" w:color="auto"/>
        <w:left w:val="none" w:sz="0" w:space="0" w:color="auto"/>
        <w:bottom w:val="none" w:sz="0" w:space="0" w:color="auto"/>
        <w:right w:val="none" w:sz="0" w:space="0" w:color="auto"/>
      </w:divBdr>
    </w:div>
    <w:div w:id="468672195">
      <w:bodyDiv w:val="1"/>
      <w:marLeft w:val="0"/>
      <w:marRight w:val="0"/>
      <w:marTop w:val="0"/>
      <w:marBottom w:val="0"/>
      <w:divBdr>
        <w:top w:val="none" w:sz="0" w:space="0" w:color="auto"/>
        <w:left w:val="none" w:sz="0" w:space="0" w:color="auto"/>
        <w:bottom w:val="none" w:sz="0" w:space="0" w:color="auto"/>
        <w:right w:val="none" w:sz="0" w:space="0" w:color="auto"/>
      </w:divBdr>
    </w:div>
    <w:div w:id="484708813">
      <w:bodyDiv w:val="1"/>
      <w:marLeft w:val="0"/>
      <w:marRight w:val="0"/>
      <w:marTop w:val="0"/>
      <w:marBottom w:val="0"/>
      <w:divBdr>
        <w:top w:val="none" w:sz="0" w:space="0" w:color="auto"/>
        <w:left w:val="none" w:sz="0" w:space="0" w:color="auto"/>
        <w:bottom w:val="none" w:sz="0" w:space="0" w:color="auto"/>
        <w:right w:val="none" w:sz="0" w:space="0" w:color="auto"/>
      </w:divBdr>
    </w:div>
    <w:div w:id="512719720">
      <w:bodyDiv w:val="1"/>
      <w:marLeft w:val="0"/>
      <w:marRight w:val="0"/>
      <w:marTop w:val="0"/>
      <w:marBottom w:val="0"/>
      <w:divBdr>
        <w:top w:val="none" w:sz="0" w:space="0" w:color="auto"/>
        <w:left w:val="none" w:sz="0" w:space="0" w:color="auto"/>
        <w:bottom w:val="none" w:sz="0" w:space="0" w:color="auto"/>
        <w:right w:val="none" w:sz="0" w:space="0" w:color="auto"/>
      </w:divBdr>
    </w:div>
    <w:div w:id="535889644">
      <w:bodyDiv w:val="1"/>
      <w:marLeft w:val="0"/>
      <w:marRight w:val="0"/>
      <w:marTop w:val="0"/>
      <w:marBottom w:val="0"/>
      <w:divBdr>
        <w:top w:val="none" w:sz="0" w:space="0" w:color="auto"/>
        <w:left w:val="none" w:sz="0" w:space="0" w:color="auto"/>
        <w:bottom w:val="none" w:sz="0" w:space="0" w:color="auto"/>
        <w:right w:val="none" w:sz="0" w:space="0" w:color="auto"/>
      </w:divBdr>
    </w:div>
    <w:div w:id="541940356">
      <w:bodyDiv w:val="1"/>
      <w:marLeft w:val="0"/>
      <w:marRight w:val="0"/>
      <w:marTop w:val="0"/>
      <w:marBottom w:val="0"/>
      <w:divBdr>
        <w:top w:val="none" w:sz="0" w:space="0" w:color="auto"/>
        <w:left w:val="none" w:sz="0" w:space="0" w:color="auto"/>
        <w:bottom w:val="none" w:sz="0" w:space="0" w:color="auto"/>
        <w:right w:val="none" w:sz="0" w:space="0" w:color="auto"/>
      </w:divBdr>
    </w:div>
    <w:div w:id="596140132">
      <w:bodyDiv w:val="1"/>
      <w:marLeft w:val="0"/>
      <w:marRight w:val="0"/>
      <w:marTop w:val="0"/>
      <w:marBottom w:val="0"/>
      <w:divBdr>
        <w:top w:val="none" w:sz="0" w:space="0" w:color="auto"/>
        <w:left w:val="none" w:sz="0" w:space="0" w:color="auto"/>
        <w:bottom w:val="none" w:sz="0" w:space="0" w:color="auto"/>
        <w:right w:val="none" w:sz="0" w:space="0" w:color="auto"/>
      </w:divBdr>
    </w:div>
    <w:div w:id="598755806">
      <w:bodyDiv w:val="1"/>
      <w:marLeft w:val="0"/>
      <w:marRight w:val="0"/>
      <w:marTop w:val="0"/>
      <w:marBottom w:val="0"/>
      <w:divBdr>
        <w:top w:val="none" w:sz="0" w:space="0" w:color="auto"/>
        <w:left w:val="none" w:sz="0" w:space="0" w:color="auto"/>
        <w:bottom w:val="none" w:sz="0" w:space="0" w:color="auto"/>
        <w:right w:val="none" w:sz="0" w:space="0" w:color="auto"/>
      </w:divBdr>
    </w:div>
    <w:div w:id="604773997">
      <w:bodyDiv w:val="1"/>
      <w:marLeft w:val="0"/>
      <w:marRight w:val="0"/>
      <w:marTop w:val="0"/>
      <w:marBottom w:val="0"/>
      <w:divBdr>
        <w:top w:val="none" w:sz="0" w:space="0" w:color="auto"/>
        <w:left w:val="none" w:sz="0" w:space="0" w:color="auto"/>
        <w:bottom w:val="none" w:sz="0" w:space="0" w:color="auto"/>
        <w:right w:val="none" w:sz="0" w:space="0" w:color="auto"/>
      </w:divBdr>
    </w:div>
    <w:div w:id="609357336">
      <w:bodyDiv w:val="1"/>
      <w:marLeft w:val="0"/>
      <w:marRight w:val="0"/>
      <w:marTop w:val="0"/>
      <w:marBottom w:val="0"/>
      <w:divBdr>
        <w:top w:val="none" w:sz="0" w:space="0" w:color="auto"/>
        <w:left w:val="none" w:sz="0" w:space="0" w:color="auto"/>
        <w:bottom w:val="none" w:sz="0" w:space="0" w:color="auto"/>
        <w:right w:val="none" w:sz="0" w:space="0" w:color="auto"/>
      </w:divBdr>
    </w:div>
    <w:div w:id="611402364">
      <w:bodyDiv w:val="1"/>
      <w:marLeft w:val="0"/>
      <w:marRight w:val="0"/>
      <w:marTop w:val="0"/>
      <w:marBottom w:val="0"/>
      <w:divBdr>
        <w:top w:val="none" w:sz="0" w:space="0" w:color="auto"/>
        <w:left w:val="none" w:sz="0" w:space="0" w:color="auto"/>
        <w:bottom w:val="none" w:sz="0" w:space="0" w:color="auto"/>
        <w:right w:val="none" w:sz="0" w:space="0" w:color="auto"/>
      </w:divBdr>
    </w:div>
    <w:div w:id="622424123">
      <w:bodyDiv w:val="1"/>
      <w:marLeft w:val="0"/>
      <w:marRight w:val="0"/>
      <w:marTop w:val="0"/>
      <w:marBottom w:val="0"/>
      <w:divBdr>
        <w:top w:val="none" w:sz="0" w:space="0" w:color="auto"/>
        <w:left w:val="none" w:sz="0" w:space="0" w:color="auto"/>
        <w:bottom w:val="none" w:sz="0" w:space="0" w:color="auto"/>
        <w:right w:val="none" w:sz="0" w:space="0" w:color="auto"/>
      </w:divBdr>
    </w:div>
    <w:div w:id="627706290">
      <w:bodyDiv w:val="1"/>
      <w:marLeft w:val="0"/>
      <w:marRight w:val="0"/>
      <w:marTop w:val="0"/>
      <w:marBottom w:val="0"/>
      <w:divBdr>
        <w:top w:val="none" w:sz="0" w:space="0" w:color="auto"/>
        <w:left w:val="none" w:sz="0" w:space="0" w:color="auto"/>
        <w:bottom w:val="none" w:sz="0" w:space="0" w:color="auto"/>
        <w:right w:val="none" w:sz="0" w:space="0" w:color="auto"/>
      </w:divBdr>
    </w:div>
    <w:div w:id="633415691">
      <w:bodyDiv w:val="1"/>
      <w:marLeft w:val="0"/>
      <w:marRight w:val="0"/>
      <w:marTop w:val="0"/>
      <w:marBottom w:val="0"/>
      <w:divBdr>
        <w:top w:val="none" w:sz="0" w:space="0" w:color="auto"/>
        <w:left w:val="none" w:sz="0" w:space="0" w:color="auto"/>
        <w:bottom w:val="none" w:sz="0" w:space="0" w:color="auto"/>
        <w:right w:val="none" w:sz="0" w:space="0" w:color="auto"/>
      </w:divBdr>
    </w:div>
    <w:div w:id="640843678">
      <w:bodyDiv w:val="1"/>
      <w:marLeft w:val="0"/>
      <w:marRight w:val="0"/>
      <w:marTop w:val="0"/>
      <w:marBottom w:val="0"/>
      <w:divBdr>
        <w:top w:val="none" w:sz="0" w:space="0" w:color="auto"/>
        <w:left w:val="none" w:sz="0" w:space="0" w:color="auto"/>
        <w:bottom w:val="none" w:sz="0" w:space="0" w:color="auto"/>
        <w:right w:val="none" w:sz="0" w:space="0" w:color="auto"/>
      </w:divBdr>
    </w:div>
    <w:div w:id="663555991">
      <w:bodyDiv w:val="1"/>
      <w:marLeft w:val="0"/>
      <w:marRight w:val="0"/>
      <w:marTop w:val="0"/>
      <w:marBottom w:val="0"/>
      <w:divBdr>
        <w:top w:val="none" w:sz="0" w:space="0" w:color="auto"/>
        <w:left w:val="none" w:sz="0" w:space="0" w:color="auto"/>
        <w:bottom w:val="none" w:sz="0" w:space="0" w:color="auto"/>
        <w:right w:val="none" w:sz="0" w:space="0" w:color="auto"/>
      </w:divBdr>
    </w:div>
    <w:div w:id="667291608">
      <w:bodyDiv w:val="1"/>
      <w:marLeft w:val="0"/>
      <w:marRight w:val="0"/>
      <w:marTop w:val="0"/>
      <w:marBottom w:val="0"/>
      <w:divBdr>
        <w:top w:val="none" w:sz="0" w:space="0" w:color="auto"/>
        <w:left w:val="none" w:sz="0" w:space="0" w:color="auto"/>
        <w:bottom w:val="none" w:sz="0" w:space="0" w:color="auto"/>
        <w:right w:val="none" w:sz="0" w:space="0" w:color="auto"/>
      </w:divBdr>
    </w:div>
    <w:div w:id="728841198">
      <w:bodyDiv w:val="1"/>
      <w:marLeft w:val="0"/>
      <w:marRight w:val="0"/>
      <w:marTop w:val="0"/>
      <w:marBottom w:val="0"/>
      <w:divBdr>
        <w:top w:val="none" w:sz="0" w:space="0" w:color="auto"/>
        <w:left w:val="none" w:sz="0" w:space="0" w:color="auto"/>
        <w:bottom w:val="none" w:sz="0" w:space="0" w:color="auto"/>
        <w:right w:val="none" w:sz="0" w:space="0" w:color="auto"/>
      </w:divBdr>
    </w:div>
    <w:div w:id="731001425">
      <w:bodyDiv w:val="1"/>
      <w:marLeft w:val="0"/>
      <w:marRight w:val="0"/>
      <w:marTop w:val="0"/>
      <w:marBottom w:val="0"/>
      <w:divBdr>
        <w:top w:val="none" w:sz="0" w:space="0" w:color="auto"/>
        <w:left w:val="none" w:sz="0" w:space="0" w:color="auto"/>
        <w:bottom w:val="none" w:sz="0" w:space="0" w:color="auto"/>
        <w:right w:val="none" w:sz="0" w:space="0" w:color="auto"/>
      </w:divBdr>
    </w:div>
    <w:div w:id="734161990">
      <w:bodyDiv w:val="1"/>
      <w:marLeft w:val="0"/>
      <w:marRight w:val="0"/>
      <w:marTop w:val="0"/>
      <w:marBottom w:val="0"/>
      <w:divBdr>
        <w:top w:val="none" w:sz="0" w:space="0" w:color="auto"/>
        <w:left w:val="none" w:sz="0" w:space="0" w:color="auto"/>
        <w:bottom w:val="none" w:sz="0" w:space="0" w:color="auto"/>
        <w:right w:val="none" w:sz="0" w:space="0" w:color="auto"/>
      </w:divBdr>
    </w:div>
    <w:div w:id="744449273">
      <w:bodyDiv w:val="1"/>
      <w:marLeft w:val="0"/>
      <w:marRight w:val="0"/>
      <w:marTop w:val="0"/>
      <w:marBottom w:val="0"/>
      <w:divBdr>
        <w:top w:val="none" w:sz="0" w:space="0" w:color="auto"/>
        <w:left w:val="none" w:sz="0" w:space="0" w:color="auto"/>
        <w:bottom w:val="none" w:sz="0" w:space="0" w:color="auto"/>
        <w:right w:val="none" w:sz="0" w:space="0" w:color="auto"/>
      </w:divBdr>
    </w:div>
    <w:div w:id="746459710">
      <w:bodyDiv w:val="1"/>
      <w:marLeft w:val="0"/>
      <w:marRight w:val="0"/>
      <w:marTop w:val="0"/>
      <w:marBottom w:val="0"/>
      <w:divBdr>
        <w:top w:val="none" w:sz="0" w:space="0" w:color="auto"/>
        <w:left w:val="none" w:sz="0" w:space="0" w:color="auto"/>
        <w:bottom w:val="none" w:sz="0" w:space="0" w:color="auto"/>
        <w:right w:val="none" w:sz="0" w:space="0" w:color="auto"/>
      </w:divBdr>
    </w:div>
    <w:div w:id="754743025">
      <w:bodyDiv w:val="1"/>
      <w:marLeft w:val="0"/>
      <w:marRight w:val="0"/>
      <w:marTop w:val="0"/>
      <w:marBottom w:val="0"/>
      <w:divBdr>
        <w:top w:val="none" w:sz="0" w:space="0" w:color="auto"/>
        <w:left w:val="none" w:sz="0" w:space="0" w:color="auto"/>
        <w:bottom w:val="none" w:sz="0" w:space="0" w:color="auto"/>
        <w:right w:val="none" w:sz="0" w:space="0" w:color="auto"/>
      </w:divBdr>
    </w:div>
    <w:div w:id="759300433">
      <w:bodyDiv w:val="1"/>
      <w:marLeft w:val="0"/>
      <w:marRight w:val="0"/>
      <w:marTop w:val="0"/>
      <w:marBottom w:val="0"/>
      <w:divBdr>
        <w:top w:val="none" w:sz="0" w:space="0" w:color="auto"/>
        <w:left w:val="none" w:sz="0" w:space="0" w:color="auto"/>
        <w:bottom w:val="none" w:sz="0" w:space="0" w:color="auto"/>
        <w:right w:val="none" w:sz="0" w:space="0" w:color="auto"/>
      </w:divBdr>
    </w:div>
    <w:div w:id="790899577">
      <w:bodyDiv w:val="1"/>
      <w:marLeft w:val="0"/>
      <w:marRight w:val="0"/>
      <w:marTop w:val="0"/>
      <w:marBottom w:val="0"/>
      <w:divBdr>
        <w:top w:val="none" w:sz="0" w:space="0" w:color="auto"/>
        <w:left w:val="none" w:sz="0" w:space="0" w:color="auto"/>
        <w:bottom w:val="none" w:sz="0" w:space="0" w:color="auto"/>
        <w:right w:val="none" w:sz="0" w:space="0" w:color="auto"/>
      </w:divBdr>
    </w:div>
    <w:div w:id="802380843">
      <w:bodyDiv w:val="1"/>
      <w:marLeft w:val="0"/>
      <w:marRight w:val="0"/>
      <w:marTop w:val="0"/>
      <w:marBottom w:val="0"/>
      <w:divBdr>
        <w:top w:val="none" w:sz="0" w:space="0" w:color="auto"/>
        <w:left w:val="none" w:sz="0" w:space="0" w:color="auto"/>
        <w:bottom w:val="none" w:sz="0" w:space="0" w:color="auto"/>
        <w:right w:val="none" w:sz="0" w:space="0" w:color="auto"/>
      </w:divBdr>
    </w:div>
    <w:div w:id="811557509">
      <w:bodyDiv w:val="1"/>
      <w:marLeft w:val="0"/>
      <w:marRight w:val="0"/>
      <w:marTop w:val="0"/>
      <w:marBottom w:val="0"/>
      <w:divBdr>
        <w:top w:val="none" w:sz="0" w:space="0" w:color="auto"/>
        <w:left w:val="none" w:sz="0" w:space="0" w:color="auto"/>
        <w:bottom w:val="none" w:sz="0" w:space="0" w:color="auto"/>
        <w:right w:val="none" w:sz="0" w:space="0" w:color="auto"/>
      </w:divBdr>
    </w:div>
    <w:div w:id="813958072">
      <w:bodyDiv w:val="1"/>
      <w:marLeft w:val="0"/>
      <w:marRight w:val="0"/>
      <w:marTop w:val="0"/>
      <w:marBottom w:val="0"/>
      <w:divBdr>
        <w:top w:val="none" w:sz="0" w:space="0" w:color="auto"/>
        <w:left w:val="none" w:sz="0" w:space="0" w:color="auto"/>
        <w:bottom w:val="none" w:sz="0" w:space="0" w:color="auto"/>
        <w:right w:val="none" w:sz="0" w:space="0" w:color="auto"/>
      </w:divBdr>
    </w:div>
    <w:div w:id="818233872">
      <w:bodyDiv w:val="1"/>
      <w:marLeft w:val="0"/>
      <w:marRight w:val="0"/>
      <w:marTop w:val="0"/>
      <w:marBottom w:val="0"/>
      <w:divBdr>
        <w:top w:val="none" w:sz="0" w:space="0" w:color="auto"/>
        <w:left w:val="none" w:sz="0" w:space="0" w:color="auto"/>
        <w:bottom w:val="none" w:sz="0" w:space="0" w:color="auto"/>
        <w:right w:val="none" w:sz="0" w:space="0" w:color="auto"/>
      </w:divBdr>
    </w:div>
    <w:div w:id="832183162">
      <w:bodyDiv w:val="1"/>
      <w:marLeft w:val="0"/>
      <w:marRight w:val="0"/>
      <w:marTop w:val="0"/>
      <w:marBottom w:val="0"/>
      <w:divBdr>
        <w:top w:val="none" w:sz="0" w:space="0" w:color="auto"/>
        <w:left w:val="none" w:sz="0" w:space="0" w:color="auto"/>
        <w:bottom w:val="none" w:sz="0" w:space="0" w:color="auto"/>
        <w:right w:val="none" w:sz="0" w:space="0" w:color="auto"/>
      </w:divBdr>
    </w:div>
    <w:div w:id="869954830">
      <w:bodyDiv w:val="1"/>
      <w:marLeft w:val="0"/>
      <w:marRight w:val="0"/>
      <w:marTop w:val="0"/>
      <w:marBottom w:val="0"/>
      <w:divBdr>
        <w:top w:val="none" w:sz="0" w:space="0" w:color="auto"/>
        <w:left w:val="none" w:sz="0" w:space="0" w:color="auto"/>
        <w:bottom w:val="none" w:sz="0" w:space="0" w:color="auto"/>
        <w:right w:val="none" w:sz="0" w:space="0" w:color="auto"/>
      </w:divBdr>
    </w:div>
    <w:div w:id="893854886">
      <w:bodyDiv w:val="1"/>
      <w:marLeft w:val="0"/>
      <w:marRight w:val="0"/>
      <w:marTop w:val="0"/>
      <w:marBottom w:val="0"/>
      <w:divBdr>
        <w:top w:val="none" w:sz="0" w:space="0" w:color="auto"/>
        <w:left w:val="none" w:sz="0" w:space="0" w:color="auto"/>
        <w:bottom w:val="none" w:sz="0" w:space="0" w:color="auto"/>
        <w:right w:val="none" w:sz="0" w:space="0" w:color="auto"/>
      </w:divBdr>
    </w:div>
    <w:div w:id="914703291">
      <w:bodyDiv w:val="1"/>
      <w:marLeft w:val="0"/>
      <w:marRight w:val="0"/>
      <w:marTop w:val="0"/>
      <w:marBottom w:val="0"/>
      <w:divBdr>
        <w:top w:val="none" w:sz="0" w:space="0" w:color="auto"/>
        <w:left w:val="none" w:sz="0" w:space="0" w:color="auto"/>
        <w:bottom w:val="none" w:sz="0" w:space="0" w:color="auto"/>
        <w:right w:val="none" w:sz="0" w:space="0" w:color="auto"/>
      </w:divBdr>
    </w:div>
    <w:div w:id="914974266">
      <w:bodyDiv w:val="1"/>
      <w:marLeft w:val="0"/>
      <w:marRight w:val="0"/>
      <w:marTop w:val="0"/>
      <w:marBottom w:val="0"/>
      <w:divBdr>
        <w:top w:val="none" w:sz="0" w:space="0" w:color="auto"/>
        <w:left w:val="none" w:sz="0" w:space="0" w:color="auto"/>
        <w:bottom w:val="none" w:sz="0" w:space="0" w:color="auto"/>
        <w:right w:val="none" w:sz="0" w:space="0" w:color="auto"/>
      </w:divBdr>
    </w:div>
    <w:div w:id="931012525">
      <w:bodyDiv w:val="1"/>
      <w:marLeft w:val="0"/>
      <w:marRight w:val="0"/>
      <w:marTop w:val="0"/>
      <w:marBottom w:val="0"/>
      <w:divBdr>
        <w:top w:val="none" w:sz="0" w:space="0" w:color="auto"/>
        <w:left w:val="none" w:sz="0" w:space="0" w:color="auto"/>
        <w:bottom w:val="none" w:sz="0" w:space="0" w:color="auto"/>
        <w:right w:val="none" w:sz="0" w:space="0" w:color="auto"/>
      </w:divBdr>
    </w:div>
    <w:div w:id="932711548">
      <w:bodyDiv w:val="1"/>
      <w:marLeft w:val="0"/>
      <w:marRight w:val="0"/>
      <w:marTop w:val="0"/>
      <w:marBottom w:val="0"/>
      <w:divBdr>
        <w:top w:val="none" w:sz="0" w:space="0" w:color="auto"/>
        <w:left w:val="none" w:sz="0" w:space="0" w:color="auto"/>
        <w:bottom w:val="none" w:sz="0" w:space="0" w:color="auto"/>
        <w:right w:val="none" w:sz="0" w:space="0" w:color="auto"/>
      </w:divBdr>
    </w:div>
    <w:div w:id="955260047">
      <w:bodyDiv w:val="1"/>
      <w:marLeft w:val="0"/>
      <w:marRight w:val="0"/>
      <w:marTop w:val="0"/>
      <w:marBottom w:val="0"/>
      <w:divBdr>
        <w:top w:val="none" w:sz="0" w:space="0" w:color="auto"/>
        <w:left w:val="none" w:sz="0" w:space="0" w:color="auto"/>
        <w:bottom w:val="none" w:sz="0" w:space="0" w:color="auto"/>
        <w:right w:val="none" w:sz="0" w:space="0" w:color="auto"/>
      </w:divBdr>
    </w:div>
    <w:div w:id="958292630">
      <w:bodyDiv w:val="1"/>
      <w:marLeft w:val="0"/>
      <w:marRight w:val="0"/>
      <w:marTop w:val="0"/>
      <w:marBottom w:val="0"/>
      <w:divBdr>
        <w:top w:val="none" w:sz="0" w:space="0" w:color="auto"/>
        <w:left w:val="none" w:sz="0" w:space="0" w:color="auto"/>
        <w:bottom w:val="none" w:sz="0" w:space="0" w:color="auto"/>
        <w:right w:val="none" w:sz="0" w:space="0" w:color="auto"/>
      </w:divBdr>
    </w:div>
    <w:div w:id="960451280">
      <w:bodyDiv w:val="1"/>
      <w:marLeft w:val="0"/>
      <w:marRight w:val="0"/>
      <w:marTop w:val="0"/>
      <w:marBottom w:val="0"/>
      <w:divBdr>
        <w:top w:val="none" w:sz="0" w:space="0" w:color="auto"/>
        <w:left w:val="none" w:sz="0" w:space="0" w:color="auto"/>
        <w:bottom w:val="none" w:sz="0" w:space="0" w:color="auto"/>
        <w:right w:val="none" w:sz="0" w:space="0" w:color="auto"/>
      </w:divBdr>
    </w:div>
    <w:div w:id="961229232">
      <w:bodyDiv w:val="1"/>
      <w:marLeft w:val="0"/>
      <w:marRight w:val="0"/>
      <w:marTop w:val="0"/>
      <w:marBottom w:val="0"/>
      <w:divBdr>
        <w:top w:val="none" w:sz="0" w:space="0" w:color="auto"/>
        <w:left w:val="none" w:sz="0" w:space="0" w:color="auto"/>
        <w:bottom w:val="none" w:sz="0" w:space="0" w:color="auto"/>
        <w:right w:val="none" w:sz="0" w:space="0" w:color="auto"/>
      </w:divBdr>
    </w:div>
    <w:div w:id="973751142">
      <w:bodyDiv w:val="1"/>
      <w:marLeft w:val="0"/>
      <w:marRight w:val="0"/>
      <w:marTop w:val="0"/>
      <w:marBottom w:val="0"/>
      <w:divBdr>
        <w:top w:val="none" w:sz="0" w:space="0" w:color="auto"/>
        <w:left w:val="none" w:sz="0" w:space="0" w:color="auto"/>
        <w:bottom w:val="none" w:sz="0" w:space="0" w:color="auto"/>
        <w:right w:val="none" w:sz="0" w:space="0" w:color="auto"/>
      </w:divBdr>
    </w:div>
    <w:div w:id="1019088515">
      <w:bodyDiv w:val="1"/>
      <w:marLeft w:val="0"/>
      <w:marRight w:val="0"/>
      <w:marTop w:val="0"/>
      <w:marBottom w:val="0"/>
      <w:divBdr>
        <w:top w:val="none" w:sz="0" w:space="0" w:color="auto"/>
        <w:left w:val="none" w:sz="0" w:space="0" w:color="auto"/>
        <w:bottom w:val="none" w:sz="0" w:space="0" w:color="auto"/>
        <w:right w:val="none" w:sz="0" w:space="0" w:color="auto"/>
      </w:divBdr>
    </w:div>
    <w:div w:id="1021590339">
      <w:bodyDiv w:val="1"/>
      <w:marLeft w:val="0"/>
      <w:marRight w:val="0"/>
      <w:marTop w:val="0"/>
      <w:marBottom w:val="0"/>
      <w:divBdr>
        <w:top w:val="none" w:sz="0" w:space="0" w:color="auto"/>
        <w:left w:val="none" w:sz="0" w:space="0" w:color="auto"/>
        <w:bottom w:val="none" w:sz="0" w:space="0" w:color="auto"/>
        <w:right w:val="none" w:sz="0" w:space="0" w:color="auto"/>
      </w:divBdr>
    </w:div>
    <w:div w:id="1023940011">
      <w:bodyDiv w:val="1"/>
      <w:marLeft w:val="0"/>
      <w:marRight w:val="0"/>
      <w:marTop w:val="0"/>
      <w:marBottom w:val="0"/>
      <w:divBdr>
        <w:top w:val="none" w:sz="0" w:space="0" w:color="auto"/>
        <w:left w:val="none" w:sz="0" w:space="0" w:color="auto"/>
        <w:bottom w:val="none" w:sz="0" w:space="0" w:color="auto"/>
        <w:right w:val="none" w:sz="0" w:space="0" w:color="auto"/>
      </w:divBdr>
    </w:div>
    <w:div w:id="1023943452">
      <w:bodyDiv w:val="1"/>
      <w:marLeft w:val="0"/>
      <w:marRight w:val="0"/>
      <w:marTop w:val="0"/>
      <w:marBottom w:val="0"/>
      <w:divBdr>
        <w:top w:val="none" w:sz="0" w:space="0" w:color="auto"/>
        <w:left w:val="none" w:sz="0" w:space="0" w:color="auto"/>
        <w:bottom w:val="none" w:sz="0" w:space="0" w:color="auto"/>
        <w:right w:val="none" w:sz="0" w:space="0" w:color="auto"/>
      </w:divBdr>
    </w:div>
    <w:div w:id="1055422825">
      <w:bodyDiv w:val="1"/>
      <w:marLeft w:val="0"/>
      <w:marRight w:val="0"/>
      <w:marTop w:val="0"/>
      <w:marBottom w:val="0"/>
      <w:divBdr>
        <w:top w:val="none" w:sz="0" w:space="0" w:color="auto"/>
        <w:left w:val="none" w:sz="0" w:space="0" w:color="auto"/>
        <w:bottom w:val="none" w:sz="0" w:space="0" w:color="auto"/>
        <w:right w:val="none" w:sz="0" w:space="0" w:color="auto"/>
      </w:divBdr>
    </w:div>
    <w:div w:id="1056860360">
      <w:bodyDiv w:val="1"/>
      <w:marLeft w:val="0"/>
      <w:marRight w:val="0"/>
      <w:marTop w:val="0"/>
      <w:marBottom w:val="0"/>
      <w:divBdr>
        <w:top w:val="none" w:sz="0" w:space="0" w:color="auto"/>
        <w:left w:val="none" w:sz="0" w:space="0" w:color="auto"/>
        <w:bottom w:val="none" w:sz="0" w:space="0" w:color="auto"/>
        <w:right w:val="none" w:sz="0" w:space="0" w:color="auto"/>
      </w:divBdr>
    </w:div>
    <w:div w:id="1080714504">
      <w:bodyDiv w:val="1"/>
      <w:marLeft w:val="0"/>
      <w:marRight w:val="0"/>
      <w:marTop w:val="0"/>
      <w:marBottom w:val="0"/>
      <w:divBdr>
        <w:top w:val="none" w:sz="0" w:space="0" w:color="auto"/>
        <w:left w:val="none" w:sz="0" w:space="0" w:color="auto"/>
        <w:bottom w:val="none" w:sz="0" w:space="0" w:color="auto"/>
        <w:right w:val="none" w:sz="0" w:space="0" w:color="auto"/>
      </w:divBdr>
    </w:div>
    <w:div w:id="1081370975">
      <w:bodyDiv w:val="1"/>
      <w:marLeft w:val="0"/>
      <w:marRight w:val="0"/>
      <w:marTop w:val="0"/>
      <w:marBottom w:val="0"/>
      <w:divBdr>
        <w:top w:val="none" w:sz="0" w:space="0" w:color="auto"/>
        <w:left w:val="none" w:sz="0" w:space="0" w:color="auto"/>
        <w:bottom w:val="none" w:sz="0" w:space="0" w:color="auto"/>
        <w:right w:val="none" w:sz="0" w:space="0" w:color="auto"/>
      </w:divBdr>
    </w:div>
    <w:div w:id="1125463618">
      <w:bodyDiv w:val="1"/>
      <w:marLeft w:val="0"/>
      <w:marRight w:val="0"/>
      <w:marTop w:val="0"/>
      <w:marBottom w:val="0"/>
      <w:divBdr>
        <w:top w:val="none" w:sz="0" w:space="0" w:color="auto"/>
        <w:left w:val="none" w:sz="0" w:space="0" w:color="auto"/>
        <w:bottom w:val="none" w:sz="0" w:space="0" w:color="auto"/>
        <w:right w:val="none" w:sz="0" w:space="0" w:color="auto"/>
      </w:divBdr>
    </w:div>
    <w:div w:id="1150706781">
      <w:bodyDiv w:val="1"/>
      <w:marLeft w:val="0"/>
      <w:marRight w:val="0"/>
      <w:marTop w:val="0"/>
      <w:marBottom w:val="0"/>
      <w:divBdr>
        <w:top w:val="none" w:sz="0" w:space="0" w:color="auto"/>
        <w:left w:val="none" w:sz="0" w:space="0" w:color="auto"/>
        <w:bottom w:val="none" w:sz="0" w:space="0" w:color="auto"/>
        <w:right w:val="none" w:sz="0" w:space="0" w:color="auto"/>
      </w:divBdr>
    </w:div>
    <w:div w:id="1160391318">
      <w:bodyDiv w:val="1"/>
      <w:marLeft w:val="0"/>
      <w:marRight w:val="0"/>
      <w:marTop w:val="0"/>
      <w:marBottom w:val="0"/>
      <w:divBdr>
        <w:top w:val="none" w:sz="0" w:space="0" w:color="auto"/>
        <w:left w:val="none" w:sz="0" w:space="0" w:color="auto"/>
        <w:bottom w:val="none" w:sz="0" w:space="0" w:color="auto"/>
        <w:right w:val="none" w:sz="0" w:space="0" w:color="auto"/>
      </w:divBdr>
    </w:div>
    <w:div w:id="1181974071">
      <w:bodyDiv w:val="1"/>
      <w:marLeft w:val="0"/>
      <w:marRight w:val="0"/>
      <w:marTop w:val="0"/>
      <w:marBottom w:val="0"/>
      <w:divBdr>
        <w:top w:val="none" w:sz="0" w:space="0" w:color="auto"/>
        <w:left w:val="none" w:sz="0" w:space="0" w:color="auto"/>
        <w:bottom w:val="none" w:sz="0" w:space="0" w:color="auto"/>
        <w:right w:val="none" w:sz="0" w:space="0" w:color="auto"/>
      </w:divBdr>
    </w:div>
    <w:div w:id="1190412059">
      <w:bodyDiv w:val="1"/>
      <w:marLeft w:val="0"/>
      <w:marRight w:val="0"/>
      <w:marTop w:val="0"/>
      <w:marBottom w:val="0"/>
      <w:divBdr>
        <w:top w:val="none" w:sz="0" w:space="0" w:color="auto"/>
        <w:left w:val="none" w:sz="0" w:space="0" w:color="auto"/>
        <w:bottom w:val="none" w:sz="0" w:space="0" w:color="auto"/>
        <w:right w:val="none" w:sz="0" w:space="0" w:color="auto"/>
      </w:divBdr>
    </w:div>
    <w:div w:id="1190724064">
      <w:bodyDiv w:val="1"/>
      <w:marLeft w:val="0"/>
      <w:marRight w:val="0"/>
      <w:marTop w:val="0"/>
      <w:marBottom w:val="0"/>
      <w:divBdr>
        <w:top w:val="none" w:sz="0" w:space="0" w:color="auto"/>
        <w:left w:val="none" w:sz="0" w:space="0" w:color="auto"/>
        <w:bottom w:val="none" w:sz="0" w:space="0" w:color="auto"/>
        <w:right w:val="none" w:sz="0" w:space="0" w:color="auto"/>
      </w:divBdr>
    </w:div>
    <w:div w:id="1193423398">
      <w:bodyDiv w:val="1"/>
      <w:marLeft w:val="0"/>
      <w:marRight w:val="0"/>
      <w:marTop w:val="0"/>
      <w:marBottom w:val="0"/>
      <w:divBdr>
        <w:top w:val="none" w:sz="0" w:space="0" w:color="auto"/>
        <w:left w:val="none" w:sz="0" w:space="0" w:color="auto"/>
        <w:bottom w:val="none" w:sz="0" w:space="0" w:color="auto"/>
        <w:right w:val="none" w:sz="0" w:space="0" w:color="auto"/>
      </w:divBdr>
    </w:div>
    <w:div w:id="1197506120">
      <w:bodyDiv w:val="1"/>
      <w:marLeft w:val="0"/>
      <w:marRight w:val="0"/>
      <w:marTop w:val="0"/>
      <w:marBottom w:val="0"/>
      <w:divBdr>
        <w:top w:val="none" w:sz="0" w:space="0" w:color="auto"/>
        <w:left w:val="none" w:sz="0" w:space="0" w:color="auto"/>
        <w:bottom w:val="none" w:sz="0" w:space="0" w:color="auto"/>
        <w:right w:val="none" w:sz="0" w:space="0" w:color="auto"/>
      </w:divBdr>
    </w:div>
    <w:div w:id="1214348084">
      <w:bodyDiv w:val="1"/>
      <w:marLeft w:val="0"/>
      <w:marRight w:val="0"/>
      <w:marTop w:val="0"/>
      <w:marBottom w:val="0"/>
      <w:divBdr>
        <w:top w:val="none" w:sz="0" w:space="0" w:color="auto"/>
        <w:left w:val="none" w:sz="0" w:space="0" w:color="auto"/>
        <w:bottom w:val="none" w:sz="0" w:space="0" w:color="auto"/>
        <w:right w:val="none" w:sz="0" w:space="0" w:color="auto"/>
      </w:divBdr>
    </w:div>
    <w:div w:id="1216116013">
      <w:bodyDiv w:val="1"/>
      <w:marLeft w:val="0"/>
      <w:marRight w:val="0"/>
      <w:marTop w:val="0"/>
      <w:marBottom w:val="0"/>
      <w:divBdr>
        <w:top w:val="none" w:sz="0" w:space="0" w:color="auto"/>
        <w:left w:val="none" w:sz="0" w:space="0" w:color="auto"/>
        <w:bottom w:val="none" w:sz="0" w:space="0" w:color="auto"/>
        <w:right w:val="none" w:sz="0" w:space="0" w:color="auto"/>
      </w:divBdr>
    </w:div>
    <w:div w:id="1237090028">
      <w:bodyDiv w:val="1"/>
      <w:marLeft w:val="0"/>
      <w:marRight w:val="0"/>
      <w:marTop w:val="0"/>
      <w:marBottom w:val="0"/>
      <w:divBdr>
        <w:top w:val="none" w:sz="0" w:space="0" w:color="auto"/>
        <w:left w:val="none" w:sz="0" w:space="0" w:color="auto"/>
        <w:bottom w:val="none" w:sz="0" w:space="0" w:color="auto"/>
        <w:right w:val="none" w:sz="0" w:space="0" w:color="auto"/>
      </w:divBdr>
    </w:div>
    <w:div w:id="1239636945">
      <w:bodyDiv w:val="1"/>
      <w:marLeft w:val="0"/>
      <w:marRight w:val="0"/>
      <w:marTop w:val="0"/>
      <w:marBottom w:val="0"/>
      <w:divBdr>
        <w:top w:val="none" w:sz="0" w:space="0" w:color="auto"/>
        <w:left w:val="none" w:sz="0" w:space="0" w:color="auto"/>
        <w:bottom w:val="none" w:sz="0" w:space="0" w:color="auto"/>
        <w:right w:val="none" w:sz="0" w:space="0" w:color="auto"/>
      </w:divBdr>
    </w:div>
    <w:div w:id="1252469740">
      <w:bodyDiv w:val="1"/>
      <w:marLeft w:val="0"/>
      <w:marRight w:val="0"/>
      <w:marTop w:val="0"/>
      <w:marBottom w:val="0"/>
      <w:divBdr>
        <w:top w:val="none" w:sz="0" w:space="0" w:color="auto"/>
        <w:left w:val="none" w:sz="0" w:space="0" w:color="auto"/>
        <w:bottom w:val="none" w:sz="0" w:space="0" w:color="auto"/>
        <w:right w:val="none" w:sz="0" w:space="0" w:color="auto"/>
      </w:divBdr>
    </w:div>
    <w:div w:id="1267427873">
      <w:bodyDiv w:val="1"/>
      <w:marLeft w:val="0"/>
      <w:marRight w:val="0"/>
      <w:marTop w:val="0"/>
      <w:marBottom w:val="0"/>
      <w:divBdr>
        <w:top w:val="none" w:sz="0" w:space="0" w:color="auto"/>
        <w:left w:val="none" w:sz="0" w:space="0" w:color="auto"/>
        <w:bottom w:val="none" w:sz="0" w:space="0" w:color="auto"/>
        <w:right w:val="none" w:sz="0" w:space="0" w:color="auto"/>
      </w:divBdr>
    </w:div>
    <w:div w:id="1297108331">
      <w:bodyDiv w:val="1"/>
      <w:marLeft w:val="0"/>
      <w:marRight w:val="0"/>
      <w:marTop w:val="0"/>
      <w:marBottom w:val="0"/>
      <w:divBdr>
        <w:top w:val="none" w:sz="0" w:space="0" w:color="auto"/>
        <w:left w:val="none" w:sz="0" w:space="0" w:color="auto"/>
        <w:bottom w:val="none" w:sz="0" w:space="0" w:color="auto"/>
        <w:right w:val="none" w:sz="0" w:space="0" w:color="auto"/>
      </w:divBdr>
    </w:div>
    <w:div w:id="1303776667">
      <w:bodyDiv w:val="1"/>
      <w:marLeft w:val="0"/>
      <w:marRight w:val="0"/>
      <w:marTop w:val="0"/>
      <w:marBottom w:val="0"/>
      <w:divBdr>
        <w:top w:val="none" w:sz="0" w:space="0" w:color="auto"/>
        <w:left w:val="none" w:sz="0" w:space="0" w:color="auto"/>
        <w:bottom w:val="none" w:sz="0" w:space="0" w:color="auto"/>
        <w:right w:val="none" w:sz="0" w:space="0" w:color="auto"/>
      </w:divBdr>
      <w:divsChild>
        <w:div w:id="761877610">
          <w:marLeft w:val="0"/>
          <w:marRight w:val="0"/>
          <w:marTop w:val="0"/>
          <w:marBottom w:val="0"/>
          <w:divBdr>
            <w:top w:val="none" w:sz="0" w:space="0" w:color="auto"/>
            <w:left w:val="none" w:sz="0" w:space="0" w:color="auto"/>
            <w:bottom w:val="none" w:sz="0" w:space="0" w:color="auto"/>
            <w:right w:val="none" w:sz="0" w:space="0" w:color="auto"/>
          </w:divBdr>
        </w:div>
        <w:div w:id="233780059">
          <w:marLeft w:val="0"/>
          <w:marRight w:val="0"/>
          <w:marTop w:val="0"/>
          <w:marBottom w:val="0"/>
          <w:divBdr>
            <w:top w:val="none" w:sz="0" w:space="0" w:color="auto"/>
            <w:left w:val="none" w:sz="0" w:space="0" w:color="auto"/>
            <w:bottom w:val="none" w:sz="0" w:space="0" w:color="auto"/>
            <w:right w:val="none" w:sz="0" w:space="0" w:color="auto"/>
          </w:divBdr>
        </w:div>
        <w:div w:id="1406029419">
          <w:marLeft w:val="0"/>
          <w:marRight w:val="0"/>
          <w:marTop w:val="0"/>
          <w:marBottom w:val="0"/>
          <w:divBdr>
            <w:top w:val="none" w:sz="0" w:space="0" w:color="auto"/>
            <w:left w:val="none" w:sz="0" w:space="0" w:color="auto"/>
            <w:bottom w:val="none" w:sz="0" w:space="0" w:color="auto"/>
            <w:right w:val="none" w:sz="0" w:space="0" w:color="auto"/>
          </w:divBdr>
        </w:div>
        <w:div w:id="216554061">
          <w:marLeft w:val="0"/>
          <w:marRight w:val="0"/>
          <w:marTop w:val="0"/>
          <w:marBottom w:val="0"/>
          <w:divBdr>
            <w:top w:val="none" w:sz="0" w:space="0" w:color="auto"/>
            <w:left w:val="none" w:sz="0" w:space="0" w:color="auto"/>
            <w:bottom w:val="none" w:sz="0" w:space="0" w:color="auto"/>
            <w:right w:val="none" w:sz="0" w:space="0" w:color="auto"/>
          </w:divBdr>
        </w:div>
      </w:divsChild>
    </w:div>
    <w:div w:id="1352028606">
      <w:bodyDiv w:val="1"/>
      <w:marLeft w:val="0"/>
      <w:marRight w:val="0"/>
      <w:marTop w:val="0"/>
      <w:marBottom w:val="0"/>
      <w:divBdr>
        <w:top w:val="none" w:sz="0" w:space="0" w:color="auto"/>
        <w:left w:val="none" w:sz="0" w:space="0" w:color="auto"/>
        <w:bottom w:val="none" w:sz="0" w:space="0" w:color="auto"/>
        <w:right w:val="none" w:sz="0" w:space="0" w:color="auto"/>
      </w:divBdr>
    </w:div>
    <w:div w:id="1361786772">
      <w:bodyDiv w:val="1"/>
      <w:marLeft w:val="0"/>
      <w:marRight w:val="0"/>
      <w:marTop w:val="0"/>
      <w:marBottom w:val="0"/>
      <w:divBdr>
        <w:top w:val="none" w:sz="0" w:space="0" w:color="auto"/>
        <w:left w:val="none" w:sz="0" w:space="0" w:color="auto"/>
        <w:bottom w:val="none" w:sz="0" w:space="0" w:color="auto"/>
        <w:right w:val="none" w:sz="0" w:space="0" w:color="auto"/>
      </w:divBdr>
    </w:div>
    <w:div w:id="1391152216">
      <w:bodyDiv w:val="1"/>
      <w:marLeft w:val="0"/>
      <w:marRight w:val="0"/>
      <w:marTop w:val="0"/>
      <w:marBottom w:val="0"/>
      <w:divBdr>
        <w:top w:val="none" w:sz="0" w:space="0" w:color="auto"/>
        <w:left w:val="none" w:sz="0" w:space="0" w:color="auto"/>
        <w:bottom w:val="none" w:sz="0" w:space="0" w:color="auto"/>
        <w:right w:val="none" w:sz="0" w:space="0" w:color="auto"/>
      </w:divBdr>
    </w:div>
    <w:div w:id="1395665011">
      <w:bodyDiv w:val="1"/>
      <w:marLeft w:val="0"/>
      <w:marRight w:val="0"/>
      <w:marTop w:val="0"/>
      <w:marBottom w:val="0"/>
      <w:divBdr>
        <w:top w:val="none" w:sz="0" w:space="0" w:color="auto"/>
        <w:left w:val="none" w:sz="0" w:space="0" w:color="auto"/>
        <w:bottom w:val="none" w:sz="0" w:space="0" w:color="auto"/>
        <w:right w:val="none" w:sz="0" w:space="0" w:color="auto"/>
      </w:divBdr>
    </w:div>
    <w:div w:id="1400058871">
      <w:bodyDiv w:val="1"/>
      <w:marLeft w:val="0"/>
      <w:marRight w:val="0"/>
      <w:marTop w:val="0"/>
      <w:marBottom w:val="0"/>
      <w:divBdr>
        <w:top w:val="none" w:sz="0" w:space="0" w:color="auto"/>
        <w:left w:val="none" w:sz="0" w:space="0" w:color="auto"/>
        <w:bottom w:val="none" w:sz="0" w:space="0" w:color="auto"/>
        <w:right w:val="none" w:sz="0" w:space="0" w:color="auto"/>
      </w:divBdr>
    </w:div>
    <w:div w:id="1405226232">
      <w:bodyDiv w:val="1"/>
      <w:marLeft w:val="0"/>
      <w:marRight w:val="0"/>
      <w:marTop w:val="0"/>
      <w:marBottom w:val="0"/>
      <w:divBdr>
        <w:top w:val="none" w:sz="0" w:space="0" w:color="auto"/>
        <w:left w:val="none" w:sz="0" w:space="0" w:color="auto"/>
        <w:bottom w:val="none" w:sz="0" w:space="0" w:color="auto"/>
        <w:right w:val="none" w:sz="0" w:space="0" w:color="auto"/>
      </w:divBdr>
    </w:div>
    <w:div w:id="1427576316">
      <w:bodyDiv w:val="1"/>
      <w:marLeft w:val="0"/>
      <w:marRight w:val="0"/>
      <w:marTop w:val="0"/>
      <w:marBottom w:val="0"/>
      <w:divBdr>
        <w:top w:val="none" w:sz="0" w:space="0" w:color="auto"/>
        <w:left w:val="none" w:sz="0" w:space="0" w:color="auto"/>
        <w:bottom w:val="none" w:sz="0" w:space="0" w:color="auto"/>
        <w:right w:val="none" w:sz="0" w:space="0" w:color="auto"/>
      </w:divBdr>
    </w:div>
    <w:div w:id="1445149536">
      <w:bodyDiv w:val="1"/>
      <w:marLeft w:val="0"/>
      <w:marRight w:val="0"/>
      <w:marTop w:val="0"/>
      <w:marBottom w:val="0"/>
      <w:divBdr>
        <w:top w:val="none" w:sz="0" w:space="0" w:color="auto"/>
        <w:left w:val="none" w:sz="0" w:space="0" w:color="auto"/>
        <w:bottom w:val="none" w:sz="0" w:space="0" w:color="auto"/>
        <w:right w:val="none" w:sz="0" w:space="0" w:color="auto"/>
      </w:divBdr>
    </w:div>
    <w:div w:id="1455757656">
      <w:bodyDiv w:val="1"/>
      <w:marLeft w:val="0"/>
      <w:marRight w:val="0"/>
      <w:marTop w:val="0"/>
      <w:marBottom w:val="0"/>
      <w:divBdr>
        <w:top w:val="none" w:sz="0" w:space="0" w:color="auto"/>
        <w:left w:val="none" w:sz="0" w:space="0" w:color="auto"/>
        <w:bottom w:val="none" w:sz="0" w:space="0" w:color="auto"/>
        <w:right w:val="none" w:sz="0" w:space="0" w:color="auto"/>
      </w:divBdr>
    </w:div>
    <w:div w:id="1457455694">
      <w:bodyDiv w:val="1"/>
      <w:marLeft w:val="0"/>
      <w:marRight w:val="0"/>
      <w:marTop w:val="0"/>
      <w:marBottom w:val="0"/>
      <w:divBdr>
        <w:top w:val="none" w:sz="0" w:space="0" w:color="auto"/>
        <w:left w:val="none" w:sz="0" w:space="0" w:color="auto"/>
        <w:bottom w:val="none" w:sz="0" w:space="0" w:color="auto"/>
        <w:right w:val="none" w:sz="0" w:space="0" w:color="auto"/>
      </w:divBdr>
    </w:div>
    <w:div w:id="1490636807">
      <w:bodyDiv w:val="1"/>
      <w:marLeft w:val="0"/>
      <w:marRight w:val="0"/>
      <w:marTop w:val="0"/>
      <w:marBottom w:val="0"/>
      <w:divBdr>
        <w:top w:val="none" w:sz="0" w:space="0" w:color="auto"/>
        <w:left w:val="none" w:sz="0" w:space="0" w:color="auto"/>
        <w:bottom w:val="none" w:sz="0" w:space="0" w:color="auto"/>
        <w:right w:val="none" w:sz="0" w:space="0" w:color="auto"/>
      </w:divBdr>
    </w:div>
    <w:div w:id="1507280823">
      <w:bodyDiv w:val="1"/>
      <w:marLeft w:val="0"/>
      <w:marRight w:val="0"/>
      <w:marTop w:val="0"/>
      <w:marBottom w:val="0"/>
      <w:divBdr>
        <w:top w:val="none" w:sz="0" w:space="0" w:color="auto"/>
        <w:left w:val="none" w:sz="0" w:space="0" w:color="auto"/>
        <w:bottom w:val="none" w:sz="0" w:space="0" w:color="auto"/>
        <w:right w:val="none" w:sz="0" w:space="0" w:color="auto"/>
      </w:divBdr>
    </w:div>
    <w:div w:id="1507792292">
      <w:bodyDiv w:val="1"/>
      <w:marLeft w:val="0"/>
      <w:marRight w:val="0"/>
      <w:marTop w:val="0"/>
      <w:marBottom w:val="0"/>
      <w:divBdr>
        <w:top w:val="none" w:sz="0" w:space="0" w:color="auto"/>
        <w:left w:val="none" w:sz="0" w:space="0" w:color="auto"/>
        <w:bottom w:val="none" w:sz="0" w:space="0" w:color="auto"/>
        <w:right w:val="none" w:sz="0" w:space="0" w:color="auto"/>
      </w:divBdr>
    </w:div>
    <w:div w:id="1526484592">
      <w:bodyDiv w:val="1"/>
      <w:marLeft w:val="0"/>
      <w:marRight w:val="0"/>
      <w:marTop w:val="0"/>
      <w:marBottom w:val="0"/>
      <w:divBdr>
        <w:top w:val="none" w:sz="0" w:space="0" w:color="auto"/>
        <w:left w:val="none" w:sz="0" w:space="0" w:color="auto"/>
        <w:bottom w:val="none" w:sz="0" w:space="0" w:color="auto"/>
        <w:right w:val="none" w:sz="0" w:space="0" w:color="auto"/>
      </w:divBdr>
    </w:div>
    <w:div w:id="1587495237">
      <w:bodyDiv w:val="1"/>
      <w:marLeft w:val="0"/>
      <w:marRight w:val="0"/>
      <w:marTop w:val="0"/>
      <w:marBottom w:val="0"/>
      <w:divBdr>
        <w:top w:val="none" w:sz="0" w:space="0" w:color="auto"/>
        <w:left w:val="none" w:sz="0" w:space="0" w:color="auto"/>
        <w:bottom w:val="none" w:sz="0" w:space="0" w:color="auto"/>
        <w:right w:val="none" w:sz="0" w:space="0" w:color="auto"/>
      </w:divBdr>
    </w:div>
    <w:div w:id="1596206899">
      <w:bodyDiv w:val="1"/>
      <w:marLeft w:val="0"/>
      <w:marRight w:val="0"/>
      <w:marTop w:val="0"/>
      <w:marBottom w:val="0"/>
      <w:divBdr>
        <w:top w:val="none" w:sz="0" w:space="0" w:color="auto"/>
        <w:left w:val="none" w:sz="0" w:space="0" w:color="auto"/>
        <w:bottom w:val="none" w:sz="0" w:space="0" w:color="auto"/>
        <w:right w:val="none" w:sz="0" w:space="0" w:color="auto"/>
      </w:divBdr>
    </w:div>
    <w:div w:id="1596401446">
      <w:bodyDiv w:val="1"/>
      <w:marLeft w:val="0"/>
      <w:marRight w:val="0"/>
      <w:marTop w:val="0"/>
      <w:marBottom w:val="0"/>
      <w:divBdr>
        <w:top w:val="none" w:sz="0" w:space="0" w:color="auto"/>
        <w:left w:val="none" w:sz="0" w:space="0" w:color="auto"/>
        <w:bottom w:val="none" w:sz="0" w:space="0" w:color="auto"/>
        <w:right w:val="none" w:sz="0" w:space="0" w:color="auto"/>
      </w:divBdr>
    </w:div>
    <w:div w:id="1598099856">
      <w:bodyDiv w:val="1"/>
      <w:marLeft w:val="0"/>
      <w:marRight w:val="0"/>
      <w:marTop w:val="0"/>
      <w:marBottom w:val="0"/>
      <w:divBdr>
        <w:top w:val="none" w:sz="0" w:space="0" w:color="auto"/>
        <w:left w:val="none" w:sz="0" w:space="0" w:color="auto"/>
        <w:bottom w:val="none" w:sz="0" w:space="0" w:color="auto"/>
        <w:right w:val="none" w:sz="0" w:space="0" w:color="auto"/>
      </w:divBdr>
    </w:div>
    <w:div w:id="1661037904">
      <w:bodyDiv w:val="1"/>
      <w:marLeft w:val="0"/>
      <w:marRight w:val="0"/>
      <w:marTop w:val="0"/>
      <w:marBottom w:val="0"/>
      <w:divBdr>
        <w:top w:val="none" w:sz="0" w:space="0" w:color="auto"/>
        <w:left w:val="none" w:sz="0" w:space="0" w:color="auto"/>
        <w:bottom w:val="none" w:sz="0" w:space="0" w:color="auto"/>
        <w:right w:val="none" w:sz="0" w:space="0" w:color="auto"/>
      </w:divBdr>
    </w:div>
    <w:div w:id="1664972688">
      <w:bodyDiv w:val="1"/>
      <w:marLeft w:val="0"/>
      <w:marRight w:val="0"/>
      <w:marTop w:val="0"/>
      <w:marBottom w:val="0"/>
      <w:divBdr>
        <w:top w:val="none" w:sz="0" w:space="0" w:color="auto"/>
        <w:left w:val="none" w:sz="0" w:space="0" w:color="auto"/>
        <w:bottom w:val="none" w:sz="0" w:space="0" w:color="auto"/>
        <w:right w:val="none" w:sz="0" w:space="0" w:color="auto"/>
      </w:divBdr>
    </w:div>
    <w:div w:id="1734893644">
      <w:bodyDiv w:val="1"/>
      <w:marLeft w:val="0"/>
      <w:marRight w:val="0"/>
      <w:marTop w:val="0"/>
      <w:marBottom w:val="0"/>
      <w:divBdr>
        <w:top w:val="none" w:sz="0" w:space="0" w:color="auto"/>
        <w:left w:val="none" w:sz="0" w:space="0" w:color="auto"/>
        <w:bottom w:val="none" w:sz="0" w:space="0" w:color="auto"/>
        <w:right w:val="none" w:sz="0" w:space="0" w:color="auto"/>
      </w:divBdr>
    </w:div>
    <w:div w:id="1737245107">
      <w:bodyDiv w:val="1"/>
      <w:marLeft w:val="0"/>
      <w:marRight w:val="0"/>
      <w:marTop w:val="0"/>
      <w:marBottom w:val="0"/>
      <w:divBdr>
        <w:top w:val="none" w:sz="0" w:space="0" w:color="auto"/>
        <w:left w:val="none" w:sz="0" w:space="0" w:color="auto"/>
        <w:bottom w:val="none" w:sz="0" w:space="0" w:color="auto"/>
        <w:right w:val="none" w:sz="0" w:space="0" w:color="auto"/>
      </w:divBdr>
    </w:div>
    <w:div w:id="1738435271">
      <w:bodyDiv w:val="1"/>
      <w:marLeft w:val="0"/>
      <w:marRight w:val="0"/>
      <w:marTop w:val="0"/>
      <w:marBottom w:val="0"/>
      <w:divBdr>
        <w:top w:val="none" w:sz="0" w:space="0" w:color="auto"/>
        <w:left w:val="none" w:sz="0" w:space="0" w:color="auto"/>
        <w:bottom w:val="none" w:sz="0" w:space="0" w:color="auto"/>
        <w:right w:val="none" w:sz="0" w:space="0" w:color="auto"/>
      </w:divBdr>
    </w:div>
    <w:div w:id="1742021719">
      <w:bodyDiv w:val="1"/>
      <w:marLeft w:val="0"/>
      <w:marRight w:val="0"/>
      <w:marTop w:val="0"/>
      <w:marBottom w:val="0"/>
      <w:divBdr>
        <w:top w:val="none" w:sz="0" w:space="0" w:color="auto"/>
        <w:left w:val="none" w:sz="0" w:space="0" w:color="auto"/>
        <w:bottom w:val="none" w:sz="0" w:space="0" w:color="auto"/>
        <w:right w:val="none" w:sz="0" w:space="0" w:color="auto"/>
      </w:divBdr>
    </w:div>
    <w:div w:id="1755012709">
      <w:bodyDiv w:val="1"/>
      <w:marLeft w:val="0"/>
      <w:marRight w:val="0"/>
      <w:marTop w:val="0"/>
      <w:marBottom w:val="0"/>
      <w:divBdr>
        <w:top w:val="none" w:sz="0" w:space="0" w:color="auto"/>
        <w:left w:val="none" w:sz="0" w:space="0" w:color="auto"/>
        <w:bottom w:val="none" w:sz="0" w:space="0" w:color="auto"/>
        <w:right w:val="none" w:sz="0" w:space="0" w:color="auto"/>
      </w:divBdr>
    </w:div>
    <w:div w:id="1761027788">
      <w:bodyDiv w:val="1"/>
      <w:marLeft w:val="0"/>
      <w:marRight w:val="0"/>
      <w:marTop w:val="0"/>
      <w:marBottom w:val="0"/>
      <w:divBdr>
        <w:top w:val="none" w:sz="0" w:space="0" w:color="auto"/>
        <w:left w:val="none" w:sz="0" w:space="0" w:color="auto"/>
        <w:bottom w:val="none" w:sz="0" w:space="0" w:color="auto"/>
        <w:right w:val="none" w:sz="0" w:space="0" w:color="auto"/>
      </w:divBdr>
    </w:div>
    <w:div w:id="1773284680">
      <w:bodyDiv w:val="1"/>
      <w:marLeft w:val="0"/>
      <w:marRight w:val="0"/>
      <w:marTop w:val="0"/>
      <w:marBottom w:val="0"/>
      <w:divBdr>
        <w:top w:val="none" w:sz="0" w:space="0" w:color="auto"/>
        <w:left w:val="none" w:sz="0" w:space="0" w:color="auto"/>
        <w:bottom w:val="none" w:sz="0" w:space="0" w:color="auto"/>
        <w:right w:val="none" w:sz="0" w:space="0" w:color="auto"/>
      </w:divBdr>
    </w:div>
    <w:div w:id="1785420240">
      <w:bodyDiv w:val="1"/>
      <w:marLeft w:val="0"/>
      <w:marRight w:val="0"/>
      <w:marTop w:val="0"/>
      <w:marBottom w:val="0"/>
      <w:divBdr>
        <w:top w:val="none" w:sz="0" w:space="0" w:color="auto"/>
        <w:left w:val="none" w:sz="0" w:space="0" w:color="auto"/>
        <w:bottom w:val="none" w:sz="0" w:space="0" w:color="auto"/>
        <w:right w:val="none" w:sz="0" w:space="0" w:color="auto"/>
      </w:divBdr>
    </w:div>
    <w:div w:id="1791976301">
      <w:bodyDiv w:val="1"/>
      <w:marLeft w:val="0"/>
      <w:marRight w:val="0"/>
      <w:marTop w:val="0"/>
      <w:marBottom w:val="0"/>
      <w:divBdr>
        <w:top w:val="none" w:sz="0" w:space="0" w:color="auto"/>
        <w:left w:val="none" w:sz="0" w:space="0" w:color="auto"/>
        <w:bottom w:val="none" w:sz="0" w:space="0" w:color="auto"/>
        <w:right w:val="none" w:sz="0" w:space="0" w:color="auto"/>
      </w:divBdr>
    </w:div>
    <w:div w:id="1793206757">
      <w:bodyDiv w:val="1"/>
      <w:marLeft w:val="0"/>
      <w:marRight w:val="0"/>
      <w:marTop w:val="0"/>
      <w:marBottom w:val="0"/>
      <w:divBdr>
        <w:top w:val="none" w:sz="0" w:space="0" w:color="auto"/>
        <w:left w:val="none" w:sz="0" w:space="0" w:color="auto"/>
        <w:bottom w:val="none" w:sz="0" w:space="0" w:color="auto"/>
        <w:right w:val="none" w:sz="0" w:space="0" w:color="auto"/>
      </w:divBdr>
    </w:div>
    <w:div w:id="1809743609">
      <w:bodyDiv w:val="1"/>
      <w:marLeft w:val="0"/>
      <w:marRight w:val="0"/>
      <w:marTop w:val="0"/>
      <w:marBottom w:val="0"/>
      <w:divBdr>
        <w:top w:val="none" w:sz="0" w:space="0" w:color="auto"/>
        <w:left w:val="none" w:sz="0" w:space="0" w:color="auto"/>
        <w:bottom w:val="none" w:sz="0" w:space="0" w:color="auto"/>
        <w:right w:val="none" w:sz="0" w:space="0" w:color="auto"/>
      </w:divBdr>
    </w:div>
    <w:div w:id="1831289548">
      <w:bodyDiv w:val="1"/>
      <w:marLeft w:val="0"/>
      <w:marRight w:val="0"/>
      <w:marTop w:val="0"/>
      <w:marBottom w:val="0"/>
      <w:divBdr>
        <w:top w:val="none" w:sz="0" w:space="0" w:color="auto"/>
        <w:left w:val="none" w:sz="0" w:space="0" w:color="auto"/>
        <w:bottom w:val="none" w:sz="0" w:space="0" w:color="auto"/>
        <w:right w:val="none" w:sz="0" w:space="0" w:color="auto"/>
      </w:divBdr>
    </w:div>
    <w:div w:id="1834755983">
      <w:bodyDiv w:val="1"/>
      <w:marLeft w:val="0"/>
      <w:marRight w:val="0"/>
      <w:marTop w:val="0"/>
      <w:marBottom w:val="0"/>
      <w:divBdr>
        <w:top w:val="none" w:sz="0" w:space="0" w:color="auto"/>
        <w:left w:val="none" w:sz="0" w:space="0" w:color="auto"/>
        <w:bottom w:val="none" w:sz="0" w:space="0" w:color="auto"/>
        <w:right w:val="none" w:sz="0" w:space="0" w:color="auto"/>
      </w:divBdr>
    </w:div>
    <w:div w:id="1842306527">
      <w:bodyDiv w:val="1"/>
      <w:marLeft w:val="0"/>
      <w:marRight w:val="0"/>
      <w:marTop w:val="0"/>
      <w:marBottom w:val="0"/>
      <w:divBdr>
        <w:top w:val="none" w:sz="0" w:space="0" w:color="auto"/>
        <w:left w:val="none" w:sz="0" w:space="0" w:color="auto"/>
        <w:bottom w:val="none" w:sz="0" w:space="0" w:color="auto"/>
        <w:right w:val="none" w:sz="0" w:space="0" w:color="auto"/>
      </w:divBdr>
      <w:divsChild>
        <w:div w:id="1223564136">
          <w:marLeft w:val="0"/>
          <w:marRight w:val="0"/>
          <w:marTop w:val="0"/>
          <w:marBottom w:val="0"/>
          <w:divBdr>
            <w:top w:val="none" w:sz="0" w:space="0" w:color="auto"/>
            <w:left w:val="none" w:sz="0" w:space="0" w:color="auto"/>
            <w:bottom w:val="none" w:sz="0" w:space="0" w:color="auto"/>
            <w:right w:val="none" w:sz="0" w:space="0" w:color="auto"/>
          </w:divBdr>
          <w:divsChild>
            <w:div w:id="331225041">
              <w:marLeft w:val="0"/>
              <w:marRight w:val="0"/>
              <w:marTop w:val="0"/>
              <w:marBottom w:val="0"/>
              <w:divBdr>
                <w:top w:val="none" w:sz="0" w:space="0" w:color="auto"/>
                <w:left w:val="none" w:sz="0" w:space="0" w:color="auto"/>
                <w:bottom w:val="none" w:sz="0" w:space="0" w:color="auto"/>
                <w:right w:val="none" w:sz="0" w:space="0" w:color="auto"/>
              </w:divBdr>
              <w:divsChild>
                <w:div w:id="1574926558">
                  <w:marLeft w:val="0"/>
                  <w:marRight w:val="0"/>
                  <w:marTop w:val="0"/>
                  <w:marBottom w:val="0"/>
                  <w:divBdr>
                    <w:top w:val="none" w:sz="0" w:space="0" w:color="auto"/>
                    <w:left w:val="none" w:sz="0" w:space="0" w:color="auto"/>
                    <w:bottom w:val="none" w:sz="0" w:space="0" w:color="auto"/>
                    <w:right w:val="none" w:sz="0" w:space="0" w:color="auto"/>
                  </w:divBdr>
                  <w:divsChild>
                    <w:div w:id="872381558">
                      <w:marLeft w:val="0"/>
                      <w:marRight w:val="0"/>
                      <w:marTop w:val="0"/>
                      <w:marBottom w:val="0"/>
                      <w:divBdr>
                        <w:top w:val="none" w:sz="0" w:space="0" w:color="auto"/>
                        <w:left w:val="none" w:sz="0" w:space="0" w:color="auto"/>
                        <w:bottom w:val="none" w:sz="0" w:space="0" w:color="auto"/>
                        <w:right w:val="none" w:sz="0" w:space="0" w:color="auto"/>
                      </w:divBdr>
                      <w:divsChild>
                        <w:div w:id="134705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268282">
      <w:bodyDiv w:val="1"/>
      <w:marLeft w:val="0"/>
      <w:marRight w:val="0"/>
      <w:marTop w:val="0"/>
      <w:marBottom w:val="0"/>
      <w:divBdr>
        <w:top w:val="none" w:sz="0" w:space="0" w:color="auto"/>
        <w:left w:val="none" w:sz="0" w:space="0" w:color="auto"/>
        <w:bottom w:val="none" w:sz="0" w:space="0" w:color="auto"/>
        <w:right w:val="none" w:sz="0" w:space="0" w:color="auto"/>
      </w:divBdr>
    </w:div>
    <w:div w:id="1858038925">
      <w:bodyDiv w:val="1"/>
      <w:marLeft w:val="0"/>
      <w:marRight w:val="0"/>
      <w:marTop w:val="0"/>
      <w:marBottom w:val="0"/>
      <w:divBdr>
        <w:top w:val="none" w:sz="0" w:space="0" w:color="auto"/>
        <w:left w:val="none" w:sz="0" w:space="0" w:color="auto"/>
        <w:bottom w:val="none" w:sz="0" w:space="0" w:color="auto"/>
        <w:right w:val="none" w:sz="0" w:space="0" w:color="auto"/>
      </w:divBdr>
    </w:div>
    <w:div w:id="1865165309">
      <w:bodyDiv w:val="1"/>
      <w:marLeft w:val="0"/>
      <w:marRight w:val="0"/>
      <w:marTop w:val="0"/>
      <w:marBottom w:val="0"/>
      <w:divBdr>
        <w:top w:val="none" w:sz="0" w:space="0" w:color="auto"/>
        <w:left w:val="none" w:sz="0" w:space="0" w:color="auto"/>
        <w:bottom w:val="none" w:sz="0" w:space="0" w:color="auto"/>
        <w:right w:val="none" w:sz="0" w:space="0" w:color="auto"/>
      </w:divBdr>
    </w:div>
    <w:div w:id="1872062288">
      <w:bodyDiv w:val="1"/>
      <w:marLeft w:val="0"/>
      <w:marRight w:val="0"/>
      <w:marTop w:val="0"/>
      <w:marBottom w:val="0"/>
      <w:divBdr>
        <w:top w:val="none" w:sz="0" w:space="0" w:color="auto"/>
        <w:left w:val="none" w:sz="0" w:space="0" w:color="auto"/>
        <w:bottom w:val="none" w:sz="0" w:space="0" w:color="auto"/>
        <w:right w:val="none" w:sz="0" w:space="0" w:color="auto"/>
      </w:divBdr>
    </w:div>
    <w:div w:id="1887444238">
      <w:bodyDiv w:val="1"/>
      <w:marLeft w:val="0"/>
      <w:marRight w:val="0"/>
      <w:marTop w:val="0"/>
      <w:marBottom w:val="0"/>
      <w:divBdr>
        <w:top w:val="none" w:sz="0" w:space="0" w:color="auto"/>
        <w:left w:val="none" w:sz="0" w:space="0" w:color="auto"/>
        <w:bottom w:val="none" w:sz="0" w:space="0" w:color="auto"/>
        <w:right w:val="none" w:sz="0" w:space="0" w:color="auto"/>
      </w:divBdr>
    </w:div>
    <w:div w:id="1897665254">
      <w:bodyDiv w:val="1"/>
      <w:marLeft w:val="0"/>
      <w:marRight w:val="0"/>
      <w:marTop w:val="0"/>
      <w:marBottom w:val="0"/>
      <w:divBdr>
        <w:top w:val="none" w:sz="0" w:space="0" w:color="auto"/>
        <w:left w:val="none" w:sz="0" w:space="0" w:color="auto"/>
        <w:bottom w:val="none" w:sz="0" w:space="0" w:color="auto"/>
        <w:right w:val="none" w:sz="0" w:space="0" w:color="auto"/>
      </w:divBdr>
    </w:div>
    <w:div w:id="1898933472">
      <w:bodyDiv w:val="1"/>
      <w:marLeft w:val="0"/>
      <w:marRight w:val="0"/>
      <w:marTop w:val="0"/>
      <w:marBottom w:val="0"/>
      <w:divBdr>
        <w:top w:val="none" w:sz="0" w:space="0" w:color="auto"/>
        <w:left w:val="none" w:sz="0" w:space="0" w:color="auto"/>
        <w:bottom w:val="none" w:sz="0" w:space="0" w:color="auto"/>
        <w:right w:val="none" w:sz="0" w:space="0" w:color="auto"/>
      </w:divBdr>
    </w:div>
    <w:div w:id="1933121264">
      <w:bodyDiv w:val="1"/>
      <w:marLeft w:val="0"/>
      <w:marRight w:val="0"/>
      <w:marTop w:val="0"/>
      <w:marBottom w:val="0"/>
      <w:divBdr>
        <w:top w:val="none" w:sz="0" w:space="0" w:color="auto"/>
        <w:left w:val="none" w:sz="0" w:space="0" w:color="auto"/>
        <w:bottom w:val="none" w:sz="0" w:space="0" w:color="auto"/>
        <w:right w:val="none" w:sz="0" w:space="0" w:color="auto"/>
      </w:divBdr>
    </w:div>
    <w:div w:id="1968512101">
      <w:bodyDiv w:val="1"/>
      <w:marLeft w:val="0"/>
      <w:marRight w:val="0"/>
      <w:marTop w:val="0"/>
      <w:marBottom w:val="0"/>
      <w:divBdr>
        <w:top w:val="none" w:sz="0" w:space="0" w:color="auto"/>
        <w:left w:val="none" w:sz="0" w:space="0" w:color="auto"/>
        <w:bottom w:val="none" w:sz="0" w:space="0" w:color="auto"/>
        <w:right w:val="none" w:sz="0" w:space="0" w:color="auto"/>
      </w:divBdr>
    </w:div>
    <w:div w:id="1969894357">
      <w:bodyDiv w:val="1"/>
      <w:marLeft w:val="0"/>
      <w:marRight w:val="0"/>
      <w:marTop w:val="0"/>
      <w:marBottom w:val="0"/>
      <w:divBdr>
        <w:top w:val="none" w:sz="0" w:space="0" w:color="auto"/>
        <w:left w:val="none" w:sz="0" w:space="0" w:color="auto"/>
        <w:bottom w:val="none" w:sz="0" w:space="0" w:color="auto"/>
        <w:right w:val="none" w:sz="0" w:space="0" w:color="auto"/>
      </w:divBdr>
    </w:div>
    <w:div w:id="1978755015">
      <w:bodyDiv w:val="1"/>
      <w:marLeft w:val="0"/>
      <w:marRight w:val="0"/>
      <w:marTop w:val="0"/>
      <w:marBottom w:val="0"/>
      <w:divBdr>
        <w:top w:val="none" w:sz="0" w:space="0" w:color="auto"/>
        <w:left w:val="none" w:sz="0" w:space="0" w:color="auto"/>
        <w:bottom w:val="none" w:sz="0" w:space="0" w:color="auto"/>
        <w:right w:val="none" w:sz="0" w:space="0" w:color="auto"/>
      </w:divBdr>
    </w:div>
    <w:div w:id="2007710311">
      <w:bodyDiv w:val="1"/>
      <w:marLeft w:val="0"/>
      <w:marRight w:val="0"/>
      <w:marTop w:val="0"/>
      <w:marBottom w:val="0"/>
      <w:divBdr>
        <w:top w:val="none" w:sz="0" w:space="0" w:color="auto"/>
        <w:left w:val="none" w:sz="0" w:space="0" w:color="auto"/>
        <w:bottom w:val="none" w:sz="0" w:space="0" w:color="auto"/>
        <w:right w:val="none" w:sz="0" w:space="0" w:color="auto"/>
      </w:divBdr>
    </w:div>
    <w:div w:id="2024017008">
      <w:bodyDiv w:val="1"/>
      <w:marLeft w:val="0"/>
      <w:marRight w:val="0"/>
      <w:marTop w:val="0"/>
      <w:marBottom w:val="0"/>
      <w:divBdr>
        <w:top w:val="none" w:sz="0" w:space="0" w:color="auto"/>
        <w:left w:val="none" w:sz="0" w:space="0" w:color="auto"/>
        <w:bottom w:val="none" w:sz="0" w:space="0" w:color="auto"/>
        <w:right w:val="none" w:sz="0" w:space="0" w:color="auto"/>
      </w:divBdr>
    </w:div>
    <w:div w:id="2055226046">
      <w:bodyDiv w:val="1"/>
      <w:marLeft w:val="0"/>
      <w:marRight w:val="0"/>
      <w:marTop w:val="0"/>
      <w:marBottom w:val="0"/>
      <w:divBdr>
        <w:top w:val="none" w:sz="0" w:space="0" w:color="auto"/>
        <w:left w:val="none" w:sz="0" w:space="0" w:color="auto"/>
        <w:bottom w:val="none" w:sz="0" w:space="0" w:color="auto"/>
        <w:right w:val="none" w:sz="0" w:space="0" w:color="auto"/>
      </w:divBdr>
    </w:div>
    <w:div w:id="2063673603">
      <w:bodyDiv w:val="1"/>
      <w:marLeft w:val="0"/>
      <w:marRight w:val="0"/>
      <w:marTop w:val="0"/>
      <w:marBottom w:val="0"/>
      <w:divBdr>
        <w:top w:val="none" w:sz="0" w:space="0" w:color="auto"/>
        <w:left w:val="none" w:sz="0" w:space="0" w:color="auto"/>
        <w:bottom w:val="none" w:sz="0" w:space="0" w:color="auto"/>
        <w:right w:val="none" w:sz="0" w:space="0" w:color="auto"/>
      </w:divBdr>
    </w:div>
    <w:div w:id="2069721783">
      <w:bodyDiv w:val="1"/>
      <w:marLeft w:val="0"/>
      <w:marRight w:val="0"/>
      <w:marTop w:val="0"/>
      <w:marBottom w:val="0"/>
      <w:divBdr>
        <w:top w:val="none" w:sz="0" w:space="0" w:color="auto"/>
        <w:left w:val="none" w:sz="0" w:space="0" w:color="auto"/>
        <w:bottom w:val="none" w:sz="0" w:space="0" w:color="auto"/>
        <w:right w:val="none" w:sz="0" w:space="0" w:color="auto"/>
      </w:divBdr>
    </w:div>
    <w:div w:id="2081756621">
      <w:bodyDiv w:val="1"/>
      <w:marLeft w:val="0"/>
      <w:marRight w:val="0"/>
      <w:marTop w:val="0"/>
      <w:marBottom w:val="0"/>
      <w:divBdr>
        <w:top w:val="none" w:sz="0" w:space="0" w:color="auto"/>
        <w:left w:val="none" w:sz="0" w:space="0" w:color="auto"/>
        <w:bottom w:val="none" w:sz="0" w:space="0" w:color="auto"/>
        <w:right w:val="none" w:sz="0" w:space="0" w:color="auto"/>
      </w:divBdr>
      <w:divsChild>
        <w:div w:id="2026439543">
          <w:marLeft w:val="0"/>
          <w:marRight w:val="0"/>
          <w:marTop w:val="0"/>
          <w:marBottom w:val="0"/>
          <w:divBdr>
            <w:top w:val="none" w:sz="0" w:space="0" w:color="auto"/>
            <w:left w:val="none" w:sz="0" w:space="0" w:color="auto"/>
            <w:bottom w:val="none" w:sz="0" w:space="0" w:color="auto"/>
            <w:right w:val="none" w:sz="0" w:space="0" w:color="auto"/>
          </w:divBdr>
          <w:divsChild>
            <w:div w:id="782116226">
              <w:marLeft w:val="0"/>
              <w:marRight w:val="0"/>
              <w:marTop w:val="300"/>
              <w:marBottom w:val="0"/>
              <w:divBdr>
                <w:top w:val="none" w:sz="0" w:space="0" w:color="auto"/>
                <w:left w:val="none" w:sz="0" w:space="0" w:color="auto"/>
                <w:bottom w:val="none" w:sz="0" w:space="0" w:color="auto"/>
                <w:right w:val="none" w:sz="0" w:space="0" w:color="auto"/>
              </w:divBdr>
              <w:divsChild>
                <w:div w:id="1632325982">
                  <w:marLeft w:val="0"/>
                  <w:marRight w:val="0"/>
                  <w:marTop w:val="0"/>
                  <w:marBottom w:val="0"/>
                  <w:divBdr>
                    <w:top w:val="single" w:sz="6" w:space="0" w:color="E5E5E5"/>
                    <w:left w:val="single" w:sz="6" w:space="0" w:color="E5E5E5"/>
                    <w:bottom w:val="single" w:sz="6" w:space="0" w:color="E5E5E5"/>
                    <w:right w:val="single" w:sz="6" w:space="0" w:color="E5E5E5"/>
                  </w:divBdr>
                  <w:divsChild>
                    <w:div w:id="147796231">
                      <w:marLeft w:val="0"/>
                      <w:marRight w:val="0"/>
                      <w:marTop w:val="0"/>
                      <w:marBottom w:val="0"/>
                      <w:divBdr>
                        <w:top w:val="none" w:sz="0" w:space="0" w:color="auto"/>
                        <w:left w:val="none" w:sz="0" w:space="0" w:color="auto"/>
                        <w:bottom w:val="none" w:sz="0" w:space="0" w:color="auto"/>
                        <w:right w:val="none" w:sz="0" w:space="0" w:color="auto"/>
                      </w:divBdr>
                      <w:divsChild>
                        <w:div w:id="108711509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2096243411">
      <w:bodyDiv w:val="1"/>
      <w:marLeft w:val="0"/>
      <w:marRight w:val="0"/>
      <w:marTop w:val="0"/>
      <w:marBottom w:val="0"/>
      <w:divBdr>
        <w:top w:val="none" w:sz="0" w:space="0" w:color="auto"/>
        <w:left w:val="none" w:sz="0" w:space="0" w:color="auto"/>
        <w:bottom w:val="none" w:sz="0" w:space="0" w:color="auto"/>
        <w:right w:val="none" w:sz="0" w:space="0" w:color="auto"/>
      </w:divBdr>
    </w:div>
    <w:div w:id="2097097004">
      <w:bodyDiv w:val="1"/>
      <w:marLeft w:val="0"/>
      <w:marRight w:val="0"/>
      <w:marTop w:val="0"/>
      <w:marBottom w:val="0"/>
      <w:divBdr>
        <w:top w:val="none" w:sz="0" w:space="0" w:color="auto"/>
        <w:left w:val="none" w:sz="0" w:space="0" w:color="auto"/>
        <w:bottom w:val="none" w:sz="0" w:space="0" w:color="auto"/>
        <w:right w:val="none" w:sz="0" w:space="0" w:color="auto"/>
      </w:divBdr>
    </w:div>
    <w:div w:id="2107915644">
      <w:bodyDiv w:val="1"/>
      <w:marLeft w:val="0"/>
      <w:marRight w:val="0"/>
      <w:marTop w:val="0"/>
      <w:marBottom w:val="0"/>
      <w:divBdr>
        <w:top w:val="none" w:sz="0" w:space="0" w:color="auto"/>
        <w:left w:val="none" w:sz="0" w:space="0" w:color="auto"/>
        <w:bottom w:val="none" w:sz="0" w:space="0" w:color="auto"/>
        <w:right w:val="none" w:sz="0" w:space="0" w:color="auto"/>
      </w:divBdr>
    </w:div>
    <w:div w:id="2113546351">
      <w:bodyDiv w:val="1"/>
      <w:marLeft w:val="0"/>
      <w:marRight w:val="0"/>
      <w:marTop w:val="0"/>
      <w:marBottom w:val="0"/>
      <w:divBdr>
        <w:top w:val="none" w:sz="0" w:space="0" w:color="auto"/>
        <w:left w:val="none" w:sz="0" w:space="0" w:color="auto"/>
        <w:bottom w:val="none" w:sz="0" w:space="0" w:color="auto"/>
        <w:right w:val="none" w:sz="0" w:space="0" w:color="auto"/>
      </w:divBdr>
    </w:div>
    <w:div w:id="2116171718">
      <w:bodyDiv w:val="1"/>
      <w:marLeft w:val="0"/>
      <w:marRight w:val="0"/>
      <w:marTop w:val="0"/>
      <w:marBottom w:val="0"/>
      <w:divBdr>
        <w:top w:val="none" w:sz="0" w:space="0" w:color="auto"/>
        <w:left w:val="none" w:sz="0" w:space="0" w:color="auto"/>
        <w:bottom w:val="none" w:sz="0" w:space="0" w:color="auto"/>
        <w:right w:val="none" w:sz="0" w:space="0" w:color="auto"/>
      </w:divBdr>
    </w:div>
    <w:div w:id="2123063468">
      <w:bodyDiv w:val="1"/>
      <w:marLeft w:val="0"/>
      <w:marRight w:val="0"/>
      <w:marTop w:val="0"/>
      <w:marBottom w:val="0"/>
      <w:divBdr>
        <w:top w:val="none" w:sz="0" w:space="0" w:color="auto"/>
        <w:left w:val="none" w:sz="0" w:space="0" w:color="auto"/>
        <w:bottom w:val="none" w:sz="0" w:space="0" w:color="auto"/>
        <w:right w:val="none" w:sz="0" w:space="0" w:color="auto"/>
      </w:divBdr>
    </w:div>
    <w:div w:id="2142336617">
      <w:bodyDiv w:val="1"/>
      <w:marLeft w:val="0"/>
      <w:marRight w:val="0"/>
      <w:marTop w:val="0"/>
      <w:marBottom w:val="0"/>
      <w:divBdr>
        <w:top w:val="none" w:sz="0" w:space="0" w:color="auto"/>
        <w:left w:val="none" w:sz="0" w:space="0" w:color="auto"/>
        <w:bottom w:val="none" w:sz="0" w:space="0" w:color="auto"/>
        <w:right w:val="none" w:sz="0" w:space="0" w:color="auto"/>
      </w:divBdr>
    </w:div>
    <w:div w:id="2145729179">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0.pn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hyperlink" Target="http://baike.baidu.com/view/28448.htm" TargetMode="External"/><Relationship Id="rId34" Type="http://schemas.openxmlformats.org/officeDocument/2006/relationships/image" Target="media/image15.png"/><Relationship Id="rId42" Type="http://schemas.openxmlformats.org/officeDocument/2006/relationships/image" Target="media/image23.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9.jpeg"/><Relationship Id="rId33" Type="http://schemas.openxmlformats.org/officeDocument/2006/relationships/footer" Target="footer5.xml"/><Relationship Id="rId38" Type="http://schemas.openxmlformats.org/officeDocument/2006/relationships/image" Target="media/image19.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baike.baidu.com/view/141279.htm" TargetMode="External"/><Relationship Id="rId29" Type="http://schemas.openxmlformats.org/officeDocument/2006/relationships/image" Target="media/image12.pn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baike.baidu.com/view/56362.htm" TargetMode="External"/><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baike.baidu.com/view/7126.htm" TargetMode="External"/><Relationship Id="rId28" Type="http://schemas.openxmlformats.org/officeDocument/2006/relationships/oleObject" Target="embeddings/oleObject1.bin"/><Relationship Id="rId36" Type="http://schemas.openxmlformats.org/officeDocument/2006/relationships/image" Target="media/image17.png"/><Relationship Id="rId10" Type="http://schemas.openxmlformats.org/officeDocument/2006/relationships/image" Target="media/image3.jpeg"/><Relationship Id="rId19" Type="http://schemas.openxmlformats.org/officeDocument/2006/relationships/footer" Target="footer3.xml"/><Relationship Id="rId31" Type="http://schemas.openxmlformats.org/officeDocument/2006/relationships/image" Target="media/image13.png"/><Relationship Id="rId44"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hyperlink" Target="http://baike.baidu.com/view/851373.htm" TargetMode="External"/><Relationship Id="rId27" Type="http://schemas.openxmlformats.org/officeDocument/2006/relationships/image" Target="media/image11.wmf"/><Relationship Id="rId30" Type="http://schemas.openxmlformats.org/officeDocument/2006/relationships/footer" Target="footer4.xml"/><Relationship Id="rId35" Type="http://schemas.openxmlformats.org/officeDocument/2006/relationships/image" Target="media/image16.png"/><Relationship Id="rId43" Type="http://schemas.openxmlformats.org/officeDocument/2006/relationships/image" Target="media/image2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DF8570-A2E8-4081-9886-AF286A2D2C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2843</TotalTime>
  <Pages>57</Pages>
  <Words>3563</Words>
  <Characters>20313</Characters>
  <Application>Microsoft Office Word</Application>
  <DocSecurity>0</DocSecurity>
  <PresentationFormat/>
  <Lines>169</Lines>
  <Paragraphs>47</Paragraphs>
  <Slides>0</Slides>
  <Notes>0</Notes>
  <HiddenSlides>0</HiddenSlides>
  <MMClips>0</MMClips>
  <ScaleCrop>false</ScaleCrop>
  <Company>hjgs</Company>
  <LinksUpToDate>false</LinksUpToDate>
  <CharactersWithSpaces>23829</CharactersWithSpaces>
  <SharedDoc>false</SharedDoc>
  <HLinks>
    <vt:vector size="522" baseType="variant">
      <vt:variant>
        <vt:i4>3735609</vt:i4>
      </vt:variant>
      <vt:variant>
        <vt:i4>269</vt:i4>
      </vt:variant>
      <vt:variant>
        <vt:i4>0</vt:i4>
      </vt:variant>
      <vt:variant>
        <vt:i4>5</vt:i4>
      </vt:variant>
      <vt:variant>
        <vt:lpwstr>http://baike.baidu.com/view/148021.htm</vt:lpwstr>
      </vt:variant>
      <vt:variant>
        <vt:lpwstr/>
      </vt:variant>
      <vt:variant>
        <vt:i4>6422589</vt:i4>
      </vt:variant>
      <vt:variant>
        <vt:i4>266</vt:i4>
      </vt:variant>
      <vt:variant>
        <vt:i4>0</vt:i4>
      </vt:variant>
      <vt:variant>
        <vt:i4>5</vt:i4>
      </vt:variant>
      <vt:variant>
        <vt:lpwstr>http://baike.baidu.com/view/1018499.htm</vt:lpwstr>
      </vt:variant>
      <vt:variant>
        <vt:lpwstr/>
      </vt:variant>
      <vt:variant>
        <vt:i4>3211322</vt:i4>
      </vt:variant>
      <vt:variant>
        <vt:i4>263</vt:i4>
      </vt:variant>
      <vt:variant>
        <vt:i4>0</vt:i4>
      </vt:variant>
      <vt:variant>
        <vt:i4>5</vt:i4>
      </vt:variant>
      <vt:variant>
        <vt:lpwstr>http://baike.baidu.com/view/494185.htm</vt:lpwstr>
      </vt:variant>
      <vt:variant>
        <vt:lpwstr/>
      </vt:variant>
      <vt:variant>
        <vt:i4>917508</vt:i4>
      </vt:variant>
      <vt:variant>
        <vt:i4>260</vt:i4>
      </vt:variant>
      <vt:variant>
        <vt:i4>0</vt:i4>
      </vt:variant>
      <vt:variant>
        <vt:i4>5</vt:i4>
      </vt:variant>
      <vt:variant>
        <vt:lpwstr>http://baike.baidu.com/view/2745.htm</vt:lpwstr>
      </vt:variant>
      <vt:variant>
        <vt:lpwstr/>
      </vt:variant>
      <vt:variant>
        <vt:i4>5308416</vt:i4>
      </vt:variant>
      <vt:variant>
        <vt:i4>257</vt:i4>
      </vt:variant>
      <vt:variant>
        <vt:i4>0</vt:i4>
      </vt:variant>
      <vt:variant>
        <vt:i4>5</vt:i4>
      </vt:variant>
      <vt:variant>
        <vt:lpwstr>http://baike.baidu.com/view/25072.htm</vt:lpwstr>
      </vt:variant>
      <vt:variant>
        <vt:lpwstr/>
      </vt:variant>
      <vt:variant>
        <vt:i4>3932208</vt:i4>
      </vt:variant>
      <vt:variant>
        <vt:i4>254</vt:i4>
      </vt:variant>
      <vt:variant>
        <vt:i4>0</vt:i4>
      </vt:variant>
      <vt:variant>
        <vt:i4>5</vt:i4>
      </vt:variant>
      <vt:variant>
        <vt:lpwstr>http://baike.baidu.com/view/238784.htm</vt:lpwstr>
      </vt:variant>
      <vt:variant>
        <vt:lpwstr/>
      </vt:variant>
      <vt:variant>
        <vt:i4>3473466</vt:i4>
      </vt:variant>
      <vt:variant>
        <vt:i4>251</vt:i4>
      </vt:variant>
      <vt:variant>
        <vt:i4>0</vt:i4>
      </vt:variant>
      <vt:variant>
        <vt:i4>5</vt:i4>
      </vt:variant>
      <vt:variant>
        <vt:lpwstr>http://baike.baidu.com/view/998898.htm</vt:lpwstr>
      </vt:variant>
      <vt:variant>
        <vt:lpwstr/>
      </vt:variant>
      <vt:variant>
        <vt:i4>3735614</vt:i4>
      </vt:variant>
      <vt:variant>
        <vt:i4>248</vt:i4>
      </vt:variant>
      <vt:variant>
        <vt:i4>0</vt:i4>
      </vt:variant>
      <vt:variant>
        <vt:i4>5</vt:i4>
      </vt:variant>
      <vt:variant>
        <vt:lpwstr>http://baike.baidu.com/view/238761.htm</vt:lpwstr>
      </vt:variant>
      <vt:variant>
        <vt:lpwstr/>
      </vt:variant>
      <vt:variant>
        <vt:i4>6225935</vt:i4>
      </vt:variant>
      <vt:variant>
        <vt:i4>245</vt:i4>
      </vt:variant>
      <vt:variant>
        <vt:i4>0</vt:i4>
      </vt:variant>
      <vt:variant>
        <vt:i4>5</vt:i4>
      </vt:variant>
      <vt:variant>
        <vt:lpwstr>http://baike.baidu.com/view/24984.htm</vt:lpwstr>
      </vt:variant>
      <vt:variant>
        <vt:lpwstr/>
      </vt:variant>
      <vt:variant>
        <vt:i4>6750260</vt:i4>
      </vt:variant>
      <vt:variant>
        <vt:i4>242</vt:i4>
      </vt:variant>
      <vt:variant>
        <vt:i4>0</vt:i4>
      </vt:variant>
      <vt:variant>
        <vt:i4>5</vt:i4>
      </vt:variant>
      <vt:variant>
        <vt:lpwstr>http://baike.baidu.com/view/1676341.htm</vt:lpwstr>
      </vt:variant>
      <vt:variant>
        <vt:lpwstr/>
      </vt:variant>
      <vt:variant>
        <vt:i4>5767179</vt:i4>
      </vt:variant>
      <vt:variant>
        <vt:i4>239</vt:i4>
      </vt:variant>
      <vt:variant>
        <vt:i4>0</vt:i4>
      </vt:variant>
      <vt:variant>
        <vt:i4>5</vt:i4>
      </vt:variant>
      <vt:variant>
        <vt:lpwstr>http://baike.baidu.com/view/33880.htm</vt:lpwstr>
      </vt:variant>
      <vt:variant>
        <vt:lpwstr/>
      </vt:variant>
      <vt:variant>
        <vt:i4>917504</vt:i4>
      </vt:variant>
      <vt:variant>
        <vt:i4>236</vt:i4>
      </vt:variant>
      <vt:variant>
        <vt:i4>0</vt:i4>
      </vt:variant>
      <vt:variant>
        <vt:i4>5</vt:i4>
      </vt:variant>
      <vt:variant>
        <vt:lpwstr>http://baike.baidu.com/view/2301.htm</vt:lpwstr>
      </vt:variant>
      <vt:variant>
        <vt:lpwstr/>
      </vt:variant>
      <vt:variant>
        <vt:i4>3997755</vt:i4>
      </vt:variant>
      <vt:variant>
        <vt:i4>233</vt:i4>
      </vt:variant>
      <vt:variant>
        <vt:i4>0</vt:i4>
      </vt:variant>
      <vt:variant>
        <vt:i4>5</vt:i4>
      </vt:variant>
      <vt:variant>
        <vt:lpwstr>http://baike.baidu.com/view/109918.htm</vt:lpwstr>
      </vt:variant>
      <vt:variant>
        <vt:lpwstr/>
      </vt:variant>
      <vt:variant>
        <vt:i4>4128831</vt:i4>
      </vt:variant>
      <vt:variant>
        <vt:i4>230</vt:i4>
      </vt:variant>
      <vt:variant>
        <vt:i4>0</vt:i4>
      </vt:variant>
      <vt:variant>
        <vt:i4>5</vt:i4>
      </vt:variant>
      <vt:variant>
        <vt:lpwstr>http://baike.baidu.com/view/359573.htm</vt:lpwstr>
      </vt:variant>
      <vt:variant>
        <vt:lpwstr/>
      </vt:variant>
      <vt:variant>
        <vt:i4>6422582</vt:i4>
      </vt:variant>
      <vt:variant>
        <vt:i4>227</vt:i4>
      </vt:variant>
      <vt:variant>
        <vt:i4>0</vt:i4>
      </vt:variant>
      <vt:variant>
        <vt:i4>5</vt:i4>
      </vt:variant>
      <vt:variant>
        <vt:lpwstr>http://baike.baidu.com/view/1476535.htm</vt:lpwstr>
      </vt:variant>
      <vt:variant>
        <vt:lpwstr/>
      </vt:variant>
      <vt:variant>
        <vt:i4>6422589</vt:i4>
      </vt:variant>
      <vt:variant>
        <vt:i4>224</vt:i4>
      </vt:variant>
      <vt:variant>
        <vt:i4>0</vt:i4>
      </vt:variant>
      <vt:variant>
        <vt:i4>5</vt:i4>
      </vt:variant>
      <vt:variant>
        <vt:lpwstr>http://baike.baidu.com/view/3506628.htm</vt:lpwstr>
      </vt:variant>
      <vt:variant>
        <vt:lpwstr/>
      </vt:variant>
      <vt:variant>
        <vt:i4>3670077</vt:i4>
      </vt:variant>
      <vt:variant>
        <vt:i4>221</vt:i4>
      </vt:variant>
      <vt:variant>
        <vt:i4>0</vt:i4>
      </vt:variant>
      <vt:variant>
        <vt:i4>5</vt:i4>
      </vt:variant>
      <vt:variant>
        <vt:lpwstr>http://baike.baidu.com/view/315297.htm</vt:lpwstr>
      </vt:variant>
      <vt:variant>
        <vt:lpwstr/>
      </vt:variant>
      <vt:variant>
        <vt:i4>5701635</vt:i4>
      </vt:variant>
      <vt:variant>
        <vt:i4>218</vt:i4>
      </vt:variant>
      <vt:variant>
        <vt:i4>0</vt:i4>
      </vt:variant>
      <vt:variant>
        <vt:i4>5</vt:i4>
      </vt:variant>
      <vt:variant>
        <vt:lpwstr>http://baike.baidu.com/view/47532.htm</vt:lpwstr>
      </vt:variant>
      <vt:variant>
        <vt:lpwstr/>
      </vt:variant>
      <vt:variant>
        <vt:i4>6094851</vt:i4>
      </vt:variant>
      <vt:variant>
        <vt:i4>215</vt:i4>
      </vt:variant>
      <vt:variant>
        <vt:i4>0</vt:i4>
      </vt:variant>
      <vt:variant>
        <vt:i4>5</vt:i4>
      </vt:variant>
      <vt:variant>
        <vt:lpwstr>http://baike.baidu.com/view/16684.htm</vt:lpwstr>
      </vt:variant>
      <vt:variant>
        <vt:lpwstr/>
      </vt:variant>
      <vt:variant>
        <vt:i4>6946877</vt:i4>
      </vt:variant>
      <vt:variant>
        <vt:i4>212</vt:i4>
      </vt:variant>
      <vt:variant>
        <vt:i4>0</vt:i4>
      </vt:variant>
      <vt:variant>
        <vt:i4>5</vt:i4>
      </vt:variant>
      <vt:variant>
        <vt:lpwstr>http://baike.baidu.com/view/2805946.htm</vt:lpwstr>
      </vt:variant>
      <vt:variant>
        <vt:lpwstr/>
      </vt:variant>
      <vt:variant>
        <vt:i4>3473456</vt:i4>
      </vt:variant>
      <vt:variant>
        <vt:i4>209</vt:i4>
      </vt:variant>
      <vt:variant>
        <vt:i4>0</vt:i4>
      </vt:variant>
      <vt:variant>
        <vt:i4>5</vt:i4>
      </vt:variant>
      <vt:variant>
        <vt:lpwstr>http://baike.baidu.com/view/245558.htm</vt:lpwstr>
      </vt:variant>
      <vt:variant>
        <vt:lpwstr/>
      </vt:variant>
      <vt:variant>
        <vt:i4>7012400</vt:i4>
      </vt:variant>
      <vt:variant>
        <vt:i4>206</vt:i4>
      </vt:variant>
      <vt:variant>
        <vt:i4>0</vt:i4>
      </vt:variant>
      <vt:variant>
        <vt:i4>5</vt:i4>
      </vt:variant>
      <vt:variant>
        <vt:lpwstr>http://baike.baidu.com/view/2161783.htm</vt:lpwstr>
      </vt:variant>
      <vt:variant>
        <vt:lpwstr/>
      </vt:variant>
      <vt:variant>
        <vt:i4>917511</vt:i4>
      </vt:variant>
      <vt:variant>
        <vt:i4>203</vt:i4>
      </vt:variant>
      <vt:variant>
        <vt:i4>0</vt:i4>
      </vt:variant>
      <vt:variant>
        <vt:i4>5</vt:i4>
      </vt:variant>
      <vt:variant>
        <vt:lpwstr>http://baike.baidu.com/view/2371.htm</vt:lpwstr>
      </vt:variant>
      <vt:variant>
        <vt:lpwstr/>
      </vt:variant>
      <vt:variant>
        <vt:i4>5767168</vt:i4>
      </vt:variant>
      <vt:variant>
        <vt:i4>200</vt:i4>
      </vt:variant>
      <vt:variant>
        <vt:i4>0</vt:i4>
      </vt:variant>
      <vt:variant>
        <vt:i4>5</vt:i4>
      </vt:variant>
      <vt:variant>
        <vt:lpwstr>http://baike.baidu.com/view/48430.htm</vt:lpwstr>
      </vt:variant>
      <vt:variant>
        <vt:lpwstr/>
      </vt:variant>
      <vt:variant>
        <vt:i4>65537</vt:i4>
      </vt:variant>
      <vt:variant>
        <vt:i4>197</vt:i4>
      </vt:variant>
      <vt:variant>
        <vt:i4>0</vt:i4>
      </vt:variant>
      <vt:variant>
        <vt:i4>5</vt:i4>
      </vt:variant>
      <vt:variant>
        <vt:lpwstr>http://baike.baidu.com/view/4479.htm</vt:lpwstr>
      </vt:variant>
      <vt:variant>
        <vt:lpwstr/>
      </vt:variant>
      <vt:variant>
        <vt:i4>5308418</vt:i4>
      </vt:variant>
      <vt:variant>
        <vt:i4>194</vt:i4>
      </vt:variant>
      <vt:variant>
        <vt:i4>0</vt:i4>
      </vt:variant>
      <vt:variant>
        <vt:i4>5</vt:i4>
      </vt:variant>
      <vt:variant>
        <vt:lpwstr>http://baike.baidu.com/view/27555.htm</vt:lpwstr>
      </vt:variant>
      <vt:variant>
        <vt:lpwstr/>
      </vt:variant>
      <vt:variant>
        <vt:i4>7</vt:i4>
      </vt:variant>
      <vt:variant>
        <vt:i4>191</vt:i4>
      </vt:variant>
      <vt:variant>
        <vt:i4>0</vt:i4>
      </vt:variant>
      <vt:variant>
        <vt:i4>5</vt:i4>
      </vt:variant>
      <vt:variant>
        <vt:lpwstr>http://baike.baidu.com/view/2874.htm</vt:lpwstr>
      </vt:variant>
      <vt:variant>
        <vt:lpwstr/>
      </vt:variant>
      <vt:variant>
        <vt:i4>5242882</vt:i4>
      </vt:variant>
      <vt:variant>
        <vt:i4>188</vt:i4>
      </vt:variant>
      <vt:variant>
        <vt:i4>0</vt:i4>
      </vt:variant>
      <vt:variant>
        <vt:i4>5</vt:i4>
      </vt:variant>
      <vt:variant>
        <vt:lpwstr>http://baike.baidu.com/view/62511.htm</vt:lpwstr>
      </vt:variant>
      <vt:variant>
        <vt:lpwstr/>
      </vt:variant>
      <vt:variant>
        <vt:i4>3670076</vt:i4>
      </vt:variant>
      <vt:variant>
        <vt:i4>185</vt:i4>
      </vt:variant>
      <vt:variant>
        <vt:i4>0</vt:i4>
      </vt:variant>
      <vt:variant>
        <vt:i4>5</vt:i4>
      </vt:variant>
      <vt:variant>
        <vt:lpwstr>http://baike.baidu.com/view/139661.htm</vt:lpwstr>
      </vt:variant>
      <vt:variant>
        <vt:lpwstr/>
      </vt:variant>
      <vt:variant>
        <vt:i4>6750256</vt:i4>
      </vt:variant>
      <vt:variant>
        <vt:i4>182</vt:i4>
      </vt:variant>
      <vt:variant>
        <vt:i4>0</vt:i4>
      </vt:variant>
      <vt:variant>
        <vt:i4>5</vt:i4>
      </vt:variant>
      <vt:variant>
        <vt:lpwstr>http://baike.baidu.com/view/1036527.htm</vt:lpwstr>
      </vt:variant>
      <vt:variant>
        <vt:lpwstr/>
      </vt:variant>
      <vt:variant>
        <vt:i4>5373962</vt:i4>
      </vt:variant>
      <vt:variant>
        <vt:i4>179</vt:i4>
      </vt:variant>
      <vt:variant>
        <vt:i4>0</vt:i4>
      </vt:variant>
      <vt:variant>
        <vt:i4>5</vt:i4>
      </vt:variant>
      <vt:variant>
        <vt:lpwstr>http://baike.baidu.com/view/81200.htm</vt:lpwstr>
      </vt:variant>
      <vt:variant>
        <vt:lpwstr/>
      </vt:variant>
      <vt:variant>
        <vt:i4>5505033</vt:i4>
      </vt:variant>
      <vt:variant>
        <vt:i4>176</vt:i4>
      </vt:variant>
      <vt:variant>
        <vt:i4>0</vt:i4>
      </vt:variant>
      <vt:variant>
        <vt:i4>5</vt:i4>
      </vt:variant>
      <vt:variant>
        <vt:lpwstr>http://baike.baidu.com/view/34832.htm</vt:lpwstr>
      </vt:variant>
      <vt:variant>
        <vt:lpwstr/>
      </vt:variant>
      <vt:variant>
        <vt:i4>5505036</vt:i4>
      </vt:variant>
      <vt:variant>
        <vt:i4>173</vt:i4>
      </vt:variant>
      <vt:variant>
        <vt:i4>0</vt:i4>
      </vt:variant>
      <vt:variant>
        <vt:i4>5</vt:i4>
      </vt:variant>
      <vt:variant>
        <vt:lpwstr>http://baike.baidu.com/view/15924.htm</vt:lpwstr>
      </vt:variant>
      <vt:variant>
        <vt:lpwstr/>
      </vt:variant>
      <vt:variant>
        <vt:i4>3670076</vt:i4>
      </vt:variant>
      <vt:variant>
        <vt:i4>170</vt:i4>
      </vt:variant>
      <vt:variant>
        <vt:i4>0</vt:i4>
      </vt:variant>
      <vt:variant>
        <vt:i4>5</vt:i4>
      </vt:variant>
      <vt:variant>
        <vt:lpwstr>http://baike.baidu.com/view/139661.htm</vt:lpwstr>
      </vt:variant>
      <vt:variant>
        <vt:lpwstr/>
      </vt:variant>
      <vt:variant>
        <vt:i4>6750256</vt:i4>
      </vt:variant>
      <vt:variant>
        <vt:i4>167</vt:i4>
      </vt:variant>
      <vt:variant>
        <vt:i4>0</vt:i4>
      </vt:variant>
      <vt:variant>
        <vt:i4>5</vt:i4>
      </vt:variant>
      <vt:variant>
        <vt:lpwstr>http://baike.baidu.com/view/1036527.htm</vt:lpwstr>
      </vt:variant>
      <vt:variant>
        <vt:lpwstr/>
      </vt:variant>
      <vt:variant>
        <vt:i4>5373962</vt:i4>
      </vt:variant>
      <vt:variant>
        <vt:i4>164</vt:i4>
      </vt:variant>
      <vt:variant>
        <vt:i4>0</vt:i4>
      </vt:variant>
      <vt:variant>
        <vt:i4>5</vt:i4>
      </vt:variant>
      <vt:variant>
        <vt:lpwstr>http://baike.baidu.com/view/81200.htm</vt:lpwstr>
      </vt:variant>
      <vt:variant>
        <vt:lpwstr/>
      </vt:variant>
      <vt:variant>
        <vt:i4>3211326</vt:i4>
      </vt:variant>
      <vt:variant>
        <vt:i4>161</vt:i4>
      </vt:variant>
      <vt:variant>
        <vt:i4>0</vt:i4>
      </vt:variant>
      <vt:variant>
        <vt:i4>5</vt:i4>
      </vt:variant>
      <vt:variant>
        <vt:lpwstr>http://baike.baidu.com/view/118854.htm</vt:lpwstr>
      </vt:variant>
      <vt:variant>
        <vt:lpwstr/>
      </vt:variant>
      <vt:variant>
        <vt:i4>3866680</vt:i4>
      </vt:variant>
      <vt:variant>
        <vt:i4>158</vt:i4>
      </vt:variant>
      <vt:variant>
        <vt:i4>0</vt:i4>
      </vt:variant>
      <vt:variant>
        <vt:i4>5</vt:i4>
      </vt:variant>
      <vt:variant>
        <vt:lpwstr>http://baike.baidu.com/view/279515.htm</vt:lpwstr>
      </vt:variant>
      <vt:variant>
        <vt:lpwstr/>
      </vt:variant>
      <vt:variant>
        <vt:i4>6619189</vt:i4>
      </vt:variant>
      <vt:variant>
        <vt:i4>155</vt:i4>
      </vt:variant>
      <vt:variant>
        <vt:i4>0</vt:i4>
      </vt:variant>
      <vt:variant>
        <vt:i4>5</vt:i4>
      </vt:variant>
      <vt:variant>
        <vt:lpwstr>http://baike.baidu.com/view/3847193.htm</vt:lpwstr>
      </vt:variant>
      <vt:variant>
        <vt:lpwstr/>
      </vt:variant>
      <vt:variant>
        <vt:i4>3670076</vt:i4>
      </vt:variant>
      <vt:variant>
        <vt:i4>152</vt:i4>
      </vt:variant>
      <vt:variant>
        <vt:i4>0</vt:i4>
      </vt:variant>
      <vt:variant>
        <vt:i4>5</vt:i4>
      </vt:variant>
      <vt:variant>
        <vt:lpwstr>http://baike.baidu.com/view/139661.htm</vt:lpwstr>
      </vt:variant>
      <vt:variant>
        <vt:lpwstr/>
      </vt:variant>
      <vt:variant>
        <vt:i4>6750256</vt:i4>
      </vt:variant>
      <vt:variant>
        <vt:i4>149</vt:i4>
      </vt:variant>
      <vt:variant>
        <vt:i4>0</vt:i4>
      </vt:variant>
      <vt:variant>
        <vt:i4>5</vt:i4>
      </vt:variant>
      <vt:variant>
        <vt:lpwstr>http://baike.baidu.com/view/1036527.htm</vt:lpwstr>
      </vt:variant>
      <vt:variant>
        <vt:lpwstr/>
      </vt:variant>
      <vt:variant>
        <vt:i4>5373962</vt:i4>
      </vt:variant>
      <vt:variant>
        <vt:i4>146</vt:i4>
      </vt:variant>
      <vt:variant>
        <vt:i4>0</vt:i4>
      </vt:variant>
      <vt:variant>
        <vt:i4>5</vt:i4>
      </vt:variant>
      <vt:variant>
        <vt:lpwstr>http://baike.baidu.com/view/81200.htm</vt:lpwstr>
      </vt:variant>
      <vt:variant>
        <vt:lpwstr/>
      </vt:variant>
      <vt:variant>
        <vt:i4>3211326</vt:i4>
      </vt:variant>
      <vt:variant>
        <vt:i4>143</vt:i4>
      </vt:variant>
      <vt:variant>
        <vt:i4>0</vt:i4>
      </vt:variant>
      <vt:variant>
        <vt:i4>5</vt:i4>
      </vt:variant>
      <vt:variant>
        <vt:lpwstr>http://baike.baidu.com/view/118854.htm</vt:lpwstr>
      </vt:variant>
      <vt:variant>
        <vt:lpwstr/>
      </vt:variant>
      <vt:variant>
        <vt:i4>3866680</vt:i4>
      </vt:variant>
      <vt:variant>
        <vt:i4>140</vt:i4>
      </vt:variant>
      <vt:variant>
        <vt:i4>0</vt:i4>
      </vt:variant>
      <vt:variant>
        <vt:i4>5</vt:i4>
      </vt:variant>
      <vt:variant>
        <vt:lpwstr>http://baike.baidu.com/view/279515.htm</vt:lpwstr>
      </vt:variant>
      <vt:variant>
        <vt:lpwstr/>
      </vt:variant>
      <vt:variant>
        <vt:i4>3932216</vt:i4>
      </vt:variant>
      <vt:variant>
        <vt:i4>137</vt:i4>
      </vt:variant>
      <vt:variant>
        <vt:i4>0</vt:i4>
      </vt:variant>
      <vt:variant>
        <vt:i4>5</vt:i4>
      </vt:variant>
      <vt:variant>
        <vt:lpwstr>http://baike.baidu.com/view/149521.htm</vt:lpwstr>
      </vt:variant>
      <vt:variant>
        <vt:lpwstr/>
      </vt:variant>
      <vt:variant>
        <vt:i4>3997746</vt:i4>
      </vt:variant>
      <vt:variant>
        <vt:i4>134</vt:i4>
      </vt:variant>
      <vt:variant>
        <vt:i4>0</vt:i4>
      </vt:variant>
      <vt:variant>
        <vt:i4>5</vt:i4>
      </vt:variant>
      <vt:variant>
        <vt:lpwstr>http://baike.baidu.com/view/145045.htm</vt:lpwstr>
      </vt:variant>
      <vt:variant>
        <vt:lpwstr/>
      </vt:variant>
      <vt:variant>
        <vt:i4>5570562</vt:i4>
      </vt:variant>
      <vt:variant>
        <vt:i4>131</vt:i4>
      </vt:variant>
      <vt:variant>
        <vt:i4>0</vt:i4>
      </vt:variant>
      <vt:variant>
        <vt:i4>5</vt:i4>
      </vt:variant>
      <vt:variant>
        <vt:lpwstr>http://baike.baidu.com/view/71277.htm</vt:lpwstr>
      </vt:variant>
      <vt:variant>
        <vt:lpwstr/>
      </vt:variant>
      <vt:variant>
        <vt:i4>3866676</vt:i4>
      </vt:variant>
      <vt:variant>
        <vt:i4>128</vt:i4>
      </vt:variant>
      <vt:variant>
        <vt:i4>0</vt:i4>
      </vt:variant>
      <vt:variant>
        <vt:i4>5</vt:i4>
      </vt:variant>
      <vt:variant>
        <vt:lpwstr>http://baike.baidu.com/view/570939.htm</vt:lpwstr>
      </vt:variant>
      <vt:variant>
        <vt:lpwstr/>
      </vt:variant>
      <vt:variant>
        <vt:i4>5505036</vt:i4>
      </vt:variant>
      <vt:variant>
        <vt:i4>125</vt:i4>
      </vt:variant>
      <vt:variant>
        <vt:i4>0</vt:i4>
      </vt:variant>
      <vt:variant>
        <vt:i4>5</vt:i4>
      </vt:variant>
      <vt:variant>
        <vt:lpwstr>http://baike.baidu.com/view/15924.htm</vt:lpwstr>
      </vt:variant>
      <vt:variant>
        <vt:lpwstr/>
      </vt:variant>
      <vt:variant>
        <vt:i4>5242888</vt:i4>
      </vt:variant>
      <vt:variant>
        <vt:i4>122</vt:i4>
      </vt:variant>
      <vt:variant>
        <vt:i4>0</vt:i4>
      </vt:variant>
      <vt:variant>
        <vt:i4>5</vt:i4>
      </vt:variant>
      <vt:variant>
        <vt:lpwstr>http://baike.baidu.com/view/52518.htm</vt:lpwstr>
      </vt:variant>
      <vt:variant>
        <vt:lpwstr/>
      </vt:variant>
      <vt:variant>
        <vt:i4>786432</vt:i4>
      </vt:variant>
      <vt:variant>
        <vt:i4>119</vt:i4>
      </vt:variant>
      <vt:variant>
        <vt:i4>0</vt:i4>
      </vt:variant>
      <vt:variant>
        <vt:i4>5</vt:i4>
      </vt:variant>
      <vt:variant>
        <vt:lpwstr>http://baike.baidu.com/view/3010.htm</vt:lpwstr>
      </vt:variant>
      <vt:variant>
        <vt:lpwstr/>
      </vt:variant>
      <vt:variant>
        <vt:i4>5570566</vt:i4>
      </vt:variant>
      <vt:variant>
        <vt:i4>116</vt:i4>
      </vt:variant>
      <vt:variant>
        <vt:i4>0</vt:i4>
      </vt:variant>
      <vt:variant>
        <vt:i4>5</vt:i4>
      </vt:variant>
      <vt:variant>
        <vt:lpwstr>http://baike.baidu.com/view/27713.htm</vt:lpwstr>
      </vt:variant>
      <vt:variant>
        <vt:lpwstr/>
      </vt:variant>
      <vt:variant>
        <vt:i4>3342397</vt:i4>
      </vt:variant>
      <vt:variant>
        <vt:i4>113</vt:i4>
      </vt:variant>
      <vt:variant>
        <vt:i4>0</vt:i4>
      </vt:variant>
      <vt:variant>
        <vt:i4>5</vt:i4>
      </vt:variant>
      <vt:variant>
        <vt:lpwstr>http://baike.baidu.com/view/329558.htm</vt:lpwstr>
      </vt:variant>
      <vt:variant>
        <vt:lpwstr/>
      </vt:variant>
      <vt:variant>
        <vt:i4>5242882</vt:i4>
      </vt:variant>
      <vt:variant>
        <vt:i4>110</vt:i4>
      </vt:variant>
      <vt:variant>
        <vt:i4>0</vt:i4>
      </vt:variant>
      <vt:variant>
        <vt:i4>5</vt:i4>
      </vt:variant>
      <vt:variant>
        <vt:lpwstr>http://baike.baidu.com/view/62511.htm</vt:lpwstr>
      </vt:variant>
      <vt:variant>
        <vt:lpwstr/>
      </vt:variant>
      <vt:variant>
        <vt:i4>3670076</vt:i4>
      </vt:variant>
      <vt:variant>
        <vt:i4>107</vt:i4>
      </vt:variant>
      <vt:variant>
        <vt:i4>0</vt:i4>
      </vt:variant>
      <vt:variant>
        <vt:i4>5</vt:i4>
      </vt:variant>
      <vt:variant>
        <vt:lpwstr>http://baike.baidu.com/view/139661.htm</vt:lpwstr>
      </vt:variant>
      <vt:variant>
        <vt:lpwstr/>
      </vt:variant>
      <vt:variant>
        <vt:i4>6750256</vt:i4>
      </vt:variant>
      <vt:variant>
        <vt:i4>104</vt:i4>
      </vt:variant>
      <vt:variant>
        <vt:i4>0</vt:i4>
      </vt:variant>
      <vt:variant>
        <vt:i4>5</vt:i4>
      </vt:variant>
      <vt:variant>
        <vt:lpwstr>http://baike.baidu.com/view/1036527.htm</vt:lpwstr>
      </vt:variant>
      <vt:variant>
        <vt:lpwstr/>
      </vt:variant>
      <vt:variant>
        <vt:i4>5373962</vt:i4>
      </vt:variant>
      <vt:variant>
        <vt:i4>101</vt:i4>
      </vt:variant>
      <vt:variant>
        <vt:i4>0</vt:i4>
      </vt:variant>
      <vt:variant>
        <vt:i4>5</vt:i4>
      </vt:variant>
      <vt:variant>
        <vt:lpwstr>http://baike.baidu.com/view/81200.htm</vt:lpwstr>
      </vt:variant>
      <vt:variant>
        <vt:lpwstr/>
      </vt:variant>
      <vt:variant>
        <vt:i4>5570566</vt:i4>
      </vt:variant>
      <vt:variant>
        <vt:i4>98</vt:i4>
      </vt:variant>
      <vt:variant>
        <vt:i4>0</vt:i4>
      </vt:variant>
      <vt:variant>
        <vt:i4>5</vt:i4>
      </vt:variant>
      <vt:variant>
        <vt:lpwstr>http://baike.baidu.com/view/27713.htm</vt:lpwstr>
      </vt:variant>
      <vt:variant>
        <vt:lpwstr/>
      </vt:variant>
      <vt:variant>
        <vt:i4>3997745</vt:i4>
      </vt:variant>
      <vt:variant>
        <vt:i4>95</vt:i4>
      </vt:variant>
      <vt:variant>
        <vt:i4>0</vt:i4>
      </vt:variant>
      <vt:variant>
        <vt:i4>5</vt:i4>
      </vt:variant>
      <vt:variant>
        <vt:lpwstr>http://baike.baidu.com/view/241401.htm</vt:lpwstr>
      </vt:variant>
      <vt:variant>
        <vt:lpwstr/>
      </vt:variant>
      <vt:variant>
        <vt:i4>5242888</vt:i4>
      </vt:variant>
      <vt:variant>
        <vt:i4>92</vt:i4>
      </vt:variant>
      <vt:variant>
        <vt:i4>0</vt:i4>
      </vt:variant>
      <vt:variant>
        <vt:i4>5</vt:i4>
      </vt:variant>
      <vt:variant>
        <vt:lpwstr>http://baike.baidu.com/view/52518.htm</vt:lpwstr>
      </vt:variant>
      <vt:variant>
        <vt:lpwstr/>
      </vt:variant>
      <vt:variant>
        <vt:i4>6619189</vt:i4>
      </vt:variant>
      <vt:variant>
        <vt:i4>89</vt:i4>
      </vt:variant>
      <vt:variant>
        <vt:i4>0</vt:i4>
      </vt:variant>
      <vt:variant>
        <vt:i4>5</vt:i4>
      </vt:variant>
      <vt:variant>
        <vt:lpwstr>http://baike.baidu.com/view/3847193.htm</vt:lpwstr>
      </vt:variant>
      <vt:variant>
        <vt:lpwstr/>
      </vt:variant>
      <vt:variant>
        <vt:i4>5898241</vt:i4>
      </vt:variant>
      <vt:variant>
        <vt:i4>86</vt:i4>
      </vt:variant>
      <vt:variant>
        <vt:i4>0</vt:i4>
      </vt:variant>
      <vt:variant>
        <vt:i4>5</vt:i4>
      </vt:variant>
      <vt:variant>
        <vt:lpwstr>http://baike.baidu.com/view/10696.htm</vt:lpwstr>
      </vt:variant>
      <vt:variant>
        <vt:lpwstr/>
      </vt:variant>
      <vt:variant>
        <vt:i4>3276863</vt:i4>
      </vt:variant>
      <vt:variant>
        <vt:i4>83</vt:i4>
      </vt:variant>
      <vt:variant>
        <vt:i4>0</vt:i4>
      </vt:variant>
      <vt:variant>
        <vt:i4>5</vt:i4>
      </vt:variant>
      <vt:variant>
        <vt:lpwstr>http://baike.baidu.com/view/862971.htm</vt:lpwstr>
      </vt:variant>
      <vt:variant>
        <vt:lpwstr/>
      </vt:variant>
      <vt:variant>
        <vt:i4>3670076</vt:i4>
      </vt:variant>
      <vt:variant>
        <vt:i4>80</vt:i4>
      </vt:variant>
      <vt:variant>
        <vt:i4>0</vt:i4>
      </vt:variant>
      <vt:variant>
        <vt:i4>5</vt:i4>
      </vt:variant>
      <vt:variant>
        <vt:lpwstr>http://baike.baidu.com/view/139661.htm</vt:lpwstr>
      </vt:variant>
      <vt:variant>
        <vt:lpwstr/>
      </vt:variant>
      <vt:variant>
        <vt:i4>6750256</vt:i4>
      </vt:variant>
      <vt:variant>
        <vt:i4>77</vt:i4>
      </vt:variant>
      <vt:variant>
        <vt:i4>0</vt:i4>
      </vt:variant>
      <vt:variant>
        <vt:i4>5</vt:i4>
      </vt:variant>
      <vt:variant>
        <vt:lpwstr>http://baike.baidu.com/view/1036527.htm</vt:lpwstr>
      </vt:variant>
      <vt:variant>
        <vt:lpwstr/>
      </vt:variant>
      <vt:variant>
        <vt:i4>5373962</vt:i4>
      </vt:variant>
      <vt:variant>
        <vt:i4>74</vt:i4>
      </vt:variant>
      <vt:variant>
        <vt:i4>0</vt:i4>
      </vt:variant>
      <vt:variant>
        <vt:i4>5</vt:i4>
      </vt:variant>
      <vt:variant>
        <vt:lpwstr>http://baike.baidu.com/view/81200.htm</vt:lpwstr>
      </vt:variant>
      <vt:variant>
        <vt:lpwstr/>
      </vt:variant>
      <vt:variant>
        <vt:i4>3866677</vt:i4>
      </vt:variant>
      <vt:variant>
        <vt:i4>71</vt:i4>
      </vt:variant>
      <vt:variant>
        <vt:i4>0</vt:i4>
      </vt:variant>
      <vt:variant>
        <vt:i4>5</vt:i4>
      </vt:variant>
      <vt:variant>
        <vt:lpwstr>http://baike.baidu.com/view/435064.htm</vt:lpwstr>
      </vt:variant>
      <vt:variant>
        <vt:lpwstr/>
      </vt:variant>
      <vt:variant>
        <vt:i4>5242888</vt:i4>
      </vt:variant>
      <vt:variant>
        <vt:i4>68</vt:i4>
      </vt:variant>
      <vt:variant>
        <vt:i4>0</vt:i4>
      </vt:variant>
      <vt:variant>
        <vt:i4>5</vt:i4>
      </vt:variant>
      <vt:variant>
        <vt:lpwstr>http://baike.baidu.com/view/52518.htm</vt:lpwstr>
      </vt:variant>
      <vt:variant>
        <vt:lpwstr/>
      </vt:variant>
      <vt:variant>
        <vt:i4>5242887</vt:i4>
      </vt:variant>
      <vt:variant>
        <vt:i4>65</vt:i4>
      </vt:variant>
      <vt:variant>
        <vt:i4>0</vt:i4>
      </vt:variant>
      <vt:variant>
        <vt:i4>5</vt:i4>
      </vt:variant>
      <vt:variant>
        <vt:lpwstr>http://baike.baidu.com/view/83708.htm</vt:lpwstr>
      </vt:variant>
      <vt:variant>
        <vt:lpwstr/>
      </vt:variant>
      <vt:variant>
        <vt:i4>5505036</vt:i4>
      </vt:variant>
      <vt:variant>
        <vt:i4>62</vt:i4>
      </vt:variant>
      <vt:variant>
        <vt:i4>0</vt:i4>
      </vt:variant>
      <vt:variant>
        <vt:i4>5</vt:i4>
      </vt:variant>
      <vt:variant>
        <vt:lpwstr>http://baike.baidu.com/view/15924.htm</vt:lpwstr>
      </vt:variant>
      <vt:variant>
        <vt:lpwstr/>
      </vt:variant>
      <vt:variant>
        <vt:i4>5570566</vt:i4>
      </vt:variant>
      <vt:variant>
        <vt:i4>59</vt:i4>
      </vt:variant>
      <vt:variant>
        <vt:i4>0</vt:i4>
      </vt:variant>
      <vt:variant>
        <vt:i4>5</vt:i4>
      </vt:variant>
      <vt:variant>
        <vt:lpwstr>http://baike.baidu.com/view/27713.htm</vt:lpwstr>
      </vt:variant>
      <vt:variant>
        <vt:lpwstr/>
      </vt:variant>
      <vt:variant>
        <vt:i4>655363</vt:i4>
      </vt:variant>
      <vt:variant>
        <vt:i4>56</vt:i4>
      </vt:variant>
      <vt:variant>
        <vt:i4>0</vt:i4>
      </vt:variant>
      <vt:variant>
        <vt:i4>5</vt:i4>
      </vt:variant>
      <vt:variant>
        <vt:lpwstr>http://baike.baidu.com/view/2630.htm</vt:lpwstr>
      </vt:variant>
      <vt:variant>
        <vt:lpwstr/>
      </vt:variant>
      <vt:variant>
        <vt:i4>3801144</vt:i4>
      </vt:variant>
      <vt:variant>
        <vt:i4>53</vt:i4>
      </vt:variant>
      <vt:variant>
        <vt:i4>0</vt:i4>
      </vt:variant>
      <vt:variant>
        <vt:i4>5</vt:i4>
      </vt:variant>
      <vt:variant>
        <vt:lpwstr>http://baike.baidu.com/view/379706.htm</vt:lpwstr>
      </vt:variant>
      <vt:variant>
        <vt:lpwstr/>
      </vt:variant>
      <vt:variant>
        <vt:i4>3342391</vt:i4>
      </vt:variant>
      <vt:variant>
        <vt:i4>50</vt:i4>
      </vt:variant>
      <vt:variant>
        <vt:i4>0</vt:i4>
      </vt:variant>
      <vt:variant>
        <vt:i4>5</vt:i4>
      </vt:variant>
      <vt:variant>
        <vt:lpwstr>http://baike.baidu.com/view/784265.htm</vt:lpwstr>
      </vt:variant>
      <vt:variant>
        <vt:lpwstr/>
      </vt:variant>
      <vt:variant>
        <vt:i4>4128819</vt:i4>
      </vt:variant>
      <vt:variant>
        <vt:i4>47</vt:i4>
      </vt:variant>
      <vt:variant>
        <vt:i4>0</vt:i4>
      </vt:variant>
      <vt:variant>
        <vt:i4>5</vt:i4>
      </vt:variant>
      <vt:variant>
        <vt:lpwstr>http://baike.baidu.com/view/115153.htm</vt:lpwstr>
      </vt:variant>
      <vt:variant>
        <vt:lpwstr/>
      </vt:variant>
      <vt:variant>
        <vt:i4>3932214</vt:i4>
      </vt:variant>
      <vt:variant>
        <vt:i4>44</vt:i4>
      </vt:variant>
      <vt:variant>
        <vt:i4>0</vt:i4>
      </vt:variant>
      <vt:variant>
        <vt:i4>5</vt:i4>
      </vt:variant>
      <vt:variant>
        <vt:lpwstr>http://baike.baidu.com/view/125002.htm</vt:lpwstr>
      </vt:variant>
      <vt:variant>
        <vt:lpwstr/>
      </vt:variant>
      <vt:variant>
        <vt:i4>5242888</vt:i4>
      </vt:variant>
      <vt:variant>
        <vt:i4>41</vt:i4>
      </vt:variant>
      <vt:variant>
        <vt:i4>0</vt:i4>
      </vt:variant>
      <vt:variant>
        <vt:i4>5</vt:i4>
      </vt:variant>
      <vt:variant>
        <vt:lpwstr>http://baike.baidu.com/view/77748.htm</vt:lpwstr>
      </vt:variant>
      <vt:variant>
        <vt:lpwstr/>
      </vt:variant>
      <vt:variant>
        <vt:i4>5832718</vt:i4>
      </vt:variant>
      <vt:variant>
        <vt:i4>38</vt:i4>
      </vt:variant>
      <vt:variant>
        <vt:i4>0</vt:i4>
      </vt:variant>
      <vt:variant>
        <vt:i4>5</vt:i4>
      </vt:variant>
      <vt:variant>
        <vt:lpwstr>http://baike.baidu.com/view/18827.htm</vt:lpwstr>
      </vt:variant>
      <vt:variant>
        <vt:lpwstr/>
      </vt:variant>
      <vt:variant>
        <vt:i4>2031706</vt:i4>
      </vt:variant>
      <vt:variant>
        <vt:i4>35</vt:i4>
      </vt:variant>
      <vt:variant>
        <vt:i4>0</vt:i4>
      </vt:variant>
      <vt:variant>
        <vt:i4>5</vt:i4>
      </vt:variant>
      <vt:variant>
        <vt:lpwstr>http://baike.baidu.com/subview/351585/351585.htm</vt:lpwstr>
      </vt:variant>
      <vt:variant>
        <vt:lpwstr/>
      </vt:variant>
      <vt:variant>
        <vt:i4>5373966</vt:i4>
      </vt:variant>
      <vt:variant>
        <vt:i4>32</vt:i4>
      </vt:variant>
      <vt:variant>
        <vt:i4>0</vt:i4>
      </vt:variant>
      <vt:variant>
        <vt:i4>5</vt:i4>
      </vt:variant>
      <vt:variant>
        <vt:lpwstr>http://baike.baidu.com/view/67860.htm</vt:lpwstr>
      </vt:variant>
      <vt:variant>
        <vt:lpwstr/>
      </vt:variant>
      <vt:variant>
        <vt:i4>3342454</vt:i4>
      </vt:variant>
      <vt:variant>
        <vt:i4>29</vt:i4>
      </vt:variant>
      <vt:variant>
        <vt:i4>0</vt:i4>
      </vt:variant>
      <vt:variant>
        <vt:i4>5</vt:i4>
      </vt:variant>
      <vt:variant>
        <vt:lpwstr>http://baike.baidu.com/subview/5345238/5378025.htm</vt:lpwstr>
      </vt:variant>
      <vt:variant>
        <vt:lpwstr/>
      </vt:variant>
      <vt:variant>
        <vt:i4>1310801</vt:i4>
      </vt:variant>
      <vt:variant>
        <vt:i4>26</vt:i4>
      </vt:variant>
      <vt:variant>
        <vt:i4>0</vt:i4>
      </vt:variant>
      <vt:variant>
        <vt:i4>5</vt:i4>
      </vt:variant>
      <vt:variant>
        <vt:lpwstr>http://baike.baidu.com/subview/887021/887021.htm</vt:lpwstr>
      </vt:variant>
      <vt:variant>
        <vt:lpwstr/>
      </vt:variant>
      <vt:variant>
        <vt:i4>4128890</vt:i4>
      </vt:variant>
      <vt:variant>
        <vt:i4>23</vt:i4>
      </vt:variant>
      <vt:variant>
        <vt:i4>0</vt:i4>
      </vt:variant>
      <vt:variant>
        <vt:i4>5</vt:i4>
      </vt:variant>
      <vt:variant>
        <vt:lpwstr>http://baike.baidu.com/subview/1709738/1709738.htm</vt:lpwstr>
      </vt:variant>
      <vt:variant>
        <vt:lpwstr/>
      </vt:variant>
      <vt:variant>
        <vt:i4>1310801</vt:i4>
      </vt:variant>
      <vt:variant>
        <vt:i4>20</vt:i4>
      </vt:variant>
      <vt:variant>
        <vt:i4>0</vt:i4>
      </vt:variant>
      <vt:variant>
        <vt:i4>5</vt:i4>
      </vt:variant>
      <vt:variant>
        <vt:lpwstr>http://baike.baidu.com/subview/907921/907921.htm</vt:lpwstr>
      </vt:variant>
      <vt:variant>
        <vt:lpwstr/>
      </vt:variant>
      <vt:variant>
        <vt:i4>4128890</vt:i4>
      </vt:variant>
      <vt:variant>
        <vt:i4>17</vt:i4>
      </vt:variant>
      <vt:variant>
        <vt:i4>0</vt:i4>
      </vt:variant>
      <vt:variant>
        <vt:i4>5</vt:i4>
      </vt:variant>
      <vt:variant>
        <vt:lpwstr>http://baike.baidu.com/subview/1375114/1375114.htm</vt:lpwstr>
      </vt:variant>
      <vt:variant>
        <vt:lpwstr/>
      </vt:variant>
      <vt:variant>
        <vt:i4>4128890</vt:i4>
      </vt:variant>
      <vt:variant>
        <vt:i4>14</vt:i4>
      </vt:variant>
      <vt:variant>
        <vt:i4>0</vt:i4>
      </vt:variant>
      <vt:variant>
        <vt:i4>5</vt:i4>
      </vt:variant>
      <vt:variant>
        <vt:lpwstr>http://baike.baidu.com/subview/1667499/1667499.htm</vt:lpwstr>
      </vt:variant>
      <vt:variant>
        <vt:lpwstr/>
      </vt:variant>
      <vt:variant>
        <vt:i4>1245270</vt:i4>
      </vt:variant>
      <vt:variant>
        <vt:i4>11</vt:i4>
      </vt:variant>
      <vt:variant>
        <vt:i4>0</vt:i4>
      </vt:variant>
      <vt:variant>
        <vt:i4>5</vt:i4>
      </vt:variant>
      <vt:variant>
        <vt:lpwstr>http://baike.baidu.com/subview/626919/626919.htm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第三章 工程分析</dc:title>
  <dc:creator>dinglan</dc:creator>
  <cp:lastModifiedBy>Windows User</cp:lastModifiedBy>
  <cp:revision>486</cp:revision>
  <cp:lastPrinted>2020-06-29T00:51:00Z</cp:lastPrinted>
  <dcterms:created xsi:type="dcterms:W3CDTF">2020-03-16T06:20:00Z</dcterms:created>
  <dcterms:modified xsi:type="dcterms:W3CDTF">2020-06-30T02:36:00Z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2052-8.1.0.2998</vt:lpwstr>
  </property>
</Properties>
</file>