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DB" w:rsidRPr="00404ADB" w:rsidRDefault="00404ADB" w:rsidP="00404AD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04ADB">
        <w:rPr>
          <w:rFonts w:asciiTheme="majorEastAsia" w:eastAsiaTheme="majorEastAsia" w:hAnsiTheme="majorEastAsia" w:hint="eastAsia"/>
          <w:b/>
          <w:sz w:val="44"/>
          <w:szCs w:val="44"/>
        </w:rPr>
        <w:t>新乡县召开2019年污染防治攻坚工作总结暨2020年攻坚动员会</w:t>
      </w:r>
    </w:p>
    <w:p w:rsidR="00404ADB" w:rsidRPr="00404ADB" w:rsidRDefault="00404ADB" w:rsidP="00404AD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3381375"/>
            <wp:effectExtent l="19050" t="0" r="2540" b="0"/>
            <wp:docPr id="1" name="图片 0" descr="微信图片_2020051215331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512153318_副本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ADB" w:rsidRPr="00404ADB" w:rsidRDefault="00404ADB" w:rsidP="00404AD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404ADB">
        <w:rPr>
          <w:rFonts w:ascii="仿宋_GB2312" w:eastAsia="仿宋_GB2312" w:hint="eastAsia"/>
          <w:sz w:val="32"/>
          <w:szCs w:val="32"/>
        </w:rPr>
        <w:t>为认真贯彻落</w:t>
      </w:r>
      <w:proofErr w:type="gramStart"/>
      <w:r w:rsidRPr="00404ADB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404ADB">
        <w:rPr>
          <w:rFonts w:ascii="仿宋_GB2312" w:eastAsia="仿宋_GB2312" w:hint="eastAsia"/>
          <w:sz w:val="32"/>
          <w:szCs w:val="32"/>
        </w:rPr>
        <w:t>平生态文明思想，学习贯彻全市生态环境保护大会的会议精神，全面梳理总结我县2019年环境污染防治攻坚工作情况，分析</w:t>
      </w:r>
      <w:proofErr w:type="gramStart"/>
      <w:r w:rsidRPr="00404ADB">
        <w:rPr>
          <w:rFonts w:ascii="仿宋_GB2312" w:eastAsia="仿宋_GB2312" w:hint="eastAsia"/>
          <w:sz w:val="32"/>
          <w:szCs w:val="32"/>
        </w:rPr>
        <w:t>研判当前</w:t>
      </w:r>
      <w:proofErr w:type="gramEnd"/>
      <w:r w:rsidRPr="00404ADB">
        <w:rPr>
          <w:rFonts w:ascii="仿宋_GB2312" w:eastAsia="仿宋_GB2312" w:hint="eastAsia"/>
          <w:sz w:val="32"/>
          <w:szCs w:val="32"/>
        </w:rPr>
        <w:t>形势和存在的问题，对坚决打赢2020年污染防治攻坚战进行再动员、再部署,5月12日，县委书记、县人大常委会主任申乐民主持召开全县2019年污染防治攻坚工作总结暨2020年攻坚动员会，在家的全体县级干部，开发区、各乡镇、县直各单位负责人、重点企业、建筑工地、加油站主要负责人，各行政村主要负责人等参加会议。</w:t>
      </w:r>
    </w:p>
    <w:p w:rsidR="00404ADB" w:rsidRPr="00404ADB" w:rsidRDefault="00404ADB" w:rsidP="00404AD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404ADB">
        <w:rPr>
          <w:rFonts w:ascii="仿宋_GB2312" w:eastAsia="仿宋_GB2312" w:hint="eastAsia"/>
          <w:sz w:val="32"/>
          <w:szCs w:val="32"/>
        </w:rPr>
        <w:t>会议首先观看了环保问题专题视频，宣读了《2019年环保生态补偿扣款及约谈情况通报》，通报了翟坡镇散乱</w:t>
      </w:r>
      <w:proofErr w:type="gramStart"/>
      <w:r w:rsidRPr="00404ADB">
        <w:rPr>
          <w:rFonts w:ascii="仿宋_GB2312" w:eastAsia="仿宋_GB2312" w:hint="eastAsia"/>
          <w:sz w:val="32"/>
          <w:szCs w:val="32"/>
        </w:rPr>
        <w:t>污</w:t>
      </w:r>
      <w:proofErr w:type="gramEnd"/>
      <w:r w:rsidRPr="00404ADB">
        <w:rPr>
          <w:rFonts w:ascii="仿宋_GB2312" w:eastAsia="仿宋_GB2312" w:hint="eastAsia"/>
          <w:sz w:val="32"/>
          <w:szCs w:val="32"/>
        </w:rPr>
        <w:t>企业调查初步情况，全面总结了2019年环境污染防治攻坚工</w:t>
      </w:r>
      <w:r w:rsidRPr="00404ADB">
        <w:rPr>
          <w:rFonts w:ascii="仿宋_GB2312" w:eastAsia="仿宋_GB2312" w:hint="eastAsia"/>
          <w:sz w:val="32"/>
          <w:szCs w:val="32"/>
        </w:rPr>
        <w:lastRenderedPageBreak/>
        <w:t>作，安排部署了2020年重点工作任务</w:t>
      </w:r>
    </w:p>
    <w:p w:rsidR="00404ADB" w:rsidRPr="00404ADB" w:rsidRDefault="00404ADB" w:rsidP="00404AD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404ADB">
        <w:rPr>
          <w:rFonts w:ascii="仿宋_GB2312" w:eastAsia="仿宋_GB2312" w:hint="eastAsia"/>
          <w:sz w:val="32"/>
          <w:szCs w:val="32"/>
        </w:rPr>
        <w:t>申乐民就打好全县污染防治攻坚战指出：一、站位要再提升，认识要再统一。加强生态文明建设、加快发展方式转变，是我县实现高质量发展的必由之路；落实新发展理念，提升生态文明建设成效，是我县提升县域经济综合实力的有效抓手；加强生态文明建设、有效改善人居环境，是增进民生福祉的现实需要。二、思路要再清晰，力度要再加大。要把环境保护与促进发展结合起来，污染治理与智能改造结合起来，执法检查与服务企业结合起来，坚持精准、柔性执法、文明、严格执法。把治理效果与激励约束结合起来，把工作抓具体抓到位。三、考核要再严格，落实要再加力。全县上下努力形成“守土有责、各负其责、履职尽责、失职追责”的完整责任链条，为我县经济社会高质量发展提供有力的生态环境保障。</w:t>
      </w:r>
    </w:p>
    <w:p w:rsidR="00993F14" w:rsidRDefault="00404ADB" w:rsidP="008F1F88">
      <w:pPr>
        <w:ind w:firstLine="645"/>
        <w:rPr>
          <w:rFonts w:ascii="仿宋_GB2312" w:eastAsia="仿宋_GB2312"/>
          <w:sz w:val="32"/>
          <w:szCs w:val="32"/>
        </w:rPr>
      </w:pPr>
      <w:r w:rsidRPr="00404ADB">
        <w:rPr>
          <w:rFonts w:ascii="仿宋_GB2312" w:eastAsia="仿宋_GB2312" w:hint="eastAsia"/>
          <w:sz w:val="32"/>
          <w:szCs w:val="32"/>
        </w:rPr>
        <w:t>申乐民强调：生态文明建设是时代赋予的历史性命题，也是全面小康建设中绕不开的话题。希望大家持续强化尊重自然、顺应自然、保护自然的生态文明理念，时刻保持压力感、使命感、责任感，全力开创我县生态文明建设新局面，为新乡县整体工作进入全省全市先进行列做出新的更大贡献。</w:t>
      </w:r>
    </w:p>
    <w:p w:rsidR="008F1F88" w:rsidRDefault="008F1F88" w:rsidP="008F1F88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8F1F88" w:rsidRDefault="008F1F88" w:rsidP="008F1F88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8F1F88" w:rsidRDefault="008F1F88" w:rsidP="008F1F88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新乡市生态环境局新乡县分局</w:t>
      </w:r>
    </w:p>
    <w:p w:rsidR="00B33C32" w:rsidRPr="00404ADB" w:rsidRDefault="00B33C32" w:rsidP="00B33C32">
      <w:pPr>
        <w:ind w:right="48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2020年5月</w:t>
      </w:r>
      <w:r w:rsidR="00B0322E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33C32" w:rsidRPr="00404ADB" w:rsidSect="008F1F88">
      <w:pgSz w:w="11906" w:h="16838" w:code="9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348" w:rsidRDefault="00671348" w:rsidP="00B0322E">
      <w:r>
        <w:separator/>
      </w:r>
    </w:p>
  </w:endnote>
  <w:endnote w:type="continuationSeparator" w:id="0">
    <w:p w:rsidR="00671348" w:rsidRDefault="00671348" w:rsidP="00B0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348" w:rsidRDefault="00671348" w:rsidP="00B0322E">
      <w:r>
        <w:separator/>
      </w:r>
    </w:p>
  </w:footnote>
  <w:footnote w:type="continuationSeparator" w:id="0">
    <w:p w:rsidR="00671348" w:rsidRDefault="00671348" w:rsidP="00B03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45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ADB"/>
    <w:rsid w:val="00152DAC"/>
    <w:rsid w:val="00404ADB"/>
    <w:rsid w:val="00671348"/>
    <w:rsid w:val="008F1F88"/>
    <w:rsid w:val="00993F14"/>
    <w:rsid w:val="009D03FA"/>
    <w:rsid w:val="00B0322E"/>
    <w:rsid w:val="00B3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A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4AD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03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32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3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32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716</Characters>
  <Application>Microsoft Office Word</Application>
  <DocSecurity>0</DocSecurity>
  <Lines>5</Lines>
  <Paragraphs>1</Paragraphs>
  <ScaleCrop>false</ScaleCrop>
  <Company>Alibaba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xt</cp:lastModifiedBy>
  <cp:revision>4</cp:revision>
  <dcterms:created xsi:type="dcterms:W3CDTF">2020-05-15T06:51:00Z</dcterms:created>
  <dcterms:modified xsi:type="dcterms:W3CDTF">2020-05-18T02:09:00Z</dcterms:modified>
</cp:coreProperties>
</file>