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FB6D16" w:rsidRDefault="000677DD">
      <w:pPr>
        <w:spacing w:line="440" w:lineRule="exact"/>
        <w:ind w:firstLine="138"/>
        <w:rPr>
          <w:b/>
          <w:sz w:val="28"/>
        </w:rPr>
      </w:pPr>
      <w:r>
        <w:rPr>
          <w:b/>
          <w:noProof/>
          <w:sz w:val="28"/>
        </w:rPr>
        <w:drawing>
          <wp:anchor distT="0" distB="0" distL="114300" distR="114300" simplePos="0" relativeHeight="252109824" behindDoc="0" locked="0" layoutInCell="1" allowOverlap="1">
            <wp:simplePos x="0" y="0"/>
            <wp:positionH relativeFrom="column">
              <wp:posOffset>-720090</wp:posOffset>
            </wp:positionH>
            <wp:positionV relativeFrom="paragraph">
              <wp:posOffset>-947727</wp:posOffset>
            </wp:positionV>
            <wp:extent cx="7535917" cy="10732933"/>
            <wp:effectExtent l="0" t="0" r="0" b="0"/>
            <wp:wrapNone/>
            <wp:docPr id="26" name="图片 26" descr="C:\Users\ADMINI~1\AppData\Local\Temp\15917861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1\AppData\Local\Temp\1591786115(1).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35691" cy="10732611"/>
                    </a:xfrm>
                    <a:prstGeom prst="rect">
                      <a:avLst/>
                    </a:prstGeom>
                    <a:noFill/>
                    <a:ln>
                      <a:noFill/>
                    </a:ln>
                  </pic:spPr>
                </pic:pic>
              </a:graphicData>
            </a:graphic>
          </wp:anchor>
        </w:drawing>
      </w: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956F0D">
      <w:pPr>
        <w:spacing w:line="440" w:lineRule="exact"/>
        <w:ind w:firstLine="138"/>
        <w:rPr>
          <w:b/>
          <w:sz w:val="28"/>
        </w:rPr>
      </w:pPr>
      <w:r>
        <w:rPr>
          <w:b/>
          <w:noProof/>
          <w:sz w:val="28"/>
        </w:rPr>
        <w:lastRenderedPageBreak/>
        <w:drawing>
          <wp:anchor distT="0" distB="0" distL="114300" distR="114300" simplePos="0" relativeHeight="252111872" behindDoc="0" locked="0" layoutInCell="1" allowOverlap="1">
            <wp:simplePos x="0" y="0"/>
            <wp:positionH relativeFrom="column">
              <wp:posOffset>109855</wp:posOffset>
            </wp:positionH>
            <wp:positionV relativeFrom="paragraph">
              <wp:posOffset>-126316</wp:posOffset>
            </wp:positionV>
            <wp:extent cx="6274191" cy="9424127"/>
            <wp:effectExtent l="0" t="0" r="0" b="0"/>
            <wp:wrapNone/>
            <wp:docPr id="9" name="图片 8" descr="\\公共电脑\Users\Public\CCF_00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公共电脑\Users\Public\CCF_000258.jpg"/>
                    <pic:cNvPicPr>
                      <a:picLocks noChangeAspect="1" noChangeArrowheads="1"/>
                    </pic:cNvPicPr>
                  </pic:nvPicPr>
                  <pic:blipFill>
                    <a:blip r:embed="rId10" cstate="print"/>
                    <a:srcRect/>
                    <a:stretch>
                      <a:fillRect/>
                    </a:stretch>
                  </pic:blipFill>
                  <pic:spPr>
                    <a:xfrm>
                      <a:off x="0" y="0"/>
                      <a:ext cx="6274191" cy="9424127"/>
                    </a:xfrm>
                    <a:prstGeom prst="rect">
                      <a:avLst/>
                    </a:prstGeom>
                    <a:noFill/>
                    <a:ln w="9525">
                      <a:noFill/>
                      <a:miter lim="800000"/>
                      <a:headEnd/>
                      <a:tailEnd/>
                    </a:ln>
                  </pic:spPr>
                </pic:pic>
              </a:graphicData>
            </a:graphic>
          </wp:anchor>
        </w:drawing>
      </w: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956F0D">
      <w:pPr>
        <w:spacing w:line="440" w:lineRule="exact"/>
        <w:ind w:firstLine="138"/>
        <w:rPr>
          <w:b/>
          <w:sz w:val="28"/>
        </w:rPr>
      </w:pPr>
      <w:r>
        <w:rPr>
          <w:b/>
          <w:noProof/>
          <w:sz w:val="28"/>
        </w:rPr>
        <w:lastRenderedPageBreak/>
        <w:drawing>
          <wp:anchor distT="0" distB="0" distL="114300" distR="114300" simplePos="0" relativeHeight="252113920" behindDoc="0" locked="0" layoutInCell="1" allowOverlap="1">
            <wp:simplePos x="0" y="0"/>
            <wp:positionH relativeFrom="column">
              <wp:posOffset>-45329</wp:posOffset>
            </wp:positionH>
            <wp:positionV relativeFrom="paragraph">
              <wp:posOffset>196362</wp:posOffset>
            </wp:positionV>
            <wp:extent cx="6279515" cy="8904605"/>
            <wp:effectExtent l="0" t="0" r="0" b="0"/>
            <wp:wrapNone/>
            <wp:docPr id="6" name="图片 4" descr="G:\1-蓝天\0-2019\2 鑫泉电子\1 正式\贾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G:\1-蓝天\0-2019\2 鑫泉电子\1 正式\贾证书.jpg"/>
                    <pic:cNvPicPr>
                      <a:picLocks noChangeAspect="1" noChangeArrowheads="1"/>
                    </pic:cNvPicPr>
                  </pic:nvPicPr>
                  <pic:blipFill>
                    <a:blip r:embed="rId11" cstate="print"/>
                    <a:srcRect/>
                    <a:stretch>
                      <a:fillRect/>
                    </a:stretch>
                  </pic:blipFill>
                  <pic:spPr>
                    <a:xfrm>
                      <a:off x="0" y="0"/>
                      <a:ext cx="6279515" cy="8904605"/>
                    </a:xfrm>
                    <a:prstGeom prst="rect">
                      <a:avLst/>
                    </a:prstGeom>
                    <a:noFill/>
                    <a:ln w="9525">
                      <a:noFill/>
                      <a:miter lim="800000"/>
                      <a:headEnd/>
                      <a:tailEnd/>
                    </a:ln>
                  </pic:spPr>
                </pic:pic>
              </a:graphicData>
            </a:graphic>
          </wp:anchor>
        </w:drawing>
      </w: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956F0D">
      <w:pPr>
        <w:spacing w:line="440" w:lineRule="exact"/>
        <w:ind w:firstLine="138"/>
        <w:rPr>
          <w:b/>
          <w:sz w:val="28"/>
        </w:rPr>
      </w:pPr>
      <w:r>
        <w:rPr>
          <w:b/>
          <w:noProof/>
          <w:sz w:val="28"/>
        </w:rPr>
        <w:drawing>
          <wp:anchor distT="0" distB="0" distL="114300" distR="114300" simplePos="0" relativeHeight="252115968" behindDoc="0" locked="0" layoutInCell="1" allowOverlap="1">
            <wp:simplePos x="0" y="0"/>
            <wp:positionH relativeFrom="column">
              <wp:posOffset>-1168723</wp:posOffset>
            </wp:positionH>
            <wp:positionV relativeFrom="paragraph">
              <wp:posOffset>261355</wp:posOffset>
            </wp:positionV>
            <wp:extent cx="8795323" cy="6197775"/>
            <wp:effectExtent l="0" t="1295400" r="0" b="1270000"/>
            <wp:wrapNone/>
            <wp:docPr id="7" name="图片 7" descr="C:\Users\Administrator\Desktop\新新营业执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新新营业执照.png"/>
                    <pic:cNvPicPr>
                      <a:picLocks noChangeAspect="1" noChangeArrowheads="1"/>
                    </pic:cNvPicPr>
                  </pic:nvPicPr>
                  <pic:blipFill>
                    <a:blip r:embed="rId12" cstate="print"/>
                    <a:srcRect/>
                    <a:stretch>
                      <a:fillRect/>
                    </a:stretch>
                  </pic:blipFill>
                  <pic:spPr>
                    <a:xfrm rot="16200000">
                      <a:off x="0" y="0"/>
                      <a:ext cx="8792573" cy="6195837"/>
                    </a:xfrm>
                    <a:prstGeom prst="rect">
                      <a:avLst/>
                    </a:prstGeom>
                    <a:noFill/>
                    <a:ln w="9525">
                      <a:noFill/>
                      <a:miter lim="800000"/>
                      <a:headEnd/>
                      <a:tailEnd/>
                    </a:ln>
                  </pic:spPr>
                </pic:pic>
              </a:graphicData>
            </a:graphic>
          </wp:anchor>
        </w:drawing>
      </w: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FB6D16" w:rsidRDefault="00FB6D16">
      <w:pPr>
        <w:spacing w:line="440" w:lineRule="exact"/>
        <w:ind w:firstLine="138"/>
        <w:rPr>
          <w:b/>
          <w:sz w:val="28"/>
        </w:rPr>
      </w:pPr>
    </w:p>
    <w:p w:rsidR="00A65BD1" w:rsidRDefault="00A65BD1">
      <w:pPr>
        <w:spacing w:line="440" w:lineRule="exact"/>
        <w:ind w:firstLine="138"/>
        <w:rPr>
          <w:b/>
          <w:sz w:val="28"/>
        </w:rPr>
        <w:sectPr w:rsidR="00A65BD1">
          <w:headerReference w:type="default" r:id="rId13"/>
          <w:footerReference w:type="default" r:id="rId14"/>
          <w:pgSz w:w="11906" w:h="16838"/>
          <w:pgMar w:top="1418" w:right="1134" w:bottom="1701" w:left="1134" w:header="851" w:footer="992" w:gutter="0"/>
          <w:pgNumType w:start="1"/>
          <w:cols w:space="720"/>
          <w:formProt w:val="0"/>
          <w:docGrid w:type="lines" w:linePitch="312"/>
        </w:sectPr>
      </w:pPr>
    </w:p>
    <w:p w:rsidR="00D62DBD" w:rsidRPr="00CC18CD" w:rsidRDefault="00DA2F1D">
      <w:pPr>
        <w:spacing w:line="440" w:lineRule="exact"/>
        <w:ind w:firstLine="138"/>
        <w:rPr>
          <w:b/>
          <w:sz w:val="28"/>
        </w:rPr>
      </w:pPr>
      <w:r w:rsidRPr="00CC18CD">
        <w:rPr>
          <w:b/>
          <w:sz w:val="28"/>
        </w:rPr>
        <w:lastRenderedPageBreak/>
        <w:t>建设项目基本情况</w:t>
      </w:r>
    </w:p>
    <w:tbl>
      <w:tblPr>
        <w:tblW w:w="9441" w:type="dxa"/>
        <w:jc w:val="center"/>
        <w:tblLook w:val="04A0"/>
      </w:tblPr>
      <w:tblGrid>
        <w:gridCol w:w="1193"/>
        <w:gridCol w:w="1208"/>
        <w:gridCol w:w="336"/>
        <w:gridCol w:w="460"/>
        <w:gridCol w:w="685"/>
        <w:gridCol w:w="698"/>
        <w:gridCol w:w="1642"/>
        <w:gridCol w:w="620"/>
        <w:gridCol w:w="1068"/>
        <w:gridCol w:w="207"/>
        <w:gridCol w:w="7"/>
        <w:gridCol w:w="1317"/>
      </w:tblGrid>
      <w:tr w:rsidR="00D62DBD" w:rsidRPr="00CC18CD" w:rsidTr="006C5073">
        <w:trPr>
          <w:trHeight w:val="458"/>
          <w:jc w:val="center"/>
        </w:trPr>
        <w:tc>
          <w:tcPr>
            <w:tcW w:w="1193" w:type="dxa"/>
            <w:tcBorders>
              <w:top w:val="single" w:sz="8"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项目名称</w:t>
            </w:r>
          </w:p>
        </w:tc>
        <w:tc>
          <w:tcPr>
            <w:tcW w:w="8248" w:type="dxa"/>
            <w:gridSpan w:val="11"/>
            <w:tcBorders>
              <w:top w:val="single" w:sz="8" w:space="0" w:color="000000"/>
              <w:left w:val="single" w:sz="4" w:space="0" w:color="000000"/>
              <w:bottom w:val="single" w:sz="4" w:space="0" w:color="000000"/>
              <w:right w:val="single" w:sz="8" w:space="0" w:color="000000"/>
            </w:tcBorders>
            <w:shd w:val="clear" w:color="auto" w:fill="auto"/>
            <w:vAlign w:val="center"/>
          </w:tcPr>
          <w:p w:rsidR="00D62DBD" w:rsidRPr="00CC18CD" w:rsidRDefault="003F285E">
            <w:pPr>
              <w:jc w:val="center"/>
              <w:rPr>
                <w:sz w:val="24"/>
              </w:rPr>
            </w:pPr>
            <w:r>
              <w:rPr>
                <w:sz w:val="24"/>
              </w:rPr>
              <w:t>河南心连心化学工业集团股份有限公司年产</w:t>
            </w:r>
            <w:r>
              <w:rPr>
                <w:sz w:val="24"/>
              </w:rPr>
              <w:t>80</w:t>
            </w:r>
            <w:r>
              <w:rPr>
                <w:sz w:val="24"/>
              </w:rPr>
              <w:t>万吨尾气处理</w:t>
            </w:r>
            <w:proofErr w:type="gramStart"/>
            <w:r>
              <w:rPr>
                <w:sz w:val="24"/>
              </w:rPr>
              <w:t>液项目</w:t>
            </w:r>
            <w:proofErr w:type="gramEnd"/>
          </w:p>
        </w:tc>
      </w:tr>
      <w:tr w:rsidR="00D62DBD" w:rsidRPr="00CC18CD" w:rsidTr="006C5073">
        <w:trPr>
          <w:trHeight w:val="463"/>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建设单位</w:t>
            </w:r>
          </w:p>
        </w:tc>
        <w:tc>
          <w:tcPr>
            <w:tcW w:w="8248" w:type="dxa"/>
            <w:gridSpan w:val="11"/>
            <w:tcBorders>
              <w:top w:val="single" w:sz="4" w:space="0" w:color="000000"/>
              <w:left w:val="single" w:sz="4" w:space="0" w:color="000000"/>
              <w:bottom w:val="single" w:sz="4" w:space="0" w:color="000000"/>
              <w:right w:val="single" w:sz="8" w:space="0" w:color="000000"/>
            </w:tcBorders>
            <w:shd w:val="clear" w:color="auto" w:fill="auto"/>
            <w:vAlign w:val="center"/>
          </w:tcPr>
          <w:p w:rsidR="00D62DBD" w:rsidRPr="00CC18CD" w:rsidRDefault="00016A3A">
            <w:pPr>
              <w:jc w:val="center"/>
              <w:rPr>
                <w:sz w:val="24"/>
              </w:rPr>
            </w:pPr>
            <w:r>
              <w:rPr>
                <w:sz w:val="24"/>
              </w:rPr>
              <w:t>河南心连心化学工业集团股份有限公司</w:t>
            </w:r>
          </w:p>
        </w:tc>
      </w:tr>
      <w:tr w:rsidR="00105A1D" w:rsidRPr="00CC18CD" w:rsidTr="00136F5A">
        <w:trPr>
          <w:trHeight w:val="463"/>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法人代表</w:t>
            </w:r>
          </w:p>
        </w:tc>
        <w:tc>
          <w:tcPr>
            <w:tcW w:w="12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016A3A">
            <w:pPr>
              <w:jc w:val="center"/>
              <w:rPr>
                <w:sz w:val="24"/>
              </w:rPr>
            </w:pPr>
            <w:r>
              <w:rPr>
                <w:rFonts w:hint="eastAsia"/>
                <w:sz w:val="24"/>
              </w:rPr>
              <w:t>刘兴旭</w:t>
            </w:r>
          </w:p>
        </w:tc>
        <w:tc>
          <w:tcPr>
            <w:tcW w:w="148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身份证号码</w:t>
            </w:r>
          </w:p>
        </w:tc>
        <w:tc>
          <w:tcPr>
            <w:tcW w:w="29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016A3A" w:rsidP="0052183F">
            <w:pPr>
              <w:jc w:val="center"/>
              <w:rPr>
                <w:sz w:val="24"/>
              </w:rPr>
            </w:pPr>
            <w:r>
              <w:rPr>
                <w:sz w:val="24"/>
              </w:rPr>
              <w:t>41070219540401053X</w:t>
            </w:r>
          </w:p>
        </w:tc>
        <w:tc>
          <w:tcPr>
            <w:tcW w:w="128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联系人</w:t>
            </w:r>
          </w:p>
        </w:tc>
        <w:tc>
          <w:tcPr>
            <w:tcW w:w="1317" w:type="dxa"/>
            <w:tcBorders>
              <w:top w:val="single" w:sz="4" w:space="0" w:color="000000"/>
              <w:left w:val="single" w:sz="4" w:space="0" w:color="000000"/>
              <w:bottom w:val="single" w:sz="4" w:space="0" w:color="000000"/>
              <w:right w:val="single" w:sz="8" w:space="0" w:color="000000"/>
            </w:tcBorders>
            <w:shd w:val="clear" w:color="auto" w:fill="auto"/>
            <w:vAlign w:val="center"/>
          </w:tcPr>
          <w:p w:rsidR="00D62DBD" w:rsidRPr="00CC18CD" w:rsidRDefault="00016A3A">
            <w:pPr>
              <w:jc w:val="center"/>
              <w:rPr>
                <w:sz w:val="24"/>
              </w:rPr>
            </w:pPr>
            <w:r>
              <w:rPr>
                <w:rFonts w:hint="eastAsia"/>
                <w:sz w:val="24"/>
              </w:rPr>
              <w:t>孙习峰</w:t>
            </w:r>
          </w:p>
        </w:tc>
      </w:tr>
      <w:tr w:rsidR="00D62DBD" w:rsidRPr="00CC18CD" w:rsidTr="006C5073">
        <w:trPr>
          <w:cantSplit/>
          <w:trHeight w:val="434"/>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通讯地址</w:t>
            </w:r>
          </w:p>
        </w:tc>
        <w:tc>
          <w:tcPr>
            <w:tcW w:w="8248" w:type="dxa"/>
            <w:gridSpan w:val="11"/>
            <w:tcBorders>
              <w:top w:val="single" w:sz="4" w:space="0" w:color="000000"/>
              <w:left w:val="single" w:sz="4" w:space="0" w:color="000000"/>
              <w:bottom w:val="single" w:sz="4" w:space="0" w:color="000000"/>
              <w:right w:val="single" w:sz="8" w:space="0" w:color="000000"/>
            </w:tcBorders>
            <w:shd w:val="clear" w:color="auto" w:fill="auto"/>
            <w:vAlign w:val="center"/>
          </w:tcPr>
          <w:p w:rsidR="00D62DBD" w:rsidRPr="00CC18CD" w:rsidRDefault="00016A3A" w:rsidP="004C17D7">
            <w:pPr>
              <w:jc w:val="center"/>
              <w:rPr>
                <w:sz w:val="24"/>
              </w:rPr>
            </w:pPr>
            <w:r>
              <w:rPr>
                <w:sz w:val="24"/>
              </w:rPr>
              <w:t>新乡市新乡县经济开发区</w:t>
            </w:r>
            <w:proofErr w:type="gramStart"/>
            <w:r>
              <w:rPr>
                <w:sz w:val="24"/>
              </w:rPr>
              <w:t>青龙路</w:t>
            </w:r>
            <w:proofErr w:type="gramEnd"/>
            <w:r>
              <w:rPr>
                <w:sz w:val="24"/>
              </w:rPr>
              <w:t>东段</w:t>
            </w:r>
          </w:p>
        </w:tc>
      </w:tr>
      <w:tr w:rsidR="00105A1D" w:rsidRPr="00CC18CD" w:rsidTr="007753C9">
        <w:trPr>
          <w:trHeight w:val="480"/>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联系电话</w:t>
            </w:r>
          </w:p>
        </w:tc>
        <w:tc>
          <w:tcPr>
            <w:tcW w:w="200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016A3A">
            <w:pPr>
              <w:jc w:val="center"/>
              <w:rPr>
                <w:sz w:val="24"/>
              </w:rPr>
            </w:pPr>
            <w:r w:rsidRPr="00016A3A">
              <w:rPr>
                <w:rFonts w:hint="eastAsia"/>
                <w:sz w:val="24"/>
              </w:rPr>
              <w:t>13782582255</w:t>
            </w:r>
          </w:p>
        </w:tc>
        <w:tc>
          <w:tcPr>
            <w:tcW w:w="13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传真</w:t>
            </w:r>
          </w:p>
        </w:tc>
        <w:tc>
          <w:tcPr>
            <w:tcW w:w="2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邮政编码</w:t>
            </w:r>
          </w:p>
        </w:tc>
        <w:tc>
          <w:tcPr>
            <w:tcW w:w="1324" w:type="dxa"/>
            <w:gridSpan w:val="2"/>
            <w:tcBorders>
              <w:top w:val="single" w:sz="4" w:space="0" w:color="000000"/>
              <w:left w:val="single" w:sz="4" w:space="0" w:color="000000"/>
              <w:bottom w:val="single" w:sz="4" w:space="0" w:color="000000"/>
              <w:right w:val="single" w:sz="8" w:space="0" w:color="000000"/>
            </w:tcBorders>
            <w:shd w:val="clear" w:color="auto" w:fill="auto"/>
            <w:vAlign w:val="center"/>
          </w:tcPr>
          <w:p w:rsidR="00D62DBD" w:rsidRPr="00CC18CD" w:rsidRDefault="007F7E2E">
            <w:pPr>
              <w:jc w:val="center"/>
              <w:rPr>
                <w:sz w:val="24"/>
              </w:rPr>
            </w:pPr>
            <w:r w:rsidRPr="00CC18CD">
              <w:rPr>
                <w:rFonts w:hint="eastAsia"/>
                <w:sz w:val="24"/>
              </w:rPr>
              <w:t>453700</w:t>
            </w:r>
          </w:p>
        </w:tc>
      </w:tr>
      <w:tr w:rsidR="00D62DBD" w:rsidRPr="00CC18CD" w:rsidTr="006C5073">
        <w:trPr>
          <w:cantSplit/>
          <w:trHeight w:val="462"/>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建设地点</w:t>
            </w:r>
          </w:p>
        </w:tc>
        <w:tc>
          <w:tcPr>
            <w:tcW w:w="8248" w:type="dxa"/>
            <w:gridSpan w:val="11"/>
            <w:tcBorders>
              <w:top w:val="single" w:sz="4" w:space="0" w:color="000000"/>
              <w:left w:val="single" w:sz="4" w:space="0" w:color="000000"/>
              <w:bottom w:val="single" w:sz="4" w:space="0" w:color="000000"/>
              <w:right w:val="single" w:sz="8" w:space="0" w:color="000000"/>
            </w:tcBorders>
            <w:shd w:val="clear" w:color="auto" w:fill="auto"/>
            <w:vAlign w:val="center"/>
          </w:tcPr>
          <w:p w:rsidR="00D62DBD" w:rsidRPr="00CC18CD" w:rsidRDefault="00016A3A" w:rsidP="004C17D7">
            <w:pPr>
              <w:jc w:val="center"/>
              <w:rPr>
                <w:sz w:val="24"/>
              </w:rPr>
            </w:pPr>
            <w:r>
              <w:rPr>
                <w:sz w:val="24"/>
              </w:rPr>
              <w:t>新乡市新乡县经济开发区</w:t>
            </w:r>
            <w:proofErr w:type="gramStart"/>
            <w:r>
              <w:rPr>
                <w:sz w:val="24"/>
              </w:rPr>
              <w:t>青龙路</w:t>
            </w:r>
            <w:proofErr w:type="gramEnd"/>
            <w:r>
              <w:rPr>
                <w:sz w:val="24"/>
              </w:rPr>
              <w:t>东段</w:t>
            </w:r>
          </w:p>
        </w:tc>
      </w:tr>
      <w:tr w:rsidR="00D62DBD" w:rsidRPr="00CC18CD" w:rsidTr="007753C9">
        <w:trPr>
          <w:cantSplit/>
          <w:trHeight w:val="692"/>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备案部门</w:t>
            </w:r>
          </w:p>
        </w:tc>
        <w:tc>
          <w:tcPr>
            <w:tcW w:w="338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7F7E2E">
            <w:pPr>
              <w:jc w:val="center"/>
              <w:rPr>
                <w:sz w:val="24"/>
              </w:rPr>
            </w:pPr>
            <w:r w:rsidRPr="00CC18CD">
              <w:rPr>
                <w:rFonts w:hint="eastAsia"/>
                <w:sz w:val="24"/>
              </w:rPr>
              <w:t>河南新乡经济技术集聚区管理委员会</w:t>
            </w:r>
          </w:p>
        </w:tc>
        <w:tc>
          <w:tcPr>
            <w:tcW w:w="16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项目代码</w:t>
            </w:r>
          </w:p>
        </w:tc>
        <w:tc>
          <w:tcPr>
            <w:tcW w:w="3219" w:type="dxa"/>
            <w:gridSpan w:val="5"/>
            <w:tcBorders>
              <w:top w:val="single" w:sz="4" w:space="0" w:color="000000"/>
              <w:left w:val="single" w:sz="4" w:space="0" w:color="000000"/>
              <w:bottom w:val="single" w:sz="4" w:space="0" w:color="000000"/>
              <w:right w:val="single" w:sz="8" w:space="0" w:color="000000"/>
            </w:tcBorders>
            <w:shd w:val="clear" w:color="auto" w:fill="auto"/>
            <w:tcMar>
              <w:left w:w="0" w:type="dxa"/>
              <w:right w:w="0" w:type="dxa"/>
            </w:tcMar>
            <w:vAlign w:val="center"/>
          </w:tcPr>
          <w:p w:rsidR="00D62DBD" w:rsidRPr="00CC18CD" w:rsidRDefault="003F285E" w:rsidP="00DA11E2">
            <w:pPr>
              <w:jc w:val="center"/>
              <w:rPr>
                <w:spacing w:val="-10"/>
                <w:sz w:val="24"/>
              </w:rPr>
            </w:pPr>
            <w:r w:rsidRPr="003F285E">
              <w:rPr>
                <w:sz w:val="24"/>
              </w:rPr>
              <w:t>2020-410721-26-03-024055</w:t>
            </w:r>
          </w:p>
        </w:tc>
      </w:tr>
      <w:tr w:rsidR="00D62DBD" w:rsidRPr="00CC18CD" w:rsidTr="007753C9">
        <w:trPr>
          <w:cantSplit/>
          <w:trHeight w:val="777"/>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建设性质</w:t>
            </w:r>
          </w:p>
        </w:tc>
        <w:tc>
          <w:tcPr>
            <w:tcW w:w="338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rsidP="00016A3A">
            <w:pPr>
              <w:jc w:val="center"/>
              <w:rPr>
                <w:sz w:val="24"/>
              </w:rPr>
            </w:pPr>
            <w:r w:rsidRPr="00CC18CD">
              <w:rPr>
                <w:sz w:val="24"/>
              </w:rPr>
              <w:t>新建改扩建</w:t>
            </w:r>
            <w:r w:rsidR="00016A3A" w:rsidRPr="00CC18CD">
              <w:rPr>
                <w:sz w:val="24"/>
              </w:rPr>
              <w:t>√</w:t>
            </w:r>
            <w:r w:rsidRPr="00CC18CD">
              <w:rPr>
                <w:sz w:val="24"/>
              </w:rPr>
              <w:t>技改</w:t>
            </w:r>
          </w:p>
        </w:tc>
        <w:tc>
          <w:tcPr>
            <w:tcW w:w="16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行业类别及代码</w:t>
            </w:r>
          </w:p>
        </w:tc>
        <w:tc>
          <w:tcPr>
            <w:tcW w:w="3219" w:type="dxa"/>
            <w:gridSpan w:val="5"/>
            <w:tcBorders>
              <w:top w:val="single" w:sz="4" w:space="0" w:color="000000"/>
              <w:left w:val="single" w:sz="4" w:space="0" w:color="000000"/>
              <w:bottom w:val="single" w:sz="4" w:space="0" w:color="000000"/>
              <w:right w:val="single" w:sz="8" w:space="0" w:color="000000"/>
            </w:tcBorders>
            <w:shd w:val="clear" w:color="auto" w:fill="auto"/>
            <w:vAlign w:val="center"/>
          </w:tcPr>
          <w:p w:rsidR="007F7E2E" w:rsidRPr="00CC18CD" w:rsidRDefault="00016A3A" w:rsidP="007F7E2E">
            <w:pPr>
              <w:jc w:val="center"/>
              <w:rPr>
                <w:sz w:val="24"/>
              </w:rPr>
            </w:pPr>
            <w:r>
              <w:rPr>
                <w:rFonts w:hint="eastAsia"/>
                <w:sz w:val="24"/>
              </w:rPr>
              <w:t>C</w:t>
            </w:r>
            <w:r w:rsidR="00D86143">
              <w:rPr>
                <w:rFonts w:hint="eastAsia"/>
                <w:sz w:val="24"/>
              </w:rPr>
              <w:t>2666</w:t>
            </w:r>
            <w:r>
              <w:rPr>
                <w:rFonts w:hint="eastAsia"/>
                <w:sz w:val="24"/>
              </w:rPr>
              <w:t>环境污染处理专用药剂材料制造</w:t>
            </w:r>
          </w:p>
        </w:tc>
      </w:tr>
      <w:tr w:rsidR="00D62DBD" w:rsidRPr="00CC18CD" w:rsidTr="007753C9">
        <w:trPr>
          <w:cantSplit/>
          <w:trHeight w:val="440"/>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占地面积</w:t>
            </w:r>
          </w:p>
          <w:p w:rsidR="00D62DBD" w:rsidRPr="00CC18CD" w:rsidRDefault="00DA2F1D">
            <w:pPr>
              <w:jc w:val="center"/>
              <w:rPr>
                <w:sz w:val="24"/>
              </w:rPr>
            </w:pPr>
            <w:r w:rsidRPr="00CC18CD">
              <w:rPr>
                <w:sz w:val="24"/>
              </w:rPr>
              <w:t>(</w:t>
            </w:r>
            <w:r w:rsidRPr="00CC18CD">
              <w:rPr>
                <w:sz w:val="24"/>
              </w:rPr>
              <w:t>平方米</w:t>
            </w:r>
            <w:r w:rsidRPr="00CC18CD">
              <w:rPr>
                <w:sz w:val="24"/>
              </w:rPr>
              <w:t>)</w:t>
            </w:r>
          </w:p>
        </w:tc>
        <w:tc>
          <w:tcPr>
            <w:tcW w:w="338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F1791F" w:rsidRDefault="00F1791F">
            <w:pPr>
              <w:jc w:val="center"/>
              <w:rPr>
                <w:sz w:val="24"/>
              </w:rPr>
            </w:pPr>
            <w:r w:rsidRPr="00F1791F">
              <w:rPr>
                <w:rFonts w:hint="eastAsia"/>
                <w:sz w:val="24"/>
              </w:rPr>
              <w:t>38194</w:t>
            </w:r>
          </w:p>
        </w:tc>
        <w:tc>
          <w:tcPr>
            <w:tcW w:w="16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绿化面积</w:t>
            </w:r>
          </w:p>
          <w:p w:rsidR="00D62DBD" w:rsidRPr="00CC18CD" w:rsidRDefault="00DA2F1D">
            <w:pPr>
              <w:jc w:val="center"/>
              <w:rPr>
                <w:sz w:val="24"/>
              </w:rPr>
            </w:pPr>
            <w:r w:rsidRPr="00CC18CD">
              <w:rPr>
                <w:sz w:val="24"/>
              </w:rPr>
              <w:t>(</w:t>
            </w:r>
            <w:r w:rsidRPr="00CC18CD">
              <w:rPr>
                <w:sz w:val="24"/>
              </w:rPr>
              <w:t>平方米</w:t>
            </w:r>
            <w:r w:rsidRPr="00CC18CD">
              <w:rPr>
                <w:sz w:val="24"/>
              </w:rPr>
              <w:t>)</w:t>
            </w:r>
          </w:p>
        </w:tc>
        <w:tc>
          <w:tcPr>
            <w:tcW w:w="3219" w:type="dxa"/>
            <w:gridSpan w:val="5"/>
            <w:tcBorders>
              <w:top w:val="single" w:sz="4" w:space="0" w:color="000000"/>
              <w:left w:val="single" w:sz="4" w:space="0" w:color="000000"/>
              <w:bottom w:val="single" w:sz="4" w:space="0" w:color="000000"/>
              <w:right w:val="single" w:sz="8" w:space="0" w:color="000000"/>
            </w:tcBorders>
            <w:shd w:val="clear" w:color="auto" w:fill="auto"/>
            <w:vAlign w:val="center"/>
          </w:tcPr>
          <w:p w:rsidR="00D62DBD" w:rsidRPr="00CC18CD" w:rsidRDefault="00DA2F1D">
            <w:pPr>
              <w:jc w:val="center"/>
              <w:rPr>
                <w:sz w:val="24"/>
              </w:rPr>
            </w:pPr>
            <w:r w:rsidRPr="00CC18CD">
              <w:rPr>
                <w:sz w:val="24"/>
              </w:rPr>
              <w:t>/</w:t>
            </w:r>
          </w:p>
        </w:tc>
      </w:tr>
      <w:tr w:rsidR="00105A1D" w:rsidRPr="00CC18CD" w:rsidTr="003F285E">
        <w:trPr>
          <w:trHeight w:val="520"/>
          <w:jc w:val="center"/>
        </w:trPr>
        <w:tc>
          <w:tcPr>
            <w:tcW w:w="1193" w:type="dxa"/>
            <w:tcBorders>
              <w:top w:val="single" w:sz="4"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总投资</w:t>
            </w:r>
          </w:p>
          <w:p w:rsidR="00D62DBD" w:rsidRPr="00CC18CD" w:rsidRDefault="00DA2F1D">
            <w:pPr>
              <w:jc w:val="center"/>
              <w:rPr>
                <w:sz w:val="24"/>
              </w:rPr>
            </w:pPr>
            <w:r w:rsidRPr="00CC18CD">
              <w:rPr>
                <w:sz w:val="24"/>
              </w:rPr>
              <w:t>（万元）</w:t>
            </w:r>
          </w:p>
        </w:tc>
        <w:tc>
          <w:tcPr>
            <w:tcW w:w="154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F1791F" w:rsidRDefault="00F1791F">
            <w:pPr>
              <w:jc w:val="center"/>
              <w:rPr>
                <w:sz w:val="24"/>
              </w:rPr>
            </w:pPr>
            <w:r w:rsidRPr="00F1791F">
              <w:rPr>
                <w:rFonts w:hint="eastAsia"/>
                <w:sz w:val="24"/>
              </w:rPr>
              <w:t>11000</w:t>
            </w:r>
          </w:p>
          <w:p w:rsidR="006B5067" w:rsidRPr="00F1791F" w:rsidRDefault="006B5067" w:rsidP="00B6694E">
            <w:pPr>
              <w:jc w:val="center"/>
              <w:rPr>
                <w:sz w:val="24"/>
              </w:rPr>
            </w:pPr>
            <w:r w:rsidRPr="00F1791F">
              <w:rPr>
                <w:rFonts w:hint="eastAsia"/>
                <w:sz w:val="24"/>
              </w:rPr>
              <w:t>（税收：</w:t>
            </w:r>
            <w:r w:rsidR="00B6694E">
              <w:rPr>
                <w:rFonts w:hint="eastAsia"/>
                <w:sz w:val="24"/>
              </w:rPr>
              <w:t>15</w:t>
            </w:r>
            <w:r w:rsidR="00016A3A" w:rsidRPr="00F1791F">
              <w:rPr>
                <w:rFonts w:hint="eastAsia"/>
                <w:sz w:val="24"/>
              </w:rPr>
              <w:t>0</w:t>
            </w:r>
            <w:r w:rsidRPr="00F1791F">
              <w:rPr>
                <w:rFonts w:hint="eastAsia"/>
                <w:sz w:val="24"/>
              </w:rPr>
              <w:t>万</w:t>
            </w:r>
            <w:r w:rsidRPr="00F1791F">
              <w:rPr>
                <w:rFonts w:hint="eastAsia"/>
                <w:sz w:val="24"/>
              </w:rPr>
              <w:t>/</w:t>
            </w:r>
            <w:r w:rsidRPr="00F1791F">
              <w:rPr>
                <w:rFonts w:hint="eastAsia"/>
                <w:sz w:val="24"/>
              </w:rPr>
              <w:t>年）</w:t>
            </w:r>
          </w:p>
        </w:tc>
        <w:tc>
          <w:tcPr>
            <w:tcW w:w="184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F1791F" w:rsidRDefault="00DA2F1D">
            <w:pPr>
              <w:jc w:val="center"/>
              <w:rPr>
                <w:sz w:val="24"/>
              </w:rPr>
            </w:pPr>
            <w:r w:rsidRPr="00F1791F">
              <w:rPr>
                <w:sz w:val="24"/>
              </w:rPr>
              <w:t>其中：环保投资（万元）</w:t>
            </w:r>
          </w:p>
        </w:tc>
        <w:tc>
          <w:tcPr>
            <w:tcW w:w="16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5D02CE">
            <w:pPr>
              <w:jc w:val="center"/>
              <w:rPr>
                <w:sz w:val="24"/>
              </w:rPr>
            </w:pPr>
            <w:r>
              <w:rPr>
                <w:rFonts w:hint="eastAsia"/>
                <w:sz w:val="24"/>
              </w:rPr>
              <w:t>20</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环保投资占总投资比例</w:t>
            </w:r>
          </w:p>
        </w:tc>
        <w:tc>
          <w:tcPr>
            <w:tcW w:w="1531" w:type="dxa"/>
            <w:gridSpan w:val="3"/>
            <w:tcBorders>
              <w:top w:val="single" w:sz="4" w:space="0" w:color="000000"/>
              <w:left w:val="single" w:sz="4" w:space="0" w:color="000000"/>
              <w:bottom w:val="single" w:sz="4" w:space="0" w:color="000000"/>
              <w:right w:val="single" w:sz="8" w:space="0" w:color="000000"/>
            </w:tcBorders>
            <w:shd w:val="clear" w:color="auto" w:fill="auto"/>
            <w:vAlign w:val="center"/>
          </w:tcPr>
          <w:p w:rsidR="00D62DBD" w:rsidRPr="00CC18CD" w:rsidRDefault="005D02CE">
            <w:pPr>
              <w:jc w:val="center"/>
              <w:rPr>
                <w:sz w:val="24"/>
              </w:rPr>
            </w:pPr>
            <w:r>
              <w:rPr>
                <w:rFonts w:hint="eastAsia"/>
                <w:sz w:val="24"/>
              </w:rPr>
              <w:t>0.2</w:t>
            </w:r>
            <w:r w:rsidR="00DA2F1D" w:rsidRPr="00CC18CD">
              <w:rPr>
                <w:sz w:val="24"/>
              </w:rPr>
              <w:t>%</w:t>
            </w:r>
          </w:p>
        </w:tc>
      </w:tr>
      <w:tr w:rsidR="00D62DBD" w:rsidRPr="00CC18CD" w:rsidTr="003F285E">
        <w:trPr>
          <w:cantSplit/>
          <w:trHeight w:val="703"/>
          <w:jc w:val="center"/>
        </w:trPr>
        <w:tc>
          <w:tcPr>
            <w:tcW w:w="1193" w:type="dxa"/>
            <w:tcBorders>
              <w:top w:val="single" w:sz="4" w:space="0" w:color="000000"/>
              <w:left w:val="single" w:sz="8" w:space="0" w:color="000000"/>
              <w:bottom w:val="single" w:sz="8"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评价经费</w:t>
            </w:r>
          </w:p>
          <w:p w:rsidR="00D62DBD" w:rsidRPr="00CC18CD" w:rsidRDefault="00DA2F1D">
            <w:pPr>
              <w:jc w:val="center"/>
              <w:rPr>
                <w:sz w:val="24"/>
              </w:rPr>
            </w:pPr>
            <w:r w:rsidRPr="00CC18CD">
              <w:rPr>
                <w:sz w:val="24"/>
              </w:rPr>
              <w:t>（万元）</w:t>
            </w:r>
          </w:p>
        </w:tc>
        <w:tc>
          <w:tcPr>
            <w:tcW w:w="1544"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w:t>
            </w:r>
          </w:p>
        </w:tc>
        <w:tc>
          <w:tcPr>
            <w:tcW w:w="1843" w:type="dxa"/>
            <w:gridSpan w:val="3"/>
            <w:tcBorders>
              <w:top w:val="single" w:sz="4" w:space="0" w:color="000000"/>
              <w:left w:val="single" w:sz="4" w:space="0" w:color="000000"/>
              <w:bottom w:val="single" w:sz="8" w:space="0" w:color="000000"/>
              <w:right w:val="single" w:sz="4" w:space="0" w:color="000000"/>
            </w:tcBorders>
            <w:shd w:val="clear" w:color="auto" w:fill="auto"/>
            <w:vAlign w:val="center"/>
          </w:tcPr>
          <w:p w:rsidR="00D62DBD" w:rsidRPr="00CC18CD" w:rsidRDefault="00DA2F1D">
            <w:pPr>
              <w:jc w:val="center"/>
              <w:rPr>
                <w:sz w:val="24"/>
              </w:rPr>
            </w:pPr>
            <w:r w:rsidRPr="00CC18CD">
              <w:rPr>
                <w:sz w:val="24"/>
              </w:rPr>
              <w:t>预期投产日期</w:t>
            </w:r>
          </w:p>
        </w:tc>
        <w:tc>
          <w:tcPr>
            <w:tcW w:w="4861" w:type="dxa"/>
            <w:gridSpan w:val="6"/>
            <w:tcBorders>
              <w:top w:val="single" w:sz="4" w:space="0" w:color="000000"/>
              <w:left w:val="single" w:sz="4" w:space="0" w:color="000000"/>
              <w:bottom w:val="single" w:sz="8" w:space="0" w:color="000000"/>
              <w:right w:val="single" w:sz="8" w:space="0" w:color="000000"/>
            </w:tcBorders>
            <w:shd w:val="clear" w:color="auto" w:fill="auto"/>
            <w:vAlign w:val="center"/>
          </w:tcPr>
          <w:p w:rsidR="00D62DBD" w:rsidRPr="00CC18CD" w:rsidRDefault="00DA2F1D" w:rsidP="00016A3A">
            <w:pPr>
              <w:jc w:val="center"/>
              <w:rPr>
                <w:sz w:val="24"/>
              </w:rPr>
            </w:pPr>
            <w:r w:rsidRPr="00CC18CD">
              <w:rPr>
                <w:sz w:val="24"/>
              </w:rPr>
              <w:t>20</w:t>
            </w:r>
            <w:r w:rsidR="000D0A41" w:rsidRPr="00CC18CD">
              <w:rPr>
                <w:rFonts w:hint="eastAsia"/>
                <w:sz w:val="24"/>
              </w:rPr>
              <w:t>20.</w:t>
            </w:r>
            <w:r w:rsidR="00016A3A">
              <w:rPr>
                <w:rFonts w:hint="eastAsia"/>
                <w:sz w:val="24"/>
              </w:rPr>
              <w:t>8</w:t>
            </w:r>
          </w:p>
        </w:tc>
      </w:tr>
      <w:tr w:rsidR="00D62DBD" w:rsidRPr="00CC18CD" w:rsidTr="004874C1">
        <w:trPr>
          <w:trHeight w:val="454"/>
          <w:jc w:val="center"/>
        </w:trPr>
        <w:tc>
          <w:tcPr>
            <w:tcW w:w="9441" w:type="dxa"/>
            <w:gridSpan w:val="12"/>
            <w:tcBorders>
              <w:top w:val="single" w:sz="8" w:space="0" w:color="000000"/>
              <w:left w:val="single" w:sz="8" w:space="0" w:color="000000"/>
              <w:bottom w:val="single" w:sz="8" w:space="0" w:color="000000"/>
              <w:right w:val="single" w:sz="8" w:space="0" w:color="000000"/>
            </w:tcBorders>
            <w:shd w:val="clear" w:color="auto" w:fill="auto"/>
          </w:tcPr>
          <w:p w:rsidR="00D62DBD" w:rsidRPr="00CC18CD" w:rsidRDefault="00DA2F1D">
            <w:pPr>
              <w:tabs>
                <w:tab w:val="left" w:pos="510"/>
              </w:tabs>
              <w:snapToGrid w:val="0"/>
              <w:spacing w:line="460" w:lineRule="exact"/>
              <w:ind w:left="27" w:firstLine="468"/>
              <w:rPr>
                <w:rFonts w:ascii="黑体" w:eastAsia="黑体" w:hAnsi="黑体"/>
                <w:sz w:val="24"/>
              </w:rPr>
            </w:pPr>
            <w:r w:rsidRPr="00CC18CD">
              <w:rPr>
                <w:rFonts w:ascii="黑体" w:eastAsia="黑体" w:hAnsi="黑体"/>
                <w:sz w:val="24"/>
              </w:rPr>
              <w:t>一、项目由来</w:t>
            </w:r>
          </w:p>
          <w:p w:rsidR="005150FD" w:rsidRPr="005150FD" w:rsidRDefault="005150FD" w:rsidP="005150FD">
            <w:pPr>
              <w:tabs>
                <w:tab w:val="left" w:pos="859"/>
              </w:tabs>
              <w:spacing w:line="460" w:lineRule="exact"/>
              <w:ind w:firstLine="480"/>
              <w:rPr>
                <w:bCs/>
                <w:sz w:val="24"/>
              </w:rPr>
            </w:pPr>
            <w:r w:rsidRPr="005150FD">
              <w:rPr>
                <w:bCs/>
                <w:sz w:val="24"/>
              </w:rPr>
              <w:t>河南心连心化学工业集团股份有限公司原名为</w:t>
            </w:r>
            <w:r w:rsidRPr="005150FD">
              <w:rPr>
                <w:rFonts w:hint="eastAsia"/>
                <w:bCs/>
                <w:sz w:val="24"/>
              </w:rPr>
              <w:t>河南心连心化肥有限公司，成立于</w:t>
            </w:r>
            <w:r w:rsidRPr="005150FD">
              <w:rPr>
                <w:bCs/>
                <w:sz w:val="24"/>
              </w:rPr>
              <w:t>1969</w:t>
            </w:r>
            <w:r w:rsidRPr="005150FD">
              <w:rPr>
                <w:rFonts w:hint="eastAsia"/>
                <w:bCs/>
                <w:sz w:val="24"/>
              </w:rPr>
              <w:t>年，于</w:t>
            </w:r>
            <w:r w:rsidRPr="005150FD">
              <w:rPr>
                <w:bCs/>
                <w:sz w:val="24"/>
              </w:rPr>
              <w:t>2003</w:t>
            </w:r>
            <w:r w:rsidRPr="005150FD">
              <w:rPr>
                <w:rFonts w:hint="eastAsia"/>
                <w:bCs/>
                <w:sz w:val="24"/>
              </w:rPr>
              <w:t>年完成改制，从国有企业改制为民营企业，并于</w:t>
            </w:r>
            <w:r w:rsidRPr="005150FD">
              <w:rPr>
                <w:bCs/>
                <w:sz w:val="24"/>
              </w:rPr>
              <w:t>2009</w:t>
            </w:r>
            <w:r w:rsidRPr="005150FD">
              <w:rPr>
                <w:rFonts w:hint="eastAsia"/>
                <w:bCs/>
                <w:sz w:val="24"/>
              </w:rPr>
              <w:t>年</w:t>
            </w:r>
            <w:r w:rsidRPr="005150FD">
              <w:rPr>
                <w:bCs/>
                <w:sz w:val="24"/>
              </w:rPr>
              <w:t>12</w:t>
            </w:r>
            <w:r w:rsidRPr="005150FD">
              <w:rPr>
                <w:rFonts w:hint="eastAsia"/>
                <w:bCs/>
                <w:sz w:val="24"/>
              </w:rPr>
              <w:t>月</w:t>
            </w:r>
            <w:r w:rsidRPr="005150FD">
              <w:rPr>
                <w:bCs/>
                <w:sz w:val="24"/>
              </w:rPr>
              <w:t>8</w:t>
            </w:r>
            <w:r w:rsidRPr="005150FD">
              <w:rPr>
                <w:rFonts w:hint="eastAsia"/>
                <w:bCs/>
                <w:sz w:val="24"/>
              </w:rPr>
              <w:t>日，在香港联合交易所主板挂牌上市。</w:t>
            </w:r>
            <w:r w:rsidRPr="005150FD">
              <w:rPr>
                <w:bCs/>
                <w:sz w:val="24"/>
              </w:rPr>
              <w:t>河南心连心化学工业集团股份有限公司</w:t>
            </w:r>
            <w:r w:rsidRPr="005150FD">
              <w:rPr>
                <w:rFonts w:hint="eastAsia"/>
                <w:bCs/>
                <w:sz w:val="24"/>
              </w:rPr>
              <w:t>位于</w:t>
            </w:r>
            <w:r w:rsidRPr="005150FD">
              <w:rPr>
                <w:bCs/>
                <w:sz w:val="24"/>
              </w:rPr>
              <w:t>新乡市新乡县经济开发区</w:t>
            </w:r>
            <w:proofErr w:type="gramStart"/>
            <w:r w:rsidRPr="005150FD">
              <w:rPr>
                <w:bCs/>
                <w:sz w:val="24"/>
              </w:rPr>
              <w:t>青龙路</w:t>
            </w:r>
            <w:proofErr w:type="gramEnd"/>
            <w:r w:rsidRPr="005150FD">
              <w:rPr>
                <w:bCs/>
                <w:sz w:val="24"/>
              </w:rPr>
              <w:t>东段</w:t>
            </w:r>
            <w:r w:rsidRPr="005150FD">
              <w:rPr>
                <w:rFonts w:hint="eastAsia"/>
                <w:bCs/>
                <w:sz w:val="24"/>
              </w:rPr>
              <w:t>，是国内最大、最</w:t>
            </w:r>
            <w:proofErr w:type="gramStart"/>
            <w:r w:rsidRPr="005150FD">
              <w:rPr>
                <w:rFonts w:hint="eastAsia"/>
                <w:bCs/>
                <w:sz w:val="24"/>
              </w:rPr>
              <w:t>具成本</w:t>
            </w:r>
            <w:proofErr w:type="gramEnd"/>
            <w:r w:rsidRPr="005150FD">
              <w:rPr>
                <w:rFonts w:hint="eastAsia"/>
                <w:bCs/>
                <w:sz w:val="24"/>
              </w:rPr>
              <w:t>效益的大型尿素生产商之一，国内氮肥行业排名前五位，为河南省百户重点企业，河南最大的化肥、尿素生产企业。车用尿素溶液是无色、透明、清澈的液体，主要应用于柴油发动机中，用于还原</w:t>
            </w:r>
            <w:r>
              <w:rPr>
                <w:rFonts w:hint="eastAsia"/>
                <w:bCs/>
                <w:sz w:val="24"/>
              </w:rPr>
              <w:t>汽车尾气</w:t>
            </w:r>
            <w:r>
              <w:rPr>
                <w:bCs/>
                <w:sz w:val="24"/>
              </w:rPr>
              <w:t>中的氮氧化物</w:t>
            </w:r>
            <w:r w:rsidRPr="005150FD">
              <w:rPr>
                <w:rFonts w:hint="eastAsia"/>
                <w:bCs/>
                <w:sz w:val="24"/>
              </w:rPr>
              <w:t>，降低</w:t>
            </w:r>
            <w:hyperlink r:id="rId15" w:tgtFrame="_blank" w:history="1">
              <w:r w:rsidRPr="005150FD">
                <w:rPr>
                  <w:rFonts w:hint="eastAsia"/>
                  <w:bCs/>
                  <w:sz w:val="24"/>
                </w:rPr>
                <w:t>尾气污染</w:t>
              </w:r>
            </w:hyperlink>
            <w:r>
              <w:rPr>
                <w:rFonts w:hint="eastAsia"/>
                <w:bCs/>
                <w:sz w:val="24"/>
              </w:rPr>
              <w:t>程度。</w:t>
            </w:r>
            <w:r w:rsidRPr="005150FD">
              <w:rPr>
                <w:rFonts w:hint="eastAsia"/>
                <w:bCs/>
                <w:sz w:val="24"/>
              </w:rPr>
              <w:t>车用尿素溶液和</w:t>
            </w:r>
            <w:r w:rsidRPr="005150FD">
              <w:rPr>
                <w:bCs/>
                <w:sz w:val="24"/>
              </w:rPr>
              <w:t>NOx</w:t>
            </w:r>
            <w:r w:rsidRPr="005150FD">
              <w:rPr>
                <w:rFonts w:hint="eastAsia"/>
                <w:bCs/>
                <w:sz w:val="24"/>
              </w:rPr>
              <w:t>在车内</w:t>
            </w:r>
            <w:r>
              <w:rPr>
                <w:rFonts w:hint="eastAsia"/>
                <w:bCs/>
                <w:sz w:val="24"/>
              </w:rPr>
              <w:t>的</w:t>
            </w:r>
            <w:r w:rsidRPr="005150FD">
              <w:rPr>
                <w:bCs/>
                <w:sz w:val="24"/>
              </w:rPr>
              <w:t>SCR</w:t>
            </w:r>
            <w:r w:rsidRPr="005150FD">
              <w:rPr>
                <w:rFonts w:hint="eastAsia"/>
                <w:bCs/>
                <w:sz w:val="24"/>
              </w:rPr>
              <w:t>催化反应罐中发生氧化还原反应，生成</w:t>
            </w:r>
            <w:r w:rsidRPr="005150FD">
              <w:rPr>
                <w:bCs/>
                <w:sz w:val="24"/>
              </w:rPr>
              <w:t>N</w:t>
            </w:r>
            <w:r w:rsidRPr="005150FD">
              <w:rPr>
                <w:bCs/>
                <w:sz w:val="24"/>
                <w:vertAlign w:val="subscript"/>
              </w:rPr>
              <w:t>2</w:t>
            </w:r>
            <w:r w:rsidRPr="005150FD">
              <w:rPr>
                <w:rFonts w:hint="eastAsia"/>
                <w:bCs/>
                <w:sz w:val="24"/>
              </w:rPr>
              <w:t>和</w:t>
            </w:r>
            <w:r w:rsidRPr="005150FD">
              <w:rPr>
                <w:bCs/>
                <w:sz w:val="24"/>
              </w:rPr>
              <w:t>H</w:t>
            </w:r>
            <w:r w:rsidRPr="005150FD">
              <w:rPr>
                <w:bCs/>
                <w:sz w:val="24"/>
                <w:vertAlign w:val="subscript"/>
              </w:rPr>
              <w:t>2</w:t>
            </w:r>
            <w:r w:rsidRPr="005150FD">
              <w:rPr>
                <w:bCs/>
                <w:sz w:val="24"/>
              </w:rPr>
              <w:t>O</w:t>
            </w:r>
            <w:r w:rsidRPr="005150FD">
              <w:rPr>
                <w:rFonts w:hint="eastAsia"/>
                <w:bCs/>
                <w:sz w:val="24"/>
              </w:rPr>
              <w:t>排出。</w:t>
            </w:r>
            <w:r>
              <w:rPr>
                <w:rFonts w:hint="eastAsia"/>
                <w:bCs/>
                <w:sz w:val="24"/>
              </w:rPr>
              <w:t>故车用尿素溶液也被称为</w:t>
            </w:r>
            <w:r w:rsidRPr="005150FD">
              <w:rPr>
                <w:rFonts w:hint="eastAsia"/>
                <w:bCs/>
                <w:sz w:val="24"/>
              </w:rPr>
              <w:t>“车用脱硝剂”。</w:t>
            </w:r>
          </w:p>
          <w:p w:rsidR="00884025" w:rsidRPr="00B6694E" w:rsidRDefault="005150FD" w:rsidP="00B6694E">
            <w:pPr>
              <w:tabs>
                <w:tab w:val="left" w:pos="859"/>
              </w:tabs>
              <w:spacing w:line="460" w:lineRule="exact"/>
              <w:ind w:firstLine="480"/>
              <w:rPr>
                <w:bCs/>
                <w:sz w:val="24"/>
              </w:rPr>
            </w:pPr>
            <w:r w:rsidRPr="00B6694E">
              <w:rPr>
                <w:rFonts w:hint="eastAsia"/>
                <w:bCs/>
                <w:sz w:val="24"/>
              </w:rPr>
              <w:t>根据市场需求以及企业自身的发展规划，</w:t>
            </w:r>
            <w:r w:rsidRPr="00B6694E">
              <w:rPr>
                <w:bCs/>
                <w:sz w:val="24"/>
              </w:rPr>
              <w:t>河南心连心化学工业集团股份有限公司</w:t>
            </w:r>
            <w:r w:rsidRPr="00B6694E">
              <w:rPr>
                <w:rFonts w:hint="eastAsia"/>
                <w:bCs/>
                <w:sz w:val="24"/>
              </w:rPr>
              <w:t>拟投资</w:t>
            </w:r>
            <w:r w:rsidR="00F1791F" w:rsidRPr="00B6694E">
              <w:rPr>
                <w:rFonts w:hint="eastAsia"/>
                <w:bCs/>
                <w:sz w:val="24"/>
              </w:rPr>
              <w:t>11000</w:t>
            </w:r>
            <w:r w:rsidRPr="00B6694E">
              <w:rPr>
                <w:rFonts w:hint="eastAsia"/>
                <w:bCs/>
                <w:sz w:val="24"/>
              </w:rPr>
              <w:t>万元在</w:t>
            </w:r>
            <w:r w:rsidRPr="00B6694E">
              <w:rPr>
                <w:sz w:val="24"/>
              </w:rPr>
              <w:t>新乡市新乡县经济开发区</w:t>
            </w:r>
            <w:proofErr w:type="gramStart"/>
            <w:r w:rsidRPr="00B6694E">
              <w:rPr>
                <w:sz w:val="24"/>
              </w:rPr>
              <w:t>青龙路</w:t>
            </w:r>
            <w:proofErr w:type="gramEnd"/>
            <w:r w:rsidRPr="00B6694E">
              <w:rPr>
                <w:sz w:val="24"/>
              </w:rPr>
              <w:t>东段</w:t>
            </w:r>
            <w:r w:rsidRPr="00B6694E">
              <w:rPr>
                <w:rFonts w:hint="eastAsia"/>
                <w:bCs/>
                <w:sz w:val="24"/>
              </w:rPr>
              <w:t>建设</w:t>
            </w:r>
            <w:r w:rsidR="00203B0B">
              <w:rPr>
                <w:rFonts w:hint="eastAsia"/>
                <w:bCs/>
                <w:sz w:val="24"/>
              </w:rPr>
              <w:t>“</w:t>
            </w:r>
            <w:r w:rsidR="00203B0B">
              <w:rPr>
                <w:sz w:val="24"/>
              </w:rPr>
              <w:t>河南心连心化学工业集团股份有限公司年产</w:t>
            </w:r>
            <w:r w:rsidR="00203B0B">
              <w:rPr>
                <w:sz w:val="24"/>
              </w:rPr>
              <w:t>80</w:t>
            </w:r>
            <w:r w:rsidR="00203B0B">
              <w:rPr>
                <w:sz w:val="24"/>
              </w:rPr>
              <w:t>万吨尾气处理液项目</w:t>
            </w:r>
            <w:r w:rsidR="00203B0B">
              <w:rPr>
                <w:rFonts w:hint="eastAsia"/>
                <w:bCs/>
                <w:sz w:val="24"/>
              </w:rPr>
              <w:t>”</w:t>
            </w:r>
            <w:r w:rsidR="00F56E25" w:rsidRPr="00B6694E">
              <w:rPr>
                <w:rFonts w:hint="eastAsia"/>
                <w:bCs/>
                <w:sz w:val="24"/>
              </w:rPr>
              <w:t>，</w:t>
            </w:r>
            <w:r w:rsidR="00F56E25" w:rsidRPr="00B6694E">
              <w:rPr>
                <w:sz w:val="24"/>
              </w:rPr>
              <w:t>占地面积共</w:t>
            </w:r>
            <w:r w:rsidR="00F1791F" w:rsidRPr="00B6694E">
              <w:rPr>
                <w:rFonts w:hint="eastAsia"/>
                <w:sz w:val="24"/>
              </w:rPr>
              <w:t>38194</w:t>
            </w:r>
            <w:r w:rsidR="00F56E25" w:rsidRPr="00B6694E">
              <w:rPr>
                <w:sz w:val="24"/>
              </w:rPr>
              <w:t>m</w:t>
            </w:r>
            <w:r w:rsidR="00F56E25" w:rsidRPr="00B6694E">
              <w:rPr>
                <w:sz w:val="24"/>
                <w:vertAlign w:val="superscript"/>
              </w:rPr>
              <w:t>2</w:t>
            </w:r>
            <w:r w:rsidR="00F56E25" w:rsidRPr="00B6694E">
              <w:rPr>
                <w:rFonts w:hint="eastAsia"/>
                <w:sz w:val="24"/>
              </w:rPr>
              <w:t>，</w:t>
            </w:r>
            <w:r w:rsidR="00F56E25" w:rsidRPr="00B6694E">
              <w:rPr>
                <w:sz w:val="24"/>
              </w:rPr>
              <w:t>拟新建厂房组织生产</w:t>
            </w:r>
            <w:r w:rsidRPr="00B6694E">
              <w:rPr>
                <w:rFonts w:hint="eastAsia"/>
                <w:bCs/>
                <w:sz w:val="24"/>
              </w:rPr>
              <w:t>。</w:t>
            </w:r>
            <w:r w:rsidR="00F56E25" w:rsidRPr="00B6694E">
              <w:rPr>
                <w:sz w:val="24"/>
              </w:rPr>
              <w:t>目前，厂房未建设</w:t>
            </w:r>
            <w:r w:rsidR="00F56E25" w:rsidRPr="00B6694E">
              <w:rPr>
                <w:rFonts w:hint="eastAsia"/>
                <w:sz w:val="24"/>
              </w:rPr>
              <w:t>，</w:t>
            </w:r>
            <w:r w:rsidR="00F56E25" w:rsidRPr="00B6694E">
              <w:rPr>
                <w:sz w:val="24"/>
              </w:rPr>
              <w:t>设备</w:t>
            </w:r>
            <w:r w:rsidR="00F56E25" w:rsidRPr="00B6694E">
              <w:rPr>
                <w:rFonts w:hint="eastAsia"/>
                <w:sz w:val="24"/>
              </w:rPr>
              <w:t>未</w:t>
            </w:r>
            <w:r w:rsidR="00F56E25" w:rsidRPr="00B6694E">
              <w:rPr>
                <w:sz w:val="24"/>
              </w:rPr>
              <w:t>安装，不具备生产能力</w:t>
            </w:r>
            <w:r w:rsidR="00F56E25" w:rsidRPr="00B6694E">
              <w:rPr>
                <w:rFonts w:hint="eastAsia"/>
                <w:sz w:val="24"/>
              </w:rPr>
              <w:t>，</w:t>
            </w:r>
            <w:r w:rsidR="00F56E25" w:rsidRPr="00B6694E">
              <w:rPr>
                <w:sz w:val="24"/>
              </w:rPr>
              <w:t>不</w:t>
            </w:r>
            <w:r w:rsidR="00F56E25" w:rsidRPr="00B6694E">
              <w:rPr>
                <w:rFonts w:hint="eastAsia"/>
                <w:sz w:val="24"/>
              </w:rPr>
              <w:t>属于</w:t>
            </w:r>
            <w:r w:rsidR="00F56E25" w:rsidRPr="00B6694E">
              <w:rPr>
                <w:sz w:val="24"/>
              </w:rPr>
              <w:t>未批先建。</w:t>
            </w:r>
          </w:p>
          <w:p w:rsidR="00D62DBD" w:rsidRPr="00CC18CD" w:rsidRDefault="00DA2F1D">
            <w:pPr>
              <w:tabs>
                <w:tab w:val="left" w:pos="859"/>
              </w:tabs>
              <w:spacing w:line="460" w:lineRule="exact"/>
              <w:ind w:firstLine="480"/>
            </w:pPr>
            <w:r w:rsidRPr="00CC18CD">
              <w:rPr>
                <w:sz w:val="24"/>
              </w:rPr>
              <w:t>经查阅《建设项目环境影响评价分类管理名录》（</w:t>
            </w:r>
            <w:r w:rsidRPr="00CC18CD">
              <w:rPr>
                <w:sz w:val="24"/>
              </w:rPr>
              <w:t>2017.9.1</w:t>
            </w:r>
            <w:r w:rsidRPr="00CC18CD">
              <w:rPr>
                <w:sz w:val="24"/>
              </w:rPr>
              <w:t>）及</w:t>
            </w:r>
            <w:r w:rsidRPr="00CC18CD">
              <w:rPr>
                <w:sz w:val="24"/>
              </w:rPr>
              <w:t>2018</w:t>
            </w:r>
            <w:r w:rsidRPr="00CC18CD">
              <w:rPr>
                <w:sz w:val="24"/>
              </w:rPr>
              <w:t>修改单，本项</w:t>
            </w:r>
            <w:r w:rsidRPr="00CC18CD">
              <w:rPr>
                <w:sz w:val="24"/>
              </w:rPr>
              <w:lastRenderedPageBreak/>
              <w:t>目属于第</w:t>
            </w:r>
            <w:r w:rsidR="00E71B37">
              <w:rPr>
                <w:rFonts w:hint="eastAsia"/>
                <w:sz w:val="24"/>
              </w:rPr>
              <w:t>十五</w:t>
            </w:r>
            <w:r w:rsidRPr="00CC18CD">
              <w:rPr>
                <w:sz w:val="24"/>
              </w:rPr>
              <w:t>项</w:t>
            </w:r>
            <w:r w:rsidR="00E71B37">
              <w:rPr>
                <w:rFonts w:hint="eastAsia"/>
                <w:sz w:val="24"/>
              </w:rPr>
              <w:t>化学原料</w:t>
            </w:r>
            <w:r w:rsidR="00E71B37">
              <w:rPr>
                <w:sz w:val="24"/>
              </w:rPr>
              <w:t>和化学</w:t>
            </w:r>
            <w:r w:rsidR="00230006">
              <w:rPr>
                <w:rFonts w:hint="eastAsia"/>
                <w:sz w:val="24"/>
              </w:rPr>
              <w:t>制品</w:t>
            </w:r>
            <w:r w:rsidR="00E71B37">
              <w:rPr>
                <w:sz w:val="24"/>
              </w:rPr>
              <w:t>制造</w:t>
            </w:r>
            <w:r w:rsidR="00230006">
              <w:rPr>
                <w:sz w:val="24"/>
              </w:rPr>
              <w:t>业</w:t>
            </w:r>
            <w:r w:rsidRPr="00CC18CD">
              <w:rPr>
                <w:sz w:val="24"/>
              </w:rPr>
              <w:t>，</w:t>
            </w:r>
            <w:r w:rsidR="00230006">
              <w:rPr>
                <w:sz w:val="24"/>
              </w:rPr>
              <w:t>第</w:t>
            </w:r>
            <w:r w:rsidR="00230006">
              <w:rPr>
                <w:rFonts w:hint="eastAsia"/>
                <w:sz w:val="24"/>
              </w:rPr>
              <w:t>36</w:t>
            </w:r>
            <w:r w:rsidR="00230006">
              <w:rPr>
                <w:sz w:val="24"/>
              </w:rPr>
              <w:t>条</w:t>
            </w:r>
            <w:r w:rsidR="00230006">
              <w:rPr>
                <w:rFonts w:hint="eastAsia"/>
                <w:sz w:val="24"/>
              </w:rPr>
              <w:t>“基本化学原料制造；农药制造；涂料、染料、颜料、油墨及其类似产品制造；合成材料制造；专用化学品制造；炸药、火工及焰火产品制造；水处理剂等制造”</w:t>
            </w:r>
            <w:r w:rsidR="00230006">
              <w:rPr>
                <w:sz w:val="24"/>
              </w:rPr>
              <w:t>，名录规定：</w:t>
            </w:r>
            <w:r w:rsidR="00230006">
              <w:rPr>
                <w:rFonts w:hint="eastAsia"/>
                <w:sz w:val="24"/>
              </w:rPr>
              <w:t>除</w:t>
            </w:r>
            <w:r w:rsidR="00230006">
              <w:rPr>
                <w:sz w:val="24"/>
              </w:rPr>
              <w:t>单纯混合和分装外的项目应编制环境影响报告书；</w:t>
            </w:r>
            <w:r w:rsidR="00230006">
              <w:rPr>
                <w:rFonts w:hint="eastAsia"/>
                <w:sz w:val="24"/>
              </w:rPr>
              <w:t>单纯</w:t>
            </w:r>
            <w:r w:rsidR="00230006">
              <w:rPr>
                <w:sz w:val="24"/>
              </w:rPr>
              <w:t>混合或分装的项目应编制环境影响报告表。本项目原料为四分厂生产的</w:t>
            </w:r>
            <w:r w:rsidR="00230006">
              <w:rPr>
                <w:rFonts w:hint="eastAsia"/>
                <w:sz w:val="24"/>
              </w:rPr>
              <w:t>75%</w:t>
            </w:r>
            <w:r w:rsidR="003F285E">
              <w:rPr>
                <w:rFonts w:hint="eastAsia"/>
                <w:sz w:val="24"/>
              </w:rPr>
              <w:t>的</w:t>
            </w:r>
            <w:r w:rsidR="00230006">
              <w:rPr>
                <w:rFonts w:hint="eastAsia"/>
                <w:sz w:val="24"/>
              </w:rPr>
              <w:t>尿素溶液和二分厂生产的脱盐水</w:t>
            </w:r>
            <w:r w:rsidR="00230006">
              <w:rPr>
                <w:color w:val="000000"/>
                <w:sz w:val="24"/>
              </w:rPr>
              <w:t>，</w:t>
            </w:r>
            <w:r w:rsidR="003F285E">
              <w:rPr>
                <w:color w:val="000000"/>
                <w:sz w:val="24"/>
              </w:rPr>
              <w:t>混合过滤后即为成品</w:t>
            </w:r>
            <w:r w:rsidR="003F285E">
              <w:rPr>
                <w:rFonts w:hint="eastAsia"/>
                <w:color w:val="000000"/>
                <w:sz w:val="24"/>
              </w:rPr>
              <w:t>，</w:t>
            </w:r>
            <w:r w:rsidR="00230006">
              <w:rPr>
                <w:rFonts w:hint="eastAsia"/>
                <w:sz w:val="24"/>
              </w:rPr>
              <w:t>属于</w:t>
            </w:r>
            <w:r w:rsidR="00230006">
              <w:rPr>
                <w:sz w:val="24"/>
              </w:rPr>
              <w:t>单纯混合和分装的项目，不涉及</w:t>
            </w:r>
            <w:r w:rsidR="00230006">
              <w:rPr>
                <w:rFonts w:hint="eastAsia"/>
                <w:sz w:val="24"/>
              </w:rPr>
              <w:t>化学反应</w:t>
            </w:r>
            <w:r w:rsidR="00230006">
              <w:rPr>
                <w:sz w:val="24"/>
              </w:rPr>
              <w:t>，应编制环境影响报告表。</w:t>
            </w:r>
          </w:p>
          <w:p w:rsidR="00D62DBD" w:rsidRPr="00CC18CD" w:rsidRDefault="00DA2F1D">
            <w:pPr>
              <w:tabs>
                <w:tab w:val="left" w:pos="859"/>
              </w:tabs>
              <w:spacing w:line="460" w:lineRule="exact"/>
              <w:ind w:firstLine="480"/>
              <w:rPr>
                <w:sz w:val="24"/>
              </w:rPr>
            </w:pPr>
            <w:r w:rsidRPr="00CC18CD">
              <w:rPr>
                <w:bCs/>
                <w:sz w:val="24"/>
              </w:rPr>
              <w:t>受建设单位委托，本</w:t>
            </w:r>
            <w:proofErr w:type="gramStart"/>
            <w:r w:rsidRPr="00CC18CD">
              <w:rPr>
                <w:bCs/>
                <w:sz w:val="24"/>
              </w:rPr>
              <w:t>项目环评由</w:t>
            </w:r>
            <w:proofErr w:type="gramEnd"/>
            <w:r w:rsidRPr="00CC18CD">
              <w:rPr>
                <w:bCs/>
                <w:sz w:val="24"/>
              </w:rPr>
              <w:t>新乡市蓝天环境技术有限公司承担。我单位在接受委托后对建设地进行了现场踏勘，依据环评导则要求，结合工程规模和生产工艺，在收集和查阅相关资料基础上，本着</w:t>
            </w:r>
            <w:r w:rsidRPr="00CC18CD">
              <w:rPr>
                <w:bCs/>
                <w:sz w:val="24"/>
              </w:rPr>
              <w:t>“</w:t>
            </w:r>
            <w:r w:rsidRPr="00CC18CD">
              <w:rPr>
                <w:bCs/>
                <w:sz w:val="24"/>
              </w:rPr>
              <w:t>科学、公正、客观</w:t>
            </w:r>
            <w:r w:rsidRPr="00CC18CD">
              <w:rPr>
                <w:bCs/>
                <w:sz w:val="24"/>
              </w:rPr>
              <w:t>”</w:t>
            </w:r>
            <w:r w:rsidRPr="00CC18CD">
              <w:rPr>
                <w:bCs/>
                <w:sz w:val="24"/>
              </w:rPr>
              <w:t>的态度，编制完成了本项目环境影响报告表</w:t>
            </w:r>
            <w:r w:rsidRPr="00CC18CD">
              <w:rPr>
                <w:sz w:val="24"/>
              </w:rPr>
              <w:t>。</w:t>
            </w:r>
          </w:p>
          <w:p w:rsidR="00D62DBD" w:rsidRPr="00CC18CD" w:rsidRDefault="00DA2F1D">
            <w:pPr>
              <w:snapToGrid w:val="0"/>
              <w:spacing w:line="460" w:lineRule="exact"/>
              <w:ind w:firstLine="470"/>
              <w:rPr>
                <w:rFonts w:ascii="黑体" w:eastAsia="黑体" w:hAnsi="黑体"/>
                <w:sz w:val="24"/>
              </w:rPr>
            </w:pPr>
            <w:r w:rsidRPr="00CC18CD">
              <w:rPr>
                <w:rFonts w:ascii="黑体" w:eastAsia="黑体" w:hAnsi="黑体"/>
                <w:sz w:val="24"/>
              </w:rPr>
              <w:t>二、产业政策和相关法规文件的相符性分析</w:t>
            </w:r>
          </w:p>
          <w:p w:rsidR="00D62DBD" w:rsidRPr="00CC18CD" w:rsidRDefault="00DA2F1D">
            <w:pPr>
              <w:snapToGrid w:val="0"/>
              <w:spacing w:line="460" w:lineRule="exact"/>
              <w:ind w:firstLine="480"/>
              <w:rPr>
                <w:sz w:val="24"/>
                <w:szCs w:val="20"/>
              </w:rPr>
            </w:pPr>
            <w:r w:rsidRPr="00CC18CD">
              <w:rPr>
                <w:sz w:val="24"/>
                <w:szCs w:val="20"/>
              </w:rPr>
              <w:t>1</w:t>
            </w:r>
            <w:r w:rsidRPr="00CC18CD">
              <w:rPr>
                <w:sz w:val="24"/>
                <w:szCs w:val="20"/>
              </w:rPr>
              <w:t>、</w:t>
            </w:r>
            <w:r w:rsidRPr="00CC18CD">
              <w:rPr>
                <w:b/>
                <w:sz w:val="24"/>
              </w:rPr>
              <w:t>与《产业结构调整指导目录》相符性分析</w:t>
            </w:r>
          </w:p>
          <w:p w:rsidR="0079772C" w:rsidRDefault="00DA2F1D">
            <w:pPr>
              <w:snapToGrid w:val="0"/>
              <w:spacing w:line="460" w:lineRule="exact"/>
              <w:ind w:left="23" w:firstLine="480"/>
              <w:rPr>
                <w:bCs/>
                <w:sz w:val="24"/>
              </w:rPr>
            </w:pPr>
            <w:r w:rsidRPr="00CC18CD">
              <w:rPr>
                <w:sz w:val="24"/>
                <w:szCs w:val="20"/>
              </w:rPr>
              <w:t>经查阅</w:t>
            </w:r>
            <w:r w:rsidR="000D0A41" w:rsidRPr="00CC18CD">
              <w:rPr>
                <w:sz w:val="24"/>
                <w:szCs w:val="20"/>
              </w:rPr>
              <w:t>《产业结构调整指导目录（</w:t>
            </w:r>
            <w:r w:rsidR="000D0A41" w:rsidRPr="00CC18CD">
              <w:rPr>
                <w:sz w:val="24"/>
                <w:szCs w:val="20"/>
              </w:rPr>
              <w:t>2019</w:t>
            </w:r>
            <w:r w:rsidR="000D0A41" w:rsidRPr="00CC18CD">
              <w:rPr>
                <w:sz w:val="24"/>
                <w:szCs w:val="20"/>
              </w:rPr>
              <w:t>年本）》</w:t>
            </w:r>
            <w:r w:rsidRPr="00CC18CD">
              <w:rPr>
                <w:sz w:val="24"/>
              </w:rPr>
              <w:t>，</w:t>
            </w:r>
            <w:r w:rsidR="00D86143" w:rsidRPr="006473FC">
              <w:rPr>
                <w:bCs/>
                <w:sz w:val="24"/>
              </w:rPr>
              <w:t>该项目生产规模、生产设备、生产工艺均不属于</w:t>
            </w:r>
            <w:r w:rsidR="00D86143">
              <w:rPr>
                <w:rFonts w:hint="eastAsia"/>
                <w:bCs/>
                <w:sz w:val="24"/>
              </w:rPr>
              <w:t>“</w:t>
            </w:r>
            <w:r w:rsidR="00D86143" w:rsidRPr="006473FC">
              <w:rPr>
                <w:bCs/>
                <w:sz w:val="24"/>
              </w:rPr>
              <w:t>鼓励类</w:t>
            </w:r>
            <w:r w:rsidR="00D86143">
              <w:rPr>
                <w:rFonts w:hint="eastAsia"/>
                <w:bCs/>
                <w:sz w:val="24"/>
              </w:rPr>
              <w:t>”“</w:t>
            </w:r>
            <w:r w:rsidR="00D86143" w:rsidRPr="006473FC">
              <w:rPr>
                <w:bCs/>
                <w:sz w:val="24"/>
              </w:rPr>
              <w:t>限制类</w:t>
            </w:r>
            <w:r w:rsidR="00D86143">
              <w:rPr>
                <w:rFonts w:hint="eastAsia"/>
                <w:bCs/>
                <w:sz w:val="24"/>
              </w:rPr>
              <w:t>”</w:t>
            </w:r>
            <w:r w:rsidR="00D86143" w:rsidRPr="006473FC">
              <w:rPr>
                <w:bCs/>
                <w:sz w:val="24"/>
              </w:rPr>
              <w:t>和</w:t>
            </w:r>
            <w:r w:rsidR="00D86143">
              <w:rPr>
                <w:rFonts w:hint="eastAsia"/>
                <w:bCs/>
                <w:sz w:val="24"/>
              </w:rPr>
              <w:t>“</w:t>
            </w:r>
            <w:r w:rsidR="00D86143" w:rsidRPr="006473FC">
              <w:rPr>
                <w:bCs/>
                <w:sz w:val="24"/>
              </w:rPr>
              <w:t>淘汰类</w:t>
            </w:r>
            <w:r w:rsidR="00D86143">
              <w:rPr>
                <w:rFonts w:hint="eastAsia"/>
                <w:bCs/>
                <w:sz w:val="24"/>
              </w:rPr>
              <w:t>”</w:t>
            </w:r>
            <w:r w:rsidR="00D86143" w:rsidRPr="006473FC">
              <w:rPr>
                <w:bCs/>
                <w:sz w:val="24"/>
              </w:rPr>
              <w:t>，</w:t>
            </w:r>
            <w:r w:rsidR="00D86143" w:rsidRPr="00CC18CD">
              <w:rPr>
                <w:rFonts w:asciiTheme="minorEastAsia" w:hAnsiTheme="minorEastAsia"/>
                <w:sz w:val="24"/>
              </w:rPr>
              <w:t>属于“允许类”</w:t>
            </w:r>
            <w:r w:rsidR="001C3C0A">
              <w:rPr>
                <w:rFonts w:hint="eastAsia"/>
                <w:bCs/>
                <w:sz w:val="24"/>
              </w:rPr>
              <w:t>。</w:t>
            </w:r>
            <w:r w:rsidR="001C3C0A" w:rsidRPr="00CC18CD">
              <w:rPr>
                <w:sz w:val="24"/>
              </w:rPr>
              <w:t>项目已由河南新乡经济技术集聚区管理委员会备案，</w:t>
            </w:r>
            <w:r w:rsidR="001C3C0A" w:rsidRPr="00CC18CD">
              <w:rPr>
                <w:sz w:val="24"/>
                <w:szCs w:val="20"/>
              </w:rPr>
              <w:t>项目</w:t>
            </w:r>
            <w:r w:rsidR="001C3C0A" w:rsidRPr="00CC18CD">
              <w:rPr>
                <w:sz w:val="24"/>
              </w:rPr>
              <w:t>代码：</w:t>
            </w:r>
            <w:r w:rsidR="003F285E">
              <w:rPr>
                <w:sz w:val="24"/>
              </w:rPr>
              <w:t>2020-410721-26-03-024055</w:t>
            </w:r>
            <w:r w:rsidR="001C3C0A" w:rsidRPr="00CC18CD">
              <w:rPr>
                <w:sz w:val="24"/>
              </w:rPr>
              <w:t>（详见附件）</w:t>
            </w:r>
            <w:r w:rsidR="001C3C0A" w:rsidRPr="00CC18CD">
              <w:rPr>
                <w:sz w:val="24"/>
                <w:szCs w:val="20"/>
              </w:rPr>
              <w:t>，项目建设符合国家相关产业政策。</w:t>
            </w:r>
          </w:p>
          <w:p w:rsidR="00D62DBD" w:rsidRPr="00CC18CD" w:rsidRDefault="00DA2F1D">
            <w:pPr>
              <w:spacing w:line="460" w:lineRule="exact"/>
              <w:ind w:firstLine="480"/>
              <w:jc w:val="left"/>
              <w:rPr>
                <w:kern w:val="0"/>
                <w:sz w:val="24"/>
              </w:rPr>
            </w:pPr>
            <w:r w:rsidRPr="00CC18CD">
              <w:rPr>
                <w:kern w:val="0"/>
                <w:sz w:val="24"/>
              </w:rPr>
              <w:t>本项目情况与产业政策一致性分析见表</w:t>
            </w:r>
            <w:r w:rsidRPr="00CC18CD">
              <w:rPr>
                <w:kern w:val="0"/>
                <w:sz w:val="24"/>
              </w:rPr>
              <w:t>1</w:t>
            </w:r>
            <w:r w:rsidRPr="00CC18CD">
              <w:rPr>
                <w:kern w:val="0"/>
                <w:sz w:val="24"/>
              </w:rPr>
              <w:t>。</w:t>
            </w:r>
          </w:p>
          <w:p w:rsidR="00D62DBD" w:rsidRPr="00CC18CD" w:rsidRDefault="00DA2F1D">
            <w:pPr>
              <w:spacing w:line="460" w:lineRule="exact"/>
              <w:ind w:firstLine="480"/>
              <w:jc w:val="left"/>
              <w:rPr>
                <w:rFonts w:eastAsia="黑体"/>
                <w:sz w:val="24"/>
                <w:lang w:val="pt-BR"/>
              </w:rPr>
            </w:pPr>
            <w:r w:rsidRPr="00CC18CD">
              <w:rPr>
                <w:rFonts w:eastAsia="黑体"/>
                <w:sz w:val="24"/>
                <w:lang w:val="pt-BR"/>
              </w:rPr>
              <w:t>表</w:t>
            </w:r>
            <w:r w:rsidRPr="00CC18CD">
              <w:rPr>
                <w:rFonts w:eastAsia="黑体"/>
                <w:sz w:val="24"/>
              </w:rPr>
              <w:t>1</w:t>
            </w:r>
            <w:r w:rsidRPr="00CC18CD">
              <w:rPr>
                <w:rFonts w:eastAsia="黑体"/>
                <w:sz w:val="24"/>
                <w:lang w:val="pt-BR"/>
              </w:rPr>
              <w:t>项目与产业政策一致性分析</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875"/>
              <w:gridCol w:w="904"/>
              <w:gridCol w:w="850"/>
              <w:gridCol w:w="3119"/>
              <w:gridCol w:w="2551"/>
              <w:gridCol w:w="926"/>
            </w:tblGrid>
            <w:tr w:rsidR="00D62DBD" w:rsidRPr="00CC18CD" w:rsidTr="00FE7630">
              <w:trPr>
                <w:trHeight w:val="397"/>
                <w:jc w:val="center"/>
              </w:trPr>
              <w:tc>
                <w:tcPr>
                  <w:tcW w:w="875" w:type="dxa"/>
                  <w:shd w:val="clear" w:color="auto" w:fill="auto"/>
                  <w:vAlign w:val="center"/>
                </w:tcPr>
                <w:p w:rsidR="00D62DBD" w:rsidRPr="00CC18CD" w:rsidRDefault="00DA2F1D">
                  <w:pPr>
                    <w:jc w:val="center"/>
                    <w:rPr>
                      <w:b/>
                      <w:szCs w:val="21"/>
                    </w:rPr>
                  </w:pPr>
                  <w:r w:rsidRPr="00CC18CD">
                    <w:rPr>
                      <w:b/>
                      <w:szCs w:val="21"/>
                    </w:rPr>
                    <w:t>类别</w:t>
                  </w:r>
                </w:p>
              </w:tc>
              <w:tc>
                <w:tcPr>
                  <w:tcW w:w="1754" w:type="dxa"/>
                  <w:gridSpan w:val="2"/>
                  <w:shd w:val="clear" w:color="auto" w:fill="auto"/>
                  <w:vAlign w:val="center"/>
                </w:tcPr>
                <w:p w:rsidR="00D62DBD" w:rsidRPr="00CC18CD" w:rsidRDefault="00DA2F1D">
                  <w:pPr>
                    <w:jc w:val="center"/>
                    <w:rPr>
                      <w:b/>
                      <w:szCs w:val="21"/>
                    </w:rPr>
                  </w:pPr>
                  <w:r w:rsidRPr="00CC18CD">
                    <w:rPr>
                      <w:b/>
                      <w:szCs w:val="21"/>
                    </w:rPr>
                    <w:t>条款</w:t>
                  </w:r>
                </w:p>
              </w:tc>
              <w:tc>
                <w:tcPr>
                  <w:tcW w:w="3119" w:type="dxa"/>
                  <w:shd w:val="clear" w:color="auto" w:fill="auto"/>
                  <w:vAlign w:val="center"/>
                </w:tcPr>
                <w:p w:rsidR="00D62DBD" w:rsidRPr="00CC18CD" w:rsidRDefault="00DA2F1D">
                  <w:pPr>
                    <w:jc w:val="center"/>
                    <w:rPr>
                      <w:b/>
                      <w:szCs w:val="21"/>
                    </w:rPr>
                  </w:pPr>
                  <w:r w:rsidRPr="00CC18CD">
                    <w:rPr>
                      <w:b/>
                      <w:szCs w:val="21"/>
                    </w:rPr>
                    <w:t>内容</w:t>
                  </w:r>
                </w:p>
              </w:tc>
              <w:tc>
                <w:tcPr>
                  <w:tcW w:w="2551" w:type="dxa"/>
                  <w:shd w:val="clear" w:color="auto" w:fill="auto"/>
                  <w:vAlign w:val="center"/>
                </w:tcPr>
                <w:p w:rsidR="00D62DBD" w:rsidRPr="00CC18CD" w:rsidRDefault="00DA2F1D">
                  <w:pPr>
                    <w:jc w:val="center"/>
                    <w:rPr>
                      <w:b/>
                      <w:szCs w:val="21"/>
                    </w:rPr>
                  </w:pPr>
                  <w:r w:rsidRPr="00CC18CD">
                    <w:rPr>
                      <w:b/>
                      <w:szCs w:val="21"/>
                    </w:rPr>
                    <w:t>本项目情况</w:t>
                  </w:r>
                </w:p>
              </w:tc>
              <w:tc>
                <w:tcPr>
                  <w:tcW w:w="926" w:type="dxa"/>
                  <w:shd w:val="clear" w:color="auto" w:fill="auto"/>
                  <w:vAlign w:val="center"/>
                </w:tcPr>
                <w:p w:rsidR="00D62DBD" w:rsidRPr="00CC18CD" w:rsidRDefault="00DA2F1D">
                  <w:pPr>
                    <w:jc w:val="center"/>
                    <w:rPr>
                      <w:b/>
                      <w:szCs w:val="21"/>
                    </w:rPr>
                  </w:pPr>
                  <w:r w:rsidRPr="00CC18CD">
                    <w:rPr>
                      <w:b/>
                      <w:szCs w:val="21"/>
                    </w:rPr>
                    <w:t>相符性</w:t>
                  </w:r>
                </w:p>
              </w:tc>
            </w:tr>
            <w:tr w:rsidR="00D86143" w:rsidRPr="00CC18CD" w:rsidTr="00FE7630">
              <w:trPr>
                <w:trHeight w:val="397"/>
                <w:jc w:val="center"/>
              </w:trPr>
              <w:tc>
                <w:tcPr>
                  <w:tcW w:w="875" w:type="dxa"/>
                  <w:vMerge w:val="restart"/>
                  <w:shd w:val="clear" w:color="auto" w:fill="auto"/>
                  <w:vAlign w:val="center"/>
                </w:tcPr>
                <w:p w:rsidR="00D86143" w:rsidRPr="00CC18CD" w:rsidRDefault="00D86143" w:rsidP="00C10F82">
                  <w:pPr>
                    <w:jc w:val="center"/>
                    <w:rPr>
                      <w:szCs w:val="21"/>
                    </w:rPr>
                  </w:pPr>
                  <w:r w:rsidRPr="00CC18CD">
                    <w:rPr>
                      <w:szCs w:val="21"/>
                    </w:rPr>
                    <w:t>鼓励类</w:t>
                  </w:r>
                </w:p>
              </w:tc>
              <w:tc>
                <w:tcPr>
                  <w:tcW w:w="1754" w:type="dxa"/>
                  <w:gridSpan w:val="2"/>
                  <w:vMerge w:val="restart"/>
                  <w:shd w:val="clear" w:color="auto" w:fill="auto"/>
                  <w:vAlign w:val="center"/>
                </w:tcPr>
                <w:p w:rsidR="00D86143" w:rsidRPr="00CC18CD" w:rsidRDefault="00D86143" w:rsidP="00C10F82">
                  <w:pPr>
                    <w:jc w:val="center"/>
                    <w:rPr>
                      <w:szCs w:val="21"/>
                    </w:rPr>
                  </w:pPr>
                  <w:r w:rsidRPr="001C3C0A">
                    <w:rPr>
                      <w:rFonts w:hint="eastAsia"/>
                      <w:szCs w:val="21"/>
                    </w:rPr>
                    <w:t>四十三</w:t>
                  </w:r>
                  <w:r>
                    <w:rPr>
                      <w:rFonts w:hint="eastAsia"/>
                      <w:szCs w:val="21"/>
                    </w:rPr>
                    <w:t>、</w:t>
                  </w:r>
                  <w:r w:rsidRPr="001C3C0A">
                    <w:rPr>
                      <w:rFonts w:hint="eastAsia"/>
                      <w:szCs w:val="21"/>
                    </w:rPr>
                    <w:t>环境保护与资源节约综合利用</w:t>
                  </w:r>
                </w:p>
              </w:tc>
              <w:tc>
                <w:tcPr>
                  <w:tcW w:w="3119" w:type="dxa"/>
                  <w:shd w:val="clear" w:color="auto" w:fill="auto"/>
                  <w:vAlign w:val="center"/>
                </w:tcPr>
                <w:p w:rsidR="00D86143" w:rsidRPr="00CC18CD" w:rsidRDefault="00D86143" w:rsidP="00C10F82">
                  <w:pPr>
                    <w:jc w:val="center"/>
                  </w:pPr>
                  <w:r w:rsidRPr="001C3C0A">
                    <w:rPr>
                      <w:rFonts w:hint="eastAsia"/>
                      <w:bCs/>
                    </w:rPr>
                    <w:t>15</w:t>
                  </w:r>
                  <w:r>
                    <w:rPr>
                      <w:rFonts w:hint="eastAsia"/>
                      <w:bCs/>
                    </w:rPr>
                    <w:t>、</w:t>
                  </w:r>
                  <w:r w:rsidRPr="001C3C0A">
                    <w:rPr>
                      <w:rFonts w:hint="eastAsia"/>
                      <w:bCs/>
                    </w:rPr>
                    <w:t>“三废”综合利用与治理技术、装备和工程</w:t>
                  </w:r>
                </w:p>
              </w:tc>
              <w:tc>
                <w:tcPr>
                  <w:tcW w:w="2551" w:type="dxa"/>
                  <w:vMerge w:val="restart"/>
                  <w:shd w:val="clear" w:color="auto" w:fill="auto"/>
                  <w:vAlign w:val="center"/>
                </w:tcPr>
                <w:p w:rsidR="00D86143" w:rsidRPr="00D86143" w:rsidRDefault="00D86143" w:rsidP="005553C6">
                  <w:pPr>
                    <w:jc w:val="center"/>
                    <w:rPr>
                      <w:szCs w:val="21"/>
                    </w:rPr>
                  </w:pPr>
                  <w:r w:rsidRPr="00CC18CD">
                    <w:rPr>
                      <w:szCs w:val="21"/>
                    </w:rPr>
                    <w:t>本项目产品为</w:t>
                  </w:r>
                  <w:r>
                    <w:rPr>
                      <w:rFonts w:hint="eastAsia"/>
                      <w:szCs w:val="21"/>
                    </w:rPr>
                    <w:t>车用尿素，主要用于治理柴油发动机尾气中的</w:t>
                  </w:r>
                  <w:r>
                    <w:rPr>
                      <w:szCs w:val="21"/>
                    </w:rPr>
                    <w:t>NOx</w:t>
                  </w:r>
                </w:p>
              </w:tc>
              <w:tc>
                <w:tcPr>
                  <w:tcW w:w="926" w:type="dxa"/>
                  <w:shd w:val="clear" w:color="auto" w:fill="auto"/>
                  <w:vAlign w:val="center"/>
                </w:tcPr>
                <w:p w:rsidR="00D86143" w:rsidRPr="00CC18CD" w:rsidRDefault="00D86143">
                  <w:pPr>
                    <w:jc w:val="center"/>
                    <w:rPr>
                      <w:szCs w:val="21"/>
                    </w:rPr>
                  </w:pPr>
                  <w:r>
                    <w:rPr>
                      <w:szCs w:val="21"/>
                    </w:rPr>
                    <w:t>不</w:t>
                  </w:r>
                  <w:r w:rsidRPr="00CC18CD">
                    <w:rPr>
                      <w:szCs w:val="21"/>
                    </w:rPr>
                    <w:t>属于鼓励类</w:t>
                  </w:r>
                </w:p>
              </w:tc>
            </w:tr>
            <w:tr w:rsidR="00D86143" w:rsidRPr="00CC18CD" w:rsidTr="00FE7630">
              <w:trPr>
                <w:trHeight w:val="397"/>
                <w:jc w:val="center"/>
              </w:trPr>
              <w:tc>
                <w:tcPr>
                  <w:tcW w:w="875" w:type="dxa"/>
                  <w:vMerge/>
                  <w:shd w:val="clear" w:color="auto" w:fill="auto"/>
                  <w:vAlign w:val="center"/>
                </w:tcPr>
                <w:p w:rsidR="00D86143" w:rsidRPr="00CC18CD" w:rsidRDefault="00D86143" w:rsidP="00C10F82">
                  <w:pPr>
                    <w:jc w:val="center"/>
                    <w:rPr>
                      <w:szCs w:val="21"/>
                    </w:rPr>
                  </w:pPr>
                </w:p>
              </w:tc>
              <w:tc>
                <w:tcPr>
                  <w:tcW w:w="1754" w:type="dxa"/>
                  <w:gridSpan w:val="2"/>
                  <w:vMerge/>
                  <w:shd w:val="clear" w:color="auto" w:fill="auto"/>
                  <w:vAlign w:val="center"/>
                </w:tcPr>
                <w:p w:rsidR="00D86143" w:rsidRPr="001C3C0A" w:rsidRDefault="00D86143" w:rsidP="00C10F82">
                  <w:pPr>
                    <w:jc w:val="center"/>
                    <w:rPr>
                      <w:szCs w:val="21"/>
                    </w:rPr>
                  </w:pPr>
                </w:p>
              </w:tc>
              <w:tc>
                <w:tcPr>
                  <w:tcW w:w="3119" w:type="dxa"/>
                  <w:shd w:val="clear" w:color="auto" w:fill="auto"/>
                  <w:vAlign w:val="center"/>
                </w:tcPr>
                <w:p w:rsidR="00D86143" w:rsidRPr="001C3C0A" w:rsidRDefault="00D86143" w:rsidP="00C10F82">
                  <w:pPr>
                    <w:jc w:val="center"/>
                    <w:rPr>
                      <w:bCs/>
                    </w:rPr>
                  </w:pPr>
                  <w:r w:rsidRPr="00D86143">
                    <w:rPr>
                      <w:rFonts w:hint="eastAsia"/>
                      <w:bCs/>
                    </w:rPr>
                    <w:t>16</w:t>
                  </w:r>
                  <w:r w:rsidRPr="00D86143">
                    <w:rPr>
                      <w:rFonts w:hint="eastAsia"/>
                      <w:bCs/>
                    </w:rPr>
                    <w:t>、“三废”处理用生物菌种和添加剂开发与生产</w:t>
                  </w:r>
                </w:p>
              </w:tc>
              <w:tc>
                <w:tcPr>
                  <w:tcW w:w="2551" w:type="dxa"/>
                  <w:vMerge/>
                  <w:shd w:val="clear" w:color="auto" w:fill="auto"/>
                  <w:vAlign w:val="center"/>
                </w:tcPr>
                <w:p w:rsidR="00D86143" w:rsidRPr="00CC18CD" w:rsidRDefault="00D86143" w:rsidP="005553C6">
                  <w:pPr>
                    <w:jc w:val="center"/>
                    <w:rPr>
                      <w:szCs w:val="21"/>
                    </w:rPr>
                  </w:pPr>
                </w:p>
              </w:tc>
              <w:tc>
                <w:tcPr>
                  <w:tcW w:w="926" w:type="dxa"/>
                  <w:shd w:val="clear" w:color="auto" w:fill="auto"/>
                  <w:vAlign w:val="center"/>
                </w:tcPr>
                <w:p w:rsidR="00D86143" w:rsidRPr="00CC18CD" w:rsidRDefault="00D86143">
                  <w:pPr>
                    <w:jc w:val="center"/>
                    <w:rPr>
                      <w:szCs w:val="21"/>
                    </w:rPr>
                  </w:pPr>
                  <w:r>
                    <w:rPr>
                      <w:szCs w:val="21"/>
                    </w:rPr>
                    <w:t>不</w:t>
                  </w:r>
                  <w:r w:rsidRPr="00CC18CD">
                    <w:rPr>
                      <w:szCs w:val="21"/>
                    </w:rPr>
                    <w:t>属于鼓励类</w:t>
                  </w:r>
                </w:p>
              </w:tc>
            </w:tr>
            <w:tr w:rsidR="00C10F82" w:rsidRPr="00CC18CD" w:rsidTr="00FE7630">
              <w:trPr>
                <w:trHeight w:val="397"/>
                <w:jc w:val="center"/>
              </w:trPr>
              <w:tc>
                <w:tcPr>
                  <w:tcW w:w="875" w:type="dxa"/>
                  <w:shd w:val="clear" w:color="auto" w:fill="auto"/>
                  <w:vAlign w:val="center"/>
                </w:tcPr>
                <w:p w:rsidR="00C10F82" w:rsidRPr="00CC18CD" w:rsidRDefault="00C10F82">
                  <w:pPr>
                    <w:jc w:val="center"/>
                    <w:rPr>
                      <w:szCs w:val="21"/>
                    </w:rPr>
                  </w:pPr>
                  <w:r w:rsidRPr="00CC18CD">
                    <w:rPr>
                      <w:szCs w:val="21"/>
                    </w:rPr>
                    <w:t>限制类</w:t>
                  </w:r>
                </w:p>
              </w:tc>
              <w:tc>
                <w:tcPr>
                  <w:tcW w:w="1754" w:type="dxa"/>
                  <w:gridSpan w:val="2"/>
                  <w:shd w:val="clear" w:color="auto" w:fill="auto"/>
                  <w:vAlign w:val="center"/>
                </w:tcPr>
                <w:p w:rsidR="00C10F82" w:rsidRPr="00CC18CD" w:rsidRDefault="001C3C0A" w:rsidP="00AC4644">
                  <w:pPr>
                    <w:jc w:val="center"/>
                    <w:rPr>
                      <w:szCs w:val="21"/>
                    </w:rPr>
                  </w:pPr>
                  <w:r>
                    <w:rPr>
                      <w:szCs w:val="21"/>
                    </w:rPr>
                    <w:t>四</w:t>
                  </w:r>
                  <w:r>
                    <w:rPr>
                      <w:rFonts w:hint="eastAsia"/>
                      <w:szCs w:val="21"/>
                    </w:rPr>
                    <w:t>、</w:t>
                  </w:r>
                  <w:r>
                    <w:rPr>
                      <w:szCs w:val="21"/>
                    </w:rPr>
                    <w:t>石化化工</w:t>
                  </w:r>
                </w:p>
              </w:tc>
              <w:tc>
                <w:tcPr>
                  <w:tcW w:w="3119" w:type="dxa"/>
                  <w:shd w:val="clear" w:color="auto" w:fill="auto"/>
                  <w:vAlign w:val="center"/>
                </w:tcPr>
                <w:p w:rsidR="00C10F82" w:rsidRPr="00CC18CD" w:rsidRDefault="00C50BCC" w:rsidP="005553C6">
                  <w:pPr>
                    <w:jc w:val="center"/>
                    <w:rPr>
                      <w:szCs w:val="21"/>
                    </w:rPr>
                  </w:pPr>
                  <w:r>
                    <w:rPr>
                      <w:szCs w:val="21"/>
                    </w:rPr>
                    <w:t>查无相关对应条款</w:t>
                  </w:r>
                </w:p>
              </w:tc>
              <w:tc>
                <w:tcPr>
                  <w:tcW w:w="2551" w:type="dxa"/>
                  <w:shd w:val="clear" w:color="auto" w:fill="auto"/>
                  <w:vAlign w:val="center"/>
                </w:tcPr>
                <w:p w:rsidR="00C10F82" w:rsidRPr="00CC18CD" w:rsidRDefault="00766B35" w:rsidP="00DA11E2">
                  <w:pPr>
                    <w:jc w:val="center"/>
                    <w:rPr>
                      <w:szCs w:val="21"/>
                    </w:rPr>
                  </w:pPr>
                  <w:r w:rsidRPr="00CC18CD">
                    <w:rPr>
                      <w:szCs w:val="21"/>
                    </w:rPr>
                    <w:t>本项目产品为</w:t>
                  </w:r>
                  <w:r w:rsidR="00FE7630">
                    <w:rPr>
                      <w:rFonts w:hint="eastAsia"/>
                      <w:szCs w:val="21"/>
                    </w:rPr>
                    <w:t>车用尿素</w:t>
                  </w:r>
                </w:p>
              </w:tc>
              <w:tc>
                <w:tcPr>
                  <w:tcW w:w="926" w:type="dxa"/>
                  <w:shd w:val="clear" w:color="auto" w:fill="auto"/>
                  <w:vAlign w:val="center"/>
                </w:tcPr>
                <w:p w:rsidR="00C10F82" w:rsidRPr="00CC18CD" w:rsidRDefault="00C10F82">
                  <w:pPr>
                    <w:jc w:val="center"/>
                    <w:rPr>
                      <w:szCs w:val="21"/>
                    </w:rPr>
                  </w:pPr>
                  <w:r w:rsidRPr="00CC18CD">
                    <w:rPr>
                      <w:szCs w:val="21"/>
                    </w:rPr>
                    <w:t>不属于限制类</w:t>
                  </w:r>
                </w:p>
              </w:tc>
            </w:tr>
            <w:tr w:rsidR="00C10F82" w:rsidRPr="00CC18CD" w:rsidTr="00FE7630">
              <w:trPr>
                <w:trHeight w:val="397"/>
                <w:jc w:val="center"/>
              </w:trPr>
              <w:tc>
                <w:tcPr>
                  <w:tcW w:w="875" w:type="dxa"/>
                  <w:vMerge w:val="restart"/>
                  <w:shd w:val="clear" w:color="auto" w:fill="auto"/>
                  <w:vAlign w:val="center"/>
                </w:tcPr>
                <w:p w:rsidR="00C10F82" w:rsidRPr="00CC18CD" w:rsidRDefault="00C10F82">
                  <w:pPr>
                    <w:jc w:val="center"/>
                    <w:rPr>
                      <w:szCs w:val="21"/>
                    </w:rPr>
                  </w:pPr>
                  <w:r w:rsidRPr="00CC18CD">
                    <w:rPr>
                      <w:szCs w:val="21"/>
                    </w:rPr>
                    <w:t>淘汰类</w:t>
                  </w:r>
                </w:p>
              </w:tc>
              <w:tc>
                <w:tcPr>
                  <w:tcW w:w="904" w:type="dxa"/>
                  <w:shd w:val="clear" w:color="auto" w:fill="auto"/>
                  <w:vAlign w:val="center"/>
                </w:tcPr>
                <w:p w:rsidR="00C10F82" w:rsidRPr="00CC18CD" w:rsidRDefault="00C10F82">
                  <w:pPr>
                    <w:jc w:val="center"/>
                    <w:rPr>
                      <w:szCs w:val="21"/>
                    </w:rPr>
                  </w:pPr>
                  <w:r w:rsidRPr="00CC18CD">
                    <w:rPr>
                      <w:szCs w:val="21"/>
                    </w:rPr>
                    <w:t>落后生产工艺装备</w:t>
                  </w:r>
                </w:p>
              </w:tc>
              <w:tc>
                <w:tcPr>
                  <w:tcW w:w="850" w:type="dxa"/>
                  <w:shd w:val="clear" w:color="auto" w:fill="auto"/>
                  <w:vAlign w:val="center"/>
                </w:tcPr>
                <w:p w:rsidR="00C10F82" w:rsidRPr="00CC18CD" w:rsidRDefault="00FE7630" w:rsidP="00AC4644">
                  <w:pPr>
                    <w:rPr>
                      <w:szCs w:val="21"/>
                    </w:rPr>
                  </w:pPr>
                  <w:r>
                    <w:rPr>
                      <w:szCs w:val="21"/>
                    </w:rPr>
                    <w:t>四</w:t>
                  </w:r>
                  <w:r>
                    <w:rPr>
                      <w:rFonts w:hint="eastAsia"/>
                      <w:szCs w:val="21"/>
                    </w:rPr>
                    <w:t>、</w:t>
                  </w:r>
                  <w:r>
                    <w:rPr>
                      <w:szCs w:val="21"/>
                    </w:rPr>
                    <w:t>石化化工</w:t>
                  </w:r>
                </w:p>
              </w:tc>
              <w:tc>
                <w:tcPr>
                  <w:tcW w:w="3119" w:type="dxa"/>
                  <w:shd w:val="clear" w:color="auto" w:fill="auto"/>
                  <w:vAlign w:val="center"/>
                </w:tcPr>
                <w:p w:rsidR="00C10F82" w:rsidRPr="00CC18CD" w:rsidRDefault="00C50BCC" w:rsidP="00B041FE">
                  <w:pPr>
                    <w:jc w:val="center"/>
                    <w:rPr>
                      <w:szCs w:val="21"/>
                    </w:rPr>
                  </w:pPr>
                  <w:r>
                    <w:rPr>
                      <w:szCs w:val="21"/>
                    </w:rPr>
                    <w:t>查无相关对应条款</w:t>
                  </w:r>
                </w:p>
              </w:tc>
              <w:tc>
                <w:tcPr>
                  <w:tcW w:w="2551" w:type="dxa"/>
                  <w:shd w:val="clear" w:color="auto" w:fill="auto"/>
                  <w:vAlign w:val="center"/>
                </w:tcPr>
                <w:p w:rsidR="00C10F82" w:rsidRPr="00CC18CD" w:rsidRDefault="00766B35" w:rsidP="0045738A">
                  <w:pPr>
                    <w:jc w:val="center"/>
                    <w:rPr>
                      <w:szCs w:val="21"/>
                    </w:rPr>
                  </w:pPr>
                  <w:r w:rsidRPr="00CC18CD">
                    <w:rPr>
                      <w:szCs w:val="21"/>
                    </w:rPr>
                    <w:t>本项目</w:t>
                  </w:r>
                  <w:r w:rsidR="00FE7630">
                    <w:rPr>
                      <w:szCs w:val="21"/>
                    </w:rPr>
                    <w:t>设备为高纯水罐</w:t>
                  </w:r>
                  <w:r w:rsidR="00FE7630">
                    <w:rPr>
                      <w:rFonts w:hint="eastAsia"/>
                      <w:szCs w:val="21"/>
                    </w:rPr>
                    <w:t>、</w:t>
                  </w:r>
                  <w:r w:rsidR="00FE7630">
                    <w:rPr>
                      <w:szCs w:val="21"/>
                    </w:rPr>
                    <w:t>脱盐水罐</w:t>
                  </w:r>
                  <w:r w:rsidR="00FE7630">
                    <w:rPr>
                      <w:rFonts w:hint="eastAsia"/>
                      <w:szCs w:val="21"/>
                    </w:rPr>
                    <w:t>、</w:t>
                  </w:r>
                  <w:r w:rsidR="00FE7630">
                    <w:rPr>
                      <w:szCs w:val="21"/>
                    </w:rPr>
                    <w:t>配液罐</w:t>
                  </w:r>
                  <w:r w:rsidR="00FE7630">
                    <w:rPr>
                      <w:rFonts w:hint="eastAsia"/>
                      <w:szCs w:val="21"/>
                    </w:rPr>
                    <w:t>、</w:t>
                  </w:r>
                  <w:r w:rsidR="00FE7630">
                    <w:rPr>
                      <w:szCs w:val="21"/>
                    </w:rPr>
                    <w:t>成品储罐</w:t>
                  </w:r>
                  <w:r w:rsidR="00FE7630">
                    <w:rPr>
                      <w:rFonts w:hint="eastAsia"/>
                      <w:szCs w:val="21"/>
                    </w:rPr>
                    <w:t>、</w:t>
                  </w:r>
                  <w:r w:rsidR="00FE7630">
                    <w:rPr>
                      <w:szCs w:val="21"/>
                    </w:rPr>
                    <w:t>精密过滤器</w:t>
                  </w:r>
                  <w:r w:rsidR="00FE7630">
                    <w:rPr>
                      <w:rFonts w:hint="eastAsia"/>
                      <w:szCs w:val="21"/>
                    </w:rPr>
                    <w:t>、</w:t>
                  </w:r>
                  <w:r w:rsidR="00FE7630">
                    <w:rPr>
                      <w:szCs w:val="21"/>
                    </w:rPr>
                    <w:t>液体自动灌装系统等</w:t>
                  </w:r>
                </w:p>
              </w:tc>
              <w:tc>
                <w:tcPr>
                  <w:tcW w:w="926" w:type="dxa"/>
                  <w:vMerge w:val="restart"/>
                  <w:shd w:val="clear" w:color="auto" w:fill="auto"/>
                  <w:vAlign w:val="center"/>
                </w:tcPr>
                <w:p w:rsidR="00C10F82" w:rsidRPr="00CC18CD" w:rsidRDefault="00C10F82">
                  <w:pPr>
                    <w:jc w:val="center"/>
                    <w:rPr>
                      <w:szCs w:val="21"/>
                    </w:rPr>
                  </w:pPr>
                  <w:r w:rsidRPr="00CC18CD">
                    <w:rPr>
                      <w:szCs w:val="21"/>
                    </w:rPr>
                    <w:t>不属于淘汰类</w:t>
                  </w:r>
                </w:p>
              </w:tc>
            </w:tr>
            <w:tr w:rsidR="00C10F82" w:rsidRPr="00CC18CD" w:rsidTr="00FE7630">
              <w:trPr>
                <w:trHeight w:val="397"/>
                <w:jc w:val="center"/>
              </w:trPr>
              <w:tc>
                <w:tcPr>
                  <w:tcW w:w="875" w:type="dxa"/>
                  <w:vMerge/>
                  <w:shd w:val="clear" w:color="auto" w:fill="auto"/>
                  <w:vAlign w:val="center"/>
                </w:tcPr>
                <w:p w:rsidR="00C10F82" w:rsidRPr="00CC18CD" w:rsidRDefault="00C10F82">
                  <w:pPr>
                    <w:jc w:val="center"/>
                    <w:rPr>
                      <w:szCs w:val="21"/>
                    </w:rPr>
                  </w:pPr>
                </w:p>
              </w:tc>
              <w:tc>
                <w:tcPr>
                  <w:tcW w:w="904" w:type="dxa"/>
                  <w:shd w:val="clear" w:color="auto" w:fill="auto"/>
                  <w:vAlign w:val="center"/>
                </w:tcPr>
                <w:p w:rsidR="00FE7630" w:rsidRDefault="00C10F82">
                  <w:pPr>
                    <w:jc w:val="center"/>
                    <w:rPr>
                      <w:szCs w:val="21"/>
                    </w:rPr>
                  </w:pPr>
                  <w:r w:rsidRPr="00CC18CD">
                    <w:rPr>
                      <w:szCs w:val="21"/>
                    </w:rPr>
                    <w:t>落后</w:t>
                  </w:r>
                </w:p>
                <w:p w:rsidR="00C10F82" w:rsidRPr="00CC18CD" w:rsidRDefault="00C10F82">
                  <w:pPr>
                    <w:jc w:val="center"/>
                    <w:rPr>
                      <w:szCs w:val="21"/>
                    </w:rPr>
                  </w:pPr>
                  <w:r w:rsidRPr="00CC18CD">
                    <w:rPr>
                      <w:szCs w:val="21"/>
                    </w:rPr>
                    <w:t>产品</w:t>
                  </w:r>
                </w:p>
              </w:tc>
              <w:tc>
                <w:tcPr>
                  <w:tcW w:w="850" w:type="dxa"/>
                  <w:shd w:val="clear" w:color="auto" w:fill="auto"/>
                  <w:vAlign w:val="center"/>
                </w:tcPr>
                <w:p w:rsidR="00C10F82" w:rsidRPr="00CC18CD" w:rsidRDefault="00FE7630" w:rsidP="00AC4644">
                  <w:pPr>
                    <w:jc w:val="center"/>
                    <w:rPr>
                      <w:szCs w:val="21"/>
                    </w:rPr>
                  </w:pPr>
                  <w:r>
                    <w:rPr>
                      <w:szCs w:val="21"/>
                    </w:rPr>
                    <w:t>一</w:t>
                  </w:r>
                  <w:r>
                    <w:rPr>
                      <w:rFonts w:hint="eastAsia"/>
                      <w:szCs w:val="21"/>
                    </w:rPr>
                    <w:t>、</w:t>
                  </w:r>
                  <w:r>
                    <w:rPr>
                      <w:szCs w:val="21"/>
                    </w:rPr>
                    <w:t>石化化工</w:t>
                  </w:r>
                </w:p>
              </w:tc>
              <w:tc>
                <w:tcPr>
                  <w:tcW w:w="3119" w:type="dxa"/>
                  <w:shd w:val="clear" w:color="auto" w:fill="auto"/>
                  <w:vAlign w:val="center"/>
                </w:tcPr>
                <w:p w:rsidR="00C10F82" w:rsidRPr="00CC18CD" w:rsidRDefault="00C50BCC" w:rsidP="00B041FE">
                  <w:pPr>
                    <w:jc w:val="center"/>
                    <w:rPr>
                      <w:szCs w:val="21"/>
                    </w:rPr>
                  </w:pPr>
                  <w:r>
                    <w:rPr>
                      <w:szCs w:val="21"/>
                    </w:rPr>
                    <w:t>查无相关对应条款</w:t>
                  </w:r>
                </w:p>
              </w:tc>
              <w:tc>
                <w:tcPr>
                  <w:tcW w:w="2551" w:type="dxa"/>
                  <w:shd w:val="clear" w:color="auto" w:fill="auto"/>
                  <w:vAlign w:val="center"/>
                </w:tcPr>
                <w:p w:rsidR="00C10F82" w:rsidRPr="00CC18CD" w:rsidRDefault="00FE7630" w:rsidP="00AC4644">
                  <w:pPr>
                    <w:jc w:val="center"/>
                    <w:rPr>
                      <w:szCs w:val="21"/>
                    </w:rPr>
                  </w:pPr>
                  <w:r w:rsidRPr="00CC18CD">
                    <w:rPr>
                      <w:szCs w:val="21"/>
                    </w:rPr>
                    <w:t>本项目产品为</w:t>
                  </w:r>
                  <w:r>
                    <w:rPr>
                      <w:rFonts w:hint="eastAsia"/>
                      <w:szCs w:val="21"/>
                    </w:rPr>
                    <w:t>车用尿素</w:t>
                  </w:r>
                </w:p>
              </w:tc>
              <w:tc>
                <w:tcPr>
                  <w:tcW w:w="926" w:type="dxa"/>
                  <w:vMerge/>
                  <w:shd w:val="clear" w:color="auto" w:fill="auto"/>
                  <w:vAlign w:val="center"/>
                </w:tcPr>
                <w:p w:rsidR="00C10F82" w:rsidRPr="00CC18CD" w:rsidRDefault="00C10F82">
                  <w:pPr>
                    <w:jc w:val="center"/>
                    <w:rPr>
                      <w:szCs w:val="21"/>
                    </w:rPr>
                  </w:pPr>
                </w:p>
              </w:tc>
            </w:tr>
          </w:tbl>
          <w:p w:rsidR="00D62DBD" w:rsidRPr="00CC18CD" w:rsidRDefault="00DA2F1D">
            <w:pPr>
              <w:snapToGrid w:val="0"/>
              <w:spacing w:line="420" w:lineRule="exact"/>
              <w:ind w:left="23" w:firstLine="482"/>
              <w:jc w:val="left"/>
              <w:rPr>
                <w:b/>
                <w:sz w:val="24"/>
                <w:szCs w:val="20"/>
              </w:rPr>
            </w:pPr>
            <w:r w:rsidRPr="00CC18CD">
              <w:rPr>
                <w:b/>
                <w:sz w:val="24"/>
                <w:szCs w:val="20"/>
              </w:rPr>
              <w:t>2</w:t>
            </w:r>
            <w:r w:rsidRPr="00CC18CD">
              <w:rPr>
                <w:b/>
                <w:sz w:val="24"/>
                <w:szCs w:val="20"/>
              </w:rPr>
              <w:t>、与备案一致分析见表</w:t>
            </w:r>
            <w:r w:rsidRPr="00CC18CD">
              <w:rPr>
                <w:b/>
                <w:sz w:val="24"/>
                <w:szCs w:val="20"/>
              </w:rPr>
              <w:t>2</w:t>
            </w:r>
            <w:r w:rsidRPr="00CC18CD">
              <w:rPr>
                <w:b/>
                <w:sz w:val="24"/>
                <w:szCs w:val="20"/>
              </w:rPr>
              <w:t>。</w:t>
            </w:r>
          </w:p>
          <w:p w:rsidR="003F56A0" w:rsidRPr="00CC18CD" w:rsidRDefault="00DA2F1D" w:rsidP="00C427E2">
            <w:pPr>
              <w:spacing w:line="460" w:lineRule="exact"/>
              <w:ind w:firstLine="480"/>
              <w:rPr>
                <w:sz w:val="24"/>
              </w:rPr>
            </w:pPr>
            <w:r w:rsidRPr="00CC18CD">
              <w:rPr>
                <w:sz w:val="24"/>
              </w:rPr>
              <w:t>项目与备案一致性分析见表</w:t>
            </w:r>
            <w:r w:rsidRPr="00CC18CD">
              <w:rPr>
                <w:sz w:val="24"/>
              </w:rPr>
              <w:t>2</w:t>
            </w:r>
            <w:r w:rsidRPr="00CC18CD">
              <w:rPr>
                <w:sz w:val="24"/>
              </w:rPr>
              <w:t>。</w:t>
            </w:r>
          </w:p>
          <w:p w:rsidR="00B6694E" w:rsidRPr="00CC18CD" w:rsidRDefault="00B6694E" w:rsidP="00D86143">
            <w:pPr>
              <w:spacing w:line="460" w:lineRule="exact"/>
              <w:rPr>
                <w:sz w:val="24"/>
              </w:rPr>
            </w:pPr>
          </w:p>
          <w:p w:rsidR="00D62DBD" w:rsidRPr="00CC18CD" w:rsidRDefault="00DA2F1D">
            <w:pPr>
              <w:snapToGrid w:val="0"/>
              <w:spacing w:line="460" w:lineRule="exact"/>
              <w:ind w:firstLine="480"/>
              <w:rPr>
                <w:rFonts w:eastAsia="黑体"/>
                <w:sz w:val="24"/>
                <w:szCs w:val="20"/>
              </w:rPr>
            </w:pPr>
            <w:r w:rsidRPr="00CC18CD">
              <w:rPr>
                <w:rFonts w:eastAsia="黑体"/>
                <w:sz w:val="24"/>
                <w:szCs w:val="20"/>
              </w:rPr>
              <w:lastRenderedPageBreak/>
              <w:t>表</w:t>
            </w:r>
            <w:r w:rsidRPr="00CC18CD">
              <w:rPr>
                <w:rFonts w:eastAsia="黑体"/>
                <w:sz w:val="24"/>
                <w:szCs w:val="20"/>
              </w:rPr>
              <w:t xml:space="preserve">2                      </w:t>
            </w:r>
            <w:r w:rsidRPr="00CC18CD">
              <w:rPr>
                <w:rFonts w:eastAsia="黑体"/>
                <w:sz w:val="24"/>
                <w:szCs w:val="20"/>
              </w:rPr>
              <w:t>项目与备案一致性分析</w:t>
            </w:r>
          </w:p>
          <w:tbl>
            <w:tblPr>
              <w:tblW w:w="9072" w:type="dxa"/>
              <w:jc w:val="center"/>
              <w:tblBorders>
                <w:top w:val="single" w:sz="8" w:space="0" w:color="000000"/>
                <w:bottom w:val="single" w:sz="8" w:space="0" w:color="000000"/>
                <w:insideH w:val="single" w:sz="4" w:space="0" w:color="000000"/>
                <w:insideV w:val="single" w:sz="4" w:space="0" w:color="000000"/>
              </w:tblBorders>
              <w:tblLook w:val="04A0"/>
            </w:tblPr>
            <w:tblGrid>
              <w:gridCol w:w="711"/>
              <w:gridCol w:w="708"/>
              <w:gridCol w:w="3261"/>
              <w:gridCol w:w="3402"/>
              <w:gridCol w:w="990"/>
            </w:tblGrid>
            <w:tr w:rsidR="00D62DBD" w:rsidRPr="00CC18CD" w:rsidTr="00B6694E">
              <w:trPr>
                <w:trHeight w:val="397"/>
                <w:jc w:val="center"/>
              </w:trPr>
              <w:tc>
                <w:tcPr>
                  <w:tcW w:w="1419" w:type="dxa"/>
                  <w:gridSpan w:val="2"/>
                  <w:shd w:val="clear" w:color="auto" w:fill="auto"/>
                  <w:vAlign w:val="center"/>
                </w:tcPr>
                <w:p w:rsidR="00D62DBD" w:rsidRPr="00CC18CD" w:rsidRDefault="00DA2F1D">
                  <w:pPr>
                    <w:jc w:val="center"/>
                    <w:rPr>
                      <w:b/>
                      <w:szCs w:val="21"/>
                    </w:rPr>
                  </w:pPr>
                  <w:r w:rsidRPr="00CC18CD">
                    <w:rPr>
                      <w:b/>
                      <w:szCs w:val="21"/>
                    </w:rPr>
                    <w:t>名称</w:t>
                  </w:r>
                </w:p>
              </w:tc>
              <w:tc>
                <w:tcPr>
                  <w:tcW w:w="3261" w:type="dxa"/>
                  <w:shd w:val="clear" w:color="auto" w:fill="auto"/>
                  <w:vAlign w:val="center"/>
                </w:tcPr>
                <w:p w:rsidR="00D62DBD" w:rsidRPr="00CC18CD" w:rsidRDefault="00DA2F1D">
                  <w:pPr>
                    <w:jc w:val="center"/>
                    <w:rPr>
                      <w:b/>
                      <w:szCs w:val="21"/>
                    </w:rPr>
                  </w:pPr>
                  <w:r w:rsidRPr="00CC18CD">
                    <w:rPr>
                      <w:b/>
                      <w:szCs w:val="21"/>
                    </w:rPr>
                    <w:t>备案情况</w:t>
                  </w:r>
                </w:p>
              </w:tc>
              <w:tc>
                <w:tcPr>
                  <w:tcW w:w="3402" w:type="dxa"/>
                  <w:shd w:val="clear" w:color="auto" w:fill="auto"/>
                  <w:vAlign w:val="center"/>
                </w:tcPr>
                <w:p w:rsidR="00D62DBD" w:rsidRPr="00CC18CD" w:rsidRDefault="00DA2F1D">
                  <w:pPr>
                    <w:jc w:val="center"/>
                    <w:rPr>
                      <w:b/>
                      <w:szCs w:val="21"/>
                    </w:rPr>
                  </w:pPr>
                  <w:r w:rsidRPr="00CC18CD">
                    <w:rPr>
                      <w:b/>
                      <w:szCs w:val="21"/>
                    </w:rPr>
                    <w:t>项目情况</w:t>
                  </w:r>
                </w:p>
              </w:tc>
              <w:tc>
                <w:tcPr>
                  <w:tcW w:w="990" w:type="dxa"/>
                  <w:shd w:val="clear" w:color="auto" w:fill="auto"/>
                  <w:vAlign w:val="center"/>
                </w:tcPr>
                <w:p w:rsidR="00D62DBD" w:rsidRPr="00CC18CD" w:rsidRDefault="00DA2F1D">
                  <w:pPr>
                    <w:jc w:val="center"/>
                    <w:rPr>
                      <w:b/>
                      <w:szCs w:val="21"/>
                    </w:rPr>
                  </w:pPr>
                  <w:r w:rsidRPr="00CC18CD">
                    <w:rPr>
                      <w:b/>
                      <w:szCs w:val="21"/>
                    </w:rPr>
                    <w:t>一致性</w:t>
                  </w:r>
                </w:p>
              </w:tc>
            </w:tr>
            <w:tr w:rsidR="003B3962" w:rsidRPr="00CC18CD" w:rsidTr="00B6694E">
              <w:trPr>
                <w:trHeight w:val="397"/>
                <w:jc w:val="center"/>
              </w:trPr>
              <w:tc>
                <w:tcPr>
                  <w:tcW w:w="1419" w:type="dxa"/>
                  <w:gridSpan w:val="2"/>
                  <w:shd w:val="clear" w:color="auto" w:fill="auto"/>
                  <w:vAlign w:val="center"/>
                </w:tcPr>
                <w:p w:rsidR="003B3962" w:rsidRPr="00CC18CD" w:rsidRDefault="003B3962" w:rsidP="008B414E">
                  <w:pPr>
                    <w:jc w:val="center"/>
                    <w:rPr>
                      <w:szCs w:val="21"/>
                    </w:rPr>
                  </w:pPr>
                  <w:r w:rsidRPr="00CC18CD">
                    <w:rPr>
                      <w:szCs w:val="21"/>
                    </w:rPr>
                    <w:t>项目名称</w:t>
                  </w:r>
                </w:p>
              </w:tc>
              <w:tc>
                <w:tcPr>
                  <w:tcW w:w="3261" w:type="dxa"/>
                  <w:shd w:val="clear" w:color="auto" w:fill="auto"/>
                  <w:vAlign w:val="center"/>
                </w:tcPr>
                <w:p w:rsidR="003B3962" w:rsidRPr="00CC18CD" w:rsidRDefault="003F285E" w:rsidP="008B414E">
                  <w:pPr>
                    <w:jc w:val="center"/>
                    <w:rPr>
                      <w:szCs w:val="21"/>
                    </w:rPr>
                  </w:pPr>
                  <w:r>
                    <w:rPr>
                      <w:szCs w:val="21"/>
                    </w:rPr>
                    <w:t>河南心连心化学工业集团股份有限公司年产</w:t>
                  </w:r>
                  <w:r>
                    <w:rPr>
                      <w:szCs w:val="21"/>
                    </w:rPr>
                    <w:t>80</w:t>
                  </w:r>
                  <w:r>
                    <w:rPr>
                      <w:szCs w:val="21"/>
                    </w:rPr>
                    <w:t>万吨尾气处理</w:t>
                  </w:r>
                  <w:proofErr w:type="gramStart"/>
                  <w:r>
                    <w:rPr>
                      <w:szCs w:val="21"/>
                    </w:rPr>
                    <w:t>液项目</w:t>
                  </w:r>
                  <w:proofErr w:type="gramEnd"/>
                </w:p>
              </w:tc>
              <w:tc>
                <w:tcPr>
                  <w:tcW w:w="3402" w:type="dxa"/>
                  <w:shd w:val="clear" w:color="auto" w:fill="auto"/>
                  <w:vAlign w:val="center"/>
                </w:tcPr>
                <w:p w:rsidR="003B3962" w:rsidRPr="00CC18CD" w:rsidRDefault="003F285E" w:rsidP="008B414E">
                  <w:pPr>
                    <w:jc w:val="center"/>
                    <w:rPr>
                      <w:szCs w:val="21"/>
                    </w:rPr>
                  </w:pPr>
                  <w:r>
                    <w:rPr>
                      <w:szCs w:val="21"/>
                    </w:rPr>
                    <w:t>河南心连心化学工业集团股份有限公司年产</w:t>
                  </w:r>
                  <w:r>
                    <w:rPr>
                      <w:szCs w:val="21"/>
                    </w:rPr>
                    <w:t>80</w:t>
                  </w:r>
                  <w:r>
                    <w:rPr>
                      <w:szCs w:val="21"/>
                    </w:rPr>
                    <w:t>万吨尾气处理</w:t>
                  </w:r>
                  <w:proofErr w:type="gramStart"/>
                  <w:r>
                    <w:rPr>
                      <w:szCs w:val="21"/>
                    </w:rPr>
                    <w:t>液项目</w:t>
                  </w:r>
                  <w:proofErr w:type="gramEnd"/>
                </w:p>
              </w:tc>
              <w:tc>
                <w:tcPr>
                  <w:tcW w:w="990" w:type="dxa"/>
                  <w:shd w:val="clear" w:color="auto" w:fill="auto"/>
                  <w:vAlign w:val="center"/>
                </w:tcPr>
                <w:p w:rsidR="003B3962" w:rsidRPr="00CC18CD" w:rsidRDefault="003B3962" w:rsidP="008B414E">
                  <w:pPr>
                    <w:jc w:val="center"/>
                    <w:rPr>
                      <w:szCs w:val="21"/>
                    </w:rPr>
                  </w:pPr>
                  <w:r w:rsidRPr="00CC18CD">
                    <w:rPr>
                      <w:szCs w:val="21"/>
                    </w:rPr>
                    <w:t>一致</w:t>
                  </w:r>
                </w:p>
              </w:tc>
            </w:tr>
            <w:tr w:rsidR="003B3962" w:rsidRPr="00CC18CD" w:rsidTr="00B6694E">
              <w:trPr>
                <w:trHeight w:val="397"/>
                <w:jc w:val="center"/>
              </w:trPr>
              <w:tc>
                <w:tcPr>
                  <w:tcW w:w="1419" w:type="dxa"/>
                  <w:gridSpan w:val="2"/>
                  <w:shd w:val="clear" w:color="auto" w:fill="auto"/>
                  <w:vAlign w:val="center"/>
                </w:tcPr>
                <w:p w:rsidR="003B3962" w:rsidRPr="00CC18CD" w:rsidRDefault="003B3962">
                  <w:pPr>
                    <w:jc w:val="center"/>
                    <w:rPr>
                      <w:szCs w:val="21"/>
                    </w:rPr>
                  </w:pPr>
                  <w:r w:rsidRPr="00CC18CD">
                    <w:rPr>
                      <w:szCs w:val="21"/>
                    </w:rPr>
                    <w:t>建设单位</w:t>
                  </w:r>
                </w:p>
              </w:tc>
              <w:tc>
                <w:tcPr>
                  <w:tcW w:w="3261" w:type="dxa"/>
                  <w:shd w:val="clear" w:color="auto" w:fill="auto"/>
                  <w:vAlign w:val="center"/>
                </w:tcPr>
                <w:p w:rsidR="003B3962" w:rsidRPr="00CC18CD" w:rsidRDefault="00016A3A">
                  <w:pPr>
                    <w:jc w:val="center"/>
                    <w:rPr>
                      <w:bCs/>
                      <w:szCs w:val="21"/>
                    </w:rPr>
                  </w:pPr>
                  <w:r>
                    <w:rPr>
                      <w:rFonts w:hint="eastAsia"/>
                      <w:bCs/>
                      <w:szCs w:val="21"/>
                    </w:rPr>
                    <w:t>河南心连心化学工业集团股份有限公司</w:t>
                  </w:r>
                </w:p>
              </w:tc>
              <w:tc>
                <w:tcPr>
                  <w:tcW w:w="3402" w:type="dxa"/>
                  <w:shd w:val="clear" w:color="auto" w:fill="auto"/>
                  <w:vAlign w:val="center"/>
                </w:tcPr>
                <w:p w:rsidR="003B3962" w:rsidRPr="00CC18CD" w:rsidRDefault="00016A3A">
                  <w:pPr>
                    <w:jc w:val="center"/>
                  </w:pPr>
                  <w:r>
                    <w:rPr>
                      <w:rFonts w:hint="eastAsia"/>
                    </w:rPr>
                    <w:t>河南心连心化学工业集团股份有限公司</w:t>
                  </w:r>
                </w:p>
              </w:tc>
              <w:tc>
                <w:tcPr>
                  <w:tcW w:w="990" w:type="dxa"/>
                  <w:shd w:val="clear" w:color="auto" w:fill="auto"/>
                  <w:vAlign w:val="center"/>
                </w:tcPr>
                <w:p w:rsidR="003B3962" w:rsidRPr="00CC18CD" w:rsidRDefault="003B3962">
                  <w:pPr>
                    <w:jc w:val="center"/>
                    <w:rPr>
                      <w:szCs w:val="21"/>
                    </w:rPr>
                  </w:pPr>
                  <w:r w:rsidRPr="00CC18CD">
                    <w:rPr>
                      <w:szCs w:val="21"/>
                    </w:rPr>
                    <w:t>一致</w:t>
                  </w:r>
                </w:p>
              </w:tc>
            </w:tr>
            <w:tr w:rsidR="003B3962" w:rsidRPr="00CC18CD" w:rsidTr="00B6694E">
              <w:trPr>
                <w:trHeight w:val="397"/>
                <w:jc w:val="center"/>
              </w:trPr>
              <w:tc>
                <w:tcPr>
                  <w:tcW w:w="1419" w:type="dxa"/>
                  <w:gridSpan w:val="2"/>
                  <w:shd w:val="clear" w:color="auto" w:fill="auto"/>
                  <w:vAlign w:val="center"/>
                </w:tcPr>
                <w:p w:rsidR="003B3962" w:rsidRPr="00CC18CD" w:rsidRDefault="003B3962" w:rsidP="008B414E">
                  <w:pPr>
                    <w:jc w:val="center"/>
                    <w:rPr>
                      <w:szCs w:val="21"/>
                    </w:rPr>
                  </w:pPr>
                  <w:r w:rsidRPr="00CC18CD">
                    <w:rPr>
                      <w:szCs w:val="21"/>
                    </w:rPr>
                    <w:t>建设地点</w:t>
                  </w:r>
                </w:p>
              </w:tc>
              <w:tc>
                <w:tcPr>
                  <w:tcW w:w="3261" w:type="dxa"/>
                  <w:shd w:val="clear" w:color="auto" w:fill="auto"/>
                  <w:vAlign w:val="center"/>
                </w:tcPr>
                <w:p w:rsidR="003B3962" w:rsidRPr="00CC18CD" w:rsidRDefault="00016A3A" w:rsidP="008B414E">
                  <w:pPr>
                    <w:jc w:val="center"/>
                    <w:rPr>
                      <w:bCs/>
                      <w:szCs w:val="21"/>
                    </w:rPr>
                  </w:pPr>
                  <w:r>
                    <w:rPr>
                      <w:bCs/>
                      <w:szCs w:val="21"/>
                    </w:rPr>
                    <w:t>新乡市新乡县经济开发区</w:t>
                  </w:r>
                  <w:proofErr w:type="gramStart"/>
                  <w:r>
                    <w:rPr>
                      <w:bCs/>
                      <w:szCs w:val="21"/>
                    </w:rPr>
                    <w:t>青龙路</w:t>
                  </w:r>
                  <w:proofErr w:type="gramEnd"/>
                  <w:r>
                    <w:rPr>
                      <w:bCs/>
                      <w:szCs w:val="21"/>
                    </w:rPr>
                    <w:t>东段</w:t>
                  </w:r>
                </w:p>
              </w:tc>
              <w:tc>
                <w:tcPr>
                  <w:tcW w:w="3402" w:type="dxa"/>
                  <w:shd w:val="clear" w:color="auto" w:fill="auto"/>
                  <w:vAlign w:val="center"/>
                </w:tcPr>
                <w:p w:rsidR="003B3962" w:rsidRPr="00CC18CD" w:rsidRDefault="00016A3A" w:rsidP="003F285E">
                  <w:pPr>
                    <w:jc w:val="center"/>
                    <w:rPr>
                      <w:bCs/>
                      <w:szCs w:val="21"/>
                    </w:rPr>
                  </w:pPr>
                  <w:r>
                    <w:t>新乡市新乡县经济开发区</w:t>
                  </w:r>
                  <w:proofErr w:type="gramStart"/>
                  <w:r>
                    <w:t>青龙路</w:t>
                  </w:r>
                  <w:proofErr w:type="gramEnd"/>
                  <w:r>
                    <w:t>东段</w:t>
                  </w:r>
                </w:p>
              </w:tc>
              <w:tc>
                <w:tcPr>
                  <w:tcW w:w="990" w:type="dxa"/>
                  <w:shd w:val="clear" w:color="auto" w:fill="auto"/>
                  <w:vAlign w:val="center"/>
                </w:tcPr>
                <w:p w:rsidR="003B3962" w:rsidRPr="00CC18CD" w:rsidRDefault="003B3962" w:rsidP="008B414E">
                  <w:pPr>
                    <w:jc w:val="center"/>
                    <w:rPr>
                      <w:szCs w:val="21"/>
                    </w:rPr>
                  </w:pPr>
                  <w:r w:rsidRPr="00CC18CD">
                    <w:rPr>
                      <w:szCs w:val="21"/>
                    </w:rPr>
                    <w:t>一致</w:t>
                  </w:r>
                </w:p>
              </w:tc>
            </w:tr>
            <w:tr w:rsidR="003B3962" w:rsidRPr="00CC18CD" w:rsidTr="00B6694E">
              <w:trPr>
                <w:trHeight w:val="397"/>
                <w:jc w:val="center"/>
              </w:trPr>
              <w:tc>
                <w:tcPr>
                  <w:tcW w:w="1419" w:type="dxa"/>
                  <w:gridSpan w:val="2"/>
                  <w:shd w:val="clear" w:color="auto" w:fill="auto"/>
                  <w:vAlign w:val="center"/>
                </w:tcPr>
                <w:p w:rsidR="003B3962" w:rsidRPr="00CC18CD" w:rsidRDefault="003B3962">
                  <w:pPr>
                    <w:jc w:val="center"/>
                    <w:rPr>
                      <w:szCs w:val="21"/>
                    </w:rPr>
                  </w:pPr>
                  <w:r w:rsidRPr="00CC18CD">
                    <w:rPr>
                      <w:szCs w:val="21"/>
                    </w:rPr>
                    <w:t>建设性质</w:t>
                  </w:r>
                </w:p>
              </w:tc>
              <w:tc>
                <w:tcPr>
                  <w:tcW w:w="3261" w:type="dxa"/>
                  <w:shd w:val="clear" w:color="auto" w:fill="auto"/>
                  <w:vAlign w:val="center"/>
                </w:tcPr>
                <w:p w:rsidR="003B3962" w:rsidRPr="00CC18CD" w:rsidRDefault="00FE7630">
                  <w:pPr>
                    <w:jc w:val="center"/>
                    <w:rPr>
                      <w:bCs/>
                      <w:szCs w:val="21"/>
                    </w:rPr>
                  </w:pPr>
                  <w:r>
                    <w:rPr>
                      <w:rFonts w:hint="eastAsia"/>
                      <w:bCs/>
                      <w:szCs w:val="21"/>
                    </w:rPr>
                    <w:t>扩建</w:t>
                  </w:r>
                </w:p>
              </w:tc>
              <w:tc>
                <w:tcPr>
                  <w:tcW w:w="3402" w:type="dxa"/>
                  <w:shd w:val="clear" w:color="auto" w:fill="auto"/>
                  <w:vAlign w:val="center"/>
                </w:tcPr>
                <w:p w:rsidR="003B3962" w:rsidRPr="00CC18CD" w:rsidRDefault="00FE7630">
                  <w:pPr>
                    <w:jc w:val="center"/>
                  </w:pPr>
                  <w:r>
                    <w:rPr>
                      <w:rFonts w:hint="eastAsia"/>
                    </w:rPr>
                    <w:t>扩建</w:t>
                  </w:r>
                </w:p>
              </w:tc>
              <w:tc>
                <w:tcPr>
                  <w:tcW w:w="990" w:type="dxa"/>
                  <w:shd w:val="clear" w:color="auto" w:fill="auto"/>
                  <w:vAlign w:val="center"/>
                </w:tcPr>
                <w:p w:rsidR="003B3962" w:rsidRPr="00CC18CD" w:rsidRDefault="003B3962">
                  <w:pPr>
                    <w:jc w:val="center"/>
                    <w:rPr>
                      <w:szCs w:val="21"/>
                    </w:rPr>
                  </w:pPr>
                  <w:r w:rsidRPr="00CC18CD">
                    <w:rPr>
                      <w:szCs w:val="21"/>
                    </w:rPr>
                    <w:t>一致</w:t>
                  </w:r>
                </w:p>
              </w:tc>
            </w:tr>
            <w:tr w:rsidR="003B3962" w:rsidRPr="00CC18CD" w:rsidTr="00B6694E">
              <w:trPr>
                <w:trHeight w:val="397"/>
                <w:jc w:val="center"/>
              </w:trPr>
              <w:tc>
                <w:tcPr>
                  <w:tcW w:w="1419" w:type="dxa"/>
                  <w:gridSpan w:val="2"/>
                  <w:shd w:val="clear" w:color="auto" w:fill="auto"/>
                  <w:vAlign w:val="center"/>
                </w:tcPr>
                <w:p w:rsidR="003B3962" w:rsidRPr="00CC18CD" w:rsidRDefault="003B3962">
                  <w:pPr>
                    <w:jc w:val="center"/>
                    <w:rPr>
                      <w:szCs w:val="21"/>
                    </w:rPr>
                  </w:pPr>
                  <w:r w:rsidRPr="00CC18CD">
                    <w:rPr>
                      <w:szCs w:val="21"/>
                    </w:rPr>
                    <w:t>投资</w:t>
                  </w:r>
                </w:p>
              </w:tc>
              <w:tc>
                <w:tcPr>
                  <w:tcW w:w="3261" w:type="dxa"/>
                  <w:shd w:val="clear" w:color="auto" w:fill="auto"/>
                  <w:vAlign w:val="center"/>
                </w:tcPr>
                <w:p w:rsidR="003B3962" w:rsidRPr="00CC18CD" w:rsidRDefault="003B3962">
                  <w:pPr>
                    <w:jc w:val="center"/>
                    <w:rPr>
                      <w:szCs w:val="21"/>
                    </w:rPr>
                  </w:pPr>
                  <w:r w:rsidRPr="00CC18CD">
                    <w:rPr>
                      <w:szCs w:val="21"/>
                    </w:rPr>
                    <w:t>投资</w:t>
                  </w:r>
                  <w:r w:rsidR="00F1791F">
                    <w:rPr>
                      <w:szCs w:val="21"/>
                    </w:rPr>
                    <w:t>11000</w:t>
                  </w:r>
                  <w:r w:rsidRPr="00CC18CD">
                    <w:rPr>
                      <w:szCs w:val="21"/>
                    </w:rPr>
                    <w:t>万</w:t>
                  </w:r>
                </w:p>
              </w:tc>
              <w:tc>
                <w:tcPr>
                  <w:tcW w:w="3402" w:type="dxa"/>
                  <w:shd w:val="clear" w:color="auto" w:fill="auto"/>
                  <w:vAlign w:val="center"/>
                </w:tcPr>
                <w:p w:rsidR="003B3962" w:rsidRPr="00CC18CD" w:rsidRDefault="003B3962">
                  <w:pPr>
                    <w:jc w:val="center"/>
                    <w:rPr>
                      <w:szCs w:val="21"/>
                    </w:rPr>
                  </w:pPr>
                  <w:r w:rsidRPr="00CC18CD">
                    <w:rPr>
                      <w:szCs w:val="21"/>
                    </w:rPr>
                    <w:t>投资</w:t>
                  </w:r>
                  <w:r w:rsidR="00F1791F">
                    <w:rPr>
                      <w:szCs w:val="21"/>
                    </w:rPr>
                    <w:t>11000</w:t>
                  </w:r>
                  <w:r w:rsidRPr="00CC18CD">
                    <w:rPr>
                      <w:szCs w:val="21"/>
                    </w:rPr>
                    <w:t>万</w:t>
                  </w:r>
                </w:p>
              </w:tc>
              <w:tc>
                <w:tcPr>
                  <w:tcW w:w="990" w:type="dxa"/>
                  <w:shd w:val="clear" w:color="auto" w:fill="auto"/>
                  <w:vAlign w:val="center"/>
                </w:tcPr>
                <w:p w:rsidR="003B3962" w:rsidRPr="00CC18CD" w:rsidRDefault="003B3962">
                  <w:pPr>
                    <w:jc w:val="center"/>
                    <w:rPr>
                      <w:szCs w:val="21"/>
                    </w:rPr>
                  </w:pPr>
                  <w:r w:rsidRPr="00CC18CD">
                    <w:rPr>
                      <w:szCs w:val="21"/>
                    </w:rPr>
                    <w:t>一致</w:t>
                  </w:r>
                </w:p>
              </w:tc>
            </w:tr>
            <w:tr w:rsidR="003B3962" w:rsidRPr="00CC18CD" w:rsidTr="00B6694E">
              <w:trPr>
                <w:trHeight w:val="397"/>
                <w:jc w:val="center"/>
              </w:trPr>
              <w:tc>
                <w:tcPr>
                  <w:tcW w:w="711" w:type="dxa"/>
                  <w:vMerge w:val="restart"/>
                  <w:shd w:val="clear" w:color="auto" w:fill="auto"/>
                  <w:vAlign w:val="center"/>
                </w:tcPr>
                <w:p w:rsidR="003B3962" w:rsidRPr="00CC18CD" w:rsidRDefault="003B3962">
                  <w:pPr>
                    <w:jc w:val="center"/>
                    <w:rPr>
                      <w:szCs w:val="21"/>
                    </w:rPr>
                  </w:pPr>
                  <w:r w:rsidRPr="00CC18CD">
                    <w:rPr>
                      <w:szCs w:val="21"/>
                    </w:rPr>
                    <w:t>主要</w:t>
                  </w:r>
                </w:p>
                <w:p w:rsidR="003B3962" w:rsidRPr="00CC18CD" w:rsidRDefault="003B3962">
                  <w:pPr>
                    <w:jc w:val="center"/>
                    <w:rPr>
                      <w:szCs w:val="21"/>
                    </w:rPr>
                  </w:pPr>
                  <w:r w:rsidRPr="00CC18CD">
                    <w:rPr>
                      <w:szCs w:val="21"/>
                    </w:rPr>
                    <w:t>建设</w:t>
                  </w:r>
                </w:p>
                <w:p w:rsidR="003B3962" w:rsidRPr="00CC18CD" w:rsidRDefault="003B3962">
                  <w:pPr>
                    <w:jc w:val="center"/>
                    <w:rPr>
                      <w:szCs w:val="21"/>
                    </w:rPr>
                  </w:pPr>
                  <w:r w:rsidRPr="00CC18CD">
                    <w:rPr>
                      <w:szCs w:val="21"/>
                    </w:rPr>
                    <w:t>内容</w:t>
                  </w:r>
                </w:p>
              </w:tc>
              <w:tc>
                <w:tcPr>
                  <w:tcW w:w="708" w:type="dxa"/>
                  <w:shd w:val="clear" w:color="auto" w:fill="auto"/>
                  <w:vAlign w:val="center"/>
                </w:tcPr>
                <w:p w:rsidR="003B3962" w:rsidRPr="003F285E" w:rsidRDefault="003B3962">
                  <w:pPr>
                    <w:jc w:val="center"/>
                    <w:rPr>
                      <w:szCs w:val="21"/>
                    </w:rPr>
                  </w:pPr>
                  <w:r w:rsidRPr="003F285E">
                    <w:rPr>
                      <w:szCs w:val="21"/>
                    </w:rPr>
                    <w:t>产品规模</w:t>
                  </w:r>
                </w:p>
              </w:tc>
              <w:tc>
                <w:tcPr>
                  <w:tcW w:w="3261" w:type="dxa"/>
                  <w:shd w:val="clear" w:color="auto" w:fill="auto"/>
                  <w:vAlign w:val="center"/>
                </w:tcPr>
                <w:p w:rsidR="003B3962" w:rsidRPr="00CC18CD" w:rsidRDefault="00203B0B">
                  <w:pPr>
                    <w:jc w:val="center"/>
                    <w:rPr>
                      <w:szCs w:val="21"/>
                    </w:rPr>
                  </w:pPr>
                  <w:proofErr w:type="gramStart"/>
                  <w:r>
                    <w:rPr>
                      <w:rFonts w:hint="eastAsia"/>
                      <w:szCs w:val="21"/>
                    </w:rPr>
                    <w:t>制液</w:t>
                  </w:r>
                  <w:r>
                    <w:rPr>
                      <w:szCs w:val="21"/>
                    </w:rPr>
                    <w:t>及</w:t>
                  </w:r>
                  <w:proofErr w:type="gramEnd"/>
                  <w:r>
                    <w:rPr>
                      <w:szCs w:val="21"/>
                    </w:rPr>
                    <w:t>灌装</w:t>
                  </w:r>
                  <w:r>
                    <w:rPr>
                      <w:rFonts w:hint="eastAsia"/>
                      <w:szCs w:val="21"/>
                    </w:rPr>
                    <w:t>80</w:t>
                  </w:r>
                  <w:r>
                    <w:rPr>
                      <w:rFonts w:hint="eastAsia"/>
                      <w:szCs w:val="21"/>
                    </w:rPr>
                    <w:t>万吨</w:t>
                  </w:r>
                  <w:r>
                    <w:rPr>
                      <w:rFonts w:hint="eastAsia"/>
                      <w:szCs w:val="21"/>
                    </w:rPr>
                    <w:t>/</w:t>
                  </w:r>
                  <w:r>
                    <w:rPr>
                      <w:rFonts w:hint="eastAsia"/>
                      <w:szCs w:val="21"/>
                    </w:rPr>
                    <w:t>年</w:t>
                  </w:r>
                </w:p>
              </w:tc>
              <w:tc>
                <w:tcPr>
                  <w:tcW w:w="3402" w:type="dxa"/>
                  <w:shd w:val="clear" w:color="auto" w:fill="auto"/>
                  <w:vAlign w:val="center"/>
                </w:tcPr>
                <w:p w:rsidR="003B3962" w:rsidRPr="00CC18CD" w:rsidRDefault="00203B0B">
                  <w:pPr>
                    <w:jc w:val="center"/>
                    <w:rPr>
                      <w:szCs w:val="21"/>
                    </w:rPr>
                  </w:pPr>
                  <w:proofErr w:type="gramStart"/>
                  <w:r>
                    <w:rPr>
                      <w:rFonts w:hint="eastAsia"/>
                      <w:szCs w:val="21"/>
                    </w:rPr>
                    <w:t>制液</w:t>
                  </w:r>
                  <w:r>
                    <w:rPr>
                      <w:szCs w:val="21"/>
                    </w:rPr>
                    <w:t>及</w:t>
                  </w:r>
                  <w:proofErr w:type="gramEnd"/>
                  <w:r>
                    <w:rPr>
                      <w:szCs w:val="21"/>
                    </w:rPr>
                    <w:t>灌装</w:t>
                  </w:r>
                  <w:r>
                    <w:rPr>
                      <w:rFonts w:hint="eastAsia"/>
                      <w:szCs w:val="21"/>
                    </w:rPr>
                    <w:t>80</w:t>
                  </w:r>
                  <w:r>
                    <w:rPr>
                      <w:rFonts w:hint="eastAsia"/>
                      <w:szCs w:val="21"/>
                    </w:rPr>
                    <w:t>万吨</w:t>
                  </w:r>
                  <w:r>
                    <w:rPr>
                      <w:rFonts w:hint="eastAsia"/>
                      <w:szCs w:val="21"/>
                    </w:rPr>
                    <w:t>/</w:t>
                  </w:r>
                  <w:r>
                    <w:rPr>
                      <w:rFonts w:hint="eastAsia"/>
                      <w:szCs w:val="21"/>
                    </w:rPr>
                    <w:t>年</w:t>
                  </w:r>
                </w:p>
              </w:tc>
              <w:tc>
                <w:tcPr>
                  <w:tcW w:w="990" w:type="dxa"/>
                  <w:shd w:val="clear" w:color="auto" w:fill="auto"/>
                  <w:vAlign w:val="center"/>
                </w:tcPr>
                <w:p w:rsidR="003B3962" w:rsidRPr="00CC18CD" w:rsidRDefault="003B3962">
                  <w:pPr>
                    <w:jc w:val="center"/>
                    <w:rPr>
                      <w:szCs w:val="21"/>
                    </w:rPr>
                  </w:pPr>
                  <w:r w:rsidRPr="00CC18CD">
                    <w:rPr>
                      <w:szCs w:val="21"/>
                    </w:rPr>
                    <w:t>一致</w:t>
                  </w:r>
                </w:p>
              </w:tc>
            </w:tr>
            <w:tr w:rsidR="003B3962" w:rsidRPr="00CC18CD" w:rsidTr="00B6694E">
              <w:trPr>
                <w:trHeight w:val="397"/>
                <w:jc w:val="center"/>
              </w:trPr>
              <w:tc>
                <w:tcPr>
                  <w:tcW w:w="711" w:type="dxa"/>
                  <w:vMerge/>
                  <w:shd w:val="clear" w:color="auto" w:fill="auto"/>
                  <w:vAlign w:val="center"/>
                </w:tcPr>
                <w:p w:rsidR="003B3962" w:rsidRPr="00CC18CD" w:rsidRDefault="003B3962">
                  <w:pPr>
                    <w:jc w:val="center"/>
                    <w:rPr>
                      <w:szCs w:val="21"/>
                    </w:rPr>
                  </w:pPr>
                </w:p>
              </w:tc>
              <w:tc>
                <w:tcPr>
                  <w:tcW w:w="708" w:type="dxa"/>
                  <w:shd w:val="clear" w:color="auto" w:fill="auto"/>
                  <w:vAlign w:val="center"/>
                </w:tcPr>
                <w:p w:rsidR="003B3962" w:rsidRPr="003F285E" w:rsidRDefault="003F285E">
                  <w:pPr>
                    <w:jc w:val="center"/>
                    <w:rPr>
                      <w:szCs w:val="21"/>
                    </w:rPr>
                  </w:pPr>
                  <w:r w:rsidRPr="003F285E">
                    <w:rPr>
                      <w:rFonts w:hint="eastAsia"/>
                      <w:szCs w:val="21"/>
                    </w:rPr>
                    <w:t>建设内容</w:t>
                  </w:r>
                </w:p>
              </w:tc>
              <w:tc>
                <w:tcPr>
                  <w:tcW w:w="3261" w:type="dxa"/>
                  <w:shd w:val="clear" w:color="auto" w:fill="auto"/>
                  <w:vAlign w:val="center"/>
                </w:tcPr>
                <w:p w:rsidR="003B3962" w:rsidRPr="00CC18CD" w:rsidRDefault="003F285E" w:rsidP="003F285E">
                  <w:pPr>
                    <w:jc w:val="center"/>
                    <w:rPr>
                      <w:szCs w:val="21"/>
                    </w:rPr>
                  </w:pPr>
                  <w:r>
                    <w:rPr>
                      <w:rFonts w:hint="eastAsia"/>
                      <w:szCs w:val="21"/>
                    </w:rPr>
                    <w:t>溶液配液装置、溶液储存、溶液灌装装置、生产厂房、物流通道、办公楼等设施、装置装备</w:t>
                  </w:r>
                </w:p>
              </w:tc>
              <w:tc>
                <w:tcPr>
                  <w:tcW w:w="3402" w:type="dxa"/>
                  <w:shd w:val="clear" w:color="auto" w:fill="auto"/>
                  <w:vAlign w:val="center"/>
                </w:tcPr>
                <w:p w:rsidR="003B3962" w:rsidRPr="00CC18CD" w:rsidRDefault="003F285E">
                  <w:pPr>
                    <w:jc w:val="center"/>
                    <w:rPr>
                      <w:szCs w:val="21"/>
                    </w:rPr>
                  </w:pPr>
                  <w:r>
                    <w:rPr>
                      <w:rFonts w:hint="eastAsia"/>
                      <w:szCs w:val="21"/>
                    </w:rPr>
                    <w:t>溶液配液装置、溶液储存、溶液灌装装置、生产厂房、物流通道、办公楼等设施、装置装备</w:t>
                  </w:r>
                </w:p>
              </w:tc>
              <w:tc>
                <w:tcPr>
                  <w:tcW w:w="990" w:type="dxa"/>
                  <w:shd w:val="clear" w:color="auto" w:fill="auto"/>
                  <w:vAlign w:val="center"/>
                </w:tcPr>
                <w:p w:rsidR="003B3962" w:rsidRPr="00CC18CD" w:rsidRDefault="00FE7630">
                  <w:pPr>
                    <w:jc w:val="center"/>
                    <w:rPr>
                      <w:szCs w:val="21"/>
                    </w:rPr>
                  </w:pPr>
                  <w:r w:rsidRPr="00CC18CD">
                    <w:rPr>
                      <w:szCs w:val="21"/>
                    </w:rPr>
                    <w:t>一致</w:t>
                  </w:r>
                </w:p>
              </w:tc>
            </w:tr>
          </w:tbl>
          <w:p w:rsidR="00D62DBD" w:rsidRPr="00CC18CD" w:rsidRDefault="00DA2F1D">
            <w:pPr>
              <w:spacing w:line="460" w:lineRule="exact"/>
              <w:ind w:firstLine="470"/>
              <w:rPr>
                <w:rFonts w:ascii="黑体" w:eastAsia="黑体" w:hAnsi="黑体"/>
                <w:sz w:val="24"/>
              </w:rPr>
            </w:pPr>
            <w:r w:rsidRPr="00CC18CD">
              <w:rPr>
                <w:rFonts w:ascii="黑体" w:eastAsia="黑体" w:hAnsi="黑体"/>
                <w:sz w:val="24"/>
              </w:rPr>
              <w:t>三、项目选址及周围环境</w:t>
            </w:r>
          </w:p>
          <w:p w:rsidR="00C50BCC" w:rsidRDefault="00DA2F1D" w:rsidP="002D7742">
            <w:pPr>
              <w:spacing w:line="460" w:lineRule="exact"/>
              <w:ind w:firstLine="480"/>
              <w:jc w:val="left"/>
              <w:rPr>
                <w:sz w:val="24"/>
              </w:rPr>
            </w:pPr>
            <w:r w:rsidRPr="00CC18CD">
              <w:rPr>
                <w:sz w:val="24"/>
              </w:rPr>
              <w:t>本项目位于</w:t>
            </w:r>
            <w:r w:rsidR="00C50BCC">
              <w:rPr>
                <w:sz w:val="24"/>
              </w:rPr>
              <w:t>新乡市新乡县经济开发区</w:t>
            </w:r>
            <w:proofErr w:type="gramStart"/>
            <w:r w:rsidR="00C50BCC">
              <w:rPr>
                <w:sz w:val="24"/>
              </w:rPr>
              <w:t>青龙路</w:t>
            </w:r>
            <w:proofErr w:type="gramEnd"/>
            <w:r w:rsidR="00C50BCC">
              <w:rPr>
                <w:sz w:val="24"/>
              </w:rPr>
              <w:t>东段</w:t>
            </w:r>
            <w:r w:rsidR="00C50BCC">
              <w:rPr>
                <w:rFonts w:hint="eastAsia"/>
                <w:sz w:val="24"/>
              </w:rPr>
              <w:t>，属于</w:t>
            </w:r>
            <w:r w:rsidR="00C50BCC" w:rsidRPr="00CC18CD">
              <w:rPr>
                <w:rFonts w:hint="eastAsia"/>
                <w:sz w:val="24"/>
              </w:rPr>
              <w:t>新乡经济技术产业集聚区</w:t>
            </w:r>
            <w:r w:rsidR="00C50BCC">
              <w:rPr>
                <w:rFonts w:hint="eastAsia"/>
                <w:sz w:val="24"/>
              </w:rPr>
              <w:t>范围内，</w:t>
            </w:r>
            <w:r w:rsidR="00C50BCC" w:rsidRPr="00CC18CD">
              <w:rPr>
                <w:sz w:val="24"/>
              </w:rPr>
              <w:t>根据</w:t>
            </w:r>
            <w:r w:rsidR="00C50BCC" w:rsidRPr="00CC18CD">
              <w:rPr>
                <w:rFonts w:hint="eastAsia"/>
                <w:sz w:val="24"/>
              </w:rPr>
              <w:t>新乡</w:t>
            </w:r>
            <w:r w:rsidR="00C50BCC" w:rsidRPr="00CC18CD">
              <w:rPr>
                <w:sz w:val="24"/>
              </w:rPr>
              <w:t>经济技术产业集聚区总体发展规划图（</w:t>
            </w:r>
            <w:r w:rsidR="00C50BCC" w:rsidRPr="00CC18CD">
              <w:rPr>
                <w:sz w:val="24"/>
              </w:rPr>
              <w:t>201</w:t>
            </w:r>
            <w:r w:rsidR="00C50BCC" w:rsidRPr="00CC18CD">
              <w:rPr>
                <w:rFonts w:hint="eastAsia"/>
                <w:sz w:val="24"/>
              </w:rPr>
              <w:t>7</w:t>
            </w:r>
            <w:r w:rsidR="00C50BCC" w:rsidRPr="00CC18CD">
              <w:rPr>
                <w:sz w:val="24"/>
              </w:rPr>
              <w:t>-202</w:t>
            </w:r>
            <w:r w:rsidR="00C50BCC" w:rsidRPr="00CC18CD">
              <w:rPr>
                <w:rFonts w:hint="eastAsia"/>
                <w:sz w:val="24"/>
              </w:rPr>
              <w:t>5</w:t>
            </w:r>
            <w:r w:rsidR="00C50BCC" w:rsidRPr="00CC18CD">
              <w:rPr>
                <w:sz w:val="24"/>
              </w:rPr>
              <w:t>）（见附图），该项目用地属于</w:t>
            </w:r>
            <w:r w:rsidR="00804EA5">
              <w:rPr>
                <w:sz w:val="24"/>
              </w:rPr>
              <w:t>三类</w:t>
            </w:r>
            <w:r w:rsidR="00C50BCC" w:rsidRPr="00CC18CD">
              <w:rPr>
                <w:sz w:val="24"/>
              </w:rPr>
              <w:t>工业用地</w:t>
            </w:r>
            <w:r w:rsidR="00C50BCC" w:rsidRPr="00CC18CD">
              <w:rPr>
                <w:rFonts w:hint="eastAsia"/>
                <w:sz w:val="24"/>
              </w:rPr>
              <w:t>，</w:t>
            </w:r>
            <w:r w:rsidR="00C50BCC" w:rsidRPr="00CC18CD">
              <w:rPr>
                <w:sz w:val="24"/>
              </w:rPr>
              <w:t>符合土地利用规划</w:t>
            </w:r>
            <w:r w:rsidR="00C50BCC" w:rsidRPr="00CC18CD">
              <w:rPr>
                <w:rFonts w:hint="eastAsia"/>
                <w:sz w:val="24"/>
              </w:rPr>
              <w:t>。</w:t>
            </w:r>
          </w:p>
          <w:p w:rsidR="00C50BCC" w:rsidRPr="007C6D55" w:rsidRDefault="008C01C3" w:rsidP="008C01C3">
            <w:pPr>
              <w:spacing w:line="460" w:lineRule="exact"/>
              <w:ind w:firstLineChars="200" w:firstLine="480"/>
              <w:jc w:val="left"/>
              <w:rPr>
                <w:sz w:val="24"/>
              </w:rPr>
            </w:pPr>
            <w:r w:rsidRPr="008C01C3">
              <w:rPr>
                <w:rFonts w:hint="eastAsia"/>
                <w:bCs/>
                <w:sz w:val="24"/>
              </w:rPr>
              <w:t>河南心连心化学工业集团股份有限公司</w:t>
            </w:r>
            <w:r w:rsidR="00107889" w:rsidRPr="00CC18CD">
              <w:rPr>
                <w:sz w:val="24"/>
              </w:rPr>
              <w:t>四周环境为：</w:t>
            </w:r>
            <w:r w:rsidR="00107889">
              <w:rPr>
                <w:sz w:val="24"/>
              </w:rPr>
              <w:t>北侧为</w:t>
            </w:r>
            <w:r>
              <w:rPr>
                <w:rFonts w:hint="eastAsia"/>
                <w:sz w:val="24"/>
              </w:rPr>
              <w:t>新</w:t>
            </w:r>
            <w:proofErr w:type="gramStart"/>
            <w:r>
              <w:rPr>
                <w:rFonts w:hint="eastAsia"/>
                <w:sz w:val="24"/>
              </w:rPr>
              <w:t>菏</w:t>
            </w:r>
            <w:proofErr w:type="gramEnd"/>
            <w:r>
              <w:rPr>
                <w:rFonts w:hint="eastAsia"/>
                <w:sz w:val="24"/>
              </w:rPr>
              <w:t>铁路，铁路北侧为</w:t>
            </w:r>
            <w:proofErr w:type="gramStart"/>
            <w:r>
              <w:rPr>
                <w:rFonts w:hint="eastAsia"/>
                <w:sz w:val="24"/>
              </w:rPr>
              <w:t>农田及贾太湖</w:t>
            </w:r>
            <w:proofErr w:type="gramEnd"/>
            <w:r>
              <w:rPr>
                <w:rFonts w:hint="eastAsia"/>
                <w:sz w:val="24"/>
              </w:rPr>
              <w:t>；南侧为青龙路，路南侧为农田</w:t>
            </w:r>
            <w:r w:rsidRPr="00082AB4">
              <w:rPr>
                <w:rFonts w:hint="eastAsia"/>
                <w:sz w:val="24"/>
              </w:rPr>
              <w:t>；</w:t>
            </w:r>
            <w:r w:rsidR="007C6D55">
              <w:rPr>
                <w:rFonts w:hint="eastAsia"/>
                <w:sz w:val="24"/>
              </w:rPr>
              <w:t>东侧均为农田和拟建的新乡县综合污水处理厂；</w:t>
            </w:r>
            <w:r w:rsidRPr="00082AB4">
              <w:rPr>
                <w:rFonts w:hint="eastAsia"/>
                <w:sz w:val="24"/>
              </w:rPr>
              <w:t>西侧为</w:t>
            </w:r>
            <w:r w:rsidR="00BF169B" w:rsidRPr="00082AB4">
              <w:rPr>
                <w:rFonts w:hint="eastAsia"/>
                <w:sz w:val="24"/>
              </w:rPr>
              <w:t>农田</w:t>
            </w:r>
            <w:r w:rsidR="00877606" w:rsidRPr="00082AB4">
              <w:rPr>
                <w:rFonts w:hint="eastAsia"/>
                <w:sz w:val="24"/>
              </w:rPr>
              <w:t>和</w:t>
            </w:r>
            <w:r w:rsidR="00B6694E" w:rsidRPr="00082AB4">
              <w:rPr>
                <w:rFonts w:hint="eastAsia"/>
                <w:sz w:val="24"/>
              </w:rPr>
              <w:t>东</w:t>
            </w:r>
            <w:r w:rsidRPr="00082AB4">
              <w:rPr>
                <w:rFonts w:hint="eastAsia"/>
                <w:sz w:val="24"/>
              </w:rPr>
              <w:t>孟</w:t>
            </w:r>
            <w:r>
              <w:rPr>
                <w:rFonts w:hint="eastAsia"/>
                <w:sz w:val="24"/>
              </w:rPr>
              <w:t>姜女河</w:t>
            </w:r>
            <w:r w:rsidR="00175E46">
              <w:rPr>
                <w:rFonts w:hint="eastAsia"/>
                <w:sz w:val="24"/>
              </w:rPr>
              <w:t>，河西侧为</w:t>
            </w:r>
            <w:r w:rsidR="00082AB4">
              <w:rPr>
                <w:rFonts w:hint="eastAsia"/>
                <w:sz w:val="24"/>
              </w:rPr>
              <w:t>心连心小</w:t>
            </w:r>
            <w:proofErr w:type="gramStart"/>
            <w:r w:rsidR="00082AB4">
              <w:rPr>
                <w:rFonts w:hint="eastAsia"/>
                <w:sz w:val="24"/>
              </w:rPr>
              <w:t>化工园</w:t>
            </w:r>
            <w:proofErr w:type="gramEnd"/>
            <w:r w:rsidR="00082AB4">
              <w:rPr>
                <w:rFonts w:hint="eastAsia"/>
                <w:sz w:val="24"/>
              </w:rPr>
              <w:t>及</w:t>
            </w:r>
            <w:r w:rsidR="00175E46">
              <w:rPr>
                <w:rFonts w:hint="eastAsia"/>
                <w:sz w:val="24"/>
              </w:rPr>
              <w:t>吊装公司</w:t>
            </w:r>
            <w:r w:rsidR="00203B0B">
              <w:rPr>
                <w:rFonts w:hint="eastAsia"/>
                <w:sz w:val="24"/>
              </w:rPr>
              <w:t>，</w:t>
            </w:r>
            <w:r w:rsidR="00082AB4">
              <w:rPr>
                <w:rFonts w:hint="eastAsia"/>
                <w:sz w:val="24"/>
              </w:rPr>
              <w:t>河北侧为强能砖厂</w:t>
            </w:r>
            <w:r w:rsidR="00B9498C">
              <w:rPr>
                <w:rFonts w:hint="eastAsia"/>
                <w:sz w:val="24"/>
              </w:rPr>
              <w:t>。</w:t>
            </w:r>
          </w:p>
          <w:p w:rsidR="00B9498C" w:rsidRPr="002B3839" w:rsidRDefault="00B9498C" w:rsidP="008C01C3">
            <w:pPr>
              <w:spacing w:line="460" w:lineRule="exact"/>
              <w:ind w:firstLineChars="200" w:firstLine="480"/>
              <w:jc w:val="left"/>
              <w:rPr>
                <w:color w:val="FF0000"/>
                <w:sz w:val="24"/>
              </w:rPr>
            </w:pPr>
            <w:r>
              <w:rPr>
                <w:rFonts w:hint="eastAsia"/>
                <w:sz w:val="24"/>
              </w:rPr>
              <w:t>项目周围敏感点为：北侧</w:t>
            </w:r>
            <w:r>
              <w:rPr>
                <w:rFonts w:hint="eastAsia"/>
                <w:sz w:val="24"/>
              </w:rPr>
              <w:t>260m</w:t>
            </w:r>
            <w:r>
              <w:rPr>
                <w:rFonts w:hint="eastAsia"/>
                <w:sz w:val="24"/>
              </w:rPr>
              <w:t>处的贾太湖，</w:t>
            </w:r>
            <w:r w:rsidR="00112CEF">
              <w:rPr>
                <w:rFonts w:hint="eastAsia"/>
                <w:sz w:val="24"/>
              </w:rPr>
              <w:t>北侧</w:t>
            </w:r>
            <w:r w:rsidR="00112CEF">
              <w:rPr>
                <w:rFonts w:hint="eastAsia"/>
                <w:sz w:val="24"/>
              </w:rPr>
              <w:t>900m</w:t>
            </w:r>
            <w:proofErr w:type="gramStart"/>
            <w:r w:rsidR="00D01196">
              <w:rPr>
                <w:rFonts w:hint="eastAsia"/>
                <w:sz w:val="24"/>
              </w:rPr>
              <w:t>贾</w:t>
            </w:r>
            <w:r w:rsidR="00112CEF">
              <w:rPr>
                <w:rFonts w:hint="eastAsia"/>
                <w:sz w:val="24"/>
              </w:rPr>
              <w:t>屯村</w:t>
            </w:r>
            <w:proofErr w:type="gramEnd"/>
            <w:r w:rsidR="00112CEF">
              <w:rPr>
                <w:rFonts w:hint="eastAsia"/>
                <w:sz w:val="24"/>
              </w:rPr>
              <w:t>，</w:t>
            </w:r>
            <w:r>
              <w:rPr>
                <w:rFonts w:hint="eastAsia"/>
                <w:sz w:val="24"/>
              </w:rPr>
              <w:t>西南侧</w:t>
            </w:r>
            <w:r>
              <w:rPr>
                <w:rFonts w:hint="eastAsia"/>
                <w:sz w:val="24"/>
              </w:rPr>
              <w:t>1</w:t>
            </w:r>
            <w:r w:rsidR="00112CEF">
              <w:rPr>
                <w:rFonts w:hint="eastAsia"/>
                <w:sz w:val="24"/>
              </w:rPr>
              <w:t>70</w:t>
            </w:r>
            <w:r>
              <w:rPr>
                <w:rFonts w:hint="eastAsia"/>
                <w:sz w:val="24"/>
              </w:rPr>
              <w:t>0m</w:t>
            </w:r>
            <w:r>
              <w:rPr>
                <w:rFonts w:hint="eastAsia"/>
                <w:sz w:val="24"/>
              </w:rPr>
              <w:t>处的龙泉村，南侧</w:t>
            </w:r>
            <w:r>
              <w:rPr>
                <w:rFonts w:hint="eastAsia"/>
                <w:sz w:val="24"/>
              </w:rPr>
              <w:t>1200m</w:t>
            </w:r>
            <w:r>
              <w:rPr>
                <w:rFonts w:hint="eastAsia"/>
                <w:sz w:val="24"/>
              </w:rPr>
              <w:t>处的小河村，南侧</w:t>
            </w:r>
            <w:r>
              <w:rPr>
                <w:rFonts w:hint="eastAsia"/>
                <w:sz w:val="24"/>
              </w:rPr>
              <w:t>750m</w:t>
            </w:r>
            <w:r>
              <w:rPr>
                <w:rFonts w:hint="eastAsia"/>
                <w:sz w:val="24"/>
              </w:rPr>
              <w:t>处的赵堤村，南侧</w:t>
            </w:r>
            <w:r>
              <w:rPr>
                <w:rFonts w:hint="eastAsia"/>
                <w:sz w:val="24"/>
              </w:rPr>
              <w:t>1000m</w:t>
            </w:r>
            <w:r>
              <w:rPr>
                <w:rFonts w:hint="eastAsia"/>
                <w:sz w:val="24"/>
              </w:rPr>
              <w:t>处</w:t>
            </w:r>
            <w:proofErr w:type="gramStart"/>
            <w:r>
              <w:rPr>
                <w:rFonts w:hint="eastAsia"/>
                <w:sz w:val="24"/>
              </w:rPr>
              <w:t>的杨街村</w:t>
            </w:r>
            <w:proofErr w:type="gramEnd"/>
            <w:r>
              <w:rPr>
                <w:rFonts w:hint="eastAsia"/>
                <w:sz w:val="24"/>
              </w:rPr>
              <w:t>，南侧</w:t>
            </w:r>
            <w:r>
              <w:rPr>
                <w:rFonts w:hint="eastAsia"/>
                <w:sz w:val="24"/>
              </w:rPr>
              <w:t>1450m</w:t>
            </w:r>
            <w:r>
              <w:rPr>
                <w:rFonts w:hint="eastAsia"/>
                <w:sz w:val="24"/>
              </w:rPr>
              <w:t>处的土门村，南侧</w:t>
            </w:r>
            <w:r>
              <w:rPr>
                <w:rFonts w:hint="eastAsia"/>
                <w:sz w:val="24"/>
              </w:rPr>
              <w:t>1000m</w:t>
            </w:r>
            <w:r>
              <w:rPr>
                <w:rFonts w:hint="eastAsia"/>
                <w:sz w:val="24"/>
              </w:rPr>
              <w:t>处的曲水村，南侧</w:t>
            </w:r>
            <w:r>
              <w:rPr>
                <w:rFonts w:hint="eastAsia"/>
                <w:sz w:val="24"/>
              </w:rPr>
              <w:t>1400m</w:t>
            </w:r>
            <w:r>
              <w:rPr>
                <w:rFonts w:hint="eastAsia"/>
                <w:sz w:val="24"/>
              </w:rPr>
              <w:t>处的大泉村，南侧</w:t>
            </w:r>
            <w:r>
              <w:rPr>
                <w:rFonts w:hint="eastAsia"/>
                <w:sz w:val="24"/>
              </w:rPr>
              <w:t>600m</w:t>
            </w:r>
            <w:r>
              <w:rPr>
                <w:rFonts w:hint="eastAsia"/>
                <w:sz w:val="24"/>
              </w:rPr>
              <w:t>处的张湾村，东南侧</w:t>
            </w:r>
            <w:r>
              <w:rPr>
                <w:rFonts w:hint="eastAsia"/>
                <w:sz w:val="24"/>
              </w:rPr>
              <w:t>1900m</w:t>
            </w:r>
            <w:r>
              <w:rPr>
                <w:rFonts w:hint="eastAsia"/>
                <w:sz w:val="24"/>
              </w:rPr>
              <w:t>处的朱堤村。</w:t>
            </w:r>
            <w:r w:rsidR="005A5279">
              <w:rPr>
                <w:rFonts w:hint="eastAsia"/>
                <w:sz w:val="24"/>
              </w:rPr>
              <w:t>东</w:t>
            </w:r>
            <w:r>
              <w:rPr>
                <w:rFonts w:hint="eastAsia"/>
                <w:sz w:val="24"/>
              </w:rPr>
              <w:t>孟姜女河（</w:t>
            </w:r>
            <w:r>
              <w:rPr>
                <w:rFonts w:hint="eastAsia"/>
                <w:sz w:val="24"/>
              </w:rPr>
              <w:t>10m</w:t>
            </w:r>
            <w:r>
              <w:rPr>
                <w:rFonts w:hint="eastAsia"/>
                <w:sz w:val="24"/>
              </w:rPr>
              <w:t>）</w:t>
            </w:r>
            <w:r w:rsidR="00AA7444">
              <w:rPr>
                <w:rFonts w:hint="eastAsia"/>
                <w:sz w:val="24"/>
              </w:rPr>
              <w:t>穿越</w:t>
            </w:r>
            <w:r>
              <w:rPr>
                <w:rFonts w:hint="eastAsia"/>
                <w:sz w:val="24"/>
              </w:rPr>
              <w:t>心连</w:t>
            </w:r>
            <w:r w:rsidRPr="00AA7444">
              <w:rPr>
                <w:rFonts w:hint="eastAsia"/>
                <w:sz w:val="24"/>
              </w:rPr>
              <w:t>心集团</w:t>
            </w:r>
            <w:r w:rsidR="00AA7444" w:rsidRPr="00AA7444">
              <w:rPr>
                <w:rFonts w:hint="eastAsia"/>
                <w:sz w:val="24"/>
              </w:rPr>
              <w:t>厂区</w:t>
            </w:r>
            <w:r w:rsidRPr="00AA7444">
              <w:rPr>
                <w:rFonts w:hint="eastAsia"/>
                <w:sz w:val="24"/>
              </w:rPr>
              <w:t>。</w:t>
            </w:r>
          </w:p>
          <w:p w:rsidR="00A0029D" w:rsidRDefault="00930118" w:rsidP="008D71B9">
            <w:pPr>
              <w:spacing w:line="440" w:lineRule="exact"/>
              <w:ind w:firstLineChars="200" w:firstLine="420"/>
              <w:rPr>
                <w:rFonts w:hAnsi="宋体"/>
                <w:sz w:val="24"/>
              </w:rPr>
            </w:pPr>
            <w:r w:rsidRPr="00930118">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type_75" o:spid="_x0000_s1401" type="#_x0000_t75" style="position:absolute;left:0;text-align:left;margin-left:0;margin-top:0;width:50pt;height:50pt;z-index:251634688;visibility:hidden">
                  <o:lock v:ext="edit" selection="t"/>
                </v:shape>
              </w:pict>
            </w:r>
            <w:r w:rsidR="00C22194" w:rsidRPr="00CC18CD">
              <w:rPr>
                <w:sz w:val="24"/>
              </w:rPr>
              <w:t>项目周边环境示意图见图</w:t>
            </w:r>
            <w:r w:rsidR="00C22194" w:rsidRPr="00CC18CD">
              <w:rPr>
                <w:sz w:val="24"/>
              </w:rPr>
              <w:t>1</w:t>
            </w:r>
            <w:r w:rsidR="00C22194" w:rsidRPr="00CC18CD">
              <w:rPr>
                <w:rFonts w:hint="eastAsia"/>
                <w:sz w:val="24"/>
              </w:rPr>
              <w:t>，</w:t>
            </w:r>
            <w:r w:rsidR="00C22194" w:rsidRPr="00CC18CD">
              <w:rPr>
                <w:sz w:val="24"/>
              </w:rPr>
              <w:t>周围敏感点示意图见图</w:t>
            </w:r>
            <w:r w:rsidR="00C22194" w:rsidRPr="00CC18CD">
              <w:rPr>
                <w:rFonts w:hint="eastAsia"/>
                <w:sz w:val="24"/>
              </w:rPr>
              <w:t>2</w:t>
            </w:r>
            <w:r w:rsidR="00C22194" w:rsidRPr="00CC18CD">
              <w:rPr>
                <w:sz w:val="24"/>
              </w:rPr>
              <w:t>。</w:t>
            </w:r>
          </w:p>
          <w:p w:rsidR="003E35CB" w:rsidRPr="00CC18CD" w:rsidRDefault="003E35CB" w:rsidP="003E35CB">
            <w:pPr>
              <w:spacing w:line="440" w:lineRule="exact"/>
              <w:rPr>
                <w:rFonts w:ascii="宋体" w:hAnsi="宋体"/>
                <w:sz w:val="24"/>
              </w:rPr>
            </w:pPr>
          </w:p>
          <w:p w:rsidR="00D70C75" w:rsidRPr="00CC18CD" w:rsidRDefault="00D70C75" w:rsidP="007D0982">
            <w:pPr>
              <w:spacing w:line="440" w:lineRule="exact"/>
              <w:rPr>
                <w:rFonts w:ascii="宋体" w:hAnsi="宋体"/>
                <w:sz w:val="24"/>
              </w:rPr>
            </w:pPr>
          </w:p>
          <w:p w:rsidR="00D70C75" w:rsidRPr="00CC18CD" w:rsidRDefault="00D70C75" w:rsidP="007D0982">
            <w:pPr>
              <w:spacing w:line="440" w:lineRule="exact"/>
              <w:rPr>
                <w:sz w:val="24"/>
              </w:rPr>
            </w:pPr>
          </w:p>
          <w:p w:rsidR="00FC19CB" w:rsidRPr="00CC18CD" w:rsidRDefault="00FC19CB" w:rsidP="007D0982">
            <w:pPr>
              <w:spacing w:line="440" w:lineRule="exact"/>
              <w:rPr>
                <w:sz w:val="24"/>
              </w:rPr>
            </w:pPr>
          </w:p>
          <w:p w:rsidR="00FC19CB" w:rsidRDefault="00FC19CB" w:rsidP="007D0982">
            <w:pPr>
              <w:spacing w:line="440" w:lineRule="exact"/>
              <w:rPr>
                <w:sz w:val="24"/>
              </w:rPr>
            </w:pPr>
          </w:p>
          <w:p w:rsidR="00107889" w:rsidRDefault="00107889" w:rsidP="007D0982">
            <w:pPr>
              <w:spacing w:line="440" w:lineRule="exact"/>
              <w:rPr>
                <w:sz w:val="24"/>
              </w:rPr>
            </w:pPr>
          </w:p>
          <w:p w:rsidR="00107889" w:rsidRDefault="00930118" w:rsidP="007D0982">
            <w:pPr>
              <w:spacing w:line="440" w:lineRule="exact"/>
              <w:rPr>
                <w:sz w:val="24"/>
              </w:rPr>
            </w:pPr>
            <w:r w:rsidRPr="00930118">
              <w:rPr>
                <w:rFonts w:eastAsia="黑体"/>
                <w:noProof/>
                <w:sz w:val="24"/>
              </w:rPr>
              <w:lastRenderedPageBreak/>
              <w:pict>
                <v:shapetype id="_x0000_t202" coordsize="21600,21600" o:spt="202" path="m,l,21600r21600,l21600,xe">
                  <v:stroke joinstyle="miter"/>
                  <v:path gradientshapeok="t" o:connecttype="rect"/>
                </v:shapetype>
                <v:shape id="_x0000_s1579" type="#_x0000_t202" style="position:absolute;left:0;text-align:left;margin-left:387.15pt;margin-top:21.4pt;width:46.25pt;height:45.85pt;z-index:251885568" filled="f" stroked="f" strokeweight="1pt">
                  <v:textbox style="mso-next-textbox:#_x0000_s1579">
                    <w:txbxContent>
                      <w:p w:rsidR="00FB6D16" w:rsidRDefault="00FB6D16">
                        <w:r w:rsidRPr="000D505E">
                          <w:rPr>
                            <w:noProof/>
                          </w:rPr>
                          <w:drawing>
                            <wp:inline distT="0" distB="0" distL="0" distR="0">
                              <wp:extent cx="322287" cy="389238"/>
                              <wp:effectExtent l="19050" t="0" r="1563"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age2"/>
                                      <pic:cNvPicPr>
                                        <a:picLocks noChangeAspect="1" noChangeArrowheads="1"/>
                                      </pic:cNvPicPr>
                                    </pic:nvPicPr>
                                    <pic:blipFill>
                                      <a:blip r:embed="rId16"/>
                                      <a:srcRect/>
                                      <a:stretch>
                                        <a:fillRect/>
                                      </a:stretch>
                                    </pic:blipFill>
                                    <pic:spPr bwMode="auto">
                                      <a:xfrm>
                                        <a:off x="0" y="0"/>
                                        <a:ext cx="324691" cy="392142"/>
                                      </a:xfrm>
                                      <a:prstGeom prst="rect">
                                        <a:avLst/>
                                      </a:prstGeom>
                                      <a:noFill/>
                                      <a:ln w="9525" cap="flat">
                                        <a:noFill/>
                                        <a:round/>
                                        <a:headEnd/>
                                        <a:tailEnd/>
                                      </a:ln>
                                    </pic:spPr>
                                  </pic:pic>
                                </a:graphicData>
                              </a:graphic>
                            </wp:inline>
                          </w:drawing>
                        </w:r>
                      </w:p>
                    </w:txbxContent>
                  </v:textbox>
                </v:shape>
              </w:pict>
            </w:r>
          </w:p>
          <w:p w:rsidR="00107889" w:rsidRDefault="00930118" w:rsidP="007D0982">
            <w:pPr>
              <w:spacing w:line="440" w:lineRule="exact"/>
              <w:rPr>
                <w:sz w:val="24"/>
              </w:rPr>
            </w:pPr>
            <w:r>
              <w:rPr>
                <w:noProof/>
                <w:sz w:val="24"/>
              </w:rPr>
              <w:pict>
                <v:shape id="_x0000_s1699" style="position:absolute;left:0;text-align:left;margin-left:35.15pt;margin-top:1.45pt;width:342.3pt;height:174.1pt;z-index:251891712" coordsize="6846,3482" path="m247,3482l6846,1336,6764,685,4996,1268,4982,,,19,7,3482r240,xe" fillcolor="black" strokecolor="yellow" strokeweight="1pt">
                  <v:fill r:id="rId17" o:title="瓦形" opacity="6554f" o:opacity2="6554f" type="pattern"/>
                  <v:path arrowok="t"/>
                </v:shape>
              </w:pict>
            </w:r>
            <w:r w:rsidRPr="00930118">
              <w:rPr>
                <w:rFonts w:eastAsia="黑体"/>
                <w:noProof/>
                <w:sz w:val="24"/>
              </w:rPr>
              <w:pict>
                <v:shape id="_x0000_s1602" type="#_x0000_t202" style="position:absolute;left:0;text-align:left;margin-left:73.55pt;margin-top:16.05pt;width:148.8pt;height:41.05pt;z-index:251899904" filled="f" stroked="f" strokeweight="1pt">
                  <v:stroke dashstyle="dash"/>
                  <v:textbox style="mso-next-textbox:#_x0000_s1602">
                    <w:txbxContent>
                      <w:p w:rsidR="00FB6D16" w:rsidRDefault="00FB6D16" w:rsidP="008F48B7">
                        <w:pPr>
                          <w:spacing w:line="280" w:lineRule="exact"/>
                          <w:jc w:val="center"/>
                          <w:rPr>
                            <w:b/>
                            <w:bCs/>
                            <w:color w:val="FF0000"/>
                          </w:rPr>
                        </w:pPr>
                        <w:r w:rsidRPr="00907FDC">
                          <w:rPr>
                            <w:rFonts w:hint="eastAsia"/>
                            <w:b/>
                            <w:bCs/>
                            <w:color w:val="FF0000"/>
                          </w:rPr>
                          <w:t>河南心连心化学工业</w:t>
                        </w:r>
                      </w:p>
                      <w:p w:rsidR="00FB6D16" w:rsidRPr="00907FDC" w:rsidRDefault="00FB6D16" w:rsidP="008F48B7">
                        <w:pPr>
                          <w:spacing w:line="280" w:lineRule="exact"/>
                          <w:jc w:val="center"/>
                          <w:rPr>
                            <w:b/>
                            <w:color w:val="FF0000"/>
                          </w:rPr>
                        </w:pPr>
                        <w:r w:rsidRPr="00907FDC">
                          <w:rPr>
                            <w:rFonts w:hint="eastAsia"/>
                            <w:b/>
                            <w:bCs/>
                            <w:color w:val="FF0000"/>
                          </w:rPr>
                          <w:t>集团股份有限公司</w:t>
                        </w:r>
                        <w:r>
                          <w:rPr>
                            <w:rFonts w:hint="eastAsia"/>
                            <w:b/>
                            <w:bCs/>
                            <w:color w:val="FF0000"/>
                          </w:rPr>
                          <w:t>厂区</w:t>
                        </w:r>
                      </w:p>
                    </w:txbxContent>
                  </v:textbox>
                </v:shape>
              </w:pict>
            </w:r>
            <w:r w:rsidR="00107889">
              <w:rPr>
                <w:rFonts w:hint="eastAsia"/>
                <w:noProof/>
                <w:sz w:val="24"/>
              </w:rPr>
              <w:drawing>
                <wp:anchor distT="0" distB="0" distL="114300" distR="114300" simplePos="0" relativeHeight="251884544" behindDoc="0" locked="0" layoutInCell="1" allowOverlap="1">
                  <wp:simplePos x="0" y="0"/>
                  <wp:positionH relativeFrom="column">
                    <wp:posOffset>445244</wp:posOffset>
                  </wp:positionH>
                  <wp:positionV relativeFrom="paragraph">
                    <wp:posOffset>21139</wp:posOffset>
                  </wp:positionV>
                  <wp:extent cx="4918628" cy="2221251"/>
                  <wp:effectExtent l="19050" t="19050" r="15322" b="26649"/>
                  <wp:wrapNone/>
                  <wp:docPr id="10" name="图片 1" descr="G:\1-蓝天\17 心连心\微信截图_20200414153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蓝天\17 心连心\微信截图_20200414153944.png"/>
                          <pic:cNvPicPr>
                            <a:picLocks noChangeAspect="1" noChangeArrowheads="1"/>
                          </pic:cNvPicPr>
                        </pic:nvPicPr>
                        <pic:blipFill>
                          <a:blip r:embed="rId18" cstate="print"/>
                          <a:srcRect l="19803" t="20428" r="17040" b="14786"/>
                          <a:stretch>
                            <a:fillRect/>
                          </a:stretch>
                        </pic:blipFill>
                        <pic:spPr bwMode="auto">
                          <a:xfrm>
                            <a:off x="0" y="0"/>
                            <a:ext cx="4918628" cy="2221251"/>
                          </a:xfrm>
                          <a:prstGeom prst="rect">
                            <a:avLst/>
                          </a:prstGeom>
                          <a:noFill/>
                          <a:ln w="12700">
                            <a:solidFill>
                              <a:schemeClr val="tx1"/>
                            </a:solidFill>
                            <a:miter lim="800000"/>
                            <a:headEnd/>
                            <a:tailEnd/>
                          </a:ln>
                        </pic:spPr>
                      </pic:pic>
                    </a:graphicData>
                  </a:graphic>
                </wp:anchor>
              </w:drawing>
            </w:r>
          </w:p>
          <w:p w:rsidR="00107889" w:rsidRDefault="00930118" w:rsidP="007D0982">
            <w:pPr>
              <w:spacing w:line="440" w:lineRule="exact"/>
              <w:rPr>
                <w:sz w:val="24"/>
              </w:rPr>
            </w:pPr>
            <w:r w:rsidRPr="00930118">
              <w:rPr>
                <w:rFonts w:ascii="黑体" w:eastAsia="黑体" w:hAnsi="黑体"/>
                <w:noProof/>
                <w:sz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700" type="#_x0000_t62" style="position:absolute;left:0;text-align:left;margin-left:250.25pt;margin-top:1.3pt;width:57.75pt;height:39.3pt;z-index:251897856" adj="23788,31740" strokecolor="red" strokeweight="1pt">
                  <v:textbox style="mso-next-textbox:#_x0000_s1700">
                    <w:txbxContent>
                      <w:p w:rsidR="00FB6D16" w:rsidRPr="00657C12" w:rsidRDefault="00FB6D16" w:rsidP="000C53B6">
                        <w:pPr>
                          <w:jc w:val="center"/>
                          <w:rPr>
                            <w:b/>
                          </w:rPr>
                        </w:pPr>
                        <w:r>
                          <w:rPr>
                            <w:rFonts w:hint="eastAsia"/>
                            <w:b/>
                          </w:rPr>
                          <w:t>6</w:t>
                        </w:r>
                        <w:r w:rsidRPr="00657C12">
                          <w:rPr>
                            <w:rFonts w:hint="eastAsia"/>
                            <w:b/>
                          </w:rPr>
                          <w:t>0</w:t>
                        </w:r>
                        <w:r w:rsidRPr="00657C12">
                          <w:rPr>
                            <w:rFonts w:hint="eastAsia"/>
                            <w:b/>
                          </w:rPr>
                          <w:t>万吨</w:t>
                        </w:r>
                      </w:p>
                      <w:p w:rsidR="00FB6D16" w:rsidRPr="00657C12" w:rsidRDefault="00FB6D16" w:rsidP="000C53B6">
                        <w:pPr>
                          <w:jc w:val="center"/>
                          <w:rPr>
                            <w:b/>
                          </w:rPr>
                        </w:pPr>
                        <w:r w:rsidRPr="00657C12">
                          <w:rPr>
                            <w:rFonts w:hint="eastAsia"/>
                            <w:b/>
                          </w:rPr>
                          <w:t>灌装线</w:t>
                        </w:r>
                      </w:p>
                    </w:txbxContent>
                  </v:textbox>
                </v:shape>
              </w:pict>
            </w:r>
          </w:p>
          <w:p w:rsidR="00107889" w:rsidRDefault="00930118" w:rsidP="007D0982">
            <w:pPr>
              <w:spacing w:line="440" w:lineRule="exact"/>
              <w:rPr>
                <w:sz w:val="24"/>
              </w:rPr>
            </w:pPr>
            <w:r w:rsidRPr="00930118">
              <w:rPr>
                <w:rFonts w:ascii="黑体" w:eastAsia="黑体" w:hAnsi="黑体"/>
                <w:noProof/>
                <w:sz w:val="24"/>
              </w:rPr>
              <w:pict>
                <v:shape id="_x0000_s1701" type="#_x0000_t62" style="position:absolute;left:0;text-align:left;margin-left:184.75pt;margin-top:15.85pt;width:50.7pt;height:24.3pt;z-index:251898880" adj="3877,50978" strokecolor="red" strokeweight="1pt">
                  <v:textbox style="mso-next-textbox:#_x0000_s1701">
                    <w:txbxContent>
                      <w:p w:rsidR="00FB6D16" w:rsidRPr="00657C12" w:rsidRDefault="00FB6D16" w:rsidP="000C53B6">
                        <w:pPr>
                          <w:jc w:val="center"/>
                          <w:rPr>
                            <w:b/>
                          </w:rPr>
                        </w:pPr>
                        <w:r>
                          <w:rPr>
                            <w:rFonts w:hint="eastAsia"/>
                            <w:b/>
                          </w:rPr>
                          <w:t>调配区</w:t>
                        </w:r>
                      </w:p>
                    </w:txbxContent>
                  </v:textbox>
                </v:shape>
              </w:pict>
            </w:r>
            <w:r w:rsidRPr="00930118">
              <w:rPr>
                <w:rFonts w:eastAsia="黑体"/>
                <w:noProof/>
                <w:sz w:val="24"/>
              </w:rPr>
              <w:pict>
                <v:shape id="_x0000_s1597" style="position:absolute;left:0;text-align:left;margin-left:291.6pt;margin-top:13.1pt;width:82.55pt;height:37.6pt;z-index:251894784" coordsize="1651,752" path="m,485l56,752,1651,225,1566,,,485xe" filled="f" strokecolor="red" strokeweight="1pt">
                  <v:path arrowok="t"/>
                </v:shape>
              </w:pict>
            </w:r>
          </w:p>
          <w:p w:rsidR="00107889" w:rsidRDefault="00930118" w:rsidP="007D0982">
            <w:pPr>
              <w:spacing w:line="440" w:lineRule="exact"/>
              <w:rPr>
                <w:sz w:val="24"/>
              </w:rPr>
            </w:pPr>
            <w:r>
              <w:rPr>
                <w:noProof/>
                <w:sz w:val="24"/>
              </w:rPr>
              <w:pict>
                <v:shape id="_x0000_s1698" type="#_x0000_t62" style="position:absolute;left:0;text-align:left;margin-left:105.5pt;margin-top:.1pt;width:57.75pt;height:39.3pt;z-index:251896832" adj="23788,31740" strokecolor="red" strokeweight="1pt">
                  <v:textbox style="mso-next-textbox:#_x0000_s1698">
                    <w:txbxContent>
                      <w:p w:rsidR="00FB6D16" w:rsidRPr="00657C12" w:rsidRDefault="00FB6D16" w:rsidP="00657C12">
                        <w:pPr>
                          <w:jc w:val="center"/>
                          <w:rPr>
                            <w:b/>
                          </w:rPr>
                        </w:pPr>
                        <w:r w:rsidRPr="00657C12">
                          <w:rPr>
                            <w:rFonts w:hint="eastAsia"/>
                            <w:b/>
                          </w:rPr>
                          <w:t>20</w:t>
                        </w:r>
                        <w:r w:rsidRPr="00657C12">
                          <w:rPr>
                            <w:rFonts w:hint="eastAsia"/>
                            <w:b/>
                          </w:rPr>
                          <w:t>万吨</w:t>
                        </w:r>
                      </w:p>
                      <w:p w:rsidR="00FB6D16" w:rsidRPr="00657C12" w:rsidRDefault="00FB6D16" w:rsidP="00657C12">
                        <w:pPr>
                          <w:jc w:val="center"/>
                          <w:rPr>
                            <w:b/>
                          </w:rPr>
                        </w:pPr>
                        <w:r w:rsidRPr="00657C12">
                          <w:rPr>
                            <w:rFonts w:hint="eastAsia"/>
                            <w:b/>
                          </w:rPr>
                          <w:t>灌装线</w:t>
                        </w:r>
                      </w:p>
                    </w:txbxContent>
                  </v:textbox>
                </v:shape>
              </w:pict>
            </w:r>
          </w:p>
          <w:p w:rsidR="00107889" w:rsidRDefault="00930118" w:rsidP="007D0982">
            <w:pPr>
              <w:spacing w:line="440" w:lineRule="exact"/>
              <w:rPr>
                <w:sz w:val="24"/>
              </w:rPr>
            </w:pPr>
            <w:r w:rsidRPr="00930118">
              <w:rPr>
                <w:rFonts w:eastAsia="黑体"/>
                <w:noProof/>
                <w:sz w:val="24"/>
              </w:rPr>
              <w:pict>
                <v:shape id="_x0000_s1570" type="#_x0000_t202" style="position:absolute;left:0;text-align:left;margin-left:238pt;margin-top:11.95pt;width:57.1pt;height:18.75pt;z-index:251895808" filled="f" stroked="f">
                  <v:textbox style="mso-next-textbox:#_x0000_s1570" inset="0,0,0,0">
                    <w:txbxContent>
                      <w:p w:rsidR="00FB6D16" w:rsidRPr="00657C12" w:rsidRDefault="00FB6D16" w:rsidP="00657C12">
                        <w:pPr>
                          <w:jc w:val="center"/>
                          <w:rPr>
                            <w:b/>
                            <w:color w:val="7030A0"/>
                            <w:sz w:val="24"/>
                            <w:highlight w:val="lightGray"/>
                          </w:rPr>
                        </w:pPr>
                        <w:r>
                          <w:rPr>
                            <w:rFonts w:hint="eastAsia"/>
                            <w:b/>
                            <w:color w:val="7030A0"/>
                            <w:sz w:val="24"/>
                            <w:highlight w:val="lightGray"/>
                          </w:rPr>
                          <w:t>青龙路</w:t>
                        </w:r>
                      </w:p>
                    </w:txbxContent>
                  </v:textbox>
                </v:shape>
              </w:pict>
            </w:r>
          </w:p>
          <w:p w:rsidR="00107889" w:rsidRDefault="00930118" w:rsidP="007D0982">
            <w:pPr>
              <w:spacing w:line="440" w:lineRule="exact"/>
              <w:rPr>
                <w:sz w:val="24"/>
              </w:rPr>
            </w:pPr>
            <w:r w:rsidRPr="00930118">
              <w:rPr>
                <w:rFonts w:eastAsia="黑体"/>
                <w:noProof/>
                <w:sz w:val="24"/>
              </w:rPr>
              <w:pict>
                <v:shape id="_x0000_s1608" style="position:absolute;left:0;text-align:left;margin-left:166.55pt;margin-top:12.4pt;width:10.45pt;height:9.85pt;z-index:251892736;mso-wrap-style:square;mso-wrap-distance-left:9pt;mso-wrap-distance-top:0;mso-wrap-distance-right:9pt;mso-wrap-distance-bottom:0;mso-position-horizontal-relative:text;mso-position-vertical-relative:text;mso-width-relative:page;mso-height-relative:page;mso-position-horizontal-col-start:0;mso-width-col-span:0;v-text-anchor:top" coordsize="209,197" path="m,68l37,197,209,142,172,19,172,,,68xe" filled="f" strokecolor="red" strokeweight="1pt">
                  <v:path arrowok="t"/>
                </v:shape>
              </w:pict>
            </w:r>
            <w:r w:rsidRPr="00930118">
              <w:rPr>
                <w:rFonts w:ascii="黑体" w:eastAsia="黑体" w:hAnsi="黑体"/>
                <w:noProof/>
                <w:sz w:val="24"/>
              </w:rPr>
              <w:pict>
                <v:shape id="_x0000_s1601" style="position:absolute;left:0;text-align:left;margin-left:190.6pt;margin-top:5.55pt;width:7.2pt;height:9.2pt;rotation:-614827fd;z-index:251893760;mso-position-horizontal-relative:text;mso-position-vertical-relative:text" coordsize="381,606" path="m,40l297,r84,552l73,606,,40xe" filled="f" strokecolor="red" strokeweight="1pt">
                  <v:path arrowok="t"/>
                </v:shape>
              </w:pict>
            </w:r>
          </w:p>
          <w:p w:rsidR="00107889" w:rsidRDefault="00930118" w:rsidP="007D0982">
            <w:pPr>
              <w:spacing w:line="440" w:lineRule="exact"/>
              <w:rPr>
                <w:sz w:val="24"/>
              </w:rPr>
            </w:pPr>
            <w:r w:rsidRPr="00930118">
              <w:rPr>
                <w:rFonts w:ascii="黑体" w:eastAsia="黑体" w:hAnsi="黑体"/>
                <w:noProof/>
                <w:sz w:val="24"/>
              </w:rPr>
              <w:pict>
                <v:shape id="_x0000_s1692" type="#_x0000_t202" style="position:absolute;left:0;text-align:left;margin-left:238pt;margin-top:2.75pt;width:53.65pt;height:21.05pt;z-index:251900928" filled="f" stroked="f" strokeweight="1pt">
                  <v:stroke dashstyle="dash"/>
                  <v:textbox style="mso-next-textbox:#_x0000_s1692">
                    <w:txbxContent>
                      <w:p w:rsidR="00FB6D16" w:rsidRPr="00907FDC" w:rsidRDefault="00FB6D16" w:rsidP="00907FDC">
                        <w:pPr>
                          <w:spacing w:line="200" w:lineRule="exact"/>
                          <w:ind w:left="103" w:hangingChars="49" w:hanging="103"/>
                          <w:rPr>
                            <w:b/>
                            <w:color w:val="FFFF00"/>
                          </w:rPr>
                        </w:pPr>
                        <w:r w:rsidRPr="00907FDC">
                          <w:rPr>
                            <w:rFonts w:hint="eastAsia"/>
                            <w:b/>
                            <w:color w:val="FFFF00"/>
                          </w:rPr>
                          <w:t>农田</w:t>
                        </w:r>
                      </w:p>
                    </w:txbxContent>
                  </v:textbox>
                </v:shape>
              </w:pict>
            </w:r>
          </w:p>
          <w:p w:rsidR="00107889" w:rsidRDefault="00107889" w:rsidP="007D0982">
            <w:pPr>
              <w:spacing w:line="440" w:lineRule="exact"/>
              <w:rPr>
                <w:sz w:val="24"/>
              </w:rPr>
            </w:pPr>
          </w:p>
          <w:p w:rsidR="00107889" w:rsidRDefault="00907FDC" w:rsidP="00063079">
            <w:pPr>
              <w:spacing w:beforeLines="50" w:line="440" w:lineRule="exact"/>
              <w:jc w:val="center"/>
              <w:rPr>
                <w:sz w:val="24"/>
              </w:rPr>
            </w:pPr>
            <w:r w:rsidRPr="00CC18CD">
              <w:rPr>
                <w:rFonts w:eastAsia="黑体"/>
                <w:sz w:val="24"/>
                <w:lang w:val="pt-BR"/>
              </w:rPr>
              <w:t>图</w:t>
            </w:r>
            <w:r w:rsidRPr="00CC18CD">
              <w:rPr>
                <w:rFonts w:eastAsia="黑体" w:hint="eastAsia"/>
                <w:sz w:val="24"/>
                <w:lang w:val="pt-BR"/>
              </w:rPr>
              <w:t>1</w:t>
            </w:r>
            <w:r w:rsidRPr="00CC18CD">
              <w:rPr>
                <w:rFonts w:eastAsia="黑体"/>
                <w:sz w:val="24"/>
                <w:lang w:val="pt-BR"/>
              </w:rPr>
              <w:t>项目</w:t>
            </w:r>
            <w:r w:rsidRPr="00CC18CD">
              <w:rPr>
                <w:rFonts w:eastAsia="黑体" w:hint="eastAsia"/>
                <w:sz w:val="24"/>
                <w:lang w:val="pt-BR"/>
              </w:rPr>
              <w:t>周围</w:t>
            </w:r>
            <w:r w:rsidRPr="00CC18CD">
              <w:rPr>
                <w:rFonts w:eastAsia="黑体"/>
                <w:sz w:val="24"/>
                <w:lang w:val="pt-BR"/>
              </w:rPr>
              <w:t>环境示意图</w:t>
            </w:r>
          </w:p>
          <w:p w:rsidR="00107889" w:rsidRDefault="00930118" w:rsidP="007D0982">
            <w:pPr>
              <w:spacing w:line="440" w:lineRule="exact"/>
              <w:rPr>
                <w:sz w:val="24"/>
              </w:rPr>
            </w:pPr>
            <w:r>
              <w:rPr>
                <w:noProof/>
                <w:sz w:val="24"/>
              </w:rPr>
              <w:pict>
                <v:group id="_x0000_s1763" style="position:absolute;left:0;text-align:left;margin-left:35.15pt;margin-top:18.55pt;width:393.8pt;height:248.3pt;z-index:251975680" coordorigin="2043,6365" coordsize="7876,4966">
                  <v:shape id="_x0000_s1731" style="position:absolute;left:2043;top:7429;width:7876;height:60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7876,606" path="m,606l5558,,7876,72e" filled="f" fillcolor="black" strokecolor="#943634 [2405]" strokeweight="1.5pt">
                    <v:fill r:id="rId17" o:title="瓦形" opacity="6554f" o:opacity2="6554f" type="pattern"/>
                    <v:path arrowok="t"/>
                  </v:shape>
                  <v:shape id="_x0000_s1728" style="position:absolute;left:4256;top:6365;width:5375;height:496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5375,4966" path="m5375,l5026,294r-67,128l4191,1136r-816,112l1577,2449,844,2734r,341l55,4573,,4966e" filled="f" fillcolor="black" strokecolor="#00b050" strokeweight="1.5pt">
                    <v:fill r:id="rId17" o:title="瓦形" opacity="6554f" o:opacity2="6554f" type="pattern"/>
                    <v:path arrowok="t"/>
                  </v:shape>
                  <v:shape id="_x0000_s1729" type="#_x0000_t202" style="position:absolute;left:4153;top:10163;width:1064;height:430" filled="f" stroked="f" strokeweight="1pt">
                    <v:stroke dashstyle="dash"/>
                    <v:textbox style="mso-next-textbox:#_x0000_s1729">
                      <w:txbxContent>
                        <w:p w:rsidR="00FB6D16" w:rsidRPr="00BB22F1" w:rsidRDefault="00FB6D16" w:rsidP="00BB22F1">
                          <w:pPr>
                            <w:spacing w:line="240" w:lineRule="exact"/>
                            <w:rPr>
                              <w:b/>
                              <w:sz w:val="15"/>
                            </w:rPr>
                          </w:pPr>
                          <w:r>
                            <w:rPr>
                              <w:b/>
                              <w:sz w:val="15"/>
                              <w:highlight w:val="green"/>
                            </w:rPr>
                            <w:t>东</w:t>
                          </w:r>
                          <w:r w:rsidRPr="00BB22F1">
                            <w:rPr>
                              <w:b/>
                              <w:sz w:val="15"/>
                              <w:highlight w:val="green"/>
                            </w:rPr>
                            <w:t>孟姜女河</w:t>
                          </w:r>
                        </w:p>
                      </w:txbxContent>
                    </v:textbox>
                  </v:shape>
                  <v:shape id="_x0000_s1732" type="#_x0000_t202" style="position:absolute;left:2917;top:7687;width:1045;height:413" filled="f" fillcolor="black" stroked="f" strokecolor="#00b050" strokeweight="1pt">
                    <v:fill r:id="rId17" o:title="瓦形" opacity="6554f" o:opacity2="6554f" type="pattern"/>
                    <v:textbox style="mso-next-textbox:#_x0000_s1732">
                      <w:txbxContent>
                        <w:p w:rsidR="00FB6D16" w:rsidRPr="00BB22F1" w:rsidRDefault="00FB6D16" w:rsidP="00BB22F1">
                          <w:pPr>
                            <w:spacing w:line="240" w:lineRule="exact"/>
                            <w:rPr>
                              <w:b/>
                              <w:color w:val="943634" w:themeColor="accent2" w:themeShade="BF"/>
                              <w:sz w:val="15"/>
                            </w:rPr>
                          </w:pPr>
                          <w:r w:rsidRPr="00BB22F1">
                            <w:rPr>
                              <w:b/>
                              <w:color w:val="943634" w:themeColor="accent2" w:themeShade="BF"/>
                              <w:sz w:val="15"/>
                              <w:highlight w:val="lightGray"/>
                            </w:rPr>
                            <w:t>新</w:t>
                          </w:r>
                          <w:proofErr w:type="gramStart"/>
                          <w:r w:rsidRPr="00BB22F1">
                            <w:rPr>
                              <w:b/>
                              <w:color w:val="943634" w:themeColor="accent2" w:themeShade="BF"/>
                              <w:sz w:val="15"/>
                              <w:highlight w:val="lightGray"/>
                            </w:rPr>
                            <w:t>菏</w:t>
                          </w:r>
                          <w:proofErr w:type="gramEnd"/>
                          <w:r w:rsidRPr="00BB22F1">
                            <w:rPr>
                              <w:b/>
                              <w:color w:val="943634" w:themeColor="accent2" w:themeShade="BF"/>
                              <w:sz w:val="15"/>
                              <w:highlight w:val="lightGray"/>
                            </w:rPr>
                            <w:t>铁路</w:t>
                          </w:r>
                        </w:p>
                      </w:txbxContent>
                    </v:textbox>
                  </v:shape>
                </v:group>
              </w:pict>
            </w:r>
            <w:r>
              <w:rPr>
                <w:noProof/>
                <w:sz w:val="24"/>
              </w:rPr>
              <w:pict>
                <v:shape id="_x0000_s1759" type="#_x0000_t202" style="position:absolute;left:0;text-align:left;margin-left:290.65pt;margin-top:14.55pt;width:44.25pt;height:25.2pt;z-index:251968512" fillcolor="none" stroked="f" strokecolor="red" strokeweight="1pt">
                  <v:fill r:id="rId17" o:title="瓦形" opacity="6554f" o:opacity2="6554f" type="pattern"/>
                  <v:textbox style="mso-next-textbox:#_x0000_s1759">
                    <w:txbxContent>
                      <w:p w:rsidR="00FB6D16" w:rsidRPr="007E0EB0" w:rsidRDefault="00FB6D16" w:rsidP="007E0EB0">
                        <w:pPr>
                          <w:spacing w:line="160" w:lineRule="exact"/>
                          <w:jc w:val="center"/>
                          <w:rPr>
                            <w:b/>
                            <w:color w:val="FFFF00"/>
                            <w:sz w:val="11"/>
                          </w:rPr>
                        </w:pPr>
                        <w:proofErr w:type="gramStart"/>
                        <w:r w:rsidRPr="007E0EB0">
                          <w:rPr>
                            <w:b/>
                            <w:color w:val="FFFF00"/>
                            <w:sz w:val="11"/>
                          </w:rPr>
                          <w:t>贾屯村</w:t>
                        </w:r>
                        <w:proofErr w:type="gramEnd"/>
                      </w:p>
                      <w:p w:rsidR="00FB6D16" w:rsidRPr="007E0EB0" w:rsidRDefault="00FB6D16" w:rsidP="007E0EB0">
                        <w:pPr>
                          <w:spacing w:line="160" w:lineRule="exact"/>
                          <w:jc w:val="center"/>
                          <w:rPr>
                            <w:b/>
                            <w:color w:val="FFFF00"/>
                            <w:sz w:val="11"/>
                          </w:rPr>
                        </w:pPr>
                        <w:r w:rsidRPr="007E0EB0">
                          <w:rPr>
                            <w:rFonts w:hint="eastAsia"/>
                            <w:b/>
                            <w:color w:val="FFFF00"/>
                            <w:sz w:val="11"/>
                          </w:rPr>
                          <w:t>（</w:t>
                        </w:r>
                        <w:r w:rsidRPr="007E0EB0">
                          <w:rPr>
                            <w:rFonts w:hint="eastAsia"/>
                            <w:b/>
                            <w:color w:val="FFFF00"/>
                            <w:sz w:val="11"/>
                          </w:rPr>
                          <w:t>900m</w:t>
                        </w:r>
                        <w:r w:rsidRPr="007E0EB0">
                          <w:rPr>
                            <w:rFonts w:hint="eastAsia"/>
                            <w:b/>
                            <w:color w:val="FFFF00"/>
                            <w:sz w:val="11"/>
                          </w:rPr>
                          <w:t>）</w:t>
                        </w:r>
                      </w:p>
                    </w:txbxContent>
                  </v:textbox>
                </v:shape>
              </w:pict>
            </w:r>
            <w:r w:rsidRPr="00930118">
              <w:rPr>
                <w:rFonts w:ascii="黑体" w:eastAsia="黑体" w:hAnsi="黑体"/>
                <w:noProof/>
                <w:sz w:val="24"/>
              </w:rPr>
              <w:pict>
                <v:shape id="_x0000_s1758" style="position:absolute;left:0;text-align:left;margin-left:295.1pt;margin-top:18.55pt;width:36.3pt;height:8.8pt;z-index:25196748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726,176" path="m,l,78r258,98l726,54,726,,,xe" fillcolor="black" strokecolor="#4f81bd [3204]" strokeweight="1pt">
                  <v:fill r:id="rId17" o:title="瓦形" opacity="6554f" o:opacity2="6554f" type="pattern"/>
                  <v:path arrowok="t"/>
                </v:shape>
              </w:pict>
            </w:r>
            <w:r w:rsidRPr="00930118">
              <w:rPr>
                <w:rFonts w:ascii="黑体" w:eastAsia="黑体" w:hAnsi="黑体"/>
                <w:noProof/>
                <w:sz w:val="24"/>
              </w:rPr>
              <w:pict>
                <v:shape id="_x0000_s1676" type="#_x0000_t202" style="position:absolute;left:0;text-align:left;margin-left:30.6pt;margin-top:14.9pt;width:55pt;height:60.45pt;z-index:251904000" filled="f" stroked="f" strokeweight="1pt">
                  <v:textbox style="mso-next-textbox:#_x0000_s1676">
                    <w:txbxContent>
                      <w:p w:rsidR="00FB6D16" w:rsidRDefault="00FB6D16" w:rsidP="00DC3C9E">
                        <w:r w:rsidRPr="000D505E">
                          <w:rPr>
                            <w:noProof/>
                          </w:rPr>
                          <w:drawing>
                            <wp:inline distT="0" distB="0" distL="0" distR="0">
                              <wp:extent cx="447675" cy="533400"/>
                              <wp:effectExtent l="0" t="0" r="0" b="0"/>
                              <wp:docPr id="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age2"/>
                                      <pic:cNvPicPr>
                                        <a:picLocks noChangeAspect="1" noChangeArrowheads="1"/>
                                      </pic:cNvPicPr>
                                    </pic:nvPicPr>
                                    <pic:blipFill>
                                      <a:blip r:embed="rId16"/>
                                      <a:srcRect/>
                                      <a:stretch>
                                        <a:fillRect/>
                                      </a:stretch>
                                    </pic:blipFill>
                                    <pic:spPr bwMode="auto">
                                      <a:xfrm>
                                        <a:off x="0" y="0"/>
                                        <a:ext cx="443230" cy="535305"/>
                                      </a:xfrm>
                                      <a:prstGeom prst="rect">
                                        <a:avLst/>
                                      </a:prstGeom>
                                      <a:noFill/>
                                      <a:ln w="9525" cap="flat">
                                        <a:noFill/>
                                        <a:round/>
                                        <a:headEnd/>
                                        <a:tailEnd/>
                                      </a:ln>
                                    </pic:spPr>
                                  </pic:pic>
                                </a:graphicData>
                              </a:graphic>
                            </wp:inline>
                          </w:drawing>
                        </w:r>
                      </w:p>
                    </w:txbxContent>
                  </v:textbox>
                </v:shape>
              </w:pict>
            </w:r>
            <w:r w:rsidR="008F48B7">
              <w:rPr>
                <w:noProof/>
                <w:sz w:val="24"/>
              </w:rPr>
              <w:drawing>
                <wp:anchor distT="0" distB="0" distL="114300" distR="114300" simplePos="0" relativeHeight="251902976" behindDoc="0" locked="0" layoutInCell="1" allowOverlap="1">
                  <wp:simplePos x="0" y="0"/>
                  <wp:positionH relativeFrom="column">
                    <wp:posOffset>448310</wp:posOffset>
                  </wp:positionH>
                  <wp:positionV relativeFrom="paragraph">
                    <wp:posOffset>235458</wp:posOffset>
                  </wp:positionV>
                  <wp:extent cx="5019294" cy="3538728"/>
                  <wp:effectExtent l="19050" t="19050" r="9906" b="23622"/>
                  <wp:wrapNone/>
                  <wp:docPr id="8" name="图片 7" descr="C:\Users\Administrator\AppData\Local\Microsoft\Windows\INetCache\Content.Word\微信截图_20200421151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Local\Microsoft\Windows\INetCache\Content.Word\微信截图_20200421151723.png"/>
                          <pic:cNvPicPr>
                            <a:picLocks noChangeAspect="1" noChangeArrowheads="1"/>
                          </pic:cNvPicPr>
                        </pic:nvPicPr>
                        <pic:blipFill>
                          <a:blip r:embed="rId19" cstate="print"/>
                          <a:srcRect/>
                          <a:stretch>
                            <a:fillRect/>
                          </a:stretch>
                        </pic:blipFill>
                        <pic:spPr bwMode="auto">
                          <a:xfrm>
                            <a:off x="0" y="0"/>
                            <a:ext cx="5019294" cy="3538728"/>
                          </a:xfrm>
                          <a:prstGeom prst="rect">
                            <a:avLst/>
                          </a:prstGeom>
                          <a:noFill/>
                          <a:ln w="12700">
                            <a:solidFill>
                              <a:schemeClr val="tx1"/>
                            </a:solidFill>
                            <a:miter lim="800000"/>
                            <a:headEnd/>
                            <a:tailEnd/>
                          </a:ln>
                        </pic:spPr>
                      </pic:pic>
                    </a:graphicData>
                  </a:graphic>
                </wp:anchor>
              </w:drawing>
            </w:r>
          </w:p>
          <w:p w:rsidR="00107889" w:rsidRDefault="00930118" w:rsidP="007D0982">
            <w:pPr>
              <w:spacing w:line="440" w:lineRule="exact"/>
              <w:rPr>
                <w:sz w:val="24"/>
              </w:rPr>
            </w:pPr>
            <w:r>
              <w:rPr>
                <w:noProof/>
                <w:sz w:val="24"/>
              </w:rPr>
              <w:pict>
                <v:shape id="_x0000_s1744" type="#_x0000_t202" style="position:absolute;left:0;text-align:left;margin-left:235.45pt;margin-top:20.35pt;width:42.45pt;height:27.3pt;z-index:251953152" filled="f" fillcolor="black" stroked="f" strokecolor="#00b050" strokeweight="1pt">
                  <v:fill r:id="rId17" o:title="瓦形" opacity="6554f" o:opacity2="6554f" type="pattern"/>
                  <v:textbox style="mso-next-textbox:#_x0000_s1744">
                    <w:txbxContent>
                      <w:p w:rsidR="00FB6D16" w:rsidRPr="008C01C3" w:rsidRDefault="00FB6D16" w:rsidP="007E0EB0">
                        <w:pPr>
                          <w:spacing w:line="160" w:lineRule="exact"/>
                          <w:jc w:val="center"/>
                          <w:rPr>
                            <w:b/>
                            <w:color w:val="FFFF00"/>
                            <w:sz w:val="11"/>
                          </w:rPr>
                        </w:pPr>
                        <w:r w:rsidRPr="008C01C3">
                          <w:rPr>
                            <w:b/>
                            <w:color w:val="FFFF00"/>
                            <w:sz w:val="11"/>
                          </w:rPr>
                          <w:t>贾太湖</w:t>
                        </w:r>
                      </w:p>
                      <w:p w:rsidR="00FB6D16" w:rsidRPr="008C01C3" w:rsidRDefault="00FB6D16" w:rsidP="007E0EB0">
                        <w:pPr>
                          <w:spacing w:line="160" w:lineRule="exact"/>
                          <w:jc w:val="center"/>
                          <w:rPr>
                            <w:b/>
                            <w:color w:val="FFFF00"/>
                            <w:sz w:val="11"/>
                          </w:rPr>
                        </w:pPr>
                        <w:r w:rsidRPr="008C01C3">
                          <w:rPr>
                            <w:rFonts w:hint="eastAsia"/>
                            <w:b/>
                            <w:color w:val="FFFF00"/>
                            <w:sz w:val="11"/>
                          </w:rPr>
                          <w:t>（</w:t>
                        </w:r>
                        <w:r w:rsidRPr="008C01C3">
                          <w:rPr>
                            <w:rFonts w:hint="eastAsia"/>
                            <w:b/>
                            <w:color w:val="FFFF00"/>
                            <w:sz w:val="11"/>
                          </w:rPr>
                          <w:t>260m</w:t>
                        </w:r>
                        <w:r w:rsidRPr="008C01C3">
                          <w:rPr>
                            <w:rFonts w:hint="eastAsia"/>
                            <w:b/>
                            <w:color w:val="FFFF00"/>
                            <w:sz w:val="11"/>
                          </w:rPr>
                          <w:t>）</w:t>
                        </w:r>
                      </w:p>
                    </w:txbxContent>
                  </v:textbox>
                </v:shape>
              </w:pict>
            </w:r>
            <w:r>
              <w:rPr>
                <w:noProof/>
                <w:sz w:val="24"/>
              </w:rPr>
              <w:pict>
                <v:shape id="_x0000_s1743" style="position:absolute;left:0;text-align:left;margin-left:233.2pt;margin-top:5.35pt;width:43.2pt;height:47.2pt;z-index:251952128" coordsize="864,944" path="m,342l458,944,864,838,841,439,614,,,342xe" filled="f" fillcolor="black" strokecolor="#00b050" strokeweight="1pt">
                  <v:fill r:id="rId17" o:title="瓦形" opacity="6554f" o:opacity2="6554f" type="pattern"/>
                  <v:path arrowok="t"/>
                </v:shape>
              </w:pict>
            </w:r>
          </w:p>
          <w:p w:rsidR="00107889" w:rsidRDefault="00107889" w:rsidP="007D0982">
            <w:pPr>
              <w:spacing w:line="440" w:lineRule="exact"/>
              <w:rPr>
                <w:sz w:val="24"/>
              </w:rPr>
            </w:pPr>
          </w:p>
          <w:p w:rsidR="00107889" w:rsidRDefault="00930118" w:rsidP="007D0982">
            <w:pPr>
              <w:spacing w:line="440" w:lineRule="exact"/>
              <w:rPr>
                <w:sz w:val="24"/>
              </w:rPr>
            </w:pPr>
            <w:r>
              <w:rPr>
                <w:noProof/>
                <w:sz w:val="24"/>
              </w:rPr>
              <w:pict>
                <v:shape id="_x0000_s1745" style="position:absolute;left:0;text-align:left;margin-left:144.75pt;margin-top:8.15pt;width:170.4pt;height:76.55pt;z-index:251954176;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408,1531" path="m987,1530r633,-254l3408,79,3403,,2891,142,2838,74r-506,79l1968,211r-68,-48l361,336r-3,146l,527,39,886,233,874r57,245l409,1252r6,279l717,1514,614,1315r217,-85l987,1530xe" fillcolor="black" strokecolor="red" strokeweight="1pt">
                  <v:fill r:id="rId17" o:title="瓦形" opacity="6554f" o:opacity2="6554f" type="pattern"/>
                  <v:path arrowok="t"/>
                </v:shape>
              </w:pict>
            </w:r>
            <w:r>
              <w:rPr>
                <w:noProof/>
                <w:sz w:val="24"/>
              </w:rPr>
              <w:pict>
                <v:shape id="_x0000_s1762" type="#_x0000_t202" style="position:absolute;left:0;text-align:left;margin-left:299.7pt;margin-top:21.1pt;width:46.95pt;height:25.45pt;z-index:251970560" fillcolor="none" stroked="f" strokecolor="red" strokeweight="1pt">
                  <v:fill r:id="rId17" o:title="瓦形" opacity="6554f" o:opacity2="6554f" type="pattern"/>
                  <v:textbox style="mso-next-textbox:#_x0000_s1762">
                    <w:txbxContent>
                      <w:p w:rsidR="00FB6D16" w:rsidRDefault="00FB6D16" w:rsidP="00CD6EBB">
                        <w:pPr>
                          <w:spacing w:line="120" w:lineRule="exact"/>
                          <w:rPr>
                            <w:b/>
                            <w:sz w:val="11"/>
                          </w:rPr>
                        </w:pPr>
                        <w:r w:rsidRPr="00CD6EBB">
                          <w:rPr>
                            <w:b/>
                            <w:sz w:val="11"/>
                          </w:rPr>
                          <w:t>新乡县综合</w:t>
                        </w:r>
                      </w:p>
                      <w:p w:rsidR="00FB6D16" w:rsidRPr="00CD6EBB" w:rsidRDefault="00FB6D16" w:rsidP="00CD6EBB">
                        <w:pPr>
                          <w:spacing w:line="120" w:lineRule="exact"/>
                          <w:rPr>
                            <w:b/>
                            <w:sz w:val="11"/>
                          </w:rPr>
                        </w:pPr>
                        <w:r w:rsidRPr="00CD6EBB">
                          <w:rPr>
                            <w:b/>
                            <w:sz w:val="11"/>
                          </w:rPr>
                          <w:t>污水处理厂</w:t>
                        </w:r>
                      </w:p>
                    </w:txbxContent>
                  </v:textbox>
                </v:shape>
              </w:pict>
            </w:r>
            <w:r>
              <w:rPr>
                <w:noProof/>
                <w:sz w:val="24"/>
              </w:rPr>
              <w:pict>
                <v:shape id="_x0000_s1761" style="position:absolute;left:0;text-align:left;margin-left:301.85pt;margin-top:13.7pt;width:36.35pt;height:29.05pt;z-index:25196953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727,581" path="m,250l,581r727,l727,,305,34,,250xe" fillcolor="black" strokecolor="yellow" strokeweight="1pt">
                  <v:fill r:id="rId17" o:title="瓦形" opacity="6554f" o:opacity2="6554f" type="pattern"/>
                  <v:path arrowok="t"/>
                </v:shape>
              </w:pict>
            </w:r>
          </w:p>
          <w:p w:rsidR="00107889" w:rsidRDefault="00930118" w:rsidP="007D0982">
            <w:pPr>
              <w:spacing w:line="440" w:lineRule="exact"/>
              <w:rPr>
                <w:sz w:val="24"/>
              </w:rPr>
            </w:pPr>
            <w:r w:rsidRPr="00930118">
              <w:rPr>
                <w:rFonts w:ascii="黑体" w:eastAsia="黑体" w:hAnsi="黑体"/>
                <w:noProof/>
                <w:sz w:val="24"/>
              </w:rPr>
              <w:pict>
                <v:shape id="_x0000_s1742" type="#_x0000_t202" style="position:absolute;left:0;text-align:left;margin-left:149.7pt;margin-top:7.9pt;width:122.6pt;height:30.85pt;z-index:251965440" filled="f" stroked="f" strokeweight="1pt">
                  <v:stroke dashstyle="dash"/>
                  <v:textbox style="mso-next-textbox:#_x0000_s1742">
                    <w:txbxContent>
                      <w:p w:rsidR="00FB6D16" w:rsidRDefault="00FB6D16" w:rsidP="00B826B8">
                        <w:pPr>
                          <w:spacing w:line="200" w:lineRule="exact"/>
                          <w:jc w:val="center"/>
                          <w:rPr>
                            <w:b/>
                            <w:bCs/>
                            <w:color w:val="FF0000"/>
                            <w:sz w:val="15"/>
                          </w:rPr>
                        </w:pPr>
                        <w:r w:rsidRPr="000F35E7">
                          <w:rPr>
                            <w:rFonts w:hint="eastAsia"/>
                            <w:b/>
                            <w:bCs/>
                            <w:color w:val="FF0000"/>
                            <w:sz w:val="15"/>
                          </w:rPr>
                          <w:t>河南心连心化学工业</w:t>
                        </w:r>
                      </w:p>
                      <w:p w:rsidR="00FB6D16" w:rsidRPr="000F35E7" w:rsidRDefault="00FB6D16" w:rsidP="00B826B8">
                        <w:pPr>
                          <w:spacing w:line="200" w:lineRule="exact"/>
                          <w:jc w:val="center"/>
                          <w:rPr>
                            <w:b/>
                            <w:bCs/>
                            <w:color w:val="FF0000"/>
                            <w:sz w:val="15"/>
                          </w:rPr>
                        </w:pPr>
                        <w:r w:rsidRPr="000F35E7">
                          <w:rPr>
                            <w:rFonts w:hint="eastAsia"/>
                            <w:b/>
                            <w:bCs/>
                            <w:color w:val="FF0000"/>
                            <w:sz w:val="15"/>
                          </w:rPr>
                          <w:t>集团股份有限公司厂区</w:t>
                        </w:r>
                      </w:p>
                    </w:txbxContent>
                  </v:textbox>
                </v:shape>
              </w:pict>
            </w:r>
            <w:r>
              <w:rPr>
                <w:noProof/>
                <w:sz w:val="24"/>
              </w:rPr>
              <w:pict>
                <v:shape id="_x0000_s1727" style="position:absolute;left:0;text-align:left;margin-left:188.55pt;margin-top:4.2pt;width:151.25pt;height:99.25pt;z-index:251935744;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025,1985" path="m41,1985l3025,1005r-9,-252l2236,949,2231,,741,1004,11,1282r5,211l,1651r41,334xe" fillcolor="black" strokecolor="red" strokeweight="1pt">
                  <v:fill r:id="rId17" o:title="瓦形" opacity="6554f" o:opacity2="6554f" type="pattern"/>
                  <v:path arrowok="t"/>
                </v:shape>
              </w:pict>
            </w:r>
          </w:p>
          <w:p w:rsidR="00907FDC" w:rsidRDefault="00930118" w:rsidP="007D0982">
            <w:pPr>
              <w:spacing w:line="440" w:lineRule="exact"/>
              <w:rPr>
                <w:sz w:val="24"/>
              </w:rPr>
            </w:pPr>
            <w:r>
              <w:rPr>
                <w:noProof/>
                <w:sz w:val="24"/>
              </w:rPr>
              <w:pict>
                <v:shape id="_x0000_s1730" type="#_x0000_t202" style="position:absolute;left:0;text-align:left;margin-left:335.15pt;margin-top:18.15pt;width:58.45pt;height:22.5pt;z-index:251938816" filled="f" stroked="f" strokeweight="1pt">
                  <v:stroke dashstyle="dash"/>
                  <v:textbox style="mso-next-textbox:#_x0000_s1730">
                    <w:txbxContent>
                      <w:p w:rsidR="00FB6D16" w:rsidRPr="00BB22F1" w:rsidRDefault="00FB6D16" w:rsidP="00BB22F1">
                        <w:pPr>
                          <w:spacing w:line="240" w:lineRule="exact"/>
                          <w:rPr>
                            <w:b/>
                            <w:color w:val="7030A0"/>
                            <w:sz w:val="15"/>
                          </w:rPr>
                        </w:pPr>
                        <w:r w:rsidRPr="00BB22F1">
                          <w:rPr>
                            <w:b/>
                            <w:color w:val="7030A0"/>
                            <w:sz w:val="15"/>
                            <w:highlight w:val="lightGray"/>
                          </w:rPr>
                          <w:t>青龙路</w:t>
                        </w:r>
                      </w:p>
                    </w:txbxContent>
                  </v:textbox>
                </v:shape>
              </w:pict>
            </w:r>
          </w:p>
          <w:p w:rsidR="00907FDC" w:rsidRDefault="00930118" w:rsidP="007D0982">
            <w:pPr>
              <w:spacing w:line="440" w:lineRule="exact"/>
              <w:rPr>
                <w:sz w:val="24"/>
              </w:rPr>
            </w:pPr>
            <w:r w:rsidRPr="00930118">
              <w:rPr>
                <w:rFonts w:ascii="黑体" w:eastAsia="黑体" w:hAnsi="黑体"/>
                <w:noProof/>
                <w:sz w:val="24"/>
              </w:rPr>
              <w:pict>
                <v:shape id="_x0000_s1738" style="position:absolute;left:0;text-align:left;margin-left:301.45pt;margin-top:4.65pt;width:37.9pt;height:17.35pt;z-index:251947008" coordsize="758,347" path="m,222l27,347,758,108,722,,,222xe" filled="f" strokecolor="red" strokeweight="1pt">
                  <v:path arrowok="t"/>
                </v:shape>
              </w:pict>
            </w:r>
            <w:r>
              <w:rPr>
                <w:noProof/>
                <w:sz w:val="24"/>
              </w:rPr>
              <w:pict>
                <v:shape id="_x0000_s1757" type="#_x0000_t202" style="position:absolute;left:0;text-align:left;margin-left:205.6pt;margin-top:-.25pt;width:117.1pt;height:30.4pt;z-index:251966464" fillcolor="none" stroked="f" strokecolor="yellow" strokeweight="1pt">
                  <v:fill r:id="rId17" o:title="瓦形" opacity="6554f" o:opacity2="6554f" type="pattern"/>
                  <v:textbox style="mso-next-textbox:#_x0000_s1757">
                    <w:txbxContent>
                      <w:p w:rsidR="00FB6D16" w:rsidRDefault="00FB6D16" w:rsidP="008C01C3">
                        <w:pPr>
                          <w:spacing w:line="200" w:lineRule="exact"/>
                          <w:jc w:val="center"/>
                          <w:rPr>
                            <w:b/>
                            <w:bCs/>
                            <w:color w:val="FF0000"/>
                            <w:sz w:val="15"/>
                          </w:rPr>
                        </w:pPr>
                        <w:r w:rsidRPr="000F35E7">
                          <w:rPr>
                            <w:rFonts w:hint="eastAsia"/>
                            <w:b/>
                            <w:bCs/>
                            <w:color w:val="FF0000"/>
                            <w:sz w:val="15"/>
                          </w:rPr>
                          <w:t>河南心连心化学工业</w:t>
                        </w:r>
                      </w:p>
                      <w:p w:rsidR="00FB6D16" w:rsidRPr="000F35E7" w:rsidRDefault="00FB6D16" w:rsidP="008C01C3">
                        <w:pPr>
                          <w:spacing w:line="200" w:lineRule="exact"/>
                          <w:jc w:val="center"/>
                          <w:rPr>
                            <w:b/>
                            <w:bCs/>
                            <w:color w:val="FF0000"/>
                            <w:sz w:val="15"/>
                          </w:rPr>
                        </w:pPr>
                        <w:r w:rsidRPr="000F35E7">
                          <w:rPr>
                            <w:rFonts w:hint="eastAsia"/>
                            <w:b/>
                            <w:bCs/>
                            <w:color w:val="FF0000"/>
                            <w:sz w:val="15"/>
                          </w:rPr>
                          <w:t>集团股份有限公司厂区</w:t>
                        </w:r>
                      </w:p>
                      <w:p w:rsidR="00FB6D16" w:rsidRPr="008C01C3" w:rsidRDefault="00FB6D16"/>
                    </w:txbxContent>
                  </v:textbox>
                </v:shape>
              </w:pict>
            </w:r>
            <w:r>
              <w:rPr>
                <w:noProof/>
                <w:sz w:val="24"/>
              </w:rPr>
              <w:pict>
                <v:shape id="_x0000_s1755" type="#_x0000_t202" style="position:absolute;left:0;text-align:left;margin-left:159.5pt;margin-top:18.9pt;width:29.55pt;height:21.9pt;z-index:251964416" fillcolor="none" stroked="f" strokecolor="yellow" strokeweight="1pt">
                  <v:fill r:id="rId17" o:title="瓦形" opacity="6554f" o:opacity2="6554f" type="pattern"/>
                  <v:textbox style="mso-next-textbox:#_x0000_s1755">
                    <w:txbxContent>
                      <w:p w:rsidR="00FB6D16" w:rsidRDefault="00FB6D16" w:rsidP="008C01C3">
                        <w:pPr>
                          <w:spacing w:line="120" w:lineRule="exact"/>
                          <w:rPr>
                            <w:b/>
                            <w:sz w:val="11"/>
                          </w:rPr>
                        </w:pPr>
                        <w:r w:rsidRPr="008C01C3">
                          <w:rPr>
                            <w:b/>
                            <w:sz w:val="11"/>
                          </w:rPr>
                          <w:t>小化</w:t>
                        </w:r>
                      </w:p>
                      <w:p w:rsidR="00FB6D16" w:rsidRPr="008C01C3" w:rsidRDefault="00FB6D16" w:rsidP="008C01C3">
                        <w:pPr>
                          <w:spacing w:line="120" w:lineRule="exact"/>
                          <w:rPr>
                            <w:b/>
                            <w:sz w:val="11"/>
                          </w:rPr>
                        </w:pPr>
                        <w:r w:rsidRPr="008C01C3">
                          <w:rPr>
                            <w:b/>
                            <w:sz w:val="11"/>
                          </w:rPr>
                          <w:t>工园</w:t>
                        </w:r>
                      </w:p>
                    </w:txbxContent>
                  </v:textbox>
                </v:shape>
              </w:pict>
            </w:r>
            <w:r w:rsidRPr="00930118">
              <w:rPr>
                <w:rFonts w:ascii="黑体" w:eastAsia="黑体" w:hAnsi="黑体"/>
                <w:noProof/>
                <w:sz w:val="24"/>
              </w:rPr>
              <w:pict>
                <v:shape id="_x0000_s1752" type="#_x0000_t202" style="position:absolute;left:0;text-align:left;margin-left:143.55pt;margin-top:20.55pt;width:26.15pt;height:19.4pt;z-index:251961344" fillcolor="none" stroked="f" strokecolor="yellow" strokeweight="1pt">
                  <v:fill r:id="rId17" o:title="瓦形" opacity="6554f" o:opacity2="6554f" type="pattern"/>
                  <v:textbox style="mso-next-textbox:#_x0000_s1752">
                    <w:txbxContent>
                      <w:p w:rsidR="00FB6D16" w:rsidRPr="008C01C3" w:rsidRDefault="00FB6D16" w:rsidP="008C01C3">
                        <w:pPr>
                          <w:spacing w:line="120" w:lineRule="exact"/>
                          <w:rPr>
                            <w:b/>
                            <w:sz w:val="11"/>
                          </w:rPr>
                        </w:pPr>
                        <w:r w:rsidRPr="008C01C3">
                          <w:rPr>
                            <w:b/>
                            <w:sz w:val="11"/>
                          </w:rPr>
                          <w:t>瑞诺</w:t>
                        </w:r>
                      </w:p>
                      <w:p w:rsidR="00FB6D16" w:rsidRPr="008C01C3" w:rsidRDefault="00FB6D16" w:rsidP="008C01C3">
                        <w:pPr>
                          <w:spacing w:line="120" w:lineRule="exact"/>
                          <w:rPr>
                            <w:b/>
                            <w:sz w:val="11"/>
                          </w:rPr>
                        </w:pPr>
                        <w:r w:rsidRPr="008C01C3">
                          <w:rPr>
                            <w:b/>
                            <w:sz w:val="11"/>
                          </w:rPr>
                          <w:t>药业</w:t>
                        </w:r>
                      </w:p>
                    </w:txbxContent>
                  </v:textbox>
                </v:shape>
              </w:pict>
            </w:r>
            <w:r w:rsidRPr="00930118">
              <w:rPr>
                <w:rFonts w:ascii="黑体" w:eastAsia="黑体" w:hAnsi="黑体"/>
                <w:noProof/>
                <w:sz w:val="24"/>
              </w:rPr>
              <w:pict>
                <v:shape id="_x0000_s1751" type="#_x0000_t202" style="position:absolute;left:0;text-align:left;margin-left:172.65pt;margin-top:4.35pt;width:29.7pt;height:23.5pt;z-index:251960320" fillcolor="none" stroked="f" strokecolor="yellow" strokeweight="1pt">
                  <v:fill r:id="rId17" o:title="瓦形" opacity="6554f" o:opacity2="6554f" type="pattern"/>
                  <v:textbox style="mso-next-textbox:#_x0000_s1751">
                    <w:txbxContent>
                      <w:p w:rsidR="00FB6D16" w:rsidRPr="002B1DE2" w:rsidRDefault="00FB6D16" w:rsidP="002B1DE2">
                        <w:pPr>
                          <w:spacing w:line="120" w:lineRule="exact"/>
                          <w:rPr>
                            <w:b/>
                            <w:sz w:val="11"/>
                          </w:rPr>
                        </w:pPr>
                        <w:r w:rsidRPr="002B1DE2">
                          <w:rPr>
                            <w:b/>
                            <w:sz w:val="11"/>
                          </w:rPr>
                          <w:t>强能</w:t>
                        </w:r>
                      </w:p>
                      <w:p w:rsidR="00FB6D16" w:rsidRPr="002B1DE2" w:rsidRDefault="00FB6D16" w:rsidP="002B1DE2">
                        <w:pPr>
                          <w:spacing w:line="120" w:lineRule="exact"/>
                          <w:rPr>
                            <w:b/>
                            <w:sz w:val="11"/>
                          </w:rPr>
                        </w:pPr>
                        <w:r w:rsidRPr="002B1DE2">
                          <w:rPr>
                            <w:b/>
                            <w:sz w:val="11"/>
                          </w:rPr>
                          <w:t>砖厂</w:t>
                        </w:r>
                      </w:p>
                    </w:txbxContent>
                  </v:textbox>
                </v:shape>
              </w:pict>
            </w:r>
            <w:r w:rsidRPr="00930118">
              <w:rPr>
                <w:rFonts w:ascii="黑体" w:eastAsia="黑体" w:hAnsi="黑体"/>
                <w:noProof/>
                <w:sz w:val="24"/>
              </w:rPr>
              <w:pict>
                <v:shape id="_x0000_s1748" style="position:absolute;left:0;text-align:left;margin-left:150.3pt;margin-top:19.3pt;width:12.95pt;height:23.75pt;z-index:25195724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59,475" path="m,l58,475,259,416,180,,,xe" fillcolor="black" strokecolor="yellow" strokeweight="1pt">
                  <v:fill r:id="rId17" o:title="瓦形" opacity="6554f" o:opacity2="6554f" type="pattern"/>
                  <v:path arrowok="t"/>
                </v:shape>
              </w:pict>
            </w:r>
            <w:r w:rsidRPr="00930118">
              <w:rPr>
                <w:rFonts w:ascii="黑体" w:eastAsia="黑体" w:hAnsi="黑体"/>
                <w:noProof/>
                <w:sz w:val="24"/>
              </w:rPr>
              <w:pict>
                <v:shape id="_x0000_s1747" style="position:absolute;left:0;text-align:left;margin-left:160.85pt;margin-top:19.3pt;width:25.85pt;height:19.4pt;z-index:251956224;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coordsize="517,388" path="m,21l74,388,517,295,478,65,422,,,21xe" fillcolor="black" strokecolor="red" strokeweight="1pt">
                  <v:fill r:id="rId17" o:title="瓦形" opacity="6554f" o:opacity2="6554f" type="pattern"/>
                  <v:path arrowok="t"/>
                </v:shape>
              </w:pict>
            </w:r>
            <w:r w:rsidRPr="00930118">
              <w:rPr>
                <w:rFonts w:ascii="黑体" w:eastAsia="黑体" w:hAnsi="黑体"/>
                <w:noProof/>
                <w:sz w:val="24"/>
              </w:rPr>
              <w:pict>
                <v:shape id="_x0000_s1746" style="position:absolute;left:0;text-align:left;margin-left:177pt;margin-top:5.05pt;width:14.95pt;height:17.5pt;z-index:25195520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99,350" path="m,74l184,,299,220r,60l155,350,,74xe" fillcolor="black" strokecolor="yellow" strokeweight="1pt">
                  <v:fill r:id="rId17" o:title="瓦形" opacity="6554f" o:opacity2="6554f" type="pattern"/>
                  <v:path arrowok="t"/>
                </v:shape>
              </w:pict>
            </w:r>
          </w:p>
          <w:p w:rsidR="00907FDC" w:rsidRDefault="00930118" w:rsidP="007D0982">
            <w:pPr>
              <w:spacing w:line="440" w:lineRule="exact"/>
              <w:rPr>
                <w:sz w:val="24"/>
              </w:rPr>
            </w:pPr>
            <w:r w:rsidRPr="00930118">
              <w:rPr>
                <w:rFonts w:ascii="黑体" w:eastAsia="黑体" w:hAnsi="黑体"/>
                <w:noProof/>
                <w:sz w:val="24"/>
              </w:rPr>
              <w:pict>
                <v:shape id="_x0000_s1754" type="#_x0000_t202" style="position:absolute;left:0;text-align:left;margin-left:160.85pt;margin-top:16.7pt;width:29.65pt;height:25.05pt;z-index:251963392" fillcolor="none" stroked="f" strokecolor="yellow" strokeweight="1pt">
                  <v:fill r:id="rId17" o:title="瓦形" opacity="6554f" o:opacity2="6554f" type="pattern"/>
                  <v:textbox style="mso-next-textbox:#_x0000_s1754">
                    <w:txbxContent>
                      <w:p w:rsidR="00FB6D16" w:rsidRPr="008C01C3" w:rsidRDefault="00FB6D16" w:rsidP="008C01C3">
                        <w:pPr>
                          <w:spacing w:line="120" w:lineRule="exact"/>
                          <w:rPr>
                            <w:b/>
                            <w:sz w:val="11"/>
                          </w:rPr>
                        </w:pPr>
                        <w:r w:rsidRPr="008C01C3">
                          <w:rPr>
                            <w:b/>
                            <w:sz w:val="11"/>
                          </w:rPr>
                          <w:t>吊装</w:t>
                        </w:r>
                      </w:p>
                      <w:p w:rsidR="00FB6D16" w:rsidRPr="008C01C3" w:rsidRDefault="00FB6D16" w:rsidP="008C01C3">
                        <w:pPr>
                          <w:spacing w:line="120" w:lineRule="exact"/>
                          <w:rPr>
                            <w:b/>
                            <w:sz w:val="11"/>
                          </w:rPr>
                        </w:pPr>
                        <w:r w:rsidRPr="008C01C3">
                          <w:rPr>
                            <w:b/>
                            <w:sz w:val="11"/>
                          </w:rPr>
                          <w:t>公司</w:t>
                        </w:r>
                      </w:p>
                    </w:txbxContent>
                  </v:textbox>
                </v:shape>
              </w:pict>
            </w:r>
            <w:r w:rsidRPr="00930118">
              <w:rPr>
                <w:rFonts w:ascii="黑体" w:eastAsia="黑体" w:hAnsi="黑体"/>
                <w:noProof/>
                <w:sz w:val="24"/>
              </w:rPr>
              <w:pict>
                <v:shape id="_x0000_s1750" style="position:absolute;left:0;text-align:left;margin-left:153.75pt;margin-top:19.7pt;width:14.5pt;height:26.4pt;z-index:251959296;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coordsize="290,528" path="m,53l90,528,290,480,200,,,53xe" fillcolor="black" strokecolor="yellow" strokeweight="1pt">
                  <v:fill r:id="rId17" o:title="瓦形" opacity="6554f" o:opacity2="6554f" type="pattern"/>
                  <v:path arrowok="t"/>
                </v:shape>
              </w:pict>
            </w:r>
            <w:r w:rsidRPr="00930118">
              <w:rPr>
                <w:rFonts w:ascii="黑体" w:eastAsia="黑体" w:hAnsi="黑体"/>
                <w:noProof/>
                <w:sz w:val="24"/>
              </w:rPr>
              <w:pict>
                <v:shape id="_x0000_s1749" style="position:absolute;left:0;text-align:left;margin-left:165.1pt;margin-top:14.15pt;width:21.6pt;height:29.05pt;z-index:251958272;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coordsize="432,581" path="m,95l92,581r87,-37l432,51,395,,,95xe" fillcolor="black" strokecolor="yellow" strokeweight="1pt">
                  <v:fill r:id="rId17" o:title="瓦形" opacity="6554f" o:opacity2="6554f" type="pattern"/>
                  <v:path arrowok="t"/>
                </v:shape>
              </w:pict>
            </w:r>
            <w:r w:rsidRPr="00930118">
              <w:rPr>
                <w:rFonts w:ascii="黑体" w:eastAsia="黑体" w:hAnsi="黑体"/>
                <w:noProof/>
                <w:sz w:val="24"/>
              </w:rPr>
              <w:pict>
                <v:shape id="_x0000_s1740" type="#_x0000_t62" style="position:absolute;left:0;text-align:left;margin-left:314.4pt;margin-top:.55pt;width:31.7pt;height:16.15pt;z-index:251949056" adj="3475,-10165" strokecolor="red" strokeweight="1pt">
                  <v:textbox style="mso-next-textbox:#_x0000_s1740">
                    <w:txbxContent>
                      <w:p w:rsidR="00FB6D16" w:rsidRPr="000F35E7" w:rsidRDefault="00FB6D16" w:rsidP="000F35E7">
                        <w:pPr>
                          <w:spacing w:line="160" w:lineRule="exact"/>
                          <w:jc w:val="center"/>
                          <w:rPr>
                            <w:b/>
                            <w:sz w:val="15"/>
                          </w:rPr>
                        </w:pPr>
                        <w:r w:rsidRPr="000F35E7">
                          <w:rPr>
                            <w:rFonts w:hint="eastAsia"/>
                            <w:b/>
                            <w:sz w:val="15"/>
                          </w:rPr>
                          <w:t>灌装</w:t>
                        </w:r>
                      </w:p>
                    </w:txbxContent>
                  </v:textbox>
                </v:shape>
              </w:pict>
            </w:r>
            <w:r w:rsidRPr="00930118">
              <w:rPr>
                <w:rFonts w:ascii="黑体" w:eastAsia="黑体" w:hAnsi="黑体"/>
                <w:noProof/>
                <w:sz w:val="24"/>
              </w:rPr>
              <w:pict>
                <v:shape id="_x0000_s1741" type="#_x0000_t62" style="position:absolute;left:0;text-align:left;margin-left:269.15pt;margin-top:14.9pt;width:32.3pt;height:16.15pt;z-index:251950080" adj="-736,-5149" strokecolor="red" strokeweight="1pt">
                  <v:textbox style="mso-next-textbox:#_x0000_s1741">
                    <w:txbxContent>
                      <w:p w:rsidR="00FB6D16" w:rsidRPr="000F35E7" w:rsidRDefault="00FB6D16" w:rsidP="000F35E7">
                        <w:pPr>
                          <w:spacing w:line="160" w:lineRule="exact"/>
                          <w:jc w:val="center"/>
                          <w:rPr>
                            <w:b/>
                            <w:sz w:val="15"/>
                          </w:rPr>
                        </w:pPr>
                        <w:r>
                          <w:rPr>
                            <w:rFonts w:hint="eastAsia"/>
                            <w:b/>
                            <w:sz w:val="15"/>
                          </w:rPr>
                          <w:t>调配</w:t>
                        </w:r>
                      </w:p>
                    </w:txbxContent>
                  </v:textbox>
                </v:shape>
              </w:pict>
            </w:r>
            <w:r w:rsidRPr="00930118">
              <w:rPr>
                <w:rFonts w:ascii="黑体" w:eastAsia="黑体" w:hAnsi="黑体"/>
                <w:noProof/>
                <w:sz w:val="24"/>
              </w:rPr>
              <w:pict>
                <v:shape id="_x0000_s1737" style="position:absolute;left:0;text-align:left;margin-left:263.7pt;margin-top:8.15pt;width:3.7pt;height:3.55pt;rotation:-614827fd;z-index:251945984;mso-position-horizontal-relative:text;mso-position-vertical-relative:text" coordsize="381,606" path="m,40l297,r84,552l73,606,,40xe" filled="f" strokecolor="red" strokeweight="1pt">
                  <v:path arrowok="t"/>
                </v:shape>
              </w:pict>
            </w:r>
            <w:r w:rsidRPr="00930118">
              <w:rPr>
                <w:rFonts w:ascii="黑体" w:eastAsia="黑体" w:hAnsi="黑体"/>
                <w:noProof/>
                <w:sz w:val="24"/>
              </w:rPr>
              <w:pict>
                <v:shape id="_x0000_s1736" style="position:absolute;left:0;text-align:left;margin-left:251.85pt;margin-top:11.75pt;width:4.7pt;height:4.95pt;z-index:251944960;mso-wrap-style:square;mso-wrap-distance-left:9pt;mso-wrap-distance-top:0;mso-wrap-distance-right:9pt;mso-wrap-distance-bottom:0;mso-position-horizontal-relative:text;mso-position-vertical-relative:text;mso-width-relative:page;mso-height-relative:page;mso-position-horizontal-col-start:0;mso-width-col-span:0;v-text-anchor:top" coordsize="209,197" path="m,68l37,197,209,142,172,19,172,,,68xe" filled="f" strokecolor="red" strokeweight="1pt">
                  <v:path arrowok="t"/>
                </v:shape>
              </w:pict>
            </w:r>
            <w:r w:rsidRPr="00930118">
              <w:rPr>
                <w:rFonts w:eastAsia="黑体"/>
                <w:noProof/>
                <w:sz w:val="24"/>
              </w:rPr>
              <w:pict>
                <v:group id="_x0000_s1734" style="position:absolute;left:0;text-align:left;margin-left:34.65pt;margin-top:19.55pt;width:396.4pt;height:129.5pt;z-index:251933184" coordorigin="2033,9465" coordsize="7928,2590">
                  <v:shape id="_x0000_s1599" style="position:absolute;left:7876;top:9465;width:1339;height:1019" coordsize="1339,1019" path="m,305l35,535r40,52l206,894,343,877r-68,57l337,968r74,40l531,979r91,40l770,996,878,894r23,80l1037,939r29,18l1162,922r-11,-79l1242,814r-23,-45l1339,717,1123,382,963,217,855,69,718,,593,194,366,211,223,222,,269r,36xe" fillcolor="#548dd4 [1951]" strokecolor="#548dd4 [1951]" strokeweight="1pt">
                    <v:fill r:id="rId17" o:title="瓦形" opacity="13107f" o:opacity2="13107f" type="pattern"/>
                    <v:path arrowok="t"/>
                  </v:shape>
                  <v:shape id="_x0000_s1674" style="position:absolute;left:6984;top:10239;width:984;height:1013" coordsize="984,1013" path="m956,615l910,524r74,-74l888,302r-80,23l683,103,375,171,216,,114,17r39,274l,345r142,668l518,757,962,615e" fillcolor="#548dd4 [1951]" strokecolor="#548dd4 [1951]" strokeweight="1pt">
                    <v:fill r:id="rId17" o:title="瓦形" opacity="13107f" o:opacity2="13107f" type="pattern"/>
                    <v:path arrowok="t"/>
                  </v:shape>
                  <v:shape id="_x0000_s1624" style="position:absolute;left:4980;top:10790;width:955;height:773;mso-wrap-style:square;mso-wrap-distance-left:9pt;mso-wrap-distance-top:0;mso-wrap-distance-right:9pt;mso-wrap-distance-bottom:0;mso-position-horizontal-relative:text;mso-position-vertical-relative:text;mso-width-relative:page;mso-height-relative:page;mso-position-horizontal-col-start:0;mso-width-col-span:0;v-text-anchor:top" coordsize="955,773" path="m301,75l243,1,211,155,,218,63,628,806,773,955,468,870,144,710,,301,75xe" fillcolor="#8db3e2 [1311]" strokecolor="#4f81bd [3204]" strokeweight="1pt">
                    <v:fill r:id="rId17" o:title="瓦形" opacity="13107f" o:opacity2="13107f" type="pattern"/>
                    <v:path arrowok="t"/>
                  </v:shape>
                  <v:shape id="_x0000_s1716" style="position:absolute;left:5296;top:11412;width:1322;height:51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322,517" path="m1194,517r,-138l1317,343,1322,,491,179,,103,,343r209,36l639,379,592,506r602,11xe" fillcolor="#548dd4 [1951]" strokecolor="#548dd4 [1951]" strokeweight="1pt">
                    <v:fill r:id="rId17" o:title="瓦形" opacity="13107f" o:opacity2="13107f" type="pattern"/>
                    <v:path arrowok="t"/>
                  </v:shape>
                  <v:shape id="_x0000_s1718" style="position:absolute;left:2043;top:10484;width:1307;height:92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307,928" path="m1307,633r-5,178l250,928,,806,,275,459,239,454,35,699,r608,633xe" fillcolor="#548dd4 [1951]" strokecolor="#548dd4 [1951]" strokeweight="1pt">
                    <v:fill r:id="rId17" o:title="瓦形" opacity="13107f" o:opacity2="13107f" type="pattern"/>
                    <v:path arrowok="t"/>
                  </v:shape>
                  <v:shape id="_x0000_s1625" type="#_x0000_t202" style="position:absolute;left:2033;top:10706;width:1166;height:643" filled="f" stroked="f" strokecolor="yellow" strokeweight="1pt">
                    <v:textbox style="mso-next-textbox:#_x0000_s1625">
                      <w:txbxContent>
                        <w:p w:rsidR="00FB6D16" w:rsidRDefault="00FB6D16" w:rsidP="00D02C1D">
                          <w:pPr>
                            <w:spacing w:line="200" w:lineRule="exact"/>
                            <w:jc w:val="center"/>
                            <w:rPr>
                              <w:b/>
                              <w:color w:val="FFFF00"/>
                              <w:sz w:val="15"/>
                            </w:rPr>
                          </w:pPr>
                          <w:r>
                            <w:rPr>
                              <w:rFonts w:hint="eastAsia"/>
                              <w:b/>
                              <w:color w:val="FFFF00"/>
                              <w:sz w:val="15"/>
                            </w:rPr>
                            <w:t>龙泉村</w:t>
                          </w:r>
                        </w:p>
                        <w:p w:rsidR="00FB6D16" w:rsidRPr="00D02C1D" w:rsidRDefault="00FB6D16" w:rsidP="00D02C1D">
                          <w:pPr>
                            <w:spacing w:line="200" w:lineRule="exact"/>
                            <w:jc w:val="center"/>
                            <w:rPr>
                              <w:b/>
                              <w:color w:val="FFFF00"/>
                              <w:sz w:val="15"/>
                            </w:rPr>
                          </w:pPr>
                          <w:r>
                            <w:rPr>
                              <w:rFonts w:hint="eastAsia"/>
                              <w:b/>
                              <w:color w:val="FFFF00"/>
                              <w:sz w:val="15"/>
                            </w:rPr>
                            <w:t>(1700m)</w:t>
                          </w:r>
                        </w:p>
                      </w:txbxContent>
                    </v:textbox>
                  </v:shape>
                  <v:shape id="_x0000_s1719" type="#_x0000_t202" style="position:absolute;left:3740;top:11315;width:1050;height:740" filled="f" stroked="f" strokecolor="yellow" strokeweight="1pt">
                    <v:textbox style="mso-next-textbox:#_x0000_s1719">
                      <w:txbxContent>
                        <w:p w:rsidR="00FB6D16" w:rsidRDefault="00FB6D16" w:rsidP="000A192F">
                          <w:pPr>
                            <w:spacing w:line="240" w:lineRule="exact"/>
                            <w:jc w:val="center"/>
                            <w:rPr>
                              <w:b/>
                              <w:color w:val="FFFF00"/>
                              <w:sz w:val="15"/>
                            </w:rPr>
                          </w:pPr>
                          <w:r w:rsidRPr="000A192F">
                            <w:rPr>
                              <w:b/>
                              <w:color w:val="FFFF00"/>
                              <w:sz w:val="15"/>
                            </w:rPr>
                            <w:t>小河村</w:t>
                          </w:r>
                        </w:p>
                        <w:p w:rsidR="00FB6D16" w:rsidRPr="000A192F" w:rsidRDefault="00FB6D16" w:rsidP="000A192F">
                          <w:pPr>
                            <w:spacing w:line="240" w:lineRule="exact"/>
                            <w:jc w:val="center"/>
                            <w:rPr>
                              <w:b/>
                              <w:color w:val="FFFF00"/>
                              <w:sz w:val="15"/>
                            </w:rPr>
                          </w:pPr>
                          <w:r>
                            <w:rPr>
                              <w:rFonts w:hint="eastAsia"/>
                              <w:b/>
                              <w:color w:val="FFFF00"/>
                              <w:sz w:val="15"/>
                            </w:rPr>
                            <w:t>（</w:t>
                          </w:r>
                          <w:r>
                            <w:rPr>
                              <w:rFonts w:hint="eastAsia"/>
                              <w:b/>
                              <w:color w:val="FFFF00"/>
                              <w:sz w:val="15"/>
                            </w:rPr>
                            <w:t>1200m</w:t>
                          </w:r>
                          <w:r>
                            <w:rPr>
                              <w:rFonts w:hint="eastAsia"/>
                              <w:b/>
                              <w:color w:val="FFFF00"/>
                              <w:sz w:val="15"/>
                            </w:rPr>
                            <w:t>）</w:t>
                          </w:r>
                        </w:p>
                      </w:txbxContent>
                    </v:textbox>
                  </v:shape>
                  <v:shape id="_x0000_s1721" type="#_x0000_t202" style="position:absolute;left:6056;top:10790;width:1078;height:773" filled="f" stroked="f" strokecolor="yellow" strokeweight="1pt">
                    <v:textbox style="mso-next-textbox:#_x0000_s1721">
                      <w:txbxContent>
                        <w:p w:rsidR="00FB6D16" w:rsidRPr="00B3140E" w:rsidRDefault="00FB6D16" w:rsidP="00B3140E">
                          <w:pPr>
                            <w:spacing w:line="240" w:lineRule="exact"/>
                            <w:jc w:val="center"/>
                            <w:rPr>
                              <w:b/>
                              <w:color w:val="FFFF00"/>
                              <w:sz w:val="15"/>
                            </w:rPr>
                          </w:pPr>
                          <w:proofErr w:type="gramStart"/>
                          <w:r w:rsidRPr="00B3140E">
                            <w:rPr>
                              <w:b/>
                              <w:color w:val="FFFF00"/>
                              <w:sz w:val="15"/>
                            </w:rPr>
                            <w:t>杨街村</w:t>
                          </w:r>
                          <w:proofErr w:type="gramEnd"/>
                        </w:p>
                        <w:p w:rsidR="00FB6D16" w:rsidRPr="00B3140E" w:rsidRDefault="00FB6D16" w:rsidP="00B3140E">
                          <w:pPr>
                            <w:spacing w:line="240" w:lineRule="exact"/>
                            <w:jc w:val="center"/>
                            <w:rPr>
                              <w:b/>
                              <w:color w:val="FFFF00"/>
                              <w:sz w:val="15"/>
                            </w:rPr>
                          </w:pPr>
                          <w:r w:rsidRPr="00B3140E">
                            <w:rPr>
                              <w:rFonts w:hint="eastAsia"/>
                              <w:b/>
                              <w:color w:val="FFFF00"/>
                              <w:sz w:val="15"/>
                            </w:rPr>
                            <w:t>（</w:t>
                          </w:r>
                          <w:r w:rsidRPr="00B3140E">
                            <w:rPr>
                              <w:rFonts w:hint="eastAsia"/>
                              <w:b/>
                              <w:color w:val="FFFF00"/>
                              <w:sz w:val="15"/>
                            </w:rPr>
                            <w:t>1000m</w:t>
                          </w:r>
                          <w:r w:rsidRPr="00B3140E">
                            <w:rPr>
                              <w:rFonts w:hint="eastAsia"/>
                              <w:b/>
                              <w:color w:val="FFFF00"/>
                              <w:sz w:val="15"/>
                            </w:rPr>
                            <w:t>）</w:t>
                          </w:r>
                        </w:p>
                      </w:txbxContent>
                    </v:textbox>
                  </v:shape>
                  <v:shape id="_x0000_s1724" type="#_x0000_t202" style="position:absolute;left:6921;top:11013;width:1647;height:856" filled="f" stroked="f" strokecolor="yellow" strokeweight="1pt">
                    <v:textbox style="mso-next-textbox:#_x0000_s1724">
                      <w:txbxContent>
                        <w:p w:rsidR="00FB6D16" w:rsidRPr="00B3140E" w:rsidRDefault="00FB6D16" w:rsidP="00B3140E">
                          <w:pPr>
                            <w:spacing w:line="240" w:lineRule="exact"/>
                            <w:jc w:val="center"/>
                            <w:rPr>
                              <w:b/>
                              <w:color w:val="FFFF00"/>
                              <w:sz w:val="15"/>
                            </w:rPr>
                          </w:pPr>
                          <w:r w:rsidRPr="00B3140E">
                            <w:rPr>
                              <w:b/>
                              <w:color w:val="FFFF00"/>
                              <w:sz w:val="15"/>
                            </w:rPr>
                            <w:t>大泉村</w:t>
                          </w:r>
                        </w:p>
                        <w:p w:rsidR="00FB6D16" w:rsidRPr="00B3140E" w:rsidRDefault="00FB6D16" w:rsidP="00B3140E">
                          <w:pPr>
                            <w:spacing w:line="240" w:lineRule="exact"/>
                            <w:jc w:val="center"/>
                            <w:rPr>
                              <w:b/>
                              <w:color w:val="FFFF00"/>
                              <w:sz w:val="15"/>
                            </w:rPr>
                          </w:pPr>
                          <w:r w:rsidRPr="00B3140E">
                            <w:rPr>
                              <w:rFonts w:hint="eastAsia"/>
                              <w:b/>
                              <w:color w:val="FFFF00"/>
                              <w:sz w:val="15"/>
                            </w:rPr>
                            <w:t>（</w:t>
                          </w:r>
                          <w:r w:rsidRPr="00B3140E">
                            <w:rPr>
                              <w:rFonts w:hint="eastAsia"/>
                              <w:b/>
                              <w:color w:val="FFFF00"/>
                              <w:sz w:val="15"/>
                            </w:rPr>
                            <w:t>1400m</w:t>
                          </w:r>
                          <w:r w:rsidRPr="00B3140E">
                            <w:rPr>
                              <w:rFonts w:hint="eastAsia"/>
                              <w:b/>
                              <w:color w:val="FFFF00"/>
                              <w:sz w:val="15"/>
                            </w:rPr>
                            <w:t>）</w:t>
                          </w:r>
                        </w:p>
                      </w:txbxContent>
                    </v:textbox>
                  </v:shape>
                  <v:shape id="_x0000_s1725" style="position:absolute;left:9346;top:11199;width:615;height:73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615,730" path="m615,213l560,150,514,,193,,129,53r64,160l64,300,,459,37,670,211,592r19,138l615,730r,-517xe" fillcolor="#548dd4 [1951]" strokecolor="#548dd4 [1951]" strokeweight="1pt">
                    <v:fill r:id="rId17" o:title="瓦形" opacity="13107f" o:opacity2="13107f" type="pattern"/>
                    <v:path arrowok="t"/>
                  </v:shape>
                </v:group>
              </w:pict>
            </w:r>
          </w:p>
          <w:p w:rsidR="00907FDC" w:rsidRDefault="00930118" w:rsidP="007D0982">
            <w:pPr>
              <w:spacing w:line="440" w:lineRule="exact"/>
              <w:rPr>
                <w:sz w:val="24"/>
              </w:rPr>
            </w:pPr>
            <w:r>
              <w:rPr>
                <w:noProof/>
                <w:sz w:val="24"/>
              </w:rPr>
              <w:pict>
                <v:shape id="_x0000_s1753" type="#_x0000_t202" style="position:absolute;left:0;text-align:left;margin-left:147.8pt;margin-top:.9pt;width:26.6pt;height:20.3pt;z-index:251962368" fillcolor="none" stroked="f" strokecolor="yellow" strokeweight="1pt">
                  <v:fill r:id="rId17" o:title="瓦形" opacity="6554f" o:opacity2="6554f" type="pattern"/>
                  <v:textbox style="mso-next-textbox:#_x0000_s1753">
                    <w:txbxContent>
                      <w:p w:rsidR="00FB6D16" w:rsidRPr="008C01C3" w:rsidRDefault="00FB6D16" w:rsidP="008C01C3">
                        <w:pPr>
                          <w:spacing w:line="120" w:lineRule="exact"/>
                          <w:rPr>
                            <w:b/>
                            <w:sz w:val="11"/>
                          </w:rPr>
                        </w:pPr>
                        <w:r w:rsidRPr="008C01C3">
                          <w:rPr>
                            <w:b/>
                            <w:sz w:val="11"/>
                          </w:rPr>
                          <w:t>神州</w:t>
                        </w:r>
                      </w:p>
                      <w:p w:rsidR="00FB6D16" w:rsidRPr="008C01C3" w:rsidRDefault="00FB6D16" w:rsidP="008C01C3">
                        <w:pPr>
                          <w:spacing w:line="120" w:lineRule="exact"/>
                          <w:rPr>
                            <w:b/>
                            <w:sz w:val="11"/>
                          </w:rPr>
                        </w:pPr>
                        <w:r w:rsidRPr="008C01C3">
                          <w:rPr>
                            <w:b/>
                            <w:sz w:val="11"/>
                          </w:rPr>
                          <w:t>封头</w:t>
                        </w:r>
                      </w:p>
                    </w:txbxContent>
                  </v:textbox>
                </v:shape>
              </w:pict>
            </w:r>
            <w:r w:rsidRPr="00930118">
              <w:rPr>
                <w:rFonts w:ascii="黑体" w:eastAsia="黑体" w:hAnsi="黑体"/>
                <w:noProof/>
                <w:sz w:val="24"/>
              </w:rPr>
              <w:pict>
                <v:shape id="_x0000_s1739" type="#_x0000_t62" style="position:absolute;left:0;text-align:left;margin-left:209.8pt;margin-top:15.45pt;width:33.35pt;height:17pt;z-index:251948032" adj="28336,-27572" strokecolor="red" strokeweight="1pt">
                  <v:textbox style="mso-next-textbox:#_x0000_s1739">
                    <w:txbxContent>
                      <w:p w:rsidR="00FB6D16" w:rsidRPr="000F35E7" w:rsidRDefault="00FB6D16" w:rsidP="000F35E7">
                        <w:pPr>
                          <w:spacing w:line="160" w:lineRule="exact"/>
                          <w:jc w:val="center"/>
                          <w:rPr>
                            <w:b/>
                            <w:sz w:val="15"/>
                          </w:rPr>
                        </w:pPr>
                        <w:r w:rsidRPr="000F35E7">
                          <w:rPr>
                            <w:rFonts w:hint="eastAsia"/>
                            <w:b/>
                            <w:sz w:val="15"/>
                          </w:rPr>
                          <w:t>灌装</w:t>
                        </w:r>
                      </w:p>
                    </w:txbxContent>
                  </v:textbox>
                </v:shape>
              </w:pict>
            </w:r>
            <w:r w:rsidRPr="00930118">
              <w:rPr>
                <w:rFonts w:eastAsia="黑体"/>
                <w:noProof/>
                <w:sz w:val="24"/>
              </w:rPr>
              <w:pict>
                <v:shape id="_x0000_s1607" type="#_x0000_t202" style="position:absolute;left:0;text-align:left;margin-left:335.95pt;margin-top:9.05pt;width:51.2pt;height:39.45pt;z-index:251908096" filled="f" stroked="f" strokeweight="1pt">
                  <v:stroke dashstyle="dash"/>
                  <v:textbox style="mso-next-textbox:#_x0000_s1607">
                    <w:txbxContent>
                      <w:p w:rsidR="00FB6D16" w:rsidRPr="00B3140E" w:rsidRDefault="00FB6D16" w:rsidP="00B3140E">
                        <w:pPr>
                          <w:spacing w:line="240" w:lineRule="exact"/>
                          <w:jc w:val="center"/>
                          <w:rPr>
                            <w:b/>
                            <w:color w:val="FFFF00"/>
                            <w:sz w:val="15"/>
                          </w:rPr>
                        </w:pPr>
                        <w:r w:rsidRPr="00B3140E">
                          <w:rPr>
                            <w:rFonts w:hint="eastAsia"/>
                            <w:b/>
                            <w:color w:val="FFFF00"/>
                            <w:sz w:val="15"/>
                          </w:rPr>
                          <w:t>张湾村</w:t>
                        </w:r>
                      </w:p>
                      <w:p w:rsidR="00FB6D16" w:rsidRPr="00B3140E" w:rsidRDefault="00FB6D16" w:rsidP="00B3140E">
                        <w:pPr>
                          <w:spacing w:line="240" w:lineRule="exact"/>
                          <w:jc w:val="center"/>
                          <w:rPr>
                            <w:b/>
                            <w:color w:val="FFFF00"/>
                            <w:sz w:val="15"/>
                          </w:rPr>
                        </w:pPr>
                        <w:r w:rsidRPr="00B3140E">
                          <w:rPr>
                            <w:rFonts w:hint="eastAsia"/>
                            <w:b/>
                            <w:color w:val="FFFF00"/>
                            <w:sz w:val="15"/>
                          </w:rPr>
                          <w:t>（</w:t>
                        </w:r>
                        <w:r w:rsidRPr="00B3140E">
                          <w:rPr>
                            <w:rFonts w:hint="eastAsia"/>
                            <w:b/>
                            <w:color w:val="FFFF00"/>
                            <w:sz w:val="15"/>
                          </w:rPr>
                          <w:t>600m</w:t>
                        </w:r>
                        <w:r w:rsidRPr="00B3140E">
                          <w:rPr>
                            <w:rFonts w:hint="eastAsia"/>
                            <w:b/>
                            <w:color w:val="FFFF00"/>
                            <w:sz w:val="15"/>
                          </w:rPr>
                          <w:t>）</w:t>
                        </w:r>
                      </w:p>
                    </w:txbxContent>
                  </v:textbox>
                </v:shape>
              </w:pict>
            </w:r>
          </w:p>
          <w:p w:rsidR="00907FDC" w:rsidRDefault="00930118" w:rsidP="007D0982">
            <w:pPr>
              <w:spacing w:line="440" w:lineRule="exact"/>
              <w:rPr>
                <w:sz w:val="24"/>
              </w:rPr>
            </w:pPr>
            <w:r w:rsidRPr="00930118">
              <w:rPr>
                <w:rFonts w:eastAsia="黑体"/>
                <w:noProof/>
                <w:sz w:val="24"/>
              </w:rPr>
              <w:pict>
                <v:shape id="_x0000_s1723" type="#_x0000_t202" style="position:absolute;left:0;text-align:left;margin-left:268.35pt;margin-top:21.15pt;width:73.5pt;height:41.1pt;z-index:251931648" filled="f" stroked="f" strokecolor="yellow" strokeweight="1pt">
                  <v:textbox style="mso-next-textbox:#_x0000_s1723">
                    <w:txbxContent>
                      <w:p w:rsidR="00FB6D16" w:rsidRPr="00B3140E" w:rsidRDefault="00FB6D16" w:rsidP="00B3140E">
                        <w:pPr>
                          <w:spacing w:line="240" w:lineRule="exact"/>
                          <w:jc w:val="center"/>
                          <w:rPr>
                            <w:b/>
                            <w:color w:val="FFFF00"/>
                            <w:sz w:val="15"/>
                          </w:rPr>
                        </w:pPr>
                        <w:r w:rsidRPr="00B3140E">
                          <w:rPr>
                            <w:b/>
                            <w:color w:val="FFFF00"/>
                            <w:sz w:val="15"/>
                          </w:rPr>
                          <w:t>曲水村</w:t>
                        </w:r>
                      </w:p>
                      <w:p w:rsidR="00FB6D16" w:rsidRPr="00B3140E" w:rsidRDefault="00FB6D16" w:rsidP="00B3140E">
                        <w:pPr>
                          <w:spacing w:line="240" w:lineRule="exact"/>
                          <w:jc w:val="center"/>
                          <w:rPr>
                            <w:b/>
                            <w:color w:val="FFFF00"/>
                            <w:sz w:val="15"/>
                          </w:rPr>
                        </w:pPr>
                        <w:r w:rsidRPr="00B3140E">
                          <w:rPr>
                            <w:rFonts w:hint="eastAsia"/>
                            <w:b/>
                            <w:color w:val="FFFF00"/>
                            <w:sz w:val="15"/>
                          </w:rPr>
                          <w:t>（</w:t>
                        </w:r>
                        <w:r w:rsidRPr="00B3140E">
                          <w:rPr>
                            <w:rFonts w:hint="eastAsia"/>
                            <w:b/>
                            <w:color w:val="FFFF00"/>
                            <w:sz w:val="15"/>
                          </w:rPr>
                          <w:t>1000m</w:t>
                        </w:r>
                        <w:r w:rsidRPr="00B3140E">
                          <w:rPr>
                            <w:rFonts w:hint="eastAsia"/>
                            <w:b/>
                            <w:color w:val="FFFF00"/>
                            <w:sz w:val="15"/>
                          </w:rPr>
                          <w:t>）</w:t>
                        </w:r>
                      </w:p>
                    </w:txbxContent>
                  </v:textbox>
                </v:shape>
              </w:pict>
            </w:r>
          </w:p>
          <w:p w:rsidR="00907FDC" w:rsidRDefault="00930118" w:rsidP="007D0982">
            <w:pPr>
              <w:spacing w:line="440" w:lineRule="exact"/>
              <w:rPr>
                <w:sz w:val="24"/>
              </w:rPr>
            </w:pPr>
            <w:r>
              <w:rPr>
                <w:noProof/>
                <w:sz w:val="24"/>
              </w:rPr>
              <w:pict>
                <v:shape id="_x0000_s1636" style="position:absolute;left:0;text-align:left;margin-left:249.75pt;margin-top:19.8pt;width:25.5pt;height:31.1pt;z-index:251914240;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622" path="m,360l23,246,131,172,171,13,300,,510,473r-60,86l74,622,,360xe" fillcolor="#548dd4 [1951]" strokecolor="#4f81bd [3204]" strokeweight="1pt">
                  <v:fill r:id="rId17" o:title="瓦形" opacity="7864f" o:opacity2="7864f" type="pattern"/>
                  <v:path arrowok="t"/>
                </v:shape>
              </w:pict>
            </w:r>
          </w:p>
          <w:p w:rsidR="008F48B7" w:rsidRDefault="00930118" w:rsidP="007D0982">
            <w:pPr>
              <w:spacing w:line="440" w:lineRule="exact"/>
              <w:rPr>
                <w:sz w:val="24"/>
              </w:rPr>
            </w:pPr>
            <w:r>
              <w:rPr>
                <w:noProof/>
                <w:sz w:val="24"/>
              </w:rPr>
              <w:pict>
                <v:shape id="_x0000_s1726" type="#_x0000_t202" style="position:absolute;left:0;text-align:left;margin-left:384pt;margin-top:19.85pt;width:65.45pt;height:33.4pt;z-index:251934720" fillcolor="none" stroked="f" strokecolor="#548dd4 [1951]" strokeweight="1pt">
                  <v:fill r:id="rId17" o:title="瓦形" opacity="13107f" o:opacity2="13107f" type="pattern"/>
                  <v:textbox style="mso-next-textbox:#_x0000_s1726">
                    <w:txbxContent>
                      <w:p w:rsidR="00FB6D16" w:rsidRPr="00B3140E" w:rsidRDefault="00FB6D16" w:rsidP="00B3140E">
                        <w:pPr>
                          <w:spacing w:line="240" w:lineRule="exact"/>
                          <w:jc w:val="center"/>
                          <w:rPr>
                            <w:b/>
                            <w:color w:val="FFFF00"/>
                            <w:sz w:val="15"/>
                          </w:rPr>
                        </w:pPr>
                        <w:r w:rsidRPr="00B3140E">
                          <w:rPr>
                            <w:b/>
                            <w:color w:val="FFFF00"/>
                            <w:sz w:val="15"/>
                          </w:rPr>
                          <w:t>朱堤村</w:t>
                        </w:r>
                      </w:p>
                      <w:p w:rsidR="00FB6D16" w:rsidRPr="00B3140E" w:rsidRDefault="00FB6D16" w:rsidP="00B3140E">
                        <w:pPr>
                          <w:spacing w:line="240" w:lineRule="exact"/>
                          <w:jc w:val="center"/>
                          <w:rPr>
                            <w:b/>
                            <w:color w:val="FFFF00"/>
                            <w:sz w:val="15"/>
                          </w:rPr>
                        </w:pPr>
                        <w:r w:rsidRPr="00B3140E">
                          <w:rPr>
                            <w:rFonts w:hint="eastAsia"/>
                            <w:b/>
                            <w:color w:val="FFFF00"/>
                            <w:sz w:val="15"/>
                          </w:rPr>
                          <w:t>（</w:t>
                        </w:r>
                        <w:r w:rsidRPr="00B3140E">
                          <w:rPr>
                            <w:rFonts w:hint="eastAsia"/>
                            <w:b/>
                            <w:color w:val="FFFF00"/>
                            <w:sz w:val="15"/>
                          </w:rPr>
                          <w:t>1900m</w:t>
                        </w:r>
                        <w:r w:rsidRPr="00B3140E">
                          <w:rPr>
                            <w:rFonts w:hint="eastAsia"/>
                            <w:b/>
                            <w:color w:val="FFFF00"/>
                            <w:sz w:val="15"/>
                          </w:rPr>
                          <w:t>）</w:t>
                        </w:r>
                      </w:p>
                    </w:txbxContent>
                  </v:textbox>
                </v:shape>
              </w:pict>
            </w:r>
            <w:r>
              <w:rPr>
                <w:noProof/>
                <w:sz w:val="24"/>
              </w:rPr>
              <w:pict>
                <v:shape id="_x0000_s1720" type="#_x0000_t202" style="position:absolute;left:0;text-align:left;margin-left:175.8pt;margin-top:.95pt;width:61pt;height:32.3pt;z-index:251928576" filled="f" stroked="f" strokecolor="yellow" strokeweight="1pt">
                  <v:textbox style="mso-next-textbox:#_x0000_s1720">
                    <w:txbxContent>
                      <w:p w:rsidR="00FB6D16" w:rsidRPr="00B3140E" w:rsidRDefault="00FB6D16" w:rsidP="00B3140E">
                        <w:pPr>
                          <w:spacing w:line="240" w:lineRule="exact"/>
                          <w:jc w:val="center"/>
                          <w:rPr>
                            <w:b/>
                            <w:color w:val="FFFF00"/>
                            <w:sz w:val="15"/>
                          </w:rPr>
                        </w:pPr>
                        <w:r w:rsidRPr="00B3140E">
                          <w:rPr>
                            <w:b/>
                            <w:color w:val="FFFF00"/>
                            <w:sz w:val="15"/>
                          </w:rPr>
                          <w:t>赵堤村</w:t>
                        </w:r>
                      </w:p>
                      <w:p w:rsidR="00FB6D16" w:rsidRPr="00B3140E" w:rsidRDefault="00FB6D16" w:rsidP="00B3140E">
                        <w:pPr>
                          <w:spacing w:line="240" w:lineRule="exact"/>
                          <w:jc w:val="center"/>
                          <w:rPr>
                            <w:b/>
                            <w:color w:val="FFFF00"/>
                            <w:sz w:val="15"/>
                          </w:rPr>
                        </w:pPr>
                        <w:r w:rsidRPr="00B3140E">
                          <w:rPr>
                            <w:rFonts w:hint="eastAsia"/>
                            <w:b/>
                            <w:color w:val="FFFF00"/>
                            <w:sz w:val="15"/>
                          </w:rPr>
                          <w:t>（</w:t>
                        </w:r>
                        <w:r w:rsidRPr="00B3140E">
                          <w:rPr>
                            <w:rFonts w:hint="eastAsia"/>
                            <w:b/>
                            <w:color w:val="FFFF00"/>
                            <w:sz w:val="15"/>
                          </w:rPr>
                          <w:t>750m</w:t>
                        </w:r>
                        <w:r w:rsidRPr="00B3140E">
                          <w:rPr>
                            <w:rFonts w:hint="eastAsia"/>
                            <w:b/>
                            <w:color w:val="FFFF00"/>
                            <w:sz w:val="15"/>
                          </w:rPr>
                          <w:t>）</w:t>
                        </w:r>
                      </w:p>
                    </w:txbxContent>
                  </v:textbox>
                </v:shape>
              </w:pict>
            </w:r>
            <w:r>
              <w:rPr>
                <w:noProof/>
                <w:sz w:val="24"/>
              </w:rPr>
              <w:pict>
                <v:shape id="_x0000_s1715" style="position:absolute;left:0;text-align:left;margin-left:301.45pt;margin-top:4.15pt;width:33.7pt;height:43.7pt;z-index:25192243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674,874" path="m20,220l131,389,,495,163,843r87,-20l270,874,668,720r6,-385l541,,131,118,20,220xe" fillcolor="#548dd4 [1951]" strokecolor="#548dd4 [1951]" strokeweight="1pt">
                  <v:fill r:id="rId17" o:title="瓦形" opacity="13107f" o:opacity2="13107f" type="pattern"/>
                  <v:path arrowok="t"/>
                </v:shape>
              </w:pict>
            </w:r>
          </w:p>
          <w:p w:rsidR="008F48B7" w:rsidRDefault="00930118" w:rsidP="007D0982">
            <w:pPr>
              <w:spacing w:line="440" w:lineRule="exact"/>
              <w:rPr>
                <w:sz w:val="24"/>
              </w:rPr>
            </w:pPr>
            <w:r>
              <w:rPr>
                <w:noProof/>
                <w:sz w:val="24"/>
              </w:rPr>
              <w:pict>
                <v:shape id="_x0000_s1722" type="#_x0000_t202" style="position:absolute;left:0;text-align:left;margin-left:191.95pt;margin-top:9.45pt;width:84.4pt;height:20.75pt;z-index:251930624" filled="f" stroked="f" strokecolor="yellow" strokeweight="1pt">
                  <v:textbox style="mso-next-textbox:#_x0000_s1722">
                    <w:txbxContent>
                      <w:p w:rsidR="00FB6D16" w:rsidRPr="00B3140E" w:rsidRDefault="00FB6D16" w:rsidP="00B3140E">
                        <w:pPr>
                          <w:spacing w:line="240" w:lineRule="exact"/>
                          <w:jc w:val="center"/>
                          <w:rPr>
                            <w:b/>
                            <w:color w:val="FFFF00"/>
                            <w:sz w:val="15"/>
                          </w:rPr>
                        </w:pPr>
                        <w:r w:rsidRPr="00B3140E">
                          <w:rPr>
                            <w:b/>
                            <w:color w:val="FFFF00"/>
                            <w:sz w:val="15"/>
                          </w:rPr>
                          <w:t>土门村</w:t>
                        </w:r>
                        <w:r w:rsidRPr="00B3140E">
                          <w:rPr>
                            <w:rFonts w:hint="eastAsia"/>
                            <w:b/>
                            <w:color w:val="FFFF00"/>
                            <w:sz w:val="15"/>
                          </w:rPr>
                          <w:t>（</w:t>
                        </w:r>
                        <w:r w:rsidRPr="00B3140E">
                          <w:rPr>
                            <w:rFonts w:hint="eastAsia"/>
                            <w:b/>
                            <w:color w:val="FFFF00"/>
                            <w:sz w:val="15"/>
                          </w:rPr>
                          <w:t>1450m</w:t>
                        </w:r>
                        <w:r w:rsidRPr="00B3140E">
                          <w:rPr>
                            <w:rFonts w:hint="eastAsia"/>
                            <w:b/>
                            <w:color w:val="FFFF00"/>
                            <w:sz w:val="15"/>
                          </w:rPr>
                          <w:t>）</w:t>
                        </w:r>
                      </w:p>
                    </w:txbxContent>
                  </v:textbox>
                </v:shape>
              </w:pict>
            </w:r>
            <w:r>
              <w:rPr>
                <w:noProof/>
                <w:sz w:val="24"/>
              </w:rPr>
              <w:pict>
                <v:shape id="_x0000_s1717" style="position:absolute;left:0;text-align:left;margin-left:124.5pt;margin-top:2.85pt;width:45.2pt;height:29.9pt;z-index:25192448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904,598" path="m841,81r63,517l25,598,,,841,81xe" fillcolor="#548dd4 [1951]" strokecolor="#548dd4 [1951]" strokeweight="1pt">
                  <v:fill r:id="rId17" o:title="瓦形" opacity="13107f" o:opacity2="13107f" type="pattern"/>
                  <v:path arrowok="t"/>
                </v:shape>
              </w:pict>
            </w:r>
          </w:p>
          <w:p w:rsidR="00907FDC" w:rsidRDefault="00907FDC" w:rsidP="007D0982">
            <w:pPr>
              <w:spacing w:line="440" w:lineRule="exact"/>
              <w:rPr>
                <w:sz w:val="24"/>
              </w:rPr>
            </w:pPr>
          </w:p>
          <w:p w:rsidR="00AB48A9" w:rsidRPr="00CC18CD" w:rsidRDefault="00157E46" w:rsidP="00157E46">
            <w:pPr>
              <w:spacing w:line="440" w:lineRule="exact"/>
              <w:jc w:val="center"/>
              <w:rPr>
                <w:sz w:val="24"/>
              </w:rPr>
            </w:pPr>
            <w:r w:rsidRPr="00CC18CD">
              <w:rPr>
                <w:rFonts w:eastAsia="黑体"/>
                <w:sz w:val="24"/>
                <w:lang w:val="pt-BR"/>
              </w:rPr>
              <w:t>图</w:t>
            </w:r>
            <w:r w:rsidRPr="00CC18CD">
              <w:rPr>
                <w:rFonts w:eastAsia="黑体" w:hint="eastAsia"/>
                <w:sz w:val="24"/>
                <w:lang w:val="pt-BR"/>
              </w:rPr>
              <w:t>2</w:t>
            </w:r>
            <w:r w:rsidRPr="00CC18CD">
              <w:rPr>
                <w:rFonts w:eastAsia="黑体"/>
                <w:sz w:val="24"/>
                <w:lang w:val="pt-BR"/>
              </w:rPr>
              <w:t>项目</w:t>
            </w:r>
            <w:r w:rsidRPr="00CC18CD">
              <w:rPr>
                <w:rFonts w:eastAsia="黑体" w:hint="eastAsia"/>
                <w:sz w:val="24"/>
                <w:lang w:val="pt-BR"/>
              </w:rPr>
              <w:t>周围敏感点</w:t>
            </w:r>
            <w:r w:rsidRPr="00CC18CD">
              <w:rPr>
                <w:rFonts w:eastAsia="黑体"/>
                <w:sz w:val="24"/>
                <w:lang w:val="pt-BR"/>
              </w:rPr>
              <w:t>示意图</w:t>
            </w:r>
            <w:r w:rsidR="00930118" w:rsidRPr="00930118">
              <w:rPr>
                <w:rFonts w:ascii="黑体" w:eastAsia="黑体" w:hAnsi="黑体"/>
                <w:noProof/>
                <w:sz w:val="24"/>
              </w:rPr>
              <w:pict>
                <v:shape id="_x0000_s1628" type="#_x0000_t202" style="position:absolute;left:0;text-align:left;margin-left:377.2pt;margin-top:-224.7pt;width:47.95pt;height:35.75pt;z-index:251796480;mso-position-horizontal-relative:text;mso-position-vertical-relative:text" filled="f" stroked="f" strokecolor="yellow" strokeweight="1pt">
                  <v:textbox style="mso-next-textbox:#_x0000_s1628">
                    <w:txbxContent>
                      <w:p w:rsidR="00FB6D16" w:rsidRDefault="00FB6D16" w:rsidP="00F67525">
                        <w:pPr>
                          <w:spacing w:line="200" w:lineRule="exact"/>
                          <w:jc w:val="center"/>
                          <w:rPr>
                            <w:b/>
                            <w:color w:val="FFFF00"/>
                            <w:sz w:val="15"/>
                          </w:rPr>
                        </w:pPr>
                        <w:r>
                          <w:rPr>
                            <w:rFonts w:hint="eastAsia"/>
                            <w:b/>
                            <w:color w:val="FFFF00"/>
                            <w:sz w:val="15"/>
                          </w:rPr>
                          <w:t>八六社区</w:t>
                        </w:r>
                      </w:p>
                      <w:p w:rsidR="00FB6D16" w:rsidRPr="00F67525" w:rsidRDefault="00FB6D16" w:rsidP="00F67525">
                        <w:pPr>
                          <w:spacing w:line="200" w:lineRule="exact"/>
                          <w:jc w:val="center"/>
                          <w:rPr>
                            <w:b/>
                            <w:color w:val="FFFF00"/>
                            <w:sz w:val="15"/>
                          </w:rPr>
                        </w:pPr>
                        <w:r>
                          <w:rPr>
                            <w:rFonts w:hint="eastAsia"/>
                            <w:b/>
                            <w:color w:val="FFFF00"/>
                            <w:sz w:val="15"/>
                          </w:rPr>
                          <w:t>(850m)</w:t>
                        </w:r>
                      </w:p>
                    </w:txbxContent>
                  </v:textbox>
                </v:shape>
              </w:pict>
            </w:r>
            <w:r w:rsidR="00930118">
              <w:rPr>
                <w:noProof/>
                <w:sz w:val="24"/>
              </w:rPr>
              <w:pict>
                <v:shape id="_x0000_s1619" style="position:absolute;left:0;text-align:left;margin-left:244.3pt;margin-top:-223.75pt;width:43.1pt;height:30pt;z-index:251793408;mso-wrap-style:square;mso-wrap-distance-left:9pt;mso-wrap-distance-top:0;mso-wrap-distance-right:9pt;mso-wrap-distance-bottom:0;mso-position-horizontal-relative:text;mso-position-vertical-relative:text;mso-width-relative:page;mso-height-relative:page;mso-position-horizontal-col-start:0;mso-width-col-span:0;v-text-anchor:top" coordsize="633,480" path="m37,476l633,433,578,138r-210,4l,,30,480e" filled="f" strokecolor="yellow" strokeweight="1pt">
                  <v:path arrowok="t"/>
                </v:shape>
              </w:pict>
            </w:r>
            <w:r w:rsidR="00930118" w:rsidRPr="00930118">
              <w:rPr>
                <w:rFonts w:ascii="黑体" w:eastAsia="黑体" w:hAnsi="黑体"/>
                <w:noProof/>
                <w:sz w:val="24"/>
              </w:rPr>
              <w:pict>
                <v:shape id="_x0000_s1627" type="#_x0000_t202" style="position:absolute;left:0;text-align:left;margin-left:279.6pt;margin-top:-226.6pt;width:79.8pt;height:27.35pt;z-index:251792384;mso-position-horizontal-relative:text;mso-position-vertical-relative:text" filled="f" stroked="f" strokecolor="yellow" strokeweight="1pt">
                  <v:textbox style="mso-next-textbox:#_x0000_s1627">
                    <w:txbxContent>
                      <w:p w:rsidR="00FB6D16" w:rsidRDefault="00FB6D16" w:rsidP="00AB48A9">
                        <w:pPr>
                          <w:spacing w:line="200" w:lineRule="exact"/>
                          <w:jc w:val="center"/>
                          <w:rPr>
                            <w:b/>
                            <w:color w:val="FFFF00"/>
                            <w:sz w:val="15"/>
                          </w:rPr>
                        </w:pPr>
                        <w:r>
                          <w:rPr>
                            <w:rFonts w:hint="eastAsia"/>
                            <w:b/>
                            <w:color w:val="FFFF00"/>
                            <w:sz w:val="15"/>
                          </w:rPr>
                          <w:t>七里营镇</w:t>
                        </w:r>
                      </w:p>
                      <w:p w:rsidR="00FB6D16" w:rsidRPr="00F67525" w:rsidRDefault="00FB6D16" w:rsidP="00AB48A9">
                        <w:pPr>
                          <w:spacing w:line="200" w:lineRule="exact"/>
                          <w:jc w:val="center"/>
                          <w:rPr>
                            <w:b/>
                            <w:color w:val="FFFF00"/>
                            <w:sz w:val="15"/>
                          </w:rPr>
                        </w:pPr>
                        <w:r>
                          <w:rPr>
                            <w:rFonts w:hint="eastAsia"/>
                            <w:b/>
                            <w:color w:val="FFFF00"/>
                            <w:sz w:val="15"/>
                          </w:rPr>
                          <w:t>七六村</w:t>
                        </w:r>
                        <w:r w:rsidRPr="00F67525">
                          <w:rPr>
                            <w:rFonts w:hint="eastAsia"/>
                            <w:b/>
                            <w:color w:val="FFFF00"/>
                            <w:sz w:val="15"/>
                          </w:rPr>
                          <w:t>居民</w:t>
                        </w:r>
                      </w:p>
                    </w:txbxContent>
                  </v:textbox>
                </v:shape>
              </w:pict>
            </w:r>
            <w:r w:rsidR="00930118" w:rsidRPr="00930118">
              <w:rPr>
                <w:rFonts w:ascii="黑体" w:eastAsia="黑体" w:hAnsi="黑体"/>
                <w:noProof/>
                <w:sz w:val="24"/>
              </w:rPr>
              <w:pict>
                <v:shape id="_x0000_s1580" type="#_x0000_t202" style="position:absolute;left:0;text-align:left;margin-left:18.3pt;margin-top:-249.3pt;width:55pt;height:60.45pt;z-index:251776000;mso-position-horizontal-relative:text;mso-position-vertical-relative:text" filled="f" stroked="f" strokeweight="1pt">
                  <v:textbox style="mso-next-textbox:#_x0000_s1580">
                    <w:txbxContent>
                      <w:p w:rsidR="00FB6D16" w:rsidRDefault="00FB6D16" w:rsidP="000D505E">
                        <w:r w:rsidRPr="000D505E">
                          <w:rPr>
                            <w:noProof/>
                          </w:rPr>
                          <w:drawing>
                            <wp:inline distT="0" distB="0" distL="0" distR="0">
                              <wp:extent cx="447675" cy="533400"/>
                              <wp:effectExtent l="0" t="0" r="0" b="0"/>
                              <wp:docPr id="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age2"/>
                                      <pic:cNvPicPr>
                                        <a:picLocks noChangeAspect="1" noChangeArrowheads="1"/>
                                      </pic:cNvPicPr>
                                    </pic:nvPicPr>
                                    <pic:blipFill>
                                      <a:blip r:embed="rId16"/>
                                      <a:srcRect/>
                                      <a:stretch>
                                        <a:fillRect/>
                                      </a:stretch>
                                    </pic:blipFill>
                                    <pic:spPr bwMode="auto">
                                      <a:xfrm>
                                        <a:off x="0" y="0"/>
                                        <a:ext cx="443230" cy="535305"/>
                                      </a:xfrm>
                                      <a:prstGeom prst="rect">
                                        <a:avLst/>
                                      </a:prstGeom>
                                      <a:noFill/>
                                      <a:ln w="9525" cap="flat">
                                        <a:noFill/>
                                        <a:round/>
                                        <a:headEnd/>
                                        <a:tailEnd/>
                                      </a:ln>
                                    </pic:spPr>
                                  </pic:pic>
                                </a:graphicData>
                              </a:graphic>
                            </wp:inline>
                          </w:drawing>
                        </w:r>
                      </w:p>
                    </w:txbxContent>
                  </v:textbox>
                </v:shape>
              </w:pict>
            </w:r>
          </w:p>
          <w:p w:rsidR="00AB48A9" w:rsidRPr="00CC18CD" w:rsidRDefault="00AB48A9" w:rsidP="007D0982">
            <w:pPr>
              <w:spacing w:line="440" w:lineRule="exact"/>
              <w:rPr>
                <w:sz w:val="24"/>
              </w:rPr>
            </w:pPr>
          </w:p>
          <w:p w:rsidR="00AB48A9" w:rsidRPr="00CC18CD" w:rsidRDefault="00AB48A9" w:rsidP="007D0982">
            <w:pPr>
              <w:spacing w:line="440" w:lineRule="exact"/>
              <w:rPr>
                <w:sz w:val="24"/>
              </w:rPr>
            </w:pPr>
          </w:p>
          <w:p w:rsidR="00AB48A9" w:rsidRDefault="00AB48A9" w:rsidP="007D0982">
            <w:pPr>
              <w:spacing w:line="440" w:lineRule="exact"/>
              <w:rPr>
                <w:sz w:val="24"/>
              </w:rPr>
            </w:pPr>
          </w:p>
          <w:p w:rsidR="00226926" w:rsidRDefault="00226926" w:rsidP="00C427E2">
            <w:pPr>
              <w:spacing w:line="440" w:lineRule="exact"/>
              <w:rPr>
                <w:sz w:val="24"/>
              </w:rPr>
            </w:pPr>
          </w:p>
          <w:p w:rsidR="00881625" w:rsidRPr="00CC18CD" w:rsidRDefault="00881625" w:rsidP="00C427E2">
            <w:pPr>
              <w:spacing w:line="440" w:lineRule="exact"/>
              <w:rPr>
                <w:sz w:val="24"/>
              </w:rPr>
            </w:pPr>
          </w:p>
          <w:p w:rsidR="00D62DBD" w:rsidRPr="00CC18CD" w:rsidRDefault="00DA2F1D">
            <w:pPr>
              <w:snapToGrid w:val="0"/>
              <w:spacing w:line="440" w:lineRule="exact"/>
              <w:ind w:firstLine="470"/>
              <w:rPr>
                <w:rFonts w:ascii="黑体" w:eastAsia="黑体" w:hAnsi="黑体"/>
                <w:sz w:val="24"/>
              </w:rPr>
            </w:pPr>
            <w:r w:rsidRPr="00CC18CD">
              <w:rPr>
                <w:rFonts w:ascii="黑体" w:eastAsia="黑体" w:hAnsi="黑体"/>
                <w:sz w:val="24"/>
              </w:rPr>
              <w:lastRenderedPageBreak/>
              <w:t>四、工程内容及规模</w:t>
            </w:r>
          </w:p>
          <w:p w:rsidR="00D62DBD" w:rsidRPr="00CC18CD" w:rsidRDefault="00DA2F1D">
            <w:pPr>
              <w:spacing w:line="440" w:lineRule="exact"/>
              <w:ind w:firstLine="482"/>
              <w:rPr>
                <w:rFonts w:eastAsiaTheme="majorEastAsia"/>
                <w:b/>
                <w:sz w:val="24"/>
                <w:lang w:val="pt-BR"/>
              </w:rPr>
            </w:pPr>
            <w:r w:rsidRPr="00CC18CD">
              <w:rPr>
                <w:rFonts w:eastAsiaTheme="majorEastAsia"/>
                <w:b/>
                <w:sz w:val="24"/>
                <w:lang w:val="pt-BR"/>
              </w:rPr>
              <w:t>1</w:t>
            </w:r>
            <w:r w:rsidRPr="00CC18CD">
              <w:rPr>
                <w:rFonts w:eastAsiaTheme="majorEastAsia" w:hAnsiTheme="majorEastAsia"/>
                <w:b/>
                <w:sz w:val="24"/>
                <w:lang w:val="pt-BR"/>
              </w:rPr>
              <w:t>、项目概况</w:t>
            </w:r>
          </w:p>
          <w:p w:rsidR="00D62DBD" w:rsidRPr="00CC18CD" w:rsidRDefault="00DA2F1D">
            <w:pPr>
              <w:spacing w:line="440" w:lineRule="exact"/>
              <w:ind w:firstLine="480"/>
              <w:rPr>
                <w:sz w:val="24"/>
              </w:rPr>
            </w:pPr>
            <w:r w:rsidRPr="00CC18CD">
              <w:rPr>
                <w:sz w:val="24"/>
              </w:rPr>
              <w:t>本项目基本概况见表</w:t>
            </w:r>
            <w:r w:rsidRPr="00CC18CD">
              <w:rPr>
                <w:sz w:val="24"/>
              </w:rPr>
              <w:t>3</w:t>
            </w:r>
            <w:r w:rsidRPr="00CC18CD">
              <w:rPr>
                <w:sz w:val="24"/>
              </w:rPr>
              <w:t>。</w:t>
            </w:r>
          </w:p>
          <w:p w:rsidR="00D62DBD" w:rsidRPr="00CC18CD" w:rsidRDefault="00DA2F1D">
            <w:pPr>
              <w:spacing w:line="440" w:lineRule="exact"/>
              <w:ind w:firstLine="480"/>
              <w:rPr>
                <w:rFonts w:eastAsia="黑体"/>
                <w:sz w:val="24"/>
                <w:lang w:val="pt-BR"/>
              </w:rPr>
            </w:pPr>
            <w:r w:rsidRPr="00CC18CD">
              <w:rPr>
                <w:rFonts w:eastAsia="黑体"/>
                <w:sz w:val="24"/>
                <w:lang w:val="pt-BR"/>
              </w:rPr>
              <w:t>表</w:t>
            </w:r>
            <w:r w:rsidRPr="00CC18CD">
              <w:rPr>
                <w:rFonts w:eastAsia="黑体"/>
                <w:sz w:val="24"/>
                <w:lang w:val="pt-BR"/>
              </w:rPr>
              <w:t xml:space="preserve">3                </w:t>
            </w:r>
            <w:r w:rsidRPr="00CC18CD">
              <w:rPr>
                <w:rFonts w:eastAsia="黑体"/>
                <w:sz w:val="24"/>
                <w:lang w:val="pt-BR"/>
              </w:rPr>
              <w:t>项目概况一览表</w:t>
            </w:r>
          </w:p>
          <w:tbl>
            <w:tblPr>
              <w:tblW w:w="9117" w:type="dxa"/>
              <w:jc w:val="center"/>
              <w:tblLook w:val="04A0"/>
            </w:tblPr>
            <w:tblGrid>
              <w:gridCol w:w="734"/>
              <w:gridCol w:w="1790"/>
              <w:gridCol w:w="6593"/>
            </w:tblGrid>
            <w:tr w:rsidR="00D62DBD" w:rsidRPr="00CC18CD">
              <w:trPr>
                <w:trHeight w:val="397"/>
                <w:jc w:val="center"/>
              </w:trPr>
              <w:tc>
                <w:tcPr>
                  <w:tcW w:w="734" w:type="dxa"/>
                  <w:tcBorders>
                    <w:top w:val="single" w:sz="8" w:space="0" w:color="000000"/>
                    <w:bottom w:val="single" w:sz="4" w:space="0" w:color="000000"/>
                    <w:right w:val="single" w:sz="4" w:space="0" w:color="000000"/>
                  </w:tcBorders>
                  <w:shd w:val="clear" w:color="auto" w:fill="auto"/>
                  <w:vAlign w:val="center"/>
                </w:tcPr>
                <w:p w:rsidR="00D62DBD" w:rsidRPr="00CC18CD" w:rsidRDefault="00DA2F1D">
                  <w:pPr>
                    <w:jc w:val="center"/>
                    <w:rPr>
                      <w:b/>
                      <w:szCs w:val="21"/>
                      <w:lang w:val="pt-BR"/>
                    </w:rPr>
                  </w:pPr>
                  <w:r w:rsidRPr="00CC18CD">
                    <w:rPr>
                      <w:b/>
                      <w:szCs w:val="21"/>
                      <w:lang w:val="pt-BR"/>
                    </w:rPr>
                    <w:t>序号</w:t>
                  </w:r>
                </w:p>
              </w:tc>
              <w:tc>
                <w:tcPr>
                  <w:tcW w:w="1790" w:type="dxa"/>
                  <w:tcBorders>
                    <w:top w:val="single" w:sz="8"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b/>
                      <w:szCs w:val="21"/>
                      <w:lang w:val="pt-BR"/>
                    </w:rPr>
                  </w:pPr>
                  <w:r w:rsidRPr="00CC18CD">
                    <w:rPr>
                      <w:b/>
                      <w:szCs w:val="21"/>
                      <w:lang w:val="pt-BR"/>
                    </w:rPr>
                    <w:t>项目</w:t>
                  </w:r>
                </w:p>
              </w:tc>
              <w:tc>
                <w:tcPr>
                  <w:tcW w:w="6593" w:type="dxa"/>
                  <w:tcBorders>
                    <w:top w:val="single" w:sz="8" w:space="0" w:color="000000"/>
                    <w:left w:val="single" w:sz="4" w:space="0" w:color="000000"/>
                    <w:bottom w:val="single" w:sz="4" w:space="0" w:color="000000"/>
                  </w:tcBorders>
                  <w:shd w:val="clear" w:color="auto" w:fill="auto"/>
                  <w:vAlign w:val="center"/>
                </w:tcPr>
                <w:p w:rsidR="00D62DBD" w:rsidRPr="00CC18CD" w:rsidRDefault="00DA2F1D">
                  <w:pPr>
                    <w:jc w:val="center"/>
                    <w:rPr>
                      <w:b/>
                      <w:szCs w:val="21"/>
                      <w:lang w:val="pt-BR"/>
                    </w:rPr>
                  </w:pPr>
                  <w:r w:rsidRPr="00CC18CD">
                    <w:rPr>
                      <w:b/>
                      <w:szCs w:val="21"/>
                      <w:lang w:val="pt-BR"/>
                    </w:rPr>
                    <w:t>内容</w:t>
                  </w:r>
                </w:p>
              </w:tc>
            </w:tr>
            <w:tr w:rsidR="00D62DBD" w:rsidRPr="00CC18CD">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1</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rsidP="000D505E">
                  <w:pPr>
                    <w:ind w:right="-231" w:firstLineChars="200" w:firstLine="420"/>
                    <w:rPr>
                      <w:szCs w:val="21"/>
                    </w:rPr>
                  </w:pPr>
                  <w:r w:rsidRPr="00CC18CD">
                    <w:rPr>
                      <w:szCs w:val="21"/>
                    </w:rPr>
                    <w:t>项目名称</w:t>
                  </w:r>
                </w:p>
              </w:tc>
              <w:tc>
                <w:tcPr>
                  <w:tcW w:w="6593" w:type="dxa"/>
                  <w:tcBorders>
                    <w:top w:val="single" w:sz="4" w:space="0" w:color="000000"/>
                    <w:left w:val="single" w:sz="4" w:space="0" w:color="000000"/>
                    <w:bottom w:val="single" w:sz="4" w:space="0" w:color="000000"/>
                  </w:tcBorders>
                  <w:shd w:val="clear" w:color="auto" w:fill="auto"/>
                  <w:vAlign w:val="center"/>
                </w:tcPr>
                <w:p w:rsidR="00D62DBD" w:rsidRPr="00CC18CD" w:rsidRDefault="003F285E">
                  <w:pPr>
                    <w:ind w:right="-231"/>
                    <w:jc w:val="center"/>
                    <w:rPr>
                      <w:b/>
                      <w:szCs w:val="21"/>
                    </w:rPr>
                  </w:pPr>
                  <w:r>
                    <w:rPr>
                      <w:szCs w:val="21"/>
                    </w:rPr>
                    <w:t>河南心连心化学工业集团股份有限公司年产</w:t>
                  </w:r>
                  <w:r>
                    <w:rPr>
                      <w:szCs w:val="21"/>
                    </w:rPr>
                    <w:t>80</w:t>
                  </w:r>
                  <w:r>
                    <w:rPr>
                      <w:szCs w:val="21"/>
                    </w:rPr>
                    <w:t>万吨尾气处理</w:t>
                  </w:r>
                  <w:proofErr w:type="gramStart"/>
                  <w:r>
                    <w:rPr>
                      <w:szCs w:val="21"/>
                    </w:rPr>
                    <w:t>液项目</w:t>
                  </w:r>
                  <w:proofErr w:type="gramEnd"/>
                </w:p>
              </w:tc>
            </w:tr>
            <w:tr w:rsidR="00D62DBD" w:rsidRPr="00CC18CD">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2</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产品方案</w:t>
                  </w:r>
                </w:p>
              </w:tc>
              <w:tc>
                <w:tcPr>
                  <w:tcW w:w="6593" w:type="dxa"/>
                  <w:tcBorders>
                    <w:top w:val="single" w:sz="4" w:space="0" w:color="000000"/>
                    <w:left w:val="single" w:sz="4" w:space="0" w:color="000000"/>
                    <w:bottom w:val="single" w:sz="4" w:space="0" w:color="000000"/>
                  </w:tcBorders>
                  <w:shd w:val="clear" w:color="auto" w:fill="auto"/>
                  <w:vAlign w:val="center"/>
                </w:tcPr>
                <w:p w:rsidR="00D62DBD" w:rsidRPr="00CC18CD" w:rsidRDefault="00907FDC" w:rsidP="00DC3C9E">
                  <w:pPr>
                    <w:ind w:right="-231"/>
                    <w:jc w:val="center"/>
                    <w:rPr>
                      <w:szCs w:val="21"/>
                    </w:rPr>
                  </w:pPr>
                  <w:r>
                    <w:rPr>
                      <w:szCs w:val="21"/>
                    </w:rPr>
                    <w:t>生产车用尿素</w:t>
                  </w:r>
                  <w:r>
                    <w:rPr>
                      <w:rFonts w:hint="eastAsia"/>
                      <w:szCs w:val="21"/>
                    </w:rPr>
                    <w:t>80</w:t>
                  </w:r>
                  <w:r>
                    <w:rPr>
                      <w:rFonts w:hint="eastAsia"/>
                      <w:szCs w:val="21"/>
                    </w:rPr>
                    <w:t>万吨</w:t>
                  </w:r>
                  <w:r>
                    <w:rPr>
                      <w:rFonts w:hint="eastAsia"/>
                      <w:szCs w:val="21"/>
                    </w:rPr>
                    <w:t>/</w:t>
                  </w:r>
                  <w:r>
                    <w:rPr>
                      <w:rFonts w:hint="eastAsia"/>
                      <w:szCs w:val="21"/>
                    </w:rPr>
                    <w:t>年</w:t>
                  </w:r>
                </w:p>
              </w:tc>
            </w:tr>
            <w:tr w:rsidR="00D62DBD" w:rsidRPr="00CC18CD">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3</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建设性质</w:t>
                  </w:r>
                </w:p>
              </w:tc>
              <w:tc>
                <w:tcPr>
                  <w:tcW w:w="6593" w:type="dxa"/>
                  <w:tcBorders>
                    <w:top w:val="single" w:sz="4" w:space="0" w:color="000000"/>
                    <w:left w:val="single" w:sz="4" w:space="0" w:color="000000"/>
                    <w:bottom w:val="single" w:sz="4" w:space="0" w:color="000000"/>
                  </w:tcBorders>
                  <w:shd w:val="clear" w:color="auto" w:fill="auto"/>
                  <w:vAlign w:val="center"/>
                </w:tcPr>
                <w:p w:rsidR="00D62DBD" w:rsidRPr="00CC18CD" w:rsidRDefault="00907FDC">
                  <w:pPr>
                    <w:ind w:right="-231"/>
                    <w:jc w:val="center"/>
                    <w:rPr>
                      <w:szCs w:val="21"/>
                    </w:rPr>
                  </w:pPr>
                  <w:r>
                    <w:rPr>
                      <w:rFonts w:hint="eastAsia"/>
                      <w:szCs w:val="21"/>
                    </w:rPr>
                    <w:t>改扩建</w:t>
                  </w:r>
                </w:p>
              </w:tc>
            </w:tr>
            <w:tr w:rsidR="00D62DBD" w:rsidRPr="00CC18CD">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4</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建设单位</w:t>
                  </w:r>
                </w:p>
              </w:tc>
              <w:tc>
                <w:tcPr>
                  <w:tcW w:w="6593" w:type="dxa"/>
                  <w:tcBorders>
                    <w:top w:val="single" w:sz="4" w:space="0" w:color="000000"/>
                    <w:left w:val="single" w:sz="4" w:space="0" w:color="000000"/>
                    <w:bottom w:val="single" w:sz="4" w:space="0" w:color="000000"/>
                  </w:tcBorders>
                  <w:shd w:val="clear" w:color="auto" w:fill="auto"/>
                  <w:vAlign w:val="center"/>
                </w:tcPr>
                <w:p w:rsidR="00D62DBD" w:rsidRPr="00CC18CD" w:rsidRDefault="00016A3A">
                  <w:pPr>
                    <w:ind w:right="-231"/>
                    <w:jc w:val="center"/>
                    <w:rPr>
                      <w:szCs w:val="21"/>
                    </w:rPr>
                  </w:pPr>
                  <w:r>
                    <w:rPr>
                      <w:szCs w:val="21"/>
                    </w:rPr>
                    <w:t>河南心连心化学工业集团股份有限公司</w:t>
                  </w:r>
                </w:p>
              </w:tc>
            </w:tr>
            <w:tr w:rsidR="00D62DBD" w:rsidRPr="00CC18CD">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5</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项目地址</w:t>
                  </w:r>
                </w:p>
              </w:tc>
              <w:tc>
                <w:tcPr>
                  <w:tcW w:w="6593" w:type="dxa"/>
                  <w:tcBorders>
                    <w:top w:val="single" w:sz="4" w:space="0" w:color="000000"/>
                    <w:left w:val="single" w:sz="4" w:space="0" w:color="000000"/>
                    <w:bottom w:val="single" w:sz="4" w:space="0" w:color="000000"/>
                  </w:tcBorders>
                  <w:shd w:val="clear" w:color="auto" w:fill="auto"/>
                  <w:vAlign w:val="center"/>
                </w:tcPr>
                <w:p w:rsidR="00D62DBD" w:rsidRPr="00CC18CD" w:rsidRDefault="00016A3A">
                  <w:pPr>
                    <w:ind w:right="-231"/>
                    <w:jc w:val="center"/>
                    <w:rPr>
                      <w:szCs w:val="21"/>
                    </w:rPr>
                  </w:pPr>
                  <w:r>
                    <w:rPr>
                      <w:szCs w:val="21"/>
                    </w:rPr>
                    <w:t>新乡市新乡县经济开发区</w:t>
                  </w:r>
                  <w:proofErr w:type="gramStart"/>
                  <w:r>
                    <w:rPr>
                      <w:szCs w:val="21"/>
                    </w:rPr>
                    <w:t>青龙路</w:t>
                  </w:r>
                  <w:proofErr w:type="gramEnd"/>
                  <w:r>
                    <w:rPr>
                      <w:szCs w:val="21"/>
                    </w:rPr>
                    <w:t>东段</w:t>
                  </w:r>
                </w:p>
              </w:tc>
            </w:tr>
            <w:tr w:rsidR="00D62DBD" w:rsidRPr="00CC18CD">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6</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占地面积</w:t>
                  </w:r>
                </w:p>
              </w:tc>
              <w:tc>
                <w:tcPr>
                  <w:tcW w:w="6593" w:type="dxa"/>
                  <w:tcBorders>
                    <w:top w:val="single" w:sz="4" w:space="0" w:color="000000"/>
                    <w:left w:val="single" w:sz="4" w:space="0" w:color="000000"/>
                    <w:bottom w:val="single" w:sz="4" w:space="0" w:color="000000"/>
                  </w:tcBorders>
                  <w:shd w:val="clear" w:color="auto" w:fill="auto"/>
                  <w:vAlign w:val="center"/>
                </w:tcPr>
                <w:p w:rsidR="00D62DBD" w:rsidRPr="00B6694E" w:rsidRDefault="00F1791F">
                  <w:pPr>
                    <w:ind w:right="-231"/>
                    <w:jc w:val="center"/>
                    <w:rPr>
                      <w:szCs w:val="21"/>
                    </w:rPr>
                  </w:pPr>
                  <w:r w:rsidRPr="00B6694E">
                    <w:rPr>
                      <w:szCs w:val="21"/>
                    </w:rPr>
                    <w:t>38194</w:t>
                  </w:r>
                  <w:r w:rsidR="00DA2F1D" w:rsidRPr="00B6694E">
                    <w:rPr>
                      <w:szCs w:val="21"/>
                    </w:rPr>
                    <w:t>m</w:t>
                  </w:r>
                  <w:r w:rsidR="00DA2F1D" w:rsidRPr="00B6694E">
                    <w:rPr>
                      <w:szCs w:val="21"/>
                      <w:vertAlign w:val="superscript"/>
                    </w:rPr>
                    <w:t>2</w:t>
                  </w:r>
                </w:p>
              </w:tc>
            </w:tr>
            <w:tr w:rsidR="00D62DBD" w:rsidRPr="00CC18CD">
              <w:trPr>
                <w:trHeight w:val="397"/>
                <w:jc w:val="center"/>
              </w:trPr>
              <w:tc>
                <w:tcPr>
                  <w:tcW w:w="734" w:type="dxa"/>
                  <w:tcBorders>
                    <w:top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7</w:t>
                  </w:r>
                </w:p>
              </w:tc>
              <w:tc>
                <w:tcPr>
                  <w:tcW w:w="17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总投资（万元）</w:t>
                  </w:r>
                </w:p>
              </w:tc>
              <w:tc>
                <w:tcPr>
                  <w:tcW w:w="6593" w:type="dxa"/>
                  <w:tcBorders>
                    <w:top w:val="single" w:sz="4" w:space="0" w:color="000000"/>
                    <w:left w:val="single" w:sz="4" w:space="0" w:color="000000"/>
                    <w:bottom w:val="single" w:sz="4" w:space="0" w:color="000000"/>
                  </w:tcBorders>
                  <w:shd w:val="clear" w:color="auto" w:fill="auto"/>
                  <w:vAlign w:val="center"/>
                </w:tcPr>
                <w:p w:rsidR="00D62DBD" w:rsidRPr="00B6694E" w:rsidRDefault="00F1791F">
                  <w:pPr>
                    <w:ind w:right="-231"/>
                    <w:jc w:val="center"/>
                    <w:rPr>
                      <w:szCs w:val="21"/>
                    </w:rPr>
                  </w:pPr>
                  <w:r w:rsidRPr="00B6694E">
                    <w:rPr>
                      <w:szCs w:val="21"/>
                    </w:rPr>
                    <w:t>11000</w:t>
                  </w:r>
                </w:p>
              </w:tc>
            </w:tr>
            <w:tr w:rsidR="00D62DBD" w:rsidRPr="00CC18CD">
              <w:trPr>
                <w:trHeight w:val="397"/>
                <w:jc w:val="center"/>
              </w:trPr>
              <w:tc>
                <w:tcPr>
                  <w:tcW w:w="734" w:type="dxa"/>
                  <w:tcBorders>
                    <w:top w:val="single" w:sz="4" w:space="0" w:color="000000"/>
                    <w:bottom w:val="single" w:sz="8"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8</w:t>
                  </w:r>
                </w:p>
              </w:tc>
              <w:tc>
                <w:tcPr>
                  <w:tcW w:w="1790" w:type="dxa"/>
                  <w:tcBorders>
                    <w:top w:val="single" w:sz="4" w:space="0" w:color="000000"/>
                    <w:left w:val="single" w:sz="4" w:space="0" w:color="000000"/>
                    <w:bottom w:val="single" w:sz="8" w:space="0" w:color="000000"/>
                    <w:right w:val="single" w:sz="4" w:space="0" w:color="000000"/>
                  </w:tcBorders>
                  <w:shd w:val="clear" w:color="auto" w:fill="auto"/>
                  <w:vAlign w:val="center"/>
                </w:tcPr>
                <w:p w:rsidR="00D62DBD" w:rsidRPr="00CC18CD" w:rsidRDefault="00DA2F1D">
                  <w:pPr>
                    <w:jc w:val="center"/>
                    <w:rPr>
                      <w:szCs w:val="21"/>
                      <w:lang w:val="pt-BR"/>
                    </w:rPr>
                  </w:pPr>
                  <w:r w:rsidRPr="00CC18CD">
                    <w:rPr>
                      <w:szCs w:val="21"/>
                      <w:lang w:val="pt-BR"/>
                    </w:rPr>
                    <w:t>定员与工作制度</w:t>
                  </w:r>
                </w:p>
              </w:tc>
              <w:tc>
                <w:tcPr>
                  <w:tcW w:w="6593" w:type="dxa"/>
                  <w:tcBorders>
                    <w:top w:val="single" w:sz="4" w:space="0" w:color="000000"/>
                    <w:left w:val="single" w:sz="4" w:space="0" w:color="000000"/>
                    <w:bottom w:val="single" w:sz="8" w:space="0" w:color="000000"/>
                  </w:tcBorders>
                  <w:shd w:val="clear" w:color="auto" w:fill="auto"/>
                  <w:vAlign w:val="center"/>
                </w:tcPr>
                <w:p w:rsidR="00D62DBD" w:rsidRPr="00CC18CD" w:rsidRDefault="003F285E" w:rsidP="002A7BBA">
                  <w:pPr>
                    <w:ind w:right="-231"/>
                    <w:jc w:val="center"/>
                    <w:rPr>
                      <w:szCs w:val="21"/>
                    </w:rPr>
                  </w:pPr>
                  <w:r>
                    <w:rPr>
                      <w:szCs w:val="21"/>
                    </w:rPr>
                    <w:t>员工从现有员工中调配</w:t>
                  </w:r>
                  <w:r>
                    <w:rPr>
                      <w:rFonts w:hint="eastAsia"/>
                      <w:szCs w:val="21"/>
                    </w:rPr>
                    <w:t>，</w:t>
                  </w:r>
                  <w:proofErr w:type="gramStart"/>
                  <w:r>
                    <w:rPr>
                      <w:szCs w:val="21"/>
                    </w:rPr>
                    <w:t>不</w:t>
                  </w:r>
                  <w:proofErr w:type="gramEnd"/>
                  <w:r>
                    <w:rPr>
                      <w:szCs w:val="21"/>
                    </w:rPr>
                    <w:t>新增员工</w:t>
                  </w:r>
                  <w:r w:rsidR="004B0AAD" w:rsidRPr="00CC18CD">
                    <w:rPr>
                      <w:szCs w:val="21"/>
                    </w:rPr>
                    <w:t>，</w:t>
                  </w:r>
                  <w:r w:rsidR="002A7BBA">
                    <w:rPr>
                      <w:rFonts w:hint="eastAsia"/>
                      <w:szCs w:val="21"/>
                    </w:rPr>
                    <w:t>三</w:t>
                  </w:r>
                  <w:r w:rsidR="004B0AAD" w:rsidRPr="00CC18CD">
                    <w:rPr>
                      <w:szCs w:val="21"/>
                    </w:rPr>
                    <w:t>班生产，年工作</w:t>
                  </w:r>
                  <w:r w:rsidR="002A7BBA">
                    <w:rPr>
                      <w:rFonts w:hint="eastAsia"/>
                      <w:szCs w:val="21"/>
                    </w:rPr>
                    <w:t>30</w:t>
                  </w:r>
                  <w:r w:rsidR="004B0AAD" w:rsidRPr="00CC18CD">
                    <w:rPr>
                      <w:rFonts w:hint="eastAsia"/>
                      <w:szCs w:val="21"/>
                    </w:rPr>
                    <w:t>0</w:t>
                  </w:r>
                  <w:r w:rsidR="004B0AAD" w:rsidRPr="00CC18CD">
                    <w:rPr>
                      <w:szCs w:val="21"/>
                    </w:rPr>
                    <w:t>天</w:t>
                  </w:r>
                </w:p>
              </w:tc>
            </w:tr>
          </w:tbl>
          <w:p w:rsidR="00D62DBD" w:rsidRPr="00CC18CD" w:rsidRDefault="00DA2F1D">
            <w:pPr>
              <w:spacing w:line="460" w:lineRule="exact"/>
              <w:ind w:firstLine="482"/>
              <w:rPr>
                <w:rFonts w:asciiTheme="majorEastAsia" w:eastAsiaTheme="majorEastAsia" w:hAnsiTheme="majorEastAsia"/>
                <w:b/>
                <w:sz w:val="24"/>
                <w:lang w:val="pt-BR"/>
              </w:rPr>
            </w:pPr>
            <w:r w:rsidRPr="00CC18CD">
              <w:rPr>
                <w:rFonts w:eastAsiaTheme="majorEastAsia"/>
                <w:b/>
                <w:sz w:val="24"/>
                <w:lang w:val="pt-BR"/>
              </w:rPr>
              <w:t>2</w:t>
            </w:r>
            <w:r w:rsidRPr="00CC18CD">
              <w:rPr>
                <w:rFonts w:eastAsiaTheme="majorEastAsia" w:hAnsiTheme="majorEastAsia"/>
                <w:b/>
                <w:sz w:val="24"/>
                <w:lang w:val="pt-BR"/>
              </w:rPr>
              <w:t>、项目建设情</w:t>
            </w:r>
            <w:r w:rsidRPr="00CC18CD">
              <w:rPr>
                <w:rFonts w:asciiTheme="majorEastAsia" w:hAnsiTheme="majorEastAsia"/>
                <w:b/>
                <w:sz w:val="24"/>
                <w:lang w:val="pt-BR"/>
              </w:rPr>
              <w:t>况及项目组成</w:t>
            </w:r>
          </w:p>
          <w:p w:rsidR="002A7BBA" w:rsidRDefault="00DA2F1D" w:rsidP="00CF23B3">
            <w:pPr>
              <w:spacing w:line="460" w:lineRule="exact"/>
              <w:ind w:firstLine="480"/>
              <w:rPr>
                <w:sz w:val="24"/>
              </w:rPr>
            </w:pPr>
            <w:r w:rsidRPr="00CC18CD">
              <w:rPr>
                <w:sz w:val="24"/>
              </w:rPr>
              <w:t>经过现场勘查，</w:t>
            </w:r>
            <w:r w:rsidR="005F6B24" w:rsidRPr="00CC18CD">
              <w:rPr>
                <w:sz w:val="24"/>
              </w:rPr>
              <w:t>企业</w:t>
            </w:r>
            <w:r w:rsidR="002A7BBA">
              <w:rPr>
                <w:sz w:val="24"/>
              </w:rPr>
              <w:t>调配区及</w:t>
            </w:r>
            <w:r w:rsidR="002A7BBA">
              <w:rPr>
                <w:rFonts w:hint="eastAsia"/>
                <w:sz w:val="24"/>
              </w:rPr>
              <w:t>20</w:t>
            </w:r>
            <w:r w:rsidR="002A7BBA">
              <w:rPr>
                <w:rFonts w:hint="eastAsia"/>
                <w:sz w:val="24"/>
              </w:rPr>
              <w:t>万吨灌装线位于现有厂区内，</w:t>
            </w:r>
            <w:r w:rsidR="002A7BBA">
              <w:rPr>
                <w:rFonts w:hint="eastAsia"/>
                <w:sz w:val="24"/>
              </w:rPr>
              <w:t>60</w:t>
            </w:r>
            <w:r w:rsidR="002A7BBA">
              <w:rPr>
                <w:rFonts w:hint="eastAsia"/>
                <w:sz w:val="24"/>
              </w:rPr>
              <w:t>万吨灌装线位于现有厂区东侧，占地面积共</w:t>
            </w:r>
            <w:r w:rsidR="00B6694E" w:rsidRPr="00B6694E">
              <w:rPr>
                <w:rFonts w:hint="eastAsia"/>
                <w:bCs/>
                <w:sz w:val="24"/>
              </w:rPr>
              <w:t>38194</w:t>
            </w:r>
            <w:r w:rsidR="002A7BBA" w:rsidRPr="00B6694E">
              <w:rPr>
                <w:sz w:val="24"/>
              </w:rPr>
              <w:t>m</w:t>
            </w:r>
            <w:r w:rsidR="002A7BBA" w:rsidRPr="00B6694E">
              <w:rPr>
                <w:sz w:val="24"/>
                <w:vertAlign w:val="superscript"/>
              </w:rPr>
              <w:t>2</w:t>
            </w:r>
            <w:r w:rsidR="002A7BBA" w:rsidRPr="00B6694E">
              <w:rPr>
                <w:rFonts w:hint="eastAsia"/>
                <w:sz w:val="24"/>
              </w:rPr>
              <w:t>，</w:t>
            </w:r>
            <w:r w:rsidR="002B13D4">
              <w:rPr>
                <w:sz w:val="24"/>
              </w:rPr>
              <w:t>均需</w:t>
            </w:r>
            <w:r w:rsidR="002A7BBA" w:rsidRPr="00CC18CD">
              <w:rPr>
                <w:sz w:val="24"/>
              </w:rPr>
              <w:t>新建厂房组织生产。目前，厂房未建设</w:t>
            </w:r>
            <w:r w:rsidR="002A7BBA">
              <w:rPr>
                <w:rFonts w:hint="eastAsia"/>
                <w:sz w:val="24"/>
              </w:rPr>
              <w:t>，</w:t>
            </w:r>
            <w:r w:rsidR="002A7BBA" w:rsidRPr="00CC18CD">
              <w:rPr>
                <w:sz w:val="24"/>
              </w:rPr>
              <w:t>设备</w:t>
            </w:r>
            <w:r w:rsidR="002A7BBA" w:rsidRPr="00CC18CD">
              <w:rPr>
                <w:rFonts w:hint="eastAsia"/>
                <w:sz w:val="24"/>
              </w:rPr>
              <w:t>未</w:t>
            </w:r>
            <w:r w:rsidR="002A7BBA" w:rsidRPr="00CC18CD">
              <w:rPr>
                <w:sz w:val="24"/>
              </w:rPr>
              <w:t>安装，不具备生产能力</w:t>
            </w:r>
            <w:r w:rsidR="002A7BBA" w:rsidRPr="00CC18CD">
              <w:rPr>
                <w:rFonts w:hint="eastAsia"/>
                <w:sz w:val="24"/>
              </w:rPr>
              <w:t>，</w:t>
            </w:r>
            <w:r w:rsidR="002A7BBA" w:rsidRPr="00CC18CD">
              <w:rPr>
                <w:sz w:val="24"/>
              </w:rPr>
              <w:t>不</w:t>
            </w:r>
            <w:r w:rsidR="002A7BBA" w:rsidRPr="00CC18CD">
              <w:rPr>
                <w:rFonts w:hint="eastAsia"/>
                <w:sz w:val="24"/>
              </w:rPr>
              <w:t>属于</w:t>
            </w:r>
            <w:r w:rsidR="002A7BBA" w:rsidRPr="00CC18CD">
              <w:rPr>
                <w:sz w:val="24"/>
              </w:rPr>
              <w:t>未批先建。</w:t>
            </w:r>
          </w:p>
          <w:p w:rsidR="007D0982" w:rsidRPr="00CC18CD" w:rsidRDefault="00930118">
            <w:pPr>
              <w:spacing w:line="440" w:lineRule="exact"/>
              <w:ind w:firstLine="482"/>
              <w:rPr>
                <w:b/>
                <w:sz w:val="24"/>
                <w:lang w:val="pt-BR"/>
              </w:rPr>
            </w:pPr>
            <w:r w:rsidRPr="00930118">
              <w:rPr>
                <w:rFonts w:ascii="黑体" w:eastAsia="黑体" w:hAnsi="黑体"/>
                <w:noProof/>
                <w:sz w:val="24"/>
              </w:rPr>
              <w:pict>
                <v:shape id="_x0000_s1684" type="#_x0000_t202" style="position:absolute;left:0;text-align:left;margin-left:22.1pt;margin-top:-.75pt;width:214.2pt;height:195.1pt;z-index:251864064" filled="f" stroked="f">
                  <v:textbox style="mso-next-textbox:#_x0000_s1684">
                    <w:txbxContent>
                      <w:p w:rsidR="00FB6D16" w:rsidRDefault="00FB6D16" w:rsidP="00721D01">
                        <w:r>
                          <w:rPr>
                            <w:noProof/>
                          </w:rPr>
                          <w:drawing>
                            <wp:inline distT="0" distB="0" distL="0" distR="0">
                              <wp:extent cx="2244856" cy="2016125"/>
                              <wp:effectExtent l="19050" t="19050" r="22094" b="22225"/>
                              <wp:docPr id="23" name="图片 2" descr="G:\1-蓝天\17 心连心\照片\微信图片_2020041411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蓝天\17 心连心\照片\微信图片_20200414115449.jpg"/>
                                      <pic:cNvPicPr>
                                        <a:picLocks noChangeAspect="1" noChangeArrowheads="1"/>
                                      </pic:cNvPicPr>
                                    </pic:nvPicPr>
                                    <pic:blipFill>
                                      <a:blip r:embed="rId20"/>
                                      <a:srcRect r="23363"/>
                                      <a:stretch>
                                        <a:fillRect/>
                                      </a:stretch>
                                    </pic:blipFill>
                                    <pic:spPr bwMode="auto">
                                      <a:xfrm>
                                        <a:off x="0" y="0"/>
                                        <a:ext cx="2248662" cy="2019543"/>
                                      </a:xfrm>
                                      <a:prstGeom prst="rect">
                                        <a:avLst/>
                                      </a:prstGeom>
                                      <a:noFill/>
                                      <a:ln w="9525">
                                        <a:solidFill>
                                          <a:schemeClr val="tx1"/>
                                        </a:solidFill>
                                        <a:miter lim="800000"/>
                                        <a:headEnd/>
                                        <a:tailEnd/>
                                      </a:ln>
                                    </pic:spPr>
                                  </pic:pic>
                                </a:graphicData>
                              </a:graphic>
                            </wp:inline>
                          </w:drawing>
                        </w:r>
                      </w:p>
                    </w:txbxContent>
                  </v:textbox>
                </v:shape>
              </w:pict>
            </w:r>
            <w:r w:rsidRPr="00930118">
              <w:rPr>
                <w:rFonts w:ascii="黑体" w:eastAsia="黑体" w:hAnsi="黑体"/>
                <w:noProof/>
                <w:sz w:val="24"/>
              </w:rPr>
              <w:pict>
                <v:shape id="_x0000_s1713" type="#_x0000_t202" style="position:absolute;left:0;text-align:left;margin-left:221.7pt;margin-top:-.75pt;width:223.2pt;height:206.6pt;z-index:251901952" filled="f" stroked="f" strokecolor="yellow" strokeweight="1pt">
                  <v:textbox style="mso-next-textbox:#_x0000_s1713">
                    <w:txbxContent>
                      <w:p w:rsidR="00FB6D16" w:rsidRDefault="00FB6D16">
                        <w:r>
                          <w:rPr>
                            <w:noProof/>
                          </w:rPr>
                          <w:drawing>
                            <wp:inline distT="0" distB="0" distL="0" distR="0">
                              <wp:extent cx="2559558" cy="1990344"/>
                              <wp:effectExtent l="19050" t="19050" r="12192" b="9906"/>
                              <wp:docPr id="32" name="图片 3" descr="G:\1-蓝天\17 心连心\照片\微信图片_2020041411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蓝天\17 心连心\照片\微信图片_20200414115453.jpg"/>
                                      <pic:cNvPicPr>
                                        <a:picLocks noChangeAspect="1" noChangeArrowheads="1"/>
                                      </pic:cNvPicPr>
                                    </pic:nvPicPr>
                                    <pic:blipFill>
                                      <a:blip r:embed="rId21"/>
                                      <a:srcRect/>
                                      <a:stretch>
                                        <a:fillRect/>
                                      </a:stretch>
                                    </pic:blipFill>
                                    <pic:spPr bwMode="auto">
                                      <a:xfrm>
                                        <a:off x="0" y="0"/>
                                        <a:ext cx="2557598" cy="1988820"/>
                                      </a:xfrm>
                                      <a:prstGeom prst="rect">
                                        <a:avLst/>
                                      </a:prstGeom>
                                      <a:noFill/>
                                      <a:ln w="9525">
                                        <a:solidFill>
                                          <a:schemeClr val="tx1"/>
                                        </a:solidFill>
                                        <a:miter lim="800000"/>
                                        <a:headEnd/>
                                        <a:tailEnd/>
                                      </a:ln>
                                    </pic:spPr>
                                  </pic:pic>
                                </a:graphicData>
                              </a:graphic>
                            </wp:inline>
                          </w:drawing>
                        </w:r>
                      </w:p>
                    </w:txbxContent>
                  </v:textbox>
                </v:shape>
              </w:pict>
            </w:r>
          </w:p>
          <w:p w:rsidR="007D0982" w:rsidRPr="00CC18CD" w:rsidRDefault="007D0982">
            <w:pPr>
              <w:spacing w:line="440" w:lineRule="exact"/>
              <w:ind w:firstLine="482"/>
              <w:rPr>
                <w:b/>
                <w:sz w:val="24"/>
                <w:lang w:val="pt-BR"/>
              </w:rPr>
            </w:pPr>
          </w:p>
          <w:p w:rsidR="007D0982" w:rsidRPr="00CC18CD" w:rsidRDefault="007D0982">
            <w:pPr>
              <w:spacing w:line="440" w:lineRule="exact"/>
              <w:ind w:firstLine="482"/>
              <w:rPr>
                <w:b/>
                <w:sz w:val="24"/>
                <w:lang w:val="pt-BR"/>
              </w:rPr>
            </w:pPr>
          </w:p>
          <w:p w:rsidR="007D0982" w:rsidRPr="00CC18CD" w:rsidRDefault="007D0982">
            <w:pPr>
              <w:spacing w:line="440" w:lineRule="exact"/>
              <w:ind w:firstLine="482"/>
              <w:rPr>
                <w:b/>
                <w:sz w:val="24"/>
                <w:lang w:val="pt-BR"/>
              </w:rPr>
            </w:pPr>
          </w:p>
          <w:p w:rsidR="007D0982" w:rsidRPr="00CC18CD" w:rsidRDefault="007D0982">
            <w:pPr>
              <w:spacing w:line="440" w:lineRule="exact"/>
              <w:ind w:firstLine="482"/>
              <w:rPr>
                <w:b/>
                <w:sz w:val="24"/>
                <w:lang w:val="pt-BR"/>
              </w:rPr>
            </w:pPr>
          </w:p>
          <w:p w:rsidR="00D62DBD" w:rsidRPr="00CC18CD" w:rsidRDefault="00D62DBD">
            <w:pPr>
              <w:spacing w:line="440" w:lineRule="exact"/>
              <w:ind w:firstLine="482"/>
              <w:rPr>
                <w:b/>
                <w:sz w:val="24"/>
                <w:lang w:val="pt-BR"/>
              </w:rPr>
            </w:pPr>
          </w:p>
          <w:p w:rsidR="00D62DBD" w:rsidRPr="00CC18CD" w:rsidRDefault="00D62DBD">
            <w:pPr>
              <w:spacing w:line="440" w:lineRule="exact"/>
              <w:ind w:firstLine="482"/>
              <w:rPr>
                <w:b/>
                <w:sz w:val="24"/>
                <w:lang w:val="pt-BR"/>
              </w:rPr>
            </w:pPr>
          </w:p>
          <w:p w:rsidR="00D62DBD" w:rsidRPr="00CC18CD" w:rsidRDefault="00D62DBD" w:rsidP="008043B9">
            <w:pPr>
              <w:spacing w:line="440" w:lineRule="exact"/>
              <w:rPr>
                <w:b/>
                <w:sz w:val="24"/>
                <w:lang w:val="pt-BR"/>
              </w:rPr>
            </w:pPr>
          </w:p>
          <w:p w:rsidR="00D62DBD" w:rsidRPr="00CC18CD" w:rsidRDefault="00DA2F1D">
            <w:pPr>
              <w:spacing w:line="440" w:lineRule="exact"/>
              <w:jc w:val="center"/>
              <w:rPr>
                <w:rFonts w:eastAsia="黑体"/>
                <w:sz w:val="24"/>
                <w:lang w:val="pt-BR"/>
              </w:rPr>
            </w:pPr>
            <w:r w:rsidRPr="00CC18CD">
              <w:rPr>
                <w:rFonts w:eastAsia="黑体"/>
                <w:sz w:val="24"/>
                <w:lang w:val="pt-BR"/>
              </w:rPr>
              <w:t>图</w:t>
            </w:r>
            <w:r w:rsidR="001D3E29" w:rsidRPr="00CC18CD">
              <w:rPr>
                <w:rFonts w:eastAsia="黑体" w:hint="eastAsia"/>
                <w:sz w:val="24"/>
                <w:lang w:val="pt-BR"/>
              </w:rPr>
              <w:t>3</w:t>
            </w:r>
            <w:r w:rsidR="005F6B24" w:rsidRPr="00CC18CD">
              <w:rPr>
                <w:rFonts w:eastAsia="黑体"/>
                <w:sz w:val="24"/>
                <w:lang w:val="pt-BR"/>
              </w:rPr>
              <w:t>拟建厂房处</w:t>
            </w:r>
            <w:r w:rsidRPr="00CC18CD">
              <w:rPr>
                <w:rFonts w:eastAsia="黑体"/>
                <w:sz w:val="24"/>
                <w:lang w:val="pt-BR"/>
              </w:rPr>
              <w:t>现状环境示意图</w:t>
            </w:r>
          </w:p>
          <w:p w:rsidR="008043B9" w:rsidRDefault="008043B9" w:rsidP="00403DD2">
            <w:pPr>
              <w:spacing w:line="440" w:lineRule="exact"/>
              <w:rPr>
                <w:rFonts w:eastAsia="黑体"/>
                <w:sz w:val="24"/>
                <w:lang w:val="pt-BR"/>
              </w:rPr>
            </w:pPr>
          </w:p>
          <w:p w:rsidR="00403DD2" w:rsidRDefault="00403DD2" w:rsidP="00403DD2">
            <w:pPr>
              <w:spacing w:line="440" w:lineRule="exact"/>
              <w:rPr>
                <w:rFonts w:eastAsia="黑体"/>
                <w:sz w:val="24"/>
                <w:lang w:val="pt-BR"/>
              </w:rPr>
            </w:pPr>
          </w:p>
          <w:p w:rsidR="00403DD2" w:rsidRPr="00CC18CD" w:rsidRDefault="00403DD2" w:rsidP="00403DD2">
            <w:pPr>
              <w:spacing w:line="440" w:lineRule="exact"/>
              <w:rPr>
                <w:rFonts w:eastAsia="黑体"/>
                <w:sz w:val="24"/>
                <w:lang w:val="pt-BR"/>
              </w:rPr>
            </w:pPr>
          </w:p>
          <w:p w:rsidR="0003200E" w:rsidRDefault="0003200E" w:rsidP="00FF5314">
            <w:pPr>
              <w:spacing w:line="440" w:lineRule="exact"/>
              <w:rPr>
                <w:rFonts w:eastAsia="黑体"/>
                <w:sz w:val="24"/>
                <w:lang w:val="pt-BR"/>
              </w:rPr>
            </w:pPr>
          </w:p>
          <w:p w:rsidR="00877606" w:rsidRPr="00CC18CD" w:rsidRDefault="00877606" w:rsidP="00FF5314">
            <w:pPr>
              <w:spacing w:line="440" w:lineRule="exact"/>
              <w:rPr>
                <w:rFonts w:eastAsia="黑体"/>
                <w:sz w:val="24"/>
                <w:lang w:val="pt-BR"/>
              </w:rPr>
            </w:pPr>
          </w:p>
          <w:p w:rsidR="0015294D" w:rsidRPr="00CC18CD" w:rsidRDefault="00DA2F1D" w:rsidP="0015294D">
            <w:pPr>
              <w:spacing w:line="440" w:lineRule="exact"/>
              <w:ind w:firstLine="600"/>
              <w:jc w:val="left"/>
              <w:rPr>
                <w:rFonts w:eastAsia="黑体"/>
                <w:sz w:val="24"/>
                <w:szCs w:val="20"/>
              </w:rPr>
            </w:pPr>
            <w:r w:rsidRPr="00CC18CD">
              <w:rPr>
                <w:rFonts w:eastAsia="黑体"/>
                <w:sz w:val="24"/>
                <w:szCs w:val="20"/>
              </w:rPr>
              <w:lastRenderedPageBreak/>
              <w:t>表</w:t>
            </w:r>
            <w:r w:rsidRPr="00CC18CD">
              <w:rPr>
                <w:rFonts w:eastAsia="黑体"/>
                <w:sz w:val="24"/>
                <w:szCs w:val="20"/>
              </w:rPr>
              <w:t xml:space="preserve">4               </w:t>
            </w:r>
            <w:r w:rsidRPr="00CC18CD">
              <w:rPr>
                <w:rFonts w:eastAsia="黑体"/>
                <w:sz w:val="24"/>
                <w:szCs w:val="20"/>
              </w:rPr>
              <w:t>项目工程情况一览表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645"/>
              <w:gridCol w:w="1134"/>
              <w:gridCol w:w="1134"/>
              <w:gridCol w:w="5103"/>
              <w:gridCol w:w="1209"/>
            </w:tblGrid>
            <w:tr w:rsidR="00BF64E6" w:rsidRPr="00CC18CD" w:rsidTr="0083454F">
              <w:trPr>
                <w:trHeight w:val="397"/>
                <w:jc w:val="center"/>
              </w:trPr>
              <w:tc>
                <w:tcPr>
                  <w:tcW w:w="645" w:type="dxa"/>
                  <w:shd w:val="clear" w:color="auto" w:fill="auto"/>
                  <w:vAlign w:val="center"/>
                </w:tcPr>
                <w:p w:rsidR="00BF64E6" w:rsidRPr="00CC18CD" w:rsidRDefault="00BF64E6">
                  <w:pPr>
                    <w:jc w:val="center"/>
                    <w:rPr>
                      <w:b/>
                      <w:szCs w:val="21"/>
                    </w:rPr>
                  </w:pPr>
                  <w:r w:rsidRPr="00CC18CD">
                    <w:rPr>
                      <w:b/>
                      <w:szCs w:val="21"/>
                    </w:rPr>
                    <w:t>序号</w:t>
                  </w:r>
                </w:p>
              </w:tc>
              <w:tc>
                <w:tcPr>
                  <w:tcW w:w="1134" w:type="dxa"/>
                  <w:shd w:val="clear" w:color="auto" w:fill="auto"/>
                  <w:vAlign w:val="center"/>
                </w:tcPr>
                <w:p w:rsidR="00BF64E6" w:rsidRPr="00CC18CD" w:rsidRDefault="00BF64E6">
                  <w:pPr>
                    <w:jc w:val="center"/>
                    <w:rPr>
                      <w:b/>
                      <w:szCs w:val="21"/>
                    </w:rPr>
                  </w:pPr>
                  <w:r w:rsidRPr="00CC18CD">
                    <w:rPr>
                      <w:b/>
                      <w:szCs w:val="21"/>
                    </w:rPr>
                    <w:t>项目</w:t>
                  </w:r>
                </w:p>
              </w:tc>
              <w:tc>
                <w:tcPr>
                  <w:tcW w:w="1134" w:type="dxa"/>
                  <w:shd w:val="clear" w:color="auto" w:fill="auto"/>
                  <w:vAlign w:val="center"/>
                </w:tcPr>
                <w:p w:rsidR="00BF64E6" w:rsidRPr="00CC18CD" w:rsidRDefault="00BF64E6">
                  <w:pPr>
                    <w:jc w:val="center"/>
                    <w:rPr>
                      <w:b/>
                      <w:szCs w:val="21"/>
                    </w:rPr>
                  </w:pPr>
                  <w:r w:rsidRPr="00CC18CD">
                    <w:rPr>
                      <w:b/>
                      <w:szCs w:val="21"/>
                    </w:rPr>
                    <w:t>建设内容</w:t>
                  </w:r>
                </w:p>
              </w:tc>
              <w:tc>
                <w:tcPr>
                  <w:tcW w:w="5103" w:type="dxa"/>
                  <w:shd w:val="clear" w:color="auto" w:fill="auto"/>
                  <w:vAlign w:val="center"/>
                </w:tcPr>
                <w:p w:rsidR="00BF64E6" w:rsidRPr="00CC18CD" w:rsidRDefault="00BF64E6">
                  <w:pPr>
                    <w:jc w:val="center"/>
                    <w:rPr>
                      <w:b/>
                      <w:szCs w:val="21"/>
                    </w:rPr>
                  </w:pPr>
                  <w:r w:rsidRPr="00CC18CD">
                    <w:rPr>
                      <w:b/>
                      <w:szCs w:val="21"/>
                    </w:rPr>
                    <w:t>规模或面积</w:t>
                  </w:r>
                </w:p>
              </w:tc>
              <w:tc>
                <w:tcPr>
                  <w:tcW w:w="1209" w:type="dxa"/>
                  <w:shd w:val="clear" w:color="auto" w:fill="auto"/>
                  <w:vAlign w:val="center"/>
                </w:tcPr>
                <w:p w:rsidR="00BF64E6" w:rsidRPr="00CC18CD" w:rsidRDefault="002C4033">
                  <w:pPr>
                    <w:jc w:val="center"/>
                    <w:rPr>
                      <w:b/>
                      <w:szCs w:val="21"/>
                    </w:rPr>
                  </w:pPr>
                  <w:r w:rsidRPr="00CC18CD">
                    <w:rPr>
                      <w:b/>
                      <w:szCs w:val="21"/>
                    </w:rPr>
                    <w:t>备注</w:t>
                  </w:r>
                </w:p>
              </w:tc>
            </w:tr>
            <w:tr w:rsidR="00403DD2" w:rsidRPr="00CC18CD" w:rsidTr="0083454F">
              <w:trPr>
                <w:trHeight w:val="397"/>
                <w:jc w:val="center"/>
              </w:trPr>
              <w:tc>
                <w:tcPr>
                  <w:tcW w:w="645" w:type="dxa"/>
                  <w:vMerge w:val="restart"/>
                  <w:shd w:val="clear" w:color="auto" w:fill="auto"/>
                  <w:vAlign w:val="center"/>
                </w:tcPr>
                <w:p w:rsidR="00403DD2" w:rsidRPr="00CC18CD" w:rsidRDefault="00403DD2">
                  <w:pPr>
                    <w:jc w:val="center"/>
                    <w:rPr>
                      <w:szCs w:val="21"/>
                    </w:rPr>
                  </w:pPr>
                  <w:r w:rsidRPr="00CC18CD">
                    <w:rPr>
                      <w:szCs w:val="21"/>
                    </w:rPr>
                    <w:t>1</w:t>
                  </w:r>
                </w:p>
              </w:tc>
              <w:tc>
                <w:tcPr>
                  <w:tcW w:w="1134" w:type="dxa"/>
                  <w:vMerge w:val="restart"/>
                  <w:shd w:val="clear" w:color="auto" w:fill="auto"/>
                  <w:vAlign w:val="center"/>
                </w:tcPr>
                <w:p w:rsidR="00403DD2" w:rsidRPr="00CC18CD" w:rsidRDefault="00403DD2">
                  <w:pPr>
                    <w:jc w:val="center"/>
                    <w:rPr>
                      <w:szCs w:val="21"/>
                    </w:rPr>
                  </w:pPr>
                  <w:r w:rsidRPr="00CC18CD">
                    <w:rPr>
                      <w:szCs w:val="21"/>
                    </w:rPr>
                    <w:t>主体工程</w:t>
                  </w:r>
                </w:p>
              </w:tc>
              <w:tc>
                <w:tcPr>
                  <w:tcW w:w="1134" w:type="dxa"/>
                  <w:shd w:val="clear" w:color="auto" w:fill="auto"/>
                  <w:vAlign w:val="center"/>
                </w:tcPr>
                <w:p w:rsidR="00403DD2" w:rsidRPr="00CC18CD" w:rsidRDefault="00403DD2">
                  <w:pPr>
                    <w:jc w:val="center"/>
                    <w:rPr>
                      <w:szCs w:val="21"/>
                    </w:rPr>
                  </w:pPr>
                  <w:r>
                    <w:rPr>
                      <w:rFonts w:hint="eastAsia"/>
                      <w:szCs w:val="21"/>
                    </w:rPr>
                    <w:t>调配区</w:t>
                  </w:r>
                </w:p>
              </w:tc>
              <w:tc>
                <w:tcPr>
                  <w:tcW w:w="5103" w:type="dxa"/>
                  <w:shd w:val="clear" w:color="auto" w:fill="auto"/>
                  <w:vAlign w:val="center"/>
                </w:tcPr>
                <w:p w:rsidR="00403DD2" w:rsidRPr="00CC18CD" w:rsidRDefault="003F285E" w:rsidP="003F285E">
                  <w:pPr>
                    <w:jc w:val="center"/>
                    <w:rPr>
                      <w:szCs w:val="21"/>
                    </w:rPr>
                  </w:pPr>
                  <w:r w:rsidRPr="0083454F">
                    <w:rPr>
                      <w:szCs w:val="21"/>
                    </w:rPr>
                    <w:t>占地面积为</w:t>
                  </w:r>
                  <w:r>
                    <w:rPr>
                      <w:rFonts w:hint="eastAsia"/>
                      <w:szCs w:val="21"/>
                    </w:rPr>
                    <w:t>144</w:t>
                  </w:r>
                  <w:r w:rsidRPr="0083454F">
                    <w:rPr>
                      <w:szCs w:val="21"/>
                    </w:rPr>
                    <w:t>m</w:t>
                  </w:r>
                  <w:r w:rsidRPr="0083454F">
                    <w:rPr>
                      <w:szCs w:val="21"/>
                      <w:vertAlign w:val="superscript"/>
                    </w:rPr>
                    <w:t>2</w:t>
                  </w:r>
                </w:p>
              </w:tc>
              <w:tc>
                <w:tcPr>
                  <w:tcW w:w="1209" w:type="dxa"/>
                  <w:shd w:val="clear" w:color="auto" w:fill="auto"/>
                  <w:vAlign w:val="center"/>
                </w:tcPr>
                <w:p w:rsidR="00403DD2" w:rsidRPr="00CC18CD" w:rsidRDefault="00403DD2" w:rsidP="00C427E2">
                  <w:pPr>
                    <w:jc w:val="center"/>
                    <w:rPr>
                      <w:szCs w:val="21"/>
                    </w:rPr>
                  </w:pPr>
                  <w:r w:rsidRPr="00CC18CD">
                    <w:rPr>
                      <w:rFonts w:hint="eastAsia"/>
                      <w:szCs w:val="21"/>
                    </w:rPr>
                    <w:t>新建</w:t>
                  </w:r>
                </w:p>
              </w:tc>
            </w:tr>
            <w:tr w:rsidR="00403DD2" w:rsidRPr="00CC18CD" w:rsidTr="0083454F">
              <w:trPr>
                <w:trHeight w:val="397"/>
                <w:jc w:val="center"/>
              </w:trPr>
              <w:tc>
                <w:tcPr>
                  <w:tcW w:w="645" w:type="dxa"/>
                  <w:vMerge/>
                  <w:shd w:val="clear" w:color="auto" w:fill="auto"/>
                  <w:vAlign w:val="center"/>
                </w:tcPr>
                <w:p w:rsidR="00403DD2" w:rsidRPr="00CC18CD" w:rsidRDefault="00403DD2">
                  <w:pPr>
                    <w:jc w:val="center"/>
                    <w:rPr>
                      <w:szCs w:val="21"/>
                    </w:rPr>
                  </w:pPr>
                </w:p>
              </w:tc>
              <w:tc>
                <w:tcPr>
                  <w:tcW w:w="1134" w:type="dxa"/>
                  <w:vMerge/>
                  <w:shd w:val="clear" w:color="auto" w:fill="auto"/>
                  <w:vAlign w:val="center"/>
                </w:tcPr>
                <w:p w:rsidR="00403DD2" w:rsidRPr="00CC18CD" w:rsidRDefault="00403DD2">
                  <w:pPr>
                    <w:jc w:val="center"/>
                    <w:rPr>
                      <w:szCs w:val="21"/>
                    </w:rPr>
                  </w:pPr>
                </w:p>
              </w:tc>
              <w:tc>
                <w:tcPr>
                  <w:tcW w:w="1134" w:type="dxa"/>
                  <w:shd w:val="clear" w:color="auto" w:fill="auto"/>
                  <w:vAlign w:val="center"/>
                </w:tcPr>
                <w:p w:rsidR="00403DD2" w:rsidRPr="00CC18CD" w:rsidRDefault="00403DD2">
                  <w:pPr>
                    <w:jc w:val="center"/>
                    <w:rPr>
                      <w:szCs w:val="21"/>
                    </w:rPr>
                  </w:pPr>
                  <w:r w:rsidRPr="00403DD2">
                    <w:rPr>
                      <w:rFonts w:hint="eastAsia"/>
                      <w:szCs w:val="21"/>
                    </w:rPr>
                    <w:t>20</w:t>
                  </w:r>
                  <w:r w:rsidRPr="00403DD2">
                    <w:rPr>
                      <w:rFonts w:hint="eastAsia"/>
                      <w:szCs w:val="21"/>
                    </w:rPr>
                    <w:t>万吨灌装</w:t>
                  </w:r>
                  <w:r>
                    <w:rPr>
                      <w:rFonts w:hint="eastAsia"/>
                      <w:szCs w:val="21"/>
                    </w:rPr>
                    <w:t>车间</w:t>
                  </w:r>
                </w:p>
              </w:tc>
              <w:tc>
                <w:tcPr>
                  <w:tcW w:w="5103" w:type="dxa"/>
                  <w:shd w:val="clear" w:color="auto" w:fill="auto"/>
                  <w:vAlign w:val="center"/>
                </w:tcPr>
                <w:p w:rsidR="00403DD2" w:rsidRPr="00CC18CD" w:rsidRDefault="00792982" w:rsidP="003F285E">
                  <w:pPr>
                    <w:jc w:val="center"/>
                    <w:rPr>
                      <w:szCs w:val="21"/>
                    </w:rPr>
                  </w:pPr>
                  <w:r w:rsidRPr="0083454F">
                    <w:rPr>
                      <w:rFonts w:hint="eastAsia"/>
                      <w:szCs w:val="21"/>
                    </w:rPr>
                    <w:t>1</w:t>
                  </w:r>
                  <w:r w:rsidRPr="0083454F">
                    <w:rPr>
                      <w:rFonts w:hint="eastAsia"/>
                      <w:szCs w:val="21"/>
                    </w:rPr>
                    <w:t>座</w:t>
                  </w:r>
                  <w:r w:rsidRPr="0083454F">
                    <w:rPr>
                      <w:szCs w:val="21"/>
                    </w:rPr>
                    <w:t>，</w:t>
                  </w:r>
                  <w:r w:rsidR="003F285E" w:rsidRPr="0083454F">
                    <w:rPr>
                      <w:szCs w:val="21"/>
                    </w:rPr>
                    <w:t>占地面积为</w:t>
                  </w:r>
                  <w:r w:rsidR="008E60D2">
                    <w:rPr>
                      <w:rFonts w:hint="eastAsia"/>
                      <w:szCs w:val="21"/>
                    </w:rPr>
                    <w:t>1</w:t>
                  </w:r>
                  <w:r w:rsidR="003F285E">
                    <w:rPr>
                      <w:rFonts w:hint="eastAsia"/>
                      <w:szCs w:val="21"/>
                    </w:rPr>
                    <w:t>500</w:t>
                  </w:r>
                  <w:r w:rsidR="003F285E" w:rsidRPr="0083454F">
                    <w:rPr>
                      <w:szCs w:val="21"/>
                    </w:rPr>
                    <w:t>m</w:t>
                  </w:r>
                  <w:r w:rsidR="003F285E" w:rsidRPr="0083454F">
                    <w:rPr>
                      <w:szCs w:val="21"/>
                      <w:vertAlign w:val="superscript"/>
                    </w:rPr>
                    <w:t>2</w:t>
                  </w:r>
                </w:p>
              </w:tc>
              <w:tc>
                <w:tcPr>
                  <w:tcW w:w="1209" w:type="dxa"/>
                  <w:shd w:val="clear" w:color="auto" w:fill="auto"/>
                  <w:vAlign w:val="center"/>
                </w:tcPr>
                <w:p w:rsidR="00403DD2" w:rsidRPr="00CC18CD" w:rsidRDefault="00792982" w:rsidP="00C427E2">
                  <w:pPr>
                    <w:jc w:val="center"/>
                    <w:rPr>
                      <w:szCs w:val="21"/>
                    </w:rPr>
                  </w:pPr>
                  <w:r w:rsidRPr="00CC18CD">
                    <w:rPr>
                      <w:rFonts w:hint="eastAsia"/>
                      <w:szCs w:val="21"/>
                    </w:rPr>
                    <w:t>新建</w:t>
                  </w:r>
                </w:p>
              </w:tc>
            </w:tr>
            <w:tr w:rsidR="00403DD2" w:rsidRPr="00CC18CD" w:rsidTr="0083454F">
              <w:trPr>
                <w:trHeight w:val="397"/>
                <w:jc w:val="center"/>
              </w:trPr>
              <w:tc>
                <w:tcPr>
                  <w:tcW w:w="645" w:type="dxa"/>
                  <w:vMerge/>
                  <w:shd w:val="clear" w:color="auto" w:fill="auto"/>
                  <w:vAlign w:val="center"/>
                </w:tcPr>
                <w:p w:rsidR="00403DD2" w:rsidRPr="00CC18CD" w:rsidRDefault="00403DD2">
                  <w:pPr>
                    <w:jc w:val="center"/>
                    <w:rPr>
                      <w:szCs w:val="21"/>
                    </w:rPr>
                  </w:pPr>
                </w:p>
              </w:tc>
              <w:tc>
                <w:tcPr>
                  <w:tcW w:w="1134" w:type="dxa"/>
                  <w:vMerge/>
                  <w:shd w:val="clear" w:color="auto" w:fill="auto"/>
                  <w:vAlign w:val="center"/>
                </w:tcPr>
                <w:p w:rsidR="00403DD2" w:rsidRPr="00CC18CD" w:rsidRDefault="00403DD2">
                  <w:pPr>
                    <w:jc w:val="center"/>
                    <w:rPr>
                      <w:szCs w:val="21"/>
                    </w:rPr>
                  </w:pPr>
                </w:p>
              </w:tc>
              <w:tc>
                <w:tcPr>
                  <w:tcW w:w="1134" w:type="dxa"/>
                  <w:shd w:val="clear" w:color="auto" w:fill="auto"/>
                  <w:vAlign w:val="center"/>
                </w:tcPr>
                <w:p w:rsidR="00403DD2" w:rsidRPr="00CC18CD" w:rsidRDefault="00403DD2">
                  <w:pPr>
                    <w:jc w:val="center"/>
                    <w:rPr>
                      <w:szCs w:val="21"/>
                    </w:rPr>
                  </w:pPr>
                  <w:r>
                    <w:rPr>
                      <w:rFonts w:hint="eastAsia"/>
                      <w:szCs w:val="21"/>
                    </w:rPr>
                    <w:t>6</w:t>
                  </w:r>
                  <w:r w:rsidRPr="00403DD2">
                    <w:rPr>
                      <w:rFonts w:hint="eastAsia"/>
                      <w:szCs w:val="21"/>
                    </w:rPr>
                    <w:t>0</w:t>
                  </w:r>
                  <w:r w:rsidRPr="00403DD2">
                    <w:rPr>
                      <w:rFonts w:hint="eastAsia"/>
                      <w:szCs w:val="21"/>
                    </w:rPr>
                    <w:t>万吨灌装</w:t>
                  </w:r>
                  <w:r>
                    <w:rPr>
                      <w:rFonts w:hint="eastAsia"/>
                      <w:szCs w:val="21"/>
                    </w:rPr>
                    <w:t>车间</w:t>
                  </w:r>
                </w:p>
              </w:tc>
              <w:tc>
                <w:tcPr>
                  <w:tcW w:w="5103" w:type="dxa"/>
                  <w:shd w:val="clear" w:color="auto" w:fill="auto"/>
                  <w:vAlign w:val="center"/>
                </w:tcPr>
                <w:p w:rsidR="00403DD2" w:rsidRPr="00CC18CD" w:rsidRDefault="005D02CE" w:rsidP="005D02CE">
                  <w:pPr>
                    <w:jc w:val="center"/>
                    <w:rPr>
                      <w:szCs w:val="21"/>
                    </w:rPr>
                  </w:pPr>
                  <w:r>
                    <w:rPr>
                      <w:rFonts w:hint="eastAsia"/>
                      <w:szCs w:val="21"/>
                    </w:rPr>
                    <w:t>2</w:t>
                  </w:r>
                  <w:r w:rsidR="00792982" w:rsidRPr="00CC18CD">
                    <w:rPr>
                      <w:rFonts w:hint="eastAsia"/>
                      <w:szCs w:val="21"/>
                    </w:rPr>
                    <w:t>座</w:t>
                  </w:r>
                  <w:r w:rsidR="00792982" w:rsidRPr="00CC18CD">
                    <w:rPr>
                      <w:szCs w:val="21"/>
                    </w:rPr>
                    <w:t>，</w:t>
                  </w:r>
                  <w:r w:rsidR="003F285E" w:rsidRPr="0083454F">
                    <w:rPr>
                      <w:szCs w:val="21"/>
                    </w:rPr>
                    <w:t>占地面积</w:t>
                  </w:r>
                  <w:r w:rsidR="003F285E">
                    <w:rPr>
                      <w:szCs w:val="21"/>
                    </w:rPr>
                    <w:t>均</w:t>
                  </w:r>
                  <w:r w:rsidR="003F285E" w:rsidRPr="0083454F">
                    <w:rPr>
                      <w:szCs w:val="21"/>
                    </w:rPr>
                    <w:t>为</w:t>
                  </w:r>
                  <w:r w:rsidR="008E60D2">
                    <w:rPr>
                      <w:rFonts w:hint="eastAsia"/>
                      <w:szCs w:val="21"/>
                    </w:rPr>
                    <w:t>9918</w:t>
                  </w:r>
                  <w:r w:rsidR="003F285E" w:rsidRPr="0083454F">
                    <w:rPr>
                      <w:szCs w:val="21"/>
                    </w:rPr>
                    <w:t>m</w:t>
                  </w:r>
                  <w:r w:rsidR="003F285E" w:rsidRPr="0083454F">
                    <w:rPr>
                      <w:szCs w:val="21"/>
                      <w:vertAlign w:val="superscript"/>
                    </w:rPr>
                    <w:t>2</w:t>
                  </w:r>
                </w:p>
              </w:tc>
              <w:tc>
                <w:tcPr>
                  <w:tcW w:w="1209" w:type="dxa"/>
                  <w:shd w:val="clear" w:color="auto" w:fill="auto"/>
                  <w:vAlign w:val="center"/>
                </w:tcPr>
                <w:p w:rsidR="00403DD2" w:rsidRPr="00CC18CD" w:rsidRDefault="00792982" w:rsidP="00C427E2">
                  <w:pPr>
                    <w:jc w:val="center"/>
                    <w:rPr>
                      <w:szCs w:val="21"/>
                    </w:rPr>
                  </w:pPr>
                  <w:r w:rsidRPr="00CC18CD">
                    <w:rPr>
                      <w:rFonts w:hint="eastAsia"/>
                      <w:szCs w:val="21"/>
                    </w:rPr>
                    <w:t>新建</w:t>
                  </w:r>
                </w:p>
              </w:tc>
            </w:tr>
            <w:tr w:rsidR="00292DEF" w:rsidRPr="00CC18CD" w:rsidTr="0083454F">
              <w:trPr>
                <w:trHeight w:val="397"/>
                <w:jc w:val="center"/>
              </w:trPr>
              <w:tc>
                <w:tcPr>
                  <w:tcW w:w="645" w:type="dxa"/>
                  <w:vMerge w:val="restart"/>
                  <w:shd w:val="clear" w:color="auto" w:fill="auto"/>
                  <w:vAlign w:val="center"/>
                </w:tcPr>
                <w:p w:rsidR="00292DEF" w:rsidRPr="00CC18CD" w:rsidRDefault="00292DEF">
                  <w:pPr>
                    <w:jc w:val="center"/>
                    <w:rPr>
                      <w:szCs w:val="21"/>
                    </w:rPr>
                  </w:pPr>
                  <w:r w:rsidRPr="00CC18CD">
                    <w:rPr>
                      <w:rFonts w:hint="eastAsia"/>
                      <w:szCs w:val="21"/>
                    </w:rPr>
                    <w:t>2</w:t>
                  </w:r>
                </w:p>
              </w:tc>
              <w:tc>
                <w:tcPr>
                  <w:tcW w:w="1134" w:type="dxa"/>
                  <w:vMerge w:val="restart"/>
                  <w:shd w:val="clear" w:color="auto" w:fill="auto"/>
                  <w:vAlign w:val="center"/>
                </w:tcPr>
                <w:p w:rsidR="00292DEF" w:rsidRPr="00CC18CD" w:rsidRDefault="00292DEF">
                  <w:pPr>
                    <w:jc w:val="center"/>
                    <w:rPr>
                      <w:szCs w:val="21"/>
                    </w:rPr>
                  </w:pPr>
                  <w:r w:rsidRPr="00CC18CD">
                    <w:rPr>
                      <w:szCs w:val="21"/>
                    </w:rPr>
                    <w:t>辅助工程</w:t>
                  </w:r>
                </w:p>
              </w:tc>
              <w:tc>
                <w:tcPr>
                  <w:tcW w:w="1134" w:type="dxa"/>
                  <w:shd w:val="clear" w:color="auto" w:fill="auto"/>
                  <w:vAlign w:val="center"/>
                </w:tcPr>
                <w:p w:rsidR="00292DEF" w:rsidRPr="00CC18CD" w:rsidRDefault="00792982">
                  <w:pPr>
                    <w:jc w:val="center"/>
                    <w:rPr>
                      <w:szCs w:val="21"/>
                    </w:rPr>
                  </w:pPr>
                  <w:r>
                    <w:rPr>
                      <w:rFonts w:hint="eastAsia"/>
                      <w:szCs w:val="21"/>
                    </w:rPr>
                    <w:t>成品库</w:t>
                  </w:r>
                </w:p>
              </w:tc>
              <w:tc>
                <w:tcPr>
                  <w:tcW w:w="5103" w:type="dxa"/>
                  <w:shd w:val="clear" w:color="auto" w:fill="auto"/>
                  <w:vAlign w:val="center"/>
                </w:tcPr>
                <w:p w:rsidR="00292DEF" w:rsidRPr="00CC18CD" w:rsidRDefault="0030223F" w:rsidP="00792982">
                  <w:pPr>
                    <w:jc w:val="center"/>
                    <w:rPr>
                      <w:szCs w:val="21"/>
                    </w:rPr>
                  </w:pPr>
                  <w:r>
                    <w:rPr>
                      <w:rFonts w:hint="eastAsia"/>
                      <w:szCs w:val="21"/>
                    </w:rPr>
                    <w:t>2</w:t>
                  </w:r>
                  <w:r>
                    <w:rPr>
                      <w:rFonts w:hint="eastAsia"/>
                      <w:szCs w:val="21"/>
                    </w:rPr>
                    <w:t>座，</w:t>
                  </w:r>
                  <w:r w:rsidR="008E60D2" w:rsidRPr="0083454F">
                    <w:rPr>
                      <w:szCs w:val="21"/>
                    </w:rPr>
                    <w:t>占地面积</w:t>
                  </w:r>
                  <w:r w:rsidR="008E60D2">
                    <w:rPr>
                      <w:szCs w:val="21"/>
                    </w:rPr>
                    <w:t>均</w:t>
                  </w:r>
                  <w:r w:rsidR="008E60D2" w:rsidRPr="0083454F">
                    <w:rPr>
                      <w:szCs w:val="21"/>
                    </w:rPr>
                    <w:t>为</w:t>
                  </w:r>
                  <w:r w:rsidR="008E60D2">
                    <w:rPr>
                      <w:rFonts w:hint="eastAsia"/>
                      <w:szCs w:val="21"/>
                    </w:rPr>
                    <w:t>7018</w:t>
                  </w:r>
                  <w:r w:rsidR="008E60D2" w:rsidRPr="0083454F">
                    <w:rPr>
                      <w:szCs w:val="21"/>
                    </w:rPr>
                    <w:t>m</w:t>
                  </w:r>
                  <w:r w:rsidR="008E60D2" w:rsidRPr="0083454F">
                    <w:rPr>
                      <w:szCs w:val="21"/>
                      <w:vertAlign w:val="superscript"/>
                    </w:rPr>
                    <w:t>2</w:t>
                  </w:r>
                  <w:r>
                    <w:rPr>
                      <w:rFonts w:hint="eastAsia"/>
                      <w:szCs w:val="21"/>
                    </w:rPr>
                    <w:t>，</w:t>
                  </w:r>
                  <w:r>
                    <w:rPr>
                      <w:szCs w:val="21"/>
                    </w:rPr>
                    <w:t>位于</w:t>
                  </w:r>
                  <w:r>
                    <w:rPr>
                      <w:rFonts w:hint="eastAsia"/>
                      <w:szCs w:val="21"/>
                    </w:rPr>
                    <w:t>6</w:t>
                  </w:r>
                  <w:r w:rsidRPr="00403DD2">
                    <w:rPr>
                      <w:rFonts w:hint="eastAsia"/>
                      <w:szCs w:val="21"/>
                    </w:rPr>
                    <w:t>0</w:t>
                  </w:r>
                  <w:r w:rsidRPr="00403DD2">
                    <w:rPr>
                      <w:rFonts w:hint="eastAsia"/>
                      <w:szCs w:val="21"/>
                    </w:rPr>
                    <w:t>万吨灌装</w:t>
                  </w:r>
                  <w:r>
                    <w:rPr>
                      <w:rFonts w:hint="eastAsia"/>
                      <w:szCs w:val="21"/>
                    </w:rPr>
                    <w:t>线</w:t>
                  </w:r>
                </w:p>
              </w:tc>
              <w:tc>
                <w:tcPr>
                  <w:tcW w:w="1209" w:type="dxa"/>
                  <w:shd w:val="clear" w:color="auto" w:fill="auto"/>
                  <w:vAlign w:val="center"/>
                </w:tcPr>
                <w:p w:rsidR="00292DEF" w:rsidRPr="00CC18CD" w:rsidRDefault="00792982" w:rsidP="005C3CAC">
                  <w:pPr>
                    <w:jc w:val="center"/>
                    <w:rPr>
                      <w:szCs w:val="21"/>
                    </w:rPr>
                  </w:pPr>
                  <w:r w:rsidRPr="00CC18CD">
                    <w:rPr>
                      <w:rFonts w:hint="eastAsia"/>
                      <w:szCs w:val="21"/>
                    </w:rPr>
                    <w:t>新建</w:t>
                  </w:r>
                </w:p>
              </w:tc>
            </w:tr>
            <w:tr w:rsidR="0083454F" w:rsidRPr="00CC18CD" w:rsidTr="0083454F">
              <w:trPr>
                <w:trHeight w:val="397"/>
                <w:jc w:val="center"/>
              </w:trPr>
              <w:tc>
                <w:tcPr>
                  <w:tcW w:w="645" w:type="dxa"/>
                  <w:vMerge/>
                  <w:shd w:val="clear" w:color="auto" w:fill="auto"/>
                  <w:vAlign w:val="center"/>
                </w:tcPr>
                <w:p w:rsidR="0083454F" w:rsidRPr="00CC18CD" w:rsidRDefault="0083454F">
                  <w:pPr>
                    <w:jc w:val="center"/>
                    <w:rPr>
                      <w:szCs w:val="21"/>
                    </w:rPr>
                  </w:pPr>
                </w:p>
              </w:tc>
              <w:tc>
                <w:tcPr>
                  <w:tcW w:w="1134" w:type="dxa"/>
                  <w:vMerge/>
                  <w:shd w:val="clear" w:color="auto" w:fill="auto"/>
                  <w:vAlign w:val="center"/>
                </w:tcPr>
                <w:p w:rsidR="0083454F" w:rsidRPr="00CC18CD" w:rsidRDefault="0083454F">
                  <w:pPr>
                    <w:jc w:val="center"/>
                    <w:rPr>
                      <w:szCs w:val="21"/>
                    </w:rPr>
                  </w:pPr>
                </w:p>
              </w:tc>
              <w:tc>
                <w:tcPr>
                  <w:tcW w:w="1134" w:type="dxa"/>
                  <w:vMerge w:val="restart"/>
                  <w:shd w:val="clear" w:color="auto" w:fill="auto"/>
                  <w:vAlign w:val="center"/>
                </w:tcPr>
                <w:p w:rsidR="0083454F" w:rsidRPr="00CC18CD" w:rsidRDefault="0083454F" w:rsidP="007E47FC">
                  <w:pPr>
                    <w:jc w:val="center"/>
                    <w:rPr>
                      <w:szCs w:val="21"/>
                    </w:rPr>
                  </w:pPr>
                  <w:r w:rsidRPr="00CC18CD">
                    <w:rPr>
                      <w:szCs w:val="21"/>
                    </w:rPr>
                    <w:t>办公楼</w:t>
                  </w:r>
                </w:p>
              </w:tc>
              <w:tc>
                <w:tcPr>
                  <w:tcW w:w="5103" w:type="dxa"/>
                  <w:shd w:val="clear" w:color="auto" w:fill="auto"/>
                  <w:vAlign w:val="center"/>
                </w:tcPr>
                <w:p w:rsidR="0083454F" w:rsidRDefault="0083454F" w:rsidP="0083454F">
                  <w:pPr>
                    <w:jc w:val="center"/>
                    <w:rPr>
                      <w:szCs w:val="21"/>
                    </w:rPr>
                  </w:pPr>
                  <w:r w:rsidRPr="0083454F">
                    <w:rPr>
                      <w:rFonts w:hint="eastAsia"/>
                      <w:szCs w:val="21"/>
                    </w:rPr>
                    <w:t>2</w:t>
                  </w:r>
                  <w:r w:rsidR="0030223F">
                    <w:rPr>
                      <w:rFonts w:hint="eastAsia"/>
                      <w:szCs w:val="21"/>
                    </w:rPr>
                    <w:t>栋</w:t>
                  </w:r>
                  <w:r>
                    <w:rPr>
                      <w:rFonts w:hint="eastAsia"/>
                      <w:szCs w:val="21"/>
                    </w:rPr>
                    <w:t>，</w:t>
                  </w:r>
                  <w:r w:rsidRPr="0083454F">
                    <w:rPr>
                      <w:szCs w:val="21"/>
                    </w:rPr>
                    <w:t>占地面积为</w:t>
                  </w:r>
                  <w:r w:rsidRPr="0083454F">
                    <w:rPr>
                      <w:rFonts w:hint="eastAsia"/>
                      <w:szCs w:val="21"/>
                    </w:rPr>
                    <w:t>1089</w:t>
                  </w:r>
                  <w:r w:rsidRPr="0083454F">
                    <w:rPr>
                      <w:szCs w:val="21"/>
                    </w:rPr>
                    <w:t>m</w:t>
                  </w:r>
                  <w:r w:rsidRPr="0083454F">
                    <w:rPr>
                      <w:szCs w:val="21"/>
                      <w:vertAlign w:val="superscript"/>
                    </w:rPr>
                    <w:t>2</w:t>
                  </w:r>
                </w:p>
              </w:tc>
              <w:tc>
                <w:tcPr>
                  <w:tcW w:w="1209" w:type="dxa"/>
                  <w:shd w:val="clear" w:color="auto" w:fill="auto"/>
                  <w:vAlign w:val="center"/>
                </w:tcPr>
                <w:p w:rsidR="0083454F" w:rsidRPr="00CC18CD" w:rsidRDefault="0083454F" w:rsidP="005C3CAC">
                  <w:pPr>
                    <w:jc w:val="center"/>
                    <w:rPr>
                      <w:szCs w:val="21"/>
                    </w:rPr>
                  </w:pPr>
                  <w:r w:rsidRPr="0083454F">
                    <w:rPr>
                      <w:rFonts w:hint="eastAsia"/>
                      <w:szCs w:val="21"/>
                    </w:rPr>
                    <w:t>依托</w:t>
                  </w:r>
                  <w:r w:rsidRPr="0083454F">
                    <w:rPr>
                      <w:szCs w:val="21"/>
                    </w:rPr>
                    <w:t>现有</w:t>
                  </w:r>
                </w:p>
              </w:tc>
            </w:tr>
            <w:tr w:rsidR="0083454F" w:rsidRPr="00CC18CD" w:rsidTr="0083454F">
              <w:trPr>
                <w:trHeight w:val="397"/>
                <w:jc w:val="center"/>
              </w:trPr>
              <w:tc>
                <w:tcPr>
                  <w:tcW w:w="645" w:type="dxa"/>
                  <w:vMerge/>
                  <w:shd w:val="clear" w:color="auto" w:fill="auto"/>
                  <w:vAlign w:val="center"/>
                </w:tcPr>
                <w:p w:rsidR="0083454F" w:rsidRPr="00CC18CD" w:rsidRDefault="0083454F">
                  <w:pPr>
                    <w:jc w:val="center"/>
                    <w:rPr>
                      <w:szCs w:val="21"/>
                    </w:rPr>
                  </w:pPr>
                </w:p>
              </w:tc>
              <w:tc>
                <w:tcPr>
                  <w:tcW w:w="1134" w:type="dxa"/>
                  <w:vMerge/>
                  <w:shd w:val="clear" w:color="auto" w:fill="auto"/>
                  <w:vAlign w:val="center"/>
                </w:tcPr>
                <w:p w:rsidR="0083454F" w:rsidRPr="00CC18CD" w:rsidRDefault="0083454F">
                  <w:pPr>
                    <w:jc w:val="center"/>
                    <w:rPr>
                      <w:szCs w:val="21"/>
                    </w:rPr>
                  </w:pPr>
                </w:p>
              </w:tc>
              <w:tc>
                <w:tcPr>
                  <w:tcW w:w="1134" w:type="dxa"/>
                  <w:vMerge/>
                  <w:shd w:val="clear" w:color="auto" w:fill="auto"/>
                  <w:vAlign w:val="center"/>
                </w:tcPr>
                <w:p w:rsidR="0083454F" w:rsidRPr="00CC18CD" w:rsidRDefault="0083454F">
                  <w:pPr>
                    <w:jc w:val="center"/>
                    <w:rPr>
                      <w:szCs w:val="21"/>
                    </w:rPr>
                  </w:pPr>
                </w:p>
              </w:tc>
              <w:tc>
                <w:tcPr>
                  <w:tcW w:w="5103" w:type="dxa"/>
                  <w:shd w:val="clear" w:color="auto" w:fill="auto"/>
                  <w:vAlign w:val="center"/>
                </w:tcPr>
                <w:p w:rsidR="0083454F" w:rsidRPr="00CC18CD" w:rsidRDefault="0083454F" w:rsidP="0030223F">
                  <w:pPr>
                    <w:jc w:val="center"/>
                    <w:rPr>
                      <w:szCs w:val="21"/>
                    </w:rPr>
                  </w:pPr>
                  <w:r w:rsidRPr="00CC18CD">
                    <w:rPr>
                      <w:rFonts w:hint="eastAsia"/>
                      <w:szCs w:val="21"/>
                    </w:rPr>
                    <w:t>1</w:t>
                  </w:r>
                  <w:r w:rsidRPr="00CC18CD">
                    <w:rPr>
                      <w:rFonts w:hint="eastAsia"/>
                      <w:szCs w:val="21"/>
                    </w:rPr>
                    <w:t>栋，</w:t>
                  </w:r>
                  <w:r w:rsidR="0030223F" w:rsidRPr="0083454F">
                    <w:rPr>
                      <w:szCs w:val="21"/>
                    </w:rPr>
                    <w:t>占地面积为</w:t>
                  </w:r>
                  <w:r w:rsidR="0030223F">
                    <w:rPr>
                      <w:rFonts w:hint="eastAsia"/>
                      <w:szCs w:val="21"/>
                    </w:rPr>
                    <w:t>750</w:t>
                  </w:r>
                  <w:r w:rsidR="0030223F" w:rsidRPr="0083454F">
                    <w:rPr>
                      <w:szCs w:val="21"/>
                    </w:rPr>
                    <w:t>m</w:t>
                  </w:r>
                  <w:r w:rsidR="0030223F" w:rsidRPr="0083454F">
                    <w:rPr>
                      <w:szCs w:val="21"/>
                      <w:vertAlign w:val="superscript"/>
                    </w:rPr>
                    <w:t>2</w:t>
                  </w:r>
                </w:p>
              </w:tc>
              <w:tc>
                <w:tcPr>
                  <w:tcW w:w="1209" w:type="dxa"/>
                  <w:shd w:val="clear" w:color="auto" w:fill="auto"/>
                  <w:vAlign w:val="center"/>
                </w:tcPr>
                <w:p w:rsidR="0083454F" w:rsidRPr="00CC18CD" w:rsidRDefault="0083454F" w:rsidP="005C3CAC">
                  <w:pPr>
                    <w:jc w:val="center"/>
                    <w:rPr>
                      <w:szCs w:val="21"/>
                    </w:rPr>
                  </w:pPr>
                  <w:r w:rsidRPr="00CC18CD">
                    <w:rPr>
                      <w:rFonts w:hint="eastAsia"/>
                      <w:szCs w:val="21"/>
                    </w:rPr>
                    <w:t>新建</w:t>
                  </w:r>
                </w:p>
              </w:tc>
            </w:tr>
            <w:tr w:rsidR="005D02CE" w:rsidRPr="00CC18CD" w:rsidTr="00C21972">
              <w:trPr>
                <w:trHeight w:val="397"/>
                <w:jc w:val="center"/>
              </w:trPr>
              <w:tc>
                <w:tcPr>
                  <w:tcW w:w="645" w:type="dxa"/>
                  <w:vMerge w:val="restart"/>
                  <w:shd w:val="clear" w:color="auto" w:fill="auto"/>
                  <w:vAlign w:val="center"/>
                </w:tcPr>
                <w:p w:rsidR="005D02CE" w:rsidRPr="00CC18CD" w:rsidRDefault="005D02CE">
                  <w:pPr>
                    <w:jc w:val="center"/>
                    <w:rPr>
                      <w:szCs w:val="21"/>
                    </w:rPr>
                  </w:pPr>
                  <w:r>
                    <w:rPr>
                      <w:rFonts w:hint="eastAsia"/>
                      <w:szCs w:val="21"/>
                    </w:rPr>
                    <w:t>3</w:t>
                  </w:r>
                </w:p>
              </w:tc>
              <w:tc>
                <w:tcPr>
                  <w:tcW w:w="1134" w:type="dxa"/>
                  <w:vMerge w:val="restart"/>
                  <w:shd w:val="clear" w:color="auto" w:fill="auto"/>
                  <w:vAlign w:val="center"/>
                </w:tcPr>
                <w:p w:rsidR="005D02CE" w:rsidRPr="00CC18CD" w:rsidRDefault="005D02CE">
                  <w:pPr>
                    <w:jc w:val="center"/>
                    <w:rPr>
                      <w:szCs w:val="21"/>
                    </w:rPr>
                  </w:pPr>
                  <w:r w:rsidRPr="00CC18CD">
                    <w:rPr>
                      <w:szCs w:val="21"/>
                    </w:rPr>
                    <w:t>环保工程</w:t>
                  </w:r>
                </w:p>
              </w:tc>
              <w:tc>
                <w:tcPr>
                  <w:tcW w:w="1134" w:type="dxa"/>
                  <w:shd w:val="clear" w:color="auto" w:fill="auto"/>
                  <w:vAlign w:val="center"/>
                </w:tcPr>
                <w:p w:rsidR="005D02CE" w:rsidRPr="00CC18CD" w:rsidRDefault="005D02CE">
                  <w:pPr>
                    <w:jc w:val="center"/>
                    <w:rPr>
                      <w:szCs w:val="21"/>
                    </w:rPr>
                  </w:pPr>
                  <w:r w:rsidRPr="00CC18CD">
                    <w:rPr>
                      <w:szCs w:val="21"/>
                    </w:rPr>
                    <w:t>废气治理措施</w:t>
                  </w:r>
                </w:p>
              </w:tc>
              <w:tc>
                <w:tcPr>
                  <w:tcW w:w="5103" w:type="dxa"/>
                  <w:shd w:val="clear" w:color="auto" w:fill="auto"/>
                  <w:vAlign w:val="center"/>
                </w:tcPr>
                <w:p w:rsidR="005D02CE" w:rsidRPr="00CC18CD" w:rsidRDefault="005D02CE" w:rsidP="001B50E3">
                  <w:pPr>
                    <w:jc w:val="center"/>
                    <w:rPr>
                      <w:szCs w:val="21"/>
                    </w:rPr>
                  </w:pPr>
                  <w:r>
                    <w:rPr>
                      <w:szCs w:val="21"/>
                    </w:rPr>
                    <w:t>罐体呼吸气</w:t>
                  </w:r>
                  <w:r>
                    <w:rPr>
                      <w:rFonts w:hint="eastAsia"/>
                      <w:szCs w:val="21"/>
                    </w:rPr>
                    <w:t>：</w:t>
                  </w:r>
                  <w:r>
                    <w:rPr>
                      <w:szCs w:val="21"/>
                    </w:rPr>
                    <w:t>经管道收集后</w:t>
                  </w:r>
                  <w:r w:rsidRPr="0014261D">
                    <w:rPr>
                      <w:rFonts w:hint="eastAsia"/>
                      <w:szCs w:val="21"/>
                    </w:rPr>
                    <w:t>进入四分厂高压冷凝器中进一步冷凝，</w:t>
                  </w:r>
                  <w:proofErr w:type="gramStart"/>
                  <w:r w:rsidRPr="0014261D">
                    <w:rPr>
                      <w:rFonts w:hint="eastAsia"/>
                      <w:szCs w:val="21"/>
                    </w:rPr>
                    <w:t>不</w:t>
                  </w:r>
                  <w:proofErr w:type="gramEnd"/>
                  <w:r w:rsidRPr="0014261D">
                    <w:rPr>
                      <w:rFonts w:hint="eastAsia"/>
                      <w:szCs w:val="21"/>
                    </w:rPr>
                    <w:t>凝气经</w:t>
                  </w:r>
                  <w:r w:rsidRPr="0014261D">
                    <w:rPr>
                      <w:szCs w:val="21"/>
                    </w:rPr>
                    <w:t>70m</w:t>
                  </w:r>
                  <w:r w:rsidRPr="0014261D">
                    <w:rPr>
                      <w:rFonts w:hint="eastAsia"/>
                      <w:szCs w:val="21"/>
                    </w:rPr>
                    <w:t>高排气筒高空排放</w:t>
                  </w:r>
                </w:p>
              </w:tc>
              <w:tc>
                <w:tcPr>
                  <w:tcW w:w="1209" w:type="dxa"/>
                  <w:shd w:val="clear" w:color="auto" w:fill="auto"/>
                  <w:vAlign w:val="center"/>
                </w:tcPr>
                <w:p w:rsidR="005D02CE" w:rsidRPr="00CC18CD" w:rsidRDefault="005D02CE" w:rsidP="00BF64E6">
                  <w:pPr>
                    <w:jc w:val="center"/>
                    <w:rPr>
                      <w:szCs w:val="21"/>
                    </w:rPr>
                  </w:pPr>
                  <w:r>
                    <w:rPr>
                      <w:rFonts w:hint="eastAsia"/>
                      <w:szCs w:val="21"/>
                    </w:rPr>
                    <w:t>依托现有</w:t>
                  </w:r>
                </w:p>
              </w:tc>
            </w:tr>
            <w:tr w:rsidR="00B545CA" w:rsidRPr="00CC18CD" w:rsidTr="0083454F">
              <w:trPr>
                <w:trHeight w:val="397"/>
                <w:jc w:val="center"/>
              </w:trPr>
              <w:tc>
                <w:tcPr>
                  <w:tcW w:w="645" w:type="dxa"/>
                  <w:vMerge/>
                  <w:shd w:val="clear" w:color="auto" w:fill="auto"/>
                  <w:vAlign w:val="center"/>
                </w:tcPr>
                <w:p w:rsidR="00B545CA" w:rsidRPr="00CC18CD" w:rsidRDefault="00B545CA">
                  <w:pPr>
                    <w:jc w:val="center"/>
                    <w:rPr>
                      <w:szCs w:val="21"/>
                    </w:rPr>
                  </w:pPr>
                </w:p>
              </w:tc>
              <w:tc>
                <w:tcPr>
                  <w:tcW w:w="1134" w:type="dxa"/>
                  <w:vMerge/>
                  <w:shd w:val="clear" w:color="auto" w:fill="auto"/>
                  <w:vAlign w:val="center"/>
                </w:tcPr>
                <w:p w:rsidR="00B545CA" w:rsidRPr="00CC18CD" w:rsidRDefault="00B545CA">
                  <w:pPr>
                    <w:jc w:val="center"/>
                    <w:rPr>
                      <w:szCs w:val="21"/>
                    </w:rPr>
                  </w:pPr>
                </w:p>
              </w:tc>
              <w:tc>
                <w:tcPr>
                  <w:tcW w:w="1134" w:type="dxa"/>
                  <w:shd w:val="clear" w:color="auto" w:fill="auto"/>
                  <w:vAlign w:val="center"/>
                </w:tcPr>
                <w:p w:rsidR="00B545CA" w:rsidRPr="00CC18CD" w:rsidRDefault="00B545CA">
                  <w:pPr>
                    <w:jc w:val="center"/>
                    <w:rPr>
                      <w:szCs w:val="21"/>
                    </w:rPr>
                  </w:pPr>
                  <w:r w:rsidRPr="00CC18CD">
                    <w:rPr>
                      <w:szCs w:val="21"/>
                    </w:rPr>
                    <w:t>噪声治理设施</w:t>
                  </w:r>
                </w:p>
              </w:tc>
              <w:tc>
                <w:tcPr>
                  <w:tcW w:w="5103" w:type="dxa"/>
                  <w:shd w:val="clear" w:color="auto" w:fill="auto"/>
                  <w:vAlign w:val="center"/>
                </w:tcPr>
                <w:p w:rsidR="00B545CA" w:rsidRPr="00CC18CD" w:rsidRDefault="00B545CA" w:rsidP="0083454F">
                  <w:pPr>
                    <w:jc w:val="center"/>
                    <w:rPr>
                      <w:szCs w:val="21"/>
                    </w:rPr>
                  </w:pPr>
                  <w:r w:rsidRPr="00CC18CD">
                    <w:rPr>
                      <w:szCs w:val="21"/>
                    </w:rPr>
                    <w:t>厂房密闭隔声，设备减振、隔音等措施</w:t>
                  </w:r>
                </w:p>
              </w:tc>
              <w:tc>
                <w:tcPr>
                  <w:tcW w:w="1209" w:type="dxa"/>
                  <w:shd w:val="clear" w:color="auto" w:fill="auto"/>
                  <w:vAlign w:val="center"/>
                </w:tcPr>
                <w:p w:rsidR="00B545CA" w:rsidRPr="00CC18CD" w:rsidRDefault="005F6B24">
                  <w:pPr>
                    <w:jc w:val="center"/>
                    <w:rPr>
                      <w:szCs w:val="21"/>
                    </w:rPr>
                  </w:pPr>
                  <w:r w:rsidRPr="00CC18CD">
                    <w:rPr>
                      <w:rFonts w:hint="eastAsia"/>
                      <w:szCs w:val="21"/>
                    </w:rPr>
                    <w:t>新建</w:t>
                  </w:r>
                </w:p>
              </w:tc>
            </w:tr>
            <w:tr w:rsidR="00B545CA" w:rsidRPr="00CC18CD" w:rsidTr="0083454F">
              <w:trPr>
                <w:trHeight w:val="397"/>
                <w:jc w:val="center"/>
              </w:trPr>
              <w:tc>
                <w:tcPr>
                  <w:tcW w:w="645" w:type="dxa"/>
                  <w:vMerge/>
                  <w:shd w:val="clear" w:color="auto" w:fill="auto"/>
                  <w:vAlign w:val="center"/>
                </w:tcPr>
                <w:p w:rsidR="00B545CA" w:rsidRPr="00CC18CD" w:rsidRDefault="00B545CA">
                  <w:pPr>
                    <w:jc w:val="center"/>
                    <w:rPr>
                      <w:szCs w:val="21"/>
                    </w:rPr>
                  </w:pPr>
                </w:p>
              </w:tc>
              <w:tc>
                <w:tcPr>
                  <w:tcW w:w="1134" w:type="dxa"/>
                  <w:vMerge/>
                  <w:shd w:val="clear" w:color="auto" w:fill="auto"/>
                  <w:vAlign w:val="center"/>
                </w:tcPr>
                <w:p w:rsidR="00B545CA" w:rsidRPr="00CC18CD" w:rsidRDefault="00B545CA">
                  <w:pPr>
                    <w:jc w:val="center"/>
                    <w:rPr>
                      <w:szCs w:val="21"/>
                    </w:rPr>
                  </w:pPr>
                </w:p>
              </w:tc>
              <w:tc>
                <w:tcPr>
                  <w:tcW w:w="1134" w:type="dxa"/>
                  <w:shd w:val="clear" w:color="auto" w:fill="auto"/>
                  <w:vAlign w:val="center"/>
                </w:tcPr>
                <w:p w:rsidR="00B545CA" w:rsidRPr="00CC18CD" w:rsidRDefault="00B545CA">
                  <w:pPr>
                    <w:jc w:val="center"/>
                    <w:rPr>
                      <w:szCs w:val="21"/>
                    </w:rPr>
                  </w:pPr>
                  <w:r w:rsidRPr="00CC18CD">
                    <w:rPr>
                      <w:szCs w:val="21"/>
                    </w:rPr>
                    <w:t>固</w:t>
                  </w:r>
                  <w:proofErr w:type="gramStart"/>
                  <w:r w:rsidRPr="00CC18CD">
                    <w:rPr>
                      <w:szCs w:val="21"/>
                    </w:rPr>
                    <w:t>废治理</w:t>
                  </w:r>
                  <w:proofErr w:type="gramEnd"/>
                  <w:r w:rsidRPr="00CC18CD">
                    <w:rPr>
                      <w:szCs w:val="21"/>
                    </w:rPr>
                    <w:t>措施</w:t>
                  </w:r>
                </w:p>
              </w:tc>
              <w:tc>
                <w:tcPr>
                  <w:tcW w:w="5103" w:type="dxa"/>
                  <w:shd w:val="clear" w:color="auto" w:fill="auto"/>
                  <w:vAlign w:val="center"/>
                </w:tcPr>
                <w:p w:rsidR="00B545CA" w:rsidRPr="00CC18CD" w:rsidRDefault="00B545CA" w:rsidP="00B545CA">
                  <w:pPr>
                    <w:jc w:val="center"/>
                    <w:rPr>
                      <w:szCs w:val="21"/>
                    </w:rPr>
                  </w:pPr>
                  <w:r w:rsidRPr="00CC18CD">
                    <w:rPr>
                      <w:szCs w:val="21"/>
                    </w:rPr>
                    <w:t>一般固废暂存区</w:t>
                  </w:r>
                  <w:r w:rsidRPr="00CC18CD">
                    <w:rPr>
                      <w:szCs w:val="21"/>
                    </w:rPr>
                    <w:t>1</w:t>
                  </w:r>
                  <w:r w:rsidRPr="00CC18CD">
                    <w:rPr>
                      <w:szCs w:val="21"/>
                    </w:rPr>
                    <w:t>座（</w:t>
                  </w:r>
                  <w:r w:rsidRPr="00CC18CD">
                    <w:rPr>
                      <w:rFonts w:hint="eastAsia"/>
                      <w:szCs w:val="21"/>
                    </w:rPr>
                    <w:t>1</w:t>
                  </w:r>
                  <w:r w:rsidRPr="00CC18CD">
                    <w:rPr>
                      <w:szCs w:val="21"/>
                    </w:rPr>
                    <w:t>5m</w:t>
                  </w:r>
                  <w:r w:rsidRPr="00CC18CD">
                    <w:rPr>
                      <w:szCs w:val="21"/>
                      <w:vertAlign w:val="superscript"/>
                    </w:rPr>
                    <w:t>2</w:t>
                  </w:r>
                  <w:r w:rsidRPr="00CC18CD">
                    <w:rPr>
                      <w:szCs w:val="21"/>
                    </w:rPr>
                    <w:t>）</w:t>
                  </w:r>
                </w:p>
              </w:tc>
              <w:tc>
                <w:tcPr>
                  <w:tcW w:w="1209" w:type="dxa"/>
                  <w:shd w:val="clear" w:color="auto" w:fill="auto"/>
                  <w:vAlign w:val="center"/>
                </w:tcPr>
                <w:p w:rsidR="00B545CA" w:rsidRPr="00CC18CD" w:rsidRDefault="005F6B24">
                  <w:pPr>
                    <w:jc w:val="center"/>
                    <w:rPr>
                      <w:szCs w:val="21"/>
                    </w:rPr>
                  </w:pPr>
                  <w:r w:rsidRPr="00CC18CD">
                    <w:rPr>
                      <w:rFonts w:hint="eastAsia"/>
                      <w:szCs w:val="21"/>
                    </w:rPr>
                    <w:t>新建</w:t>
                  </w:r>
                </w:p>
              </w:tc>
            </w:tr>
            <w:tr w:rsidR="002C4033" w:rsidRPr="00CC18CD" w:rsidTr="004178E2">
              <w:trPr>
                <w:trHeight w:val="397"/>
                <w:jc w:val="center"/>
              </w:trPr>
              <w:tc>
                <w:tcPr>
                  <w:tcW w:w="645" w:type="dxa"/>
                  <w:vMerge w:val="restart"/>
                  <w:shd w:val="clear" w:color="auto" w:fill="auto"/>
                  <w:vAlign w:val="center"/>
                </w:tcPr>
                <w:p w:rsidR="002C4033" w:rsidRPr="00CC18CD" w:rsidRDefault="005D02CE">
                  <w:pPr>
                    <w:jc w:val="center"/>
                    <w:rPr>
                      <w:szCs w:val="21"/>
                    </w:rPr>
                  </w:pPr>
                  <w:r>
                    <w:rPr>
                      <w:rFonts w:hint="eastAsia"/>
                      <w:szCs w:val="21"/>
                    </w:rPr>
                    <w:t>4</w:t>
                  </w:r>
                </w:p>
              </w:tc>
              <w:tc>
                <w:tcPr>
                  <w:tcW w:w="1134" w:type="dxa"/>
                  <w:vMerge w:val="restart"/>
                  <w:shd w:val="clear" w:color="auto" w:fill="auto"/>
                  <w:vAlign w:val="center"/>
                </w:tcPr>
                <w:p w:rsidR="002C4033" w:rsidRPr="00CC18CD" w:rsidRDefault="002C4033">
                  <w:pPr>
                    <w:jc w:val="center"/>
                    <w:rPr>
                      <w:szCs w:val="21"/>
                    </w:rPr>
                  </w:pPr>
                  <w:r w:rsidRPr="00CC18CD">
                    <w:rPr>
                      <w:szCs w:val="21"/>
                    </w:rPr>
                    <w:t>公用工程</w:t>
                  </w:r>
                </w:p>
              </w:tc>
              <w:tc>
                <w:tcPr>
                  <w:tcW w:w="1134" w:type="dxa"/>
                  <w:shd w:val="clear" w:color="auto" w:fill="auto"/>
                  <w:vAlign w:val="center"/>
                </w:tcPr>
                <w:p w:rsidR="002C4033" w:rsidRPr="00CC18CD" w:rsidRDefault="002C4033">
                  <w:pPr>
                    <w:jc w:val="center"/>
                    <w:rPr>
                      <w:szCs w:val="21"/>
                    </w:rPr>
                  </w:pPr>
                  <w:r w:rsidRPr="00CC18CD">
                    <w:rPr>
                      <w:szCs w:val="21"/>
                    </w:rPr>
                    <w:t>给水</w:t>
                  </w:r>
                </w:p>
              </w:tc>
              <w:tc>
                <w:tcPr>
                  <w:tcW w:w="6312" w:type="dxa"/>
                  <w:gridSpan w:val="2"/>
                  <w:shd w:val="clear" w:color="auto" w:fill="auto"/>
                  <w:vAlign w:val="center"/>
                </w:tcPr>
                <w:p w:rsidR="002C4033" w:rsidRPr="00CC18CD" w:rsidRDefault="001B50E3" w:rsidP="00584133">
                  <w:pPr>
                    <w:jc w:val="center"/>
                    <w:rPr>
                      <w:kern w:val="36"/>
                      <w:szCs w:val="21"/>
                    </w:rPr>
                  </w:pPr>
                  <w:r w:rsidRPr="00CC18CD">
                    <w:rPr>
                      <w:rFonts w:hint="eastAsia"/>
                      <w:kern w:val="36"/>
                      <w:szCs w:val="21"/>
                    </w:rPr>
                    <w:t>供水管网</w:t>
                  </w:r>
                </w:p>
              </w:tc>
            </w:tr>
            <w:tr w:rsidR="002C4033" w:rsidRPr="00CC18CD" w:rsidTr="004178E2">
              <w:trPr>
                <w:trHeight w:val="397"/>
                <w:jc w:val="center"/>
              </w:trPr>
              <w:tc>
                <w:tcPr>
                  <w:tcW w:w="645" w:type="dxa"/>
                  <w:vMerge/>
                  <w:shd w:val="clear" w:color="auto" w:fill="auto"/>
                  <w:vAlign w:val="center"/>
                </w:tcPr>
                <w:p w:rsidR="002C4033" w:rsidRPr="00CC18CD" w:rsidRDefault="002C4033">
                  <w:pPr>
                    <w:jc w:val="center"/>
                    <w:rPr>
                      <w:szCs w:val="21"/>
                    </w:rPr>
                  </w:pPr>
                </w:p>
              </w:tc>
              <w:tc>
                <w:tcPr>
                  <w:tcW w:w="1134" w:type="dxa"/>
                  <w:vMerge/>
                  <w:shd w:val="clear" w:color="auto" w:fill="auto"/>
                  <w:vAlign w:val="center"/>
                </w:tcPr>
                <w:p w:rsidR="002C4033" w:rsidRPr="00CC18CD" w:rsidRDefault="002C4033">
                  <w:pPr>
                    <w:jc w:val="center"/>
                    <w:rPr>
                      <w:szCs w:val="21"/>
                    </w:rPr>
                  </w:pPr>
                </w:p>
              </w:tc>
              <w:tc>
                <w:tcPr>
                  <w:tcW w:w="1134" w:type="dxa"/>
                  <w:shd w:val="clear" w:color="auto" w:fill="auto"/>
                  <w:vAlign w:val="center"/>
                </w:tcPr>
                <w:p w:rsidR="002C4033" w:rsidRPr="00CC18CD" w:rsidRDefault="002C4033">
                  <w:pPr>
                    <w:jc w:val="center"/>
                    <w:rPr>
                      <w:szCs w:val="21"/>
                    </w:rPr>
                  </w:pPr>
                  <w:r w:rsidRPr="00CC18CD">
                    <w:rPr>
                      <w:szCs w:val="21"/>
                    </w:rPr>
                    <w:t>供电</w:t>
                  </w:r>
                </w:p>
              </w:tc>
              <w:tc>
                <w:tcPr>
                  <w:tcW w:w="6312" w:type="dxa"/>
                  <w:gridSpan w:val="2"/>
                  <w:shd w:val="clear" w:color="auto" w:fill="auto"/>
                  <w:vAlign w:val="center"/>
                </w:tcPr>
                <w:p w:rsidR="002C4033" w:rsidRPr="00CC18CD" w:rsidRDefault="002C4033" w:rsidP="00584133">
                  <w:pPr>
                    <w:jc w:val="center"/>
                    <w:rPr>
                      <w:kern w:val="36"/>
                      <w:szCs w:val="21"/>
                    </w:rPr>
                  </w:pPr>
                  <w:r w:rsidRPr="00CC18CD">
                    <w:rPr>
                      <w:rFonts w:hint="eastAsia"/>
                      <w:kern w:val="36"/>
                      <w:szCs w:val="21"/>
                    </w:rPr>
                    <w:t>国家电网</w:t>
                  </w:r>
                </w:p>
              </w:tc>
            </w:tr>
          </w:tbl>
          <w:p w:rsidR="00F81713" w:rsidRPr="00CC18CD" w:rsidRDefault="00DA2F1D" w:rsidP="001B50E3">
            <w:pPr>
              <w:spacing w:line="440" w:lineRule="exact"/>
              <w:ind w:firstLine="472"/>
              <w:rPr>
                <w:rFonts w:eastAsiaTheme="majorEastAsia" w:hAnsiTheme="majorEastAsia"/>
                <w:b/>
                <w:sz w:val="24"/>
              </w:rPr>
            </w:pPr>
            <w:r w:rsidRPr="00CC18CD">
              <w:rPr>
                <w:rFonts w:eastAsiaTheme="majorEastAsia"/>
                <w:b/>
                <w:sz w:val="24"/>
                <w:lang w:val="pt-BR"/>
              </w:rPr>
              <w:t>3</w:t>
            </w:r>
            <w:r w:rsidRPr="00CC18CD">
              <w:rPr>
                <w:rFonts w:eastAsiaTheme="majorEastAsia" w:hAnsiTheme="majorEastAsia"/>
                <w:b/>
                <w:sz w:val="24"/>
                <w:lang w:val="pt-BR"/>
              </w:rPr>
              <w:t>、</w:t>
            </w:r>
            <w:r w:rsidRPr="00CC18CD">
              <w:rPr>
                <w:rFonts w:eastAsiaTheme="majorEastAsia" w:hAnsiTheme="majorEastAsia"/>
                <w:b/>
                <w:sz w:val="24"/>
              </w:rPr>
              <w:t>主要生产设</w:t>
            </w:r>
            <w:r w:rsidRPr="00CC18CD">
              <w:rPr>
                <w:rFonts w:asciiTheme="majorEastAsia" w:hAnsiTheme="majorEastAsia"/>
                <w:b/>
                <w:sz w:val="24"/>
              </w:rPr>
              <w:t>备</w:t>
            </w:r>
          </w:p>
          <w:p w:rsidR="002C4033" w:rsidRDefault="002C4033" w:rsidP="002C4033">
            <w:pPr>
              <w:spacing w:line="440" w:lineRule="exact"/>
              <w:ind w:firstLine="461"/>
              <w:jc w:val="left"/>
              <w:rPr>
                <w:sz w:val="24"/>
              </w:rPr>
            </w:pPr>
            <w:r w:rsidRPr="00CC18CD">
              <w:rPr>
                <w:sz w:val="24"/>
              </w:rPr>
              <w:t>本项目主要生产设备见表</w:t>
            </w:r>
            <w:r w:rsidR="002D278F">
              <w:rPr>
                <w:rFonts w:hint="eastAsia"/>
                <w:sz w:val="24"/>
              </w:rPr>
              <w:t>5</w:t>
            </w:r>
            <w:r w:rsidRPr="00CC18CD">
              <w:rPr>
                <w:rFonts w:hint="eastAsia"/>
                <w:sz w:val="24"/>
              </w:rPr>
              <w:t>。</w:t>
            </w:r>
          </w:p>
          <w:p w:rsidR="00F22F63" w:rsidRPr="00CC18CD" w:rsidRDefault="00DA2F1D" w:rsidP="00F22F63">
            <w:pPr>
              <w:spacing w:line="460" w:lineRule="exact"/>
              <w:ind w:firstLine="598"/>
              <w:rPr>
                <w:rFonts w:eastAsia="黑体"/>
                <w:sz w:val="24"/>
              </w:rPr>
            </w:pPr>
            <w:r w:rsidRPr="00CC18CD">
              <w:rPr>
                <w:rFonts w:eastAsia="黑体"/>
                <w:sz w:val="24"/>
              </w:rPr>
              <w:t>表</w:t>
            </w:r>
            <w:r w:rsidR="002D278F">
              <w:rPr>
                <w:rFonts w:eastAsia="黑体" w:hint="eastAsia"/>
                <w:sz w:val="24"/>
              </w:rPr>
              <w:t>5</w:t>
            </w:r>
            <w:r w:rsidRPr="00CC18CD">
              <w:rPr>
                <w:rFonts w:eastAsia="黑体"/>
                <w:sz w:val="24"/>
              </w:rPr>
              <w:t>主要生产设备一览表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787"/>
              <w:gridCol w:w="2976"/>
              <w:gridCol w:w="2127"/>
              <w:gridCol w:w="1275"/>
              <w:gridCol w:w="2060"/>
            </w:tblGrid>
            <w:tr w:rsidR="000E1FAD" w:rsidRPr="00690F8E" w:rsidTr="00EF6234">
              <w:trPr>
                <w:cantSplit/>
                <w:trHeight w:val="454"/>
                <w:jc w:val="center"/>
              </w:trPr>
              <w:tc>
                <w:tcPr>
                  <w:tcW w:w="787" w:type="dxa"/>
                  <w:shd w:val="clear" w:color="auto" w:fill="auto"/>
                  <w:vAlign w:val="center"/>
                </w:tcPr>
                <w:p w:rsidR="000E1FAD" w:rsidRPr="00690F8E" w:rsidRDefault="000E1FAD" w:rsidP="004178E2">
                  <w:pPr>
                    <w:jc w:val="center"/>
                    <w:rPr>
                      <w:rFonts w:eastAsiaTheme="minorEastAsia"/>
                      <w:b/>
                      <w:szCs w:val="21"/>
                    </w:rPr>
                  </w:pPr>
                  <w:r w:rsidRPr="00690F8E">
                    <w:rPr>
                      <w:rFonts w:eastAsiaTheme="minorEastAsia"/>
                      <w:b/>
                      <w:szCs w:val="21"/>
                    </w:rPr>
                    <w:t>序号</w:t>
                  </w:r>
                </w:p>
              </w:tc>
              <w:tc>
                <w:tcPr>
                  <w:tcW w:w="2976" w:type="dxa"/>
                  <w:shd w:val="clear" w:color="auto" w:fill="auto"/>
                  <w:vAlign w:val="center"/>
                </w:tcPr>
                <w:p w:rsidR="000E1FAD" w:rsidRPr="00690F8E" w:rsidRDefault="000E1FAD" w:rsidP="004178E2">
                  <w:pPr>
                    <w:jc w:val="center"/>
                    <w:rPr>
                      <w:rFonts w:eastAsiaTheme="minorEastAsia"/>
                      <w:b/>
                      <w:szCs w:val="21"/>
                    </w:rPr>
                  </w:pPr>
                  <w:r w:rsidRPr="00690F8E">
                    <w:rPr>
                      <w:rFonts w:eastAsiaTheme="minorEastAsia"/>
                      <w:b/>
                      <w:szCs w:val="21"/>
                    </w:rPr>
                    <w:t>设备名称</w:t>
                  </w:r>
                </w:p>
              </w:tc>
              <w:tc>
                <w:tcPr>
                  <w:tcW w:w="2127" w:type="dxa"/>
                  <w:shd w:val="clear" w:color="auto" w:fill="auto"/>
                  <w:vAlign w:val="center"/>
                </w:tcPr>
                <w:p w:rsidR="000E1FAD" w:rsidRPr="00690F8E" w:rsidRDefault="007B67D0" w:rsidP="004178E2">
                  <w:pPr>
                    <w:jc w:val="center"/>
                    <w:rPr>
                      <w:rFonts w:eastAsiaTheme="minorEastAsia"/>
                      <w:b/>
                      <w:szCs w:val="21"/>
                    </w:rPr>
                  </w:pPr>
                  <w:r w:rsidRPr="00690F8E">
                    <w:rPr>
                      <w:rFonts w:eastAsiaTheme="minorEastAsia"/>
                      <w:b/>
                      <w:szCs w:val="21"/>
                    </w:rPr>
                    <w:t>规格</w:t>
                  </w:r>
                  <w:r w:rsidR="000E1FAD" w:rsidRPr="00690F8E">
                    <w:rPr>
                      <w:rFonts w:eastAsiaTheme="minorEastAsia"/>
                      <w:b/>
                      <w:szCs w:val="21"/>
                    </w:rPr>
                    <w:t>型号</w:t>
                  </w:r>
                </w:p>
              </w:tc>
              <w:tc>
                <w:tcPr>
                  <w:tcW w:w="1275" w:type="dxa"/>
                  <w:shd w:val="clear" w:color="auto" w:fill="auto"/>
                  <w:vAlign w:val="center"/>
                </w:tcPr>
                <w:p w:rsidR="000E1FAD" w:rsidRPr="00690F8E" w:rsidRDefault="000E1FAD" w:rsidP="004178E2">
                  <w:pPr>
                    <w:jc w:val="center"/>
                    <w:rPr>
                      <w:rFonts w:eastAsiaTheme="minorEastAsia"/>
                      <w:b/>
                      <w:szCs w:val="21"/>
                    </w:rPr>
                  </w:pPr>
                  <w:r w:rsidRPr="00690F8E">
                    <w:rPr>
                      <w:rFonts w:eastAsiaTheme="minorEastAsia"/>
                      <w:b/>
                      <w:szCs w:val="21"/>
                    </w:rPr>
                    <w:t>数量</w:t>
                  </w:r>
                  <w:r w:rsidR="007B67D0" w:rsidRPr="00690F8E">
                    <w:rPr>
                      <w:rFonts w:eastAsiaTheme="minorEastAsia"/>
                      <w:b/>
                      <w:szCs w:val="21"/>
                    </w:rPr>
                    <w:t>（</w:t>
                  </w:r>
                  <w:proofErr w:type="gramStart"/>
                  <w:r w:rsidR="007B67D0" w:rsidRPr="00690F8E">
                    <w:rPr>
                      <w:rFonts w:eastAsiaTheme="minorEastAsia"/>
                      <w:b/>
                      <w:szCs w:val="21"/>
                    </w:rPr>
                    <w:t>个</w:t>
                  </w:r>
                  <w:proofErr w:type="gramEnd"/>
                  <w:r w:rsidR="007B67D0" w:rsidRPr="00690F8E">
                    <w:rPr>
                      <w:rFonts w:eastAsiaTheme="minorEastAsia"/>
                      <w:b/>
                      <w:szCs w:val="21"/>
                    </w:rPr>
                    <w:t>）</w:t>
                  </w:r>
                </w:p>
              </w:tc>
              <w:tc>
                <w:tcPr>
                  <w:tcW w:w="2060" w:type="dxa"/>
                  <w:shd w:val="clear" w:color="auto" w:fill="auto"/>
                  <w:vAlign w:val="center"/>
                </w:tcPr>
                <w:p w:rsidR="000E1FAD" w:rsidRPr="00690F8E" w:rsidRDefault="000E1FAD" w:rsidP="004178E2">
                  <w:pPr>
                    <w:jc w:val="center"/>
                    <w:rPr>
                      <w:rFonts w:eastAsiaTheme="minorEastAsia"/>
                      <w:b/>
                      <w:szCs w:val="21"/>
                    </w:rPr>
                  </w:pPr>
                  <w:r w:rsidRPr="00690F8E">
                    <w:rPr>
                      <w:rFonts w:eastAsiaTheme="minorEastAsia"/>
                      <w:b/>
                      <w:szCs w:val="21"/>
                    </w:rPr>
                    <w:t>备注</w:t>
                  </w:r>
                </w:p>
              </w:tc>
            </w:tr>
            <w:tr w:rsidR="00FA4D6B" w:rsidRPr="00690F8E" w:rsidTr="00EF6234">
              <w:trPr>
                <w:cantSplit/>
                <w:trHeight w:val="454"/>
                <w:jc w:val="center"/>
              </w:trPr>
              <w:tc>
                <w:tcPr>
                  <w:tcW w:w="787"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szCs w:val="21"/>
                    </w:rPr>
                    <w:t>1</w:t>
                  </w:r>
                </w:p>
              </w:tc>
              <w:tc>
                <w:tcPr>
                  <w:tcW w:w="2976" w:type="dxa"/>
                  <w:shd w:val="clear" w:color="auto" w:fill="auto"/>
                  <w:vAlign w:val="center"/>
                </w:tcPr>
                <w:p w:rsidR="00FA4D6B" w:rsidRPr="00690F8E" w:rsidRDefault="00FA4D6B" w:rsidP="00F1791F">
                  <w:pPr>
                    <w:jc w:val="center"/>
                    <w:rPr>
                      <w:rFonts w:eastAsiaTheme="minorEastAsia"/>
                      <w:kern w:val="0"/>
                      <w:szCs w:val="21"/>
                    </w:rPr>
                  </w:pPr>
                  <w:r w:rsidRPr="00690F8E">
                    <w:rPr>
                      <w:rFonts w:eastAsiaTheme="minorEastAsia"/>
                      <w:kern w:val="0"/>
                      <w:szCs w:val="21"/>
                    </w:rPr>
                    <w:t>尿素溶液给料泵</w:t>
                  </w:r>
                </w:p>
              </w:tc>
              <w:tc>
                <w:tcPr>
                  <w:tcW w:w="2127" w:type="dxa"/>
                  <w:shd w:val="clear" w:color="auto" w:fill="auto"/>
                  <w:vAlign w:val="center"/>
                </w:tcPr>
                <w:p w:rsidR="00FA4D6B" w:rsidRPr="00690F8E" w:rsidRDefault="00FA4D6B" w:rsidP="00F1791F">
                  <w:pPr>
                    <w:jc w:val="center"/>
                    <w:rPr>
                      <w:rFonts w:eastAsiaTheme="minorEastAsia"/>
                      <w:kern w:val="0"/>
                      <w:szCs w:val="21"/>
                    </w:rPr>
                  </w:pPr>
                  <w:r w:rsidRPr="00690F8E">
                    <w:rPr>
                      <w:rFonts w:eastAsiaTheme="minorEastAsia"/>
                      <w:kern w:val="0"/>
                      <w:szCs w:val="21"/>
                    </w:rPr>
                    <w:t>P1001A/B</w:t>
                  </w:r>
                </w:p>
              </w:tc>
              <w:tc>
                <w:tcPr>
                  <w:tcW w:w="1275" w:type="dxa"/>
                  <w:shd w:val="clear" w:color="auto" w:fill="auto"/>
                  <w:vAlign w:val="center"/>
                </w:tcPr>
                <w:p w:rsidR="00FA4D6B" w:rsidRPr="00690F8E" w:rsidRDefault="00FA4D6B" w:rsidP="00F1791F">
                  <w:pPr>
                    <w:jc w:val="center"/>
                    <w:rPr>
                      <w:rFonts w:eastAsiaTheme="minorEastAsia"/>
                      <w:kern w:val="0"/>
                      <w:szCs w:val="21"/>
                    </w:rPr>
                  </w:pPr>
                  <w:r w:rsidRPr="00690F8E">
                    <w:rPr>
                      <w:rFonts w:eastAsiaTheme="minorEastAsia"/>
                      <w:kern w:val="0"/>
                      <w:szCs w:val="21"/>
                    </w:rPr>
                    <w:t>2</w:t>
                  </w:r>
                </w:p>
              </w:tc>
              <w:tc>
                <w:tcPr>
                  <w:tcW w:w="2060"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kern w:val="0"/>
                      <w:szCs w:val="21"/>
                    </w:rPr>
                    <w:t>Q=43m</w:t>
                  </w:r>
                  <w:r w:rsidRPr="00690F8E">
                    <w:rPr>
                      <w:rFonts w:eastAsiaTheme="minorEastAsia"/>
                      <w:kern w:val="0"/>
                      <w:szCs w:val="21"/>
                      <w:vertAlign w:val="superscript"/>
                    </w:rPr>
                    <w:t>3</w:t>
                  </w:r>
                  <w:r w:rsidRPr="00690F8E">
                    <w:rPr>
                      <w:rFonts w:eastAsiaTheme="minorEastAsia"/>
                      <w:kern w:val="0"/>
                      <w:szCs w:val="21"/>
                    </w:rPr>
                    <w:t>/h</w:t>
                  </w:r>
                </w:p>
              </w:tc>
            </w:tr>
            <w:tr w:rsidR="00FA4D6B" w:rsidRPr="00690F8E" w:rsidTr="00EF6234">
              <w:trPr>
                <w:cantSplit/>
                <w:trHeight w:val="454"/>
                <w:jc w:val="center"/>
              </w:trPr>
              <w:tc>
                <w:tcPr>
                  <w:tcW w:w="787"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szCs w:val="21"/>
                    </w:rPr>
                    <w:t>2</w:t>
                  </w:r>
                </w:p>
              </w:tc>
              <w:tc>
                <w:tcPr>
                  <w:tcW w:w="2976"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E10401A/B</w:t>
                  </w:r>
                  <w:r w:rsidRPr="00690F8E">
                    <w:rPr>
                      <w:rFonts w:eastAsiaTheme="minorEastAsia"/>
                      <w:kern w:val="0"/>
                      <w:szCs w:val="21"/>
                    </w:rPr>
                    <w:t>降温换热器</w:t>
                  </w:r>
                </w:p>
              </w:tc>
              <w:tc>
                <w:tcPr>
                  <w:tcW w:w="2127" w:type="dxa"/>
                  <w:shd w:val="clear" w:color="auto" w:fill="auto"/>
                  <w:vAlign w:val="center"/>
                </w:tcPr>
                <w:p w:rsidR="00FA4D6B" w:rsidRPr="00690F8E" w:rsidRDefault="00FA4D6B" w:rsidP="00EF6234">
                  <w:pPr>
                    <w:jc w:val="center"/>
                    <w:rPr>
                      <w:rFonts w:eastAsiaTheme="minorEastAsia"/>
                      <w:kern w:val="0"/>
                      <w:szCs w:val="21"/>
                    </w:rPr>
                  </w:pPr>
                  <w:r w:rsidRPr="00690F8E">
                    <w:rPr>
                      <w:rFonts w:eastAsiaTheme="minorEastAsia"/>
                      <w:kern w:val="0"/>
                      <w:szCs w:val="21"/>
                    </w:rPr>
                    <w:t>换热面积</w:t>
                  </w:r>
                  <w:r w:rsidRPr="00690F8E">
                    <w:rPr>
                      <w:rFonts w:eastAsiaTheme="minorEastAsia"/>
                      <w:kern w:val="0"/>
                      <w:szCs w:val="21"/>
                    </w:rPr>
                    <w:t>245m</w:t>
                  </w:r>
                  <w:r w:rsidRPr="00690F8E">
                    <w:rPr>
                      <w:rFonts w:eastAsiaTheme="minorEastAsia"/>
                      <w:kern w:val="0"/>
                      <w:szCs w:val="21"/>
                      <w:vertAlign w:val="superscript"/>
                    </w:rPr>
                    <w:t>2</w:t>
                  </w:r>
                </w:p>
              </w:tc>
              <w:tc>
                <w:tcPr>
                  <w:tcW w:w="1275"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2</w:t>
                  </w:r>
                </w:p>
              </w:tc>
              <w:tc>
                <w:tcPr>
                  <w:tcW w:w="2060" w:type="dxa"/>
                  <w:shd w:val="clear" w:color="auto" w:fill="auto"/>
                  <w:vAlign w:val="center"/>
                </w:tcPr>
                <w:p w:rsidR="00FA4D6B" w:rsidRPr="00690F8E" w:rsidRDefault="00FA4D6B" w:rsidP="00EF6234">
                  <w:pPr>
                    <w:jc w:val="center"/>
                    <w:rPr>
                      <w:rFonts w:eastAsiaTheme="minorEastAsia"/>
                      <w:szCs w:val="21"/>
                    </w:rPr>
                  </w:pPr>
                  <w:r w:rsidRPr="00690F8E">
                    <w:rPr>
                      <w:rFonts w:eastAsiaTheme="minorEastAsia"/>
                      <w:szCs w:val="21"/>
                    </w:rPr>
                    <w:t>工作温度</w:t>
                  </w:r>
                  <w:r w:rsidRPr="00690F8E">
                    <w:rPr>
                      <w:rFonts w:eastAsiaTheme="minorEastAsia"/>
                      <w:szCs w:val="21"/>
                    </w:rPr>
                    <w:t>45/37℃</w:t>
                  </w:r>
                  <w:r w:rsidRPr="00690F8E">
                    <w:rPr>
                      <w:rFonts w:eastAsiaTheme="minorEastAsia"/>
                      <w:kern w:val="0"/>
                      <w:szCs w:val="21"/>
                    </w:rPr>
                    <w:t>，设计压力</w:t>
                  </w:r>
                  <w:r w:rsidRPr="00690F8E">
                    <w:rPr>
                      <w:rFonts w:eastAsiaTheme="minorEastAsia"/>
                      <w:kern w:val="0"/>
                      <w:szCs w:val="21"/>
                    </w:rPr>
                    <w:t>0.4/0.4MPa</w:t>
                  </w:r>
                </w:p>
              </w:tc>
            </w:tr>
            <w:tr w:rsidR="00FA4D6B" w:rsidRPr="00690F8E" w:rsidTr="00EF6234">
              <w:trPr>
                <w:cantSplit/>
                <w:trHeight w:val="454"/>
                <w:jc w:val="center"/>
              </w:trPr>
              <w:tc>
                <w:tcPr>
                  <w:tcW w:w="787"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szCs w:val="21"/>
                    </w:rPr>
                    <w:t>3</w:t>
                  </w:r>
                </w:p>
              </w:tc>
              <w:tc>
                <w:tcPr>
                  <w:tcW w:w="2976"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E10402</w:t>
                  </w:r>
                  <w:r w:rsidRPr="00690F8E">
                    <w:rPr>
                      <w:rFonts w:eastAsiaTheme="minorEastAsia"/>
                      <w:kern w:val="0"/>
                      <w:szCs w:val="21"/>
                    </w:rPr>
                    <w:t>冷水换热器</w:t>
                  </w:r>
                </w:p>
              </w:tc>
              <w:tc>
                <w:tcPr>
                  <w:tcW w:w="2127" w:type="dxa"/>
                  <w:shd w:val="clear" w:color="auto" w:fill="auto"/>
                  <w:vAlign w:val="center"/>
                </w:tcPr>
                <w:p w:rsidR="00FA4D6B" w:rsidRPr="00690F8E" w:rsidRDefault="00FA4D6B" w:rsidP="00EF6234">
                  <w:pPr>
                    <w:jc w:val="center"/>
                    <w:rPr>
                      <w:rFonts w:eastAsiaTheme="minorEastAsia"/>
                      <w:kern w:val="0"/>
                      <w:szCs w:val="21"/>
                    </w:rPr>
                  </w:pPr>
                  <w:r w:rsidRPr="00690F8E">
                    <w:rPr>
                      <w:rFonts w:eastAsiaTheme="minorEastAsia"/>
                      <w:kern w:val="0"/>
                      <w:szCs w:val="21"/>
                    </w:rPr>
                    <w:t>换热面积</w:t>
                  </w:r>
                  <w:r w:rsidRPr="00690F8E">
                    <w:rPr>
                      <w:rFonts w:eastAsiaTheme="minorEastAsia"/>
                      <w:kern w:val="0"/>
                      <w:szCs w:val="21"/>
                    </w:rPr>
                    <w:t>277m</w:t>
                  </w:r>
                  <w:r w:rsidRPr="00690F8E">
                    <w:rPr>
                      <w:rFonts w:eastAsiaTheme="minorEastAsia"/>
                      <w:kern w:val="0"/>
                      <w:szCs w:val="21"/>
                      <w:vertAlign w:val="superscript"/>
                    </w:rPr>
                    <w:t>2</w:t>
                  </w:r>
                </w:p>
              </w:tc>
              <w:tc>
                <w:tcPr>
                  <w:tcW w:w="1275"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1</w:t>
                  </w:r>
                </w:p>
              </w:tc>
              <w:tc>
                <w:tcPr>
                  <w:tcW w:w="2060" w:type="dxa"/>
                  <w:shd w:val="clear" w:color="auto" w:fill="auto"/>
                  <w:vAlign w:val="center"/>
                </w:tcPr>
                <w:p w:rsidR="00FA4D6B" w:rsidRPr="00690F8E" w:rsidRDefault="00FA4D6B" w:rsidP="00EF6234">
                  <w:pPr>
                    <w:jc w:val="center"/>
                    <w:rPr>
                      <w:rFonts w:eastAsiaTheme="minorEastAsia"/>
                      <w:szCs w:val="21"/>
                    </w:rPr>
                  </w:pPr>
                  <w:r w:rsidRPr="00690F8E">
                    <w:rPr>
                      <w:rFonts w:eastAsiaTheme="minorEastAsia"/>
                      <w:szCs w:val="21"/>
                    </w:rPr>
                    <w:t>工作温度</w:t>
                  </w:r>
                  <w:r w:rsidRPr="00690F8E">
                    <w:rPr>
                      <w:rFonts w:eastAsiaTheme="minorEastAsia"/>
                      <w:szCs w:val="21"/>
                    </w:rPr>
                    <w:t>37/25℃</w:t>
                  </w:r>
                  <w:r w:rsidRPr="00690F8E">
                    <w:rPr>
                      <w:rFonts w:eastAsiaTheme="minorEastAsia"/>
                      <w:kern w:val="0"/>
                      <w:szCs w:val="21"/>
                    </w:rPr>
                    <w:t>，设计压力</w:t>
                  </w:r>
                  <w:r w:rsidRPr="00690F8E">
                    <w:rPr>
                      <w:rFonts w:eastAsiaTheme="minorEastAsia"/>
                      <w:kern w:val="0"/>
                      <w:szCs w:val="21"/>
                    </w:rPr>
                    <w:t>0.4/0.4MPa</w:t>
                  </w:r>
                </w:p>
              </w:tc>
            </w:tr>
            <w:tr w:rsidR="00FA4D6B" w:rsidRPr="00690F8E" w:rsidTr="00EF6234">
              <w:trPr>
                <w:cantSplit/>
                <w:trHeight w:val="454"/>
                <w:jc w:val="center"/>
              </w:trPr>
              <w:tc>
                <w:tcPr>
                  <w:tcW w:w="787"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szCs w:val="21"/>
                    </w:rPr>
                    <w:t>4</w:t>
                  </w:r>
                </w:p>
              </w:tc>
              <w:tc>
                <w:tcPr>
                  <w:tcW w:w="2976" w:type="dxa"/>
                  <w:shd w:val="clear" w:color="auto" w:fill="auto"/>
                  <w:vAlign w:val="center"/>
                </w:tcPr>
                <w:p w:rsidR="00FA4D6B" w:rsidRPr="00690F8E" w:rsidRDefault="00FA4D6B" w:rsidP="00F1791F">
                  <w:pPr>
                    <w:jc w:val="center"/>
                    <w:rPr>
                      <w:rFonts w:eastAsiaTheme="minorEastAsia"/>
                      <w:kern w:val="0"/>
                      <w:szCs w:val="21"/>
                    </w:rPr>
                  </w:pPr>
                  <w:r w:rsidRPr="00690F8E">
                    <w:rPr>
                      <w:rFonts w:eastAsiaTheme="minorEastAsia"/>
                      <w:kern w:val="0"/>
                      <w:szCs w:val="21"/>
                    </w:rPr>
                    <w:t>V10405</w:t>
                  </w:r>
                  <w:r w:rsidRPr="00690F8E">
                    <w:rPr>
                      <w:rFonts w:eastAsiaTheme="minorEastAsia"/>
                      <w:kern w:val="0"/>
                      <w:szCs w:val="21"/>
                    </w:rPr>
                    <w:t>脱盐水罐</w:t>
                  </w:r>
                </w:p>
              </w:tc>
              <w:tc>
                <w:tcPr>
                  <w:tcW w:w="2127" w:type="dxa"/>
                  <w:shd w:val="clear" w:color="auto" w:fill="auto"/>
                  <w:vAlign w:val="center"/>
                </w:tcPr>
                <w:p w:rsidR="00FA4D6B" w:rsidRPr="00690F8E" w:rsidRDefault="00FA4D6B" w:rsidP="00F1791F">
                  <w:pPr>
                    <w:jc w:val="center"/>
                    <w:rPr>
                      <w:rFonts w:eastAsiaTheme="minorEastAsia"/>
                      <w:kern w:val="0"/>
                      <w:szCs w:val="21"/>
                    </w:rPr>
                  </w:pPr>
                  <w:r w:rsidRPr="00690F8E">
                    <w:rPr>
                      <w:rFonts w:eastAsiaTheme="minorEastAsia"/>
                      <w:kern w:val="0"/>
                      <w:szCs w:val="21"/>
                    </w:rPr>
                    <w:t>有效容积</w:t>
                  </w:r>
                  <w:r w:rsidRPr="00690F8E">
                    <w:rPr>
                      <w:rFonts w:eastAsiaTheme="minorEastAsia"/>
                      <w:kern w:val="0"/>
                      <w:szCs w:val="21"/>
                    </w:rPr>
                    <w:t>52m³</w:t>
                  </w:r>
                </w:p>
              </w:tc>
              <w:tc>
                <w:tcPr>
                  <w:tcW w:w="1275" w:type="dxa"/>
                  <w:shd w:val="clear" w:color="auto" w:fill="auto"/>
                  <w:vAlign w:val="center"/>
                </w:tcPr>
                <w:p w:rsidR="00FA4D6B" w:rsidRPr="00690F8E" w:rsidRDefault="00FA4D6B" w:rsidP="00F1791F">
                  <w:pPr>
                    <w:jc w:val="center"/>
                    <w:rPr>
                      <w:rFonts w:eastAsiaTheme="minorEastAsia"/>
                      <w:kern w:val="0"/>
                      <w:szCs w:val="21"/>
                    </w:rPr>
                  </w:pPr>
                  <w:r w:rsidRPr="00690F8E">
                    <w:rPr>
                      <w:rFonts w:eastAsiaTheme="minorEastAsia"/>
                      <w:kern w:val="0"/>
                      <w:szCs w:val="21"/>
                    </w:rPr>
                    <w:t>1</w:t>
                  </w:r>
                </w:p>
              </w:tc>
              <w:tc>
                <w:tcPr>
                  <w:tcW w:w="2060"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kern w:val="0"/>
                      <w:szCs w:val="21"/>
                    </w:rPr>
                    <w:t>设计温度</w:t>
                  </w:r>
                  <w:r w:rsidRPr="00690F8E">
                    <w:rPr>
                      <w:rFonts w:eastAsiaTheme="minorEastAsia"/>
                      <w:kern w:val="0"/>
                      <w:szCs w:val="21"/>
                    </w:rPr>
                    <w:t>60℃</w:t>
                  </w:r>
                  <w:r w:rsidRPr="00690F8E">
                    <w:rPr>
                      <w:rFonts w:eastAsiaTheme="minorEastAsia"/>
                      <w:kern w:val="0"/>
                      <w:szCs w:val="21"/>
                    </w:rPr>
                    <w:t>，常压容器</w:t>
                  </w:r>
                </w:p>
              </w:tc>
            </w:tr>
            <w:tr w:rsidR="00FA4D6B" w:rsidRPr="00690F8E" w:rsidTr="00EF6234">
              <w:trPr>
                <w:cantSplit/>
                <w:trHeight w:val="454"/>
                <w:jc w:val="center"/>
              </w:trPr>
              <w:tc>
                <w:tcPr>
                  <w:tcW w:w="787"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szCs w:val="21"/>
                    </w:rPr>
                    <w:t>5</w:t>
                  </w:r>
                </w:p>
              </w:tc>
              <w:tc>
                <w:tcPr>
                  <w:tcW w:w="2976"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EDI</w:t>
                  </w:r>
                  <w:r w:rsidRPr="00690F8E">
                    <w:rPr>
                      <w:rFonts w:eastAsiaTheme="minorEastAsia"/>
                      <w:kern w:val="0"/>
                      <w:szCs w:val="21"/>
                    </w:rPr>
                    <w:t>供水泵</w:t>
                  </w:r>
                </w:p>
              </w:tc>
              <w:tc>
                <w:tcPr>
                  <w:tcW w:w="2127" w:type="dxa"/>
                  <w:shd w:val="clear" w:color="auto" w:fill="auto"/>
                  <w:vAlign w:val="center"/>
                </w:tcPr>
                <w:p w:rsidR="00FA4D6B" w:rsidRPr="00690F8E" w:rsidRDefault="00FA4D6B" w:rsidP="00EF6234">
                  <w:pPr>
                    <w:jc w:val="center"/>
                    <w:rPr>
                      <w:rFonts w:eastAsiaTheme="minorEastAsia"/>
                      <w:kern w:val="0"/>
                      <w:szCs w:val="21"/>
                    </w:rPr>
                  </w:pPr>
                  <w:r w:rsidRPr="00690F8E">
                    <w:rPr>
                      <w:rFonts w:eastAsiaTheme="minorEastAsia"/>
                      <w:kern w:val="0"/>
                      <w:szCs w:val="21"/>
                    </w:rPr>
                    <w:t>KCP80X50-200</w:t>
                  </w:r>
                </w:p>
              </w:tc>
              <w:tc>
                <w:tcPr>
                  <w:tcW w:w="1275"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2</w:t>
                  </w:r>
                </w:p>
              </w:tc>
              <w:tc>
                <w:tcPr>
                  <w:tcW w:w="2060" w:type="dxa"/>
                  <w:shd w:val="clear" w:color="auto" w:fill="auto"/>
                  <w:vAlign w:val="center"/>
                </w:tcPr>
                <w:p w:rsidR="00FA4D6B" w:rsidRPr="00690F8E" w:rsidRDefault="00FA4D6B" w:rsidP="004178E2">
                  <w:pPr>
                    <w:jc w:val="center"/>
                    <w:rPr>
                      <w:rFonts w:eastAsiaTheme="minorEastAsia"/>
                      <w:szCs w:val="21"/>
                    </w:rPr>
                  </w:pPr>
                  <w:r w:rsidRPr="00690F8E">
                    <w:rPr>
                      <w:rFonts w:eastAsiaTheme="minorEastAsia"/>
                      <w:kern w:val="0"/>
                      <w:szCs w:val="21"/>
                    </w:rPr>
                    <w:t>Q=80m</w:t>
                  </w:r>
                  <w:r w:rsidRPr="00690F8E">
                    <w:rPr>
                      <w:rFonts w:eastAsiaTheme="minorEastAsia"/>
                      <w:kern w:val="0"/>
                      <w:szCs w:val="21"/>
                      <w:vertAlign w:val="superscript"/>
                    </w:rPr>
                    <w:t>3</w:t>
                  </w:r>
                  <w:r w:rsidRPr="00690F8E">
                    <w:rPr>
                      <w:rFonts w:eastAsiaTheme="minorEastAsia"/>
                      <w:kern w:val="0"/>
                      <w:szCs w:val="21"/>
                    </w:rPr>
                    <w:t>/h</w:t>
                  </w:r>
                </w:p>
              </w:tc>
            </w:tr>
            <w:tr w:rsidR="00FA4D6B" w:rsidRPr="00690F8E" w:rsidTr="00EF6234">
              <w:trPr>
                <w:cantSplit/>
                <w:trHeight w:val="454"/>
                <w:jc w:val="center"/>
              </w:trPr>
              <w:tc>
                <w:tcPr>
                  <w:tcW w:w="787"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szCs w:val="21"/>
                    </w:rPr>
                    <w:t>6</w:t>
                  </w:r>
                </w:p>
              </w:tc>
              <w:tc>
                <w:tcPr>
                  <w:tcW w:w="2976"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EDI</w:t>
                  </w:r>
                  <w:r w:rsidRPr="00690F8E">
                    <w:rPr>
                      <w:rFonts w:eastAsiaTheme="minorEastAsia"/>
                      <w:kern w:val="0"/>
                      <w:szCs w:val="21"/>
                    </w:rPr>
                    <w:t>系统</w:t>
                  </w:r>
                </w:p>
              </w:tc>
              <w:tc>
                <w:tcPr>
                  <w:tcW w:w="2127" w:type="dxa"/>
                  <w:shd w:val="clear" w:color="auto" w:fill="auto"/>
                  <w:vAlign w:val="center"/>
                </w:tcPr>
                <w:p w:rsidR="00FA4D6B" w:rsidRPr="00690F8E" w:rsidRDefault="00DA38E3" w:rsidP="00EF6234">
                  <w:pPr>
                    <w:jc w:val="center"/>
                    <w:rPr>
                      <w:rFonts w:eastAsiaTheme="minorEastAsia"/>
                      <w:kern w:val="0"/>
                      <w:szCs w:val="21"/>
                    </w:rPr>
                  </w:pPr>
                  <w:r>
                    <w:rPr>
                      <w:rFonts w:eastAsiaTheme="minorEastAsia"/>
                      <w:kern w:val="0"/>
                      <w:szCs w:val="21"/>
                    </w:rPr>
                    <w:t xml:space="preserve">IONPURE </w:t>
                  </w:r>
                  <w:r w:rsidRPr="00DA38E3">
                    <w:rPr>
                      <w:rFonts w:eastAsiaTheme="minorEastAsia"/>
                      <w:kern w:val="0"/>
                      <w:szCs w:val="21"/>
                    </w:rPr>
                    <w:t>LX</w:t>
                  </w:r>
                </w:p>
              </w:tc>
              <w:tc>
                <w:tcPr>
                  <w:tcW w:w="1275"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1</w:t>
                  </w:r>
                </w:p>
              </w:tc>
              <w:tc>
                <w:tcPr>
                  <w:tcW w:w="2060" w:type="dxa"/>
                  <w:shd w:val="clear" w:color="auto" w:fill="auto"/>
                  <w:vAlign w:val="center"/>
                </w:tcPr>
                <w:p w:rsidR="00FA4D6B" w:rsidRPr="00690F8E" w:rsidRDefault="00FA4D6B" w:rsidP="004178E2">
                  <w:pPr>
                    <w:jc w:val="center"/>
                    <w:rPr>
                      <w:rFonts w:eastAsiaTheme="minorEastAsia"/>
                      <w:kern w:val="0"/>
                      <w:szCs w:val="21"/>
                    </w:rPr>
                  </w:pPr>
                  <w:r w:rsidRPr="00690F8E">
                    <w:rPr>
                      <w:rFonts w:eastAsiaTheme="minorEastAsia"/>
                      <w:kern w:val="0"/>
                      <w:szCs w:val="21"/>
                    </w:rPr>
                    <w:t>制高纯水</w:t>
                  </w:r>
                </w:p>
              </w:tc>
            </w:tr>
            <w:tr w:rsidR="00FA4D6B" w:rsidRPr="00690F8E" w:rsidTr="00EF6234">
              <w:trPr>
                <w:cantSplit/>
                <w:trHeight w:val="454"/>
                <w:jc w:val="center"/>
              </w:trPr>
              <w:tc>
                <w:tcPr>
                  <w:tcW w:w="787"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szCs w:val="21"/>
                    </w:rPr>
                    <w:t>7</w:t>
                  </w:r>
                </w:p>
              </w:tc>
              <w:tc>
                <w:tcPr>
                  <w:tcW w:w="2976"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超纯水外送泵</w:t>
                  </w:r>
                </w:p>
              </w:tc>
              <w:tc>
                <w:tcPr>
                  <w:tcW w:w="2127" w:type="dxa"/>
                  <w:shd w:val="clear" w:color="auto" w:fill="auto"/>
                  <w:vAlign w:val="center"/>
                </w:tcPr>
                <w:p w:rsidR="00FA4D6B" w:rsidRPr="00690F8E" w:rsidRDefault="00FA4D6B" w:rsidP="00EF6234">
                  <w:pPr>
                    <w:jc w:val="center"/>
                    <w:rPr>
                      <w:rFonts w:eastAsiaTheme="minorEastAsia"/>
                      <w:kern w:val="0"/>
                      <w:szCs w:val="21"/>
                    </w:rPr>
                  </w:pPr>
                  <w:r w:rsidRPr="00690F8E">
                    <w:rPr>
                      <w:rFonts w:eastAsiaTheme="minorEastAsia"/>
                      <w:kern w:val="0"/>
                      <w:szCs w:val="21"/>
                    </w:rPr>
                    <w:t>KCP80X65-160</w:t>
                  </w:r>
                </w:p>
              </w:tc>
              <w:tc>
                <w:tcPr>
                  <w:tcW w:w="1275"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2</w:t>
                  </w:r>
                </w:p>
              </w:tc>
              <w:tc>
                <w:tcPr>
                  <w:tcW w:w="2060" w:type="dxa"/>
                  <w:shd w:val="clear" w:color="auto" w:fill="auto"/>
                  <w:vAlign w:val="center"/>
                </w:tcPr>
                <w:p w:rsidR="00FA4D6B" w:rsidRPr="00690F8E" w:rsidRDefault="00FA4D6B" w:rsidP="004178E2">
                  <w:pPr>
                    <w:jc w:val="center"/>
                    <w:rPr>
                      <w:rFonts w:eastAsiaTheme="minorEastAsia"/>
                      <w:szCs w:val="21"/>
                    </w:rPr>
                  </w:pPr>
                  <w:r w:rsidRPr="00690F8E">
                    <w:rPr>
                      <w:rFonts w:eastAsiaTheme="minorEastAsia"/>
                      <w:kern w:val="0"/>
                      <w:szCs w:val="21"/>
                    </w:rPr>
                    <w:t>Q=80m</w:t>
                  </w:r>
                  <w:r w:rsidRPr="00690F8E">
                    <w:rPr>
                      <w:rFonts w:eastAsiaTheme="minorEastAsia"/>
                      <w:kern w:val="0"/>
                      <w:szCs w:val="21"/>
                      <w:vertAlign w:val="superscript"/>
                    </w:rPr>
                    <w:t>3</w:t>
                  </w:r>
                  <w:r w:rsidRPr="00690F8E">
                    <w:rPr>
                      <w:rFonts w:eastAsiaTheme="minorEastAsia"/>
                      <w:kern w:val="0"/>
                      <w:szCs w:val="21"/>
                    </w:rPr>
                    <w:t>/h</w:t>
                  </w:r>
                </w:p>
              </w:tc>
            </w:tr>
            <w:tr w:rsidR="00FA4D6B" w:rsidRPr="00690F8E" w:rsidTr="00EF6234">
              <w:trPr>
                <w:cantSplit/>
                <w:trHeight w:val="454"/>
                <w:jc w:val="center"/>
              </w:trPr>
              <w:tc>
                <w:tcPr>
                  <w:tcW w:w="787" w:type="dxa"/>
                  <w:shd w:val="clear" w:color="auto" w:fill="auto"/>
                  <w:vAlign w:val="center"/>
                </w:tcPr>
                <w:p w:rsidR="00FA4D6B" w:rsidRPr="00690F8E" w:rsidRDefault="00FA4D6B" w:rsidP="00F1791F">
                  <w:pPr>
                    <w:jc w:val="center"/>
                    <w:rPr>
                      <w:rFonts w:eastAsiaTheme="minorEastAsia"/>
                      <w:szCs w:val="21"/>
                    </w:rPr>
                  </w:pPr>
                  <w:r w:rsidRPr="00690F8E">
                    <w:rPr>
                      <w:rFonts w:eastAsiaTheme="minorEastAsia"/>
                      <w:szCs w:val="21"/>
                    </w:rPr>
                    <w:t>8</w:t>
                  </w:r>
                </w:p>
              </w:tc>
              <w:tc>
                <w:tcPr>
                  <w:tcW w:w="2976"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V10406</w:t>
                  </w:r>
                  <w:r w:rsidRPr="00690F8E">
                    <w:rPr>
                      <w:rFonts w:eastAsiaTheme="minorEastAsia"/>
                      <w:kern w:val="0"/>
                      <w:szCs w:val="21"/>
                    </w:rPr>
                    <w:t>高纯水罐</w:t>
                  </w:r>
                </w:p>
              </w:tc>
              <w:tc>
                <w:tcPr>
                  <w:tcW w:w="2127" w:type="dxa"/>
                  <w:shd w:val="clear" w:color="auto" w:fill="auto"/>
                  <w:vAlign w:val="center"/>
                </w:tcPr>
                <w:p w:rsidR="00FA4D6B" w:rsidRPr="00690F8E" w:rsidRDefault="00FA4D6B" w:rsidP="00EF6234">
                  <w:pPr>
                    <w:jc w:val="center"/>
                    <w:rPr>
                      <w:rFonts w:eastAsiaTheme="minorEastAsia"/>
                      <w:kern w:val="0"/>
                      <w:szCs w:val="21"/>
                    </w:rPr>
                  </w:pPr>
                  <w:r w:rsidRPr="00690F8E">
                    <w:rPr>
                      <w:rFonts w:eastAsiaTheme="minorEastAsia"/>
                      <w:kern w:val="0"/>
                      <w:szCs w:val="21"/>
                    </w:rPr>
                    <w:t>有效容积</w:t>
                  </w:r>
                  <w:r w:rsidRPr="00690F8E">
                    <w:rPr>
                      <w:rFonts w:eastAsiaTheme="minorEastAsia"/>
                      <w:kern w:val="0"/>
                      <w:szCs w:val="21"/>
                    </w:rPr>
                    <w:t>52m</w:t>
                  </w:r>
                  <w:r w:rsidRPr="00690F8E">
                    <w:rPr>
                      <w:rFonts w:eastAsiaTheme="minorEastAsia"/>
                      <w:kern w:val="0"/>
                      <w:szCs w:val="21"/>
                      <w:vertAlign w:val="superscript"/>
                    </w:rPr>
                    <w:t>3</w:t>
                  </w:r>
                </w:p>
              </w:tc>
              <w:tc>
                <w:tcPr>
                  <w:tcW w:w="1275" w:type="dxa"/>
                  <w:shd w:val="clear" w:color="auto" w:fill="auto"/>
                  <w:vAlign w:val="center"/>
                </w:tcPr>
                <w:p w:rsidR="00FA4D6B" w:rsidRPr="00690F8E" w:rsidRDefault="00FA4D6B" w:rsidP="007E47FC">
                  <w:pPr>
                    <w:jc w:val="center"/>
                    <w:rPr>
                      <w:rFonts w:eastAsiaTheme="minorEastAsia"/>
                      <w:kern w:val="0"/>
                      <w:szCs w:val="21"/>
                    </w:rPr>
                  </w:pPr>
                  <w:r w:rsidRPr="00690F8E">
                    <w:rPr>
                      <w:rFonts w:eastAsiaTheme="minorEastAsia"/>
                      <w:kern w:val="0"/>
                      <w:szCs w:val="21"/>
                    </w:rPr>
                    <w:t>1</w:t>
                  </w:r>
                </w:p>
              </w:tc>
              <w:tc>
                <w:tcPr>
                  <w:tcW w:w="2060" w:type="dxa"/>
                  <w:shd w:val="clear" w:color="auto" w:fill="auto"/>
                  <w:vAlign w:val="center"/>
                </w:tcPr>
                <w:p w:rsidR="00FA4D6B" w:rsidRPr="00690F8E" w:rsidRDefault="00FA4D6B" w:rsidP="004178E2">
                  <w:pPr>
                    <w:jc w:val="center"/>
                    <w:rPr>
                      <w:rFonts w:eastAsiaTheme="minorEastAsia"/>
                      <w:szCs w:val="21"/>
                    </w:rPr>
                  </w:pPr>
                  <w:r w:rsidRPr="00690F8E">
                    <w:rPr>
                      <w:rFonts w:eastAsiaTheme="minorEastAsia"/>
                      <w:kern w:val="0"/>
                      <w:szCs w:val="21"/>
                    </w:rPr>
                    <w:t>设计温度</w:t>
                  </w:r>
                  <w:r w:rsidRPr="00690F8E">
                    <w:rPr>
                      <w:rFonts w:eastAsiaTheme="minorEastAsia"/>
                      <w:kern w:val="0"/>
                      <w:szCs w:val="21"/>
                    </w:rPr>
                    <w:t>60℃</w:t>
                  </w:r>
                  <w:r w:rsidRPr="00690F8E">
                    <w:rPr>
                      <w:rFonts w:eastAsiaTheme="minorEastAsia"/>
                      <w:kern w:val="0"/>
                      <w:szCs w:val="21"/>
                    </w:rPr>
                    <w:t>，常压容器</w:t>
                  </w:r>
                </w:p>
              </w:tc>
            </w:tr>
            <w:tr w:rsidR="00CF5A2B" w:rsidRPr="00690F8E" w:rsidTr="00EF6234">
              <w:trPr>
                <w:cantSplit/>
                <w:trHeight w:val="454"/>
                <w:jc w:val="center"/>
              </w:trPr>
              <w:tc>
                <w:tcPr>
                  <w:tcW w:w="787"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szCs w:val="21"/>
                    </w:rPr>
                    <w:t>9</w:t>
                  </w:r>
                </w:p>
              </w:tc>
              <w:tc>
                <w:tcPr>
                  <w:tcW w:w="2976" w:type="dxa"/>
                  <w:shd w:val="clear" w:color="auto" w:fill="auto"/>
                  <w:vAlign w:val="center"/>
                </w:tcPr>
                <w:p w:rsidR="00CF5A2B" w:rsidRPr="00690F8E" w:rsidRDefault="00CF5A2B" w:rsidP="007E47FC">
                  <w:pPr>
                    <w:jc w:val="center"/>
                    <w:rPr>
                      <w:rFonts w:eastAsiaTheme="minorEastAsia"/>
                      <w:kern w:val="0"/>
                      <w:szCs w:val="21"/>
                    </w:rPr>
                  </w:pPr>
                  <w:r w:rsidRPr="00690F8E">
                    <w:rPr>
                      <w:rFonts w:eastAsiaTheme="minorEastAsia"/>
                      <w:kern w:val="0"/>
                      <w:szCs w:val="21"/>
                    </w:rPr>
                    <w:t>管道混配器</w:t>
                  </w:r>
                </w:p>
              </w:tc>
              <w:tc>
                <w:tcPr>
                  <w:tcW w:w="2127" w:type="dxa"/>
                  <w:shd w:val="clear" w:color="auto" w:fill="auto"/>
                  <w:vAlign w:val="center"/>
                </w:tcPr>
                <w:p w:rsidR="00CF5A2B" w:rsidRPr="00690F8E" w:rsidRDefault="00CF5A2B" w:rsidP="00EF6234">
                  <w:pPr>
                    <w:jc w:val="center"/>
                    <w:rPr>
                      <w:rFonts w:eastAsiaTheme="minorEastAsia"/>
                      <w:kern w:val="0"/>
                      <w:szCs w:val="21"/>
                    </w:rPr>
                  </w:pPr>
                  <w:r w:rsidRPr="00690F8E">
                    <w:rPr>
                      <w:rFonts w:eastAsiaTheme="minorEastAsia"/>
                      <w:kern w:val="0"/>
                      <w:szCs w:val="21"/>
                    </w:rPr>
                    <w:t>/</w:t>
                  </w:r>
                </w:p>
              </w:tc>
              <w:tc>
                <w:tcPr>
                  <w:tcW w:w="1275" w:type="dxa"/>
                  <w:shd w:val="clear" w:color="auto" w:fill="auto"/>
                  <w:vAlign w:val="center"/>
                </w:tcPr>
                <w:p w:rsidR="00CF5A2B" w:rsidRPr="00690F8E" w:rsidRDefault="00CF5A2B" w:rsidP="007E47FC">
                  <w:pPr>
                    <w:jc w:val="center"/>
                    <w:rPr>
                      <w:rFonts w:eastAsiaTheme="minorEastAsia"/>
                      <w:kern w:val="0"/>
                      <w:szCs w:val="21"/>
                    </w:rPr>
                  </w:pPr>
                  <w:r w:rsidRPr="00690F8E">
                    <w:rPr>
                      <w:rFonts w:eastAsiaTheme="minorEastAsia"/>
                      <w:kern w:val="0"/>
                      <w:szCs w:val="21"/>
                    </w:rPr>
                    <w:t>1</w:t>
                  </w:r>
                </w:p>
              </w:tc>
              <w:tc>
                <w:tcPr>
                  <w:tcW w:w="2060" w:type="dxa"/>
                  <w:shd w:val="clear" w:color="auto" w:fill="auto"/>
                  <w:vAlign w:val="center"/>
                </w:tcPr>
                <w:p w:rsidR="00CF5A2B" w:rsidRPr="00690F8E" w:rsidRDefault="00CF5A2B" w:rsidP="004178E2">
                  <w:pPr>
                    <w:jc w:val="center"/>
                    <w:rPr>
                      <w:rFonts w:eastAsiaTheme="minorEastAsia"/>
                      <w:kern w:val="0"/>
                      <w:szCs w:val="21"/>
                    </w:rPr>
                  </w:pPr>
                  <w:r w:rsidRPr="00690F8E">
                    <w:rPr>
                      <w:rFonts w:eastAsiaTheme="minorEastAsia"/>
                      <w:kern w:val="0"/>
                      <w:szCs w:val="21"/>
                    </w:rPr>
                    <w:t>尿素溶液与高纯水混合</w:t>
                  </w:r>
                </w:p>
              </w:tc>
            </w:tr>
            <w:tr w:rsidR="00CF5A2B" w:rsidRPr="00690F8E" w:rsidTr="00EF6234">
              <w:trPr>
                <w:cantSplit/>
                <w:trHeight w:val="454"/>
                <w:jc w:val="center"/>
              </w:trPr>
              <w:tc>
                <w:tcPr>
                  <w:tcW w:w="787"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szCs w:val="21"/>
                    </w:rPr>
                    <w:t>10</w:t>
                  </w:r>
                </w:p>
              </w:tc>
              <w:tc>
                <w:tcPr>
                  <w:tcW w:w="2976"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V10401A/B</w:t>
                  </w:r>
                  <w:r w:rsidRPr="00690F8E">
                    <w:rPr>
                      <w:rFonts w:eastAsiaTheme="minorEastAsia"/>
                      <w:kern w:val="0"/>
                      <w:szCs w:val="21"/>
                    </w:rPr>
                    <w:t>配液罐</w:t>
                  </w:r>
                </w:p>
              </w:tc>
              <w:tc>
                <w:tcPr>
                  <w:tcW w:w="2127"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有效容积</w:t>
                  </w:r>
                  <w:r w:rsidRPr="00690F8E">
                    <w:rPr>
                      <w:rFonts w:eastAsiaTheme="minorEastAsia"/>
                      <w:kern w:val="0"/>
                      <w:szCs w:val="21"/>
                    </w:rPr>
                    <w:t>84m</w:t>
                  </w:r>
                  <w:r w:rsidRPr="00690F8E">
                    <w:rPr>
                      <w:rFonts w:eastAsiaTheme="minorEastAsia"/>
                      <w:kern w:val="0"/>
                      <w:szCs w:val="21"/>
                      <w:vertAlign w:val="superscript"/>
                    </w:rPr>
                    <w:t>3</w:t>
                  </w:r>
                </w:p>
              </w:tc>
              <w:tc>
                <w:tcPr>
                  <w:tcW w:w="1275"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2</w:t>
                  </w:r>
                </w:p>
              </w:tc>
              <w:tc>
                <w:tcPr>
                  <w:tcW w:w="2060"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kern w:val="0"/>
                      <w:szCs w:val="21"/>
                    </w:rPr>
                    <w:t>设计温度</w:t>
                  </w:r>
                  <w:r w:rsidRPr="00690F8E">
                    <w:rPr>
                      <w:rFonts w:eastAsiaTheme="minorEastAsia"/>
                      <w:kern w:val="0"/>
                      <w:szCs w:val="21"/>
                    </w:rPr>
                    <w:t>60℃</w:t>
                  </w:r>
                  <w:r w:rsidRPr="00690F8E">
                    <w:rPr>
                      <w:rFonts w:eastAsiaTheme="minorEastAsia"/>
                      <w:kern w:val="0"/>
                      <w:szCs w:val="21"/>
                    </w:rPr>
                    <w:t>，常压容器</w:t>
                  </w:r>
                </w:p>
              </w:tc>
            </w:tr>
            <w:tr w:rsidR="00CF5A2B" w:rsidRPr="00690F8E" w:rsidTr="00EF6234">
              <w:trPr>
                <w:cantSplit/>
                <w:trHeight w:val="454"/>
                <w:jc w:val="center"/>
              </w:trPr>
              <w:tc>
                <w:tcPr>
                  <w:tcW w:w="787"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szCs w:val="21"/>
                    </w:rPr>
                    <w:lastRenderedPageBreak/>
                    <w:t>11</w:t>
                  </w:r>
                </w:p>
              </w:tc>
              <w:tc>
                <w:tcPr>
                  <w:tcW w:w="2976"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精密过滤器</w:t>
                  </w:r>
                </w:p>
              </w:tc>
              <w:tc>
                <w:tcPr>
                  <w:tcW w:w="2127"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精度</w:t>
                  </w:r>
                  <w:r w:rsidRPr="00690F8E">
                    <w:rPr>
                      <w:rFonts w:eastAsiaTheme="minorEastAsia"/>
                      <w:kern w:val="0"/>
                      <w:szCs w:val="21"/>
                    </w:rPr>
                    <w:t>0.45um</w:t>
                  </w:r>
                </w:p>
              </w:tc>
              <w:tc>
                <w:tcPr>
                  <w:tcW w:w="1275"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2</w:t>
                  </w:r>
                </w:p>
              </w:tc>
              <w:tc>
                <w:tcPr>
                  <w:tcW w:w="2060"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kern w:val="0"/>
                      <w:szCs w:val="21"/>
                    </w:rPr>
                    <w:t>Q=110m</w:t>
                  </w:r>
                  <w:r w:rsidRPr="00690F8E">
                    <w:rPr>
                      <w:rFonts w:eastAsiaTheme="minorEastAsia"/>
                      <w:kern w:val="0"/>
                      <w:szCs w:val="21"/>
                      <w:vertAlign w:val="superscript"/>
                    </w:rPr>
                    <w:t>3</w:t>
                  </w:r>
                  <w:r w:rsidRPr="00690F8E">
                    <w:rPr>
                      <w:rFonts w:eastAsiaTheme="minorEastAsia"/>
                      <w:kern w:val="0"/>
                      <w:szCs w:val="21"/>
                    </w:rPr>
                    <w:t>/h</w:t>
                  </w:r>
                </w:p>
              </w:tc>
            </w:tr>
            <w:tr w:rsidR="00CF5A2B" w:rsidRPr="00690F8E" w:rsidTr="00EF6234">
              <w:trPr>
                <w:cantSplit/>
                <w:trHeight w:val="454"/>
                <w:jc w:val="center"/>
              </w:trPr>
              <w:tc>
                <w:tcPr>
                  <w:tcW w:w="787"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szCs w:val="21"/>
                    </w:rPr>
                    <w:t>12</w:t>
                  </w:r>
                </w:p>
              </w:tc>
              <w:tc>
                <w:tcPr>
                  <w:tcW w:w="2976"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产品输送泵</w:t>
                  </w:r>
                </w:p>
              </w:tc>
              <w:tc>
                <w:tcPr>
                  <w:tcW w:w="2127"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w:t>
                  </w:r>
                </w:p>
              </w:tc>
              <w:tc>
                <w:tcPr>
                  <w:tcW w:w="1275"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2</w:t>
                  </w:r>
                </w:p>
              </w:tc>
              <w:tc>
                <w:tcPr>
                  <w:tcW w:w="2060"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kern w:val="0"/>
                      <w:szCs w:val="21"/>
                    </w:rPr>
                    <w:t>Q=50m</w:t>
                  </w:r>
                  <w:r w:rsidRPr="00690F8E">
                    <w:rPr>
                      <w:rFonts w:eastAsiaTheme="minorEastAsia"/>
                      <w:kern w:val="0"/>
                      <w:szCs w:val="21"/>
                      <w:vertAlign w:val="superscript"/>
                    </w:rPr>
                    <w:t>3</w:t>
                  </w:r>
                  <w:r w:rsidRPr="00690F8E">
                    <w:rPr>
                      <w:rFonts w:eastAsiaTheme="minorEastAsia"/>
                      <w:kern w:val="0"/>
                      <w:szCs w:val="21"/>
                    </w:rPr>
                    <w:t>/h</w:t>
                  </w:r>
                </w:p>
              </w:tc>
            </w:tr>
            <w:tr w:rsidR="00CF5A2B" w:rsidRPr="00690F8E" w:rsidTr="00EF6234">
              <w:trPr>
                <w:cantSplit/>
                <w:trHeight w:val="454"/>
                <w:jc w:val="center"/>
              </w:trPr>
              <w:tc>
                <w:tcPr>
                  <w:tcW w:w="787"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szCs w:val="21"/>
                    </w:rPr>
                    <w:t>13</w:t>
                  </w:r>
                </w:p>
              </w:tc>
              <w:tc>
                <w:tcPr>
                  <w:tcW w:w="2976"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成品储罐</w:t>
                  </w:r>
                </w:p>
              </w:tc>
              <w:tc>
                <w:tcPr>
                  <w:tcW w:w="2127"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800m</w:t>
                  </w:r>
                  <w:r w:rsidRPr="00690F8E">
                    <w:rPr>
                      <w:rFonts w:eastAsiaTheme="minorEastAsia"/>
                      <w:kern w:val="0"/>
                      <w:szCs w:val="21"/>
                      <w:vertAlign w:val="superscript"/>
                    </w:rPr>
                    <w:t>3</w:t>
                  </w:r>
                  <w:r w:rsidRPr="00690F8E">
                    <w:rPr>
                      <w:rFonts w:eastAsiaTheme="minorEastAsia"/>
                      <w:kern w:val="0"/>
                      <w:szCs w:val="21"/>
                    </w:rPr>
                    <w:t>储罐</w:t>
                  </w:r>
                </w:p>
              </w:tc>
              <w:tc>
                <w:tcPr>
                  <w:tcW w:w="1275"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8</w:t>
                  </w:r>
                </w:p>
              </w:tc>
              <w:tc>
                <w:tcPr>
                  <w:tcW w:w="2060"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kern w:val="0"/>
                      <w:szCs w:val="21"/>
                    </w:rPr>
                    <w:t>设计温度</w:t>
                  </w:r>
                  <w:r w:rsidRPr="00690F8E">
                    <w:rPr>
                      <w:rFonts w:eastAsiaTheme="minorEastAsia"/>
                      <w:kern w:val="0"/>
                      <w:szCs w:val="21"/>
                    </w:rPr>
                    <w:t>60℃</w:t>
                  </w:r>
                  <w:r w:rsidRPr="00690F8E">
                    <w:rPr>
                      <w:rFonts w:eastAsiaTheme="minorEastAsia"/>
                      <w:kern w:val="0"/>
                      <w:szCs w:val="21"/>
                    </w:rPr>
                    <w:t>，常压容器</w:t>
                  </w:r>
                </w:p>
              </w:tc>
            </w:tr>
            <w:tr w:rsidR="00CF5A2B" w:rsidRPr="00690F8E" w:rsidTr="00EF6234">
              <w:trPr>
                <w:cantSplit/>
                <w:trHeight w:val="454"/>
                <w:jc w:val="center"/>
              </w:trPr>
              <w:tc>
                <w:tcPr>
                  <w:tcW w:w="787" w:type="dxa"/>
                  <w:shd w:val="clear" w:color="auto" w:fill="auto"/>
                  <w:vAlign w:val="center"/>
                </w:tcPr>
                <w:p w:rsidR="00CF5A2B" w:rsidRPr="00690F8E" w:rsidRDefault="00CF5A2B" w:rsidP="00F1791F">
                  <w:pPr>
                    <w:jc w:val="center"/>
                    <w:rPr>
                      <w:rFonts w:eastAsiaTheme="minorEastAsia"/>
                      <w:szCs w:val="21"/>
                    </w:rPr>
                  </w:pPr>
                  <w:r w:rsidRPr="00690F8E">
                    <w:rPr>
                      <w:rFonts w:eastAsiaTheme="minorEastAsia"/>
                      <w:szCs w:val="21"/>
                    </w:rPr>
                    <w:t>14</w:t>
                  </w:r>
                </w:p>
              </w:tc>
              <w:tc>
                <w:tcPr>
                  <w:tcW w:w="2976"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液体自动罐装系统</w:t>
                  </w:r>
                </w:p>
              </w:tc>
              <w:tc>
                <w:tcPr>
                  <w:tcW w:w="2127" w:type="dxa"/>
                  <w:shd w:val="clear" w:color="auto" w:fill="auto"/>
                  <w:vAlign w:val="center"/>
                </w:tcPr>
                <w:p w:rsidR="00CF5A2B" w:rsidRPr="00690F8E" w:rsidRDefault="00CF5A2B" w:rsidP="00CF5A2B">
                  <w:pPr>
                    <w:spacing w:line="240" w:lineRule="atLeast"/>
                    <w:jc w:val="center"/>
                    <w:rPr>
                      <w:rFonts w:eastAsiaTheme="minorEastAsia"/>
                      <w:color w:val="000000"/>
                      <w:kern w:val="0"/>
                      <w:szCs w:val="21"/>
                    </w:rPr>
                  </w:pPr>
                  <w:r w:rsidRPr="00690F8E">
                    <w:rPr>
                      <w:rFonts w:eastAsiaTheme="minorEastAsia"/>
                      <w:color w:val="000000"/>
                      <w:kern w:val="0"/>
                      <w:szCs w:val="21"/>
                    </w:rPr>
                    <w:t>包装规模</w:t>
                  </w:r>
                  <w:r w:rsidRPr="00690F8E">
                    <w:rPr>
                      <w:rFonts w:eastAsiaTheme="minorEastAsia"/>
                      <w:color w:val="000000"/>
                      <w:kern w:val="0"/>
                      <w:szCs w:val="21"/>
                    </w:rPr>
                    <w:t>8</w:t>
                  </w:r>
                  <w:r w:rsidRPr="00690F8E">
                    <w:rPr>
                      <w:rFonts w:eastAsiaTheme="minorEastAsia"/>
                      <w:color w:val="000000"/>
                      <w:kern w:val="0"/>
                      <w:szCs w:val="21"/>
                    </w:rPr>
                    <w:t>万吨</w:t>
                  </w:r>
                  <w:r w:rsidRPr="00690F8E">
                    <w:rPr>
                      <w:rFonts w:eastAsiaTheme="minorEastAsia"/>
                      <w:color w:val="000000"/>
                      <w:kern w:val="0"/>
                      <w:szCs w:val="21"/>
                    </w:rPr>
                    <w:t>/</w:t>
                  </w:r>
                  <w:r w:rsidRPr="00690F8E">
                    <w:rPr>
                      <w:rFonts w:eastAsiaTheme="minorEastAsia"/>
                      <w:color w:val="000000"/>
                      <w:kern w:val="0"/>
                      <w:szCs w:val="21"/>
                    </w:rPr>
                    <w:t>年、</w:t>
                  </w:r>
                  <w:r w:rsidRPr="00690F8E">
                    <w:rPr>
                      <w:rFonts w:eastAsiaTheme="minorEastAsia"/>
                      <w:color w:val="000000"/>
                      <w:kern w:val="0"/>
                      <w:szCs w:val="21"/>
                    </w:rPr>
                    <w:t>10</w:t>
                  </w:r>
                  <w:r w:rsidRPr="00690F8E">
                    <w:rPr>
                      <w:rFonts w:eastAsiaTheme="minorEastAsia"/>
                      <w:color w:val="000000"/>
                      <w:kern w:val="0"/>
                      <w:szCs w:val="21"/>
                    </w:rPr>
                    <w:t>万吨</w:t>
                  </w:r>
                  <w:r w:rsidRPr="00690F8E">
                    <w:rPr>
                      <w:rFonts w:eastAsiaTheme="minorEastAsia"/>
                      <w:color w:val="000000"/>
                      <w:kern w:val="0"/>
                      <w:szCs w:val="21"/>
                    </w:rPr>
                    <w:t>/</w:t>
                  </w:r>
                  <w:r w:rsidRPr="00690F8E">
                    <w:rPr>
                      <w:rFonts w:eastAsiaTheme="minorEastAsia"/>
                      <w:color w:val="000000"/>
                      <w:kern w:val="0"/>
                      <w:szCs w:val="21"/>
                    </w:rPr>
                    <w:t>年</w:t>
                  </w:r>
                </w:p>
              </w:tc>
              <w:tc>
                <w:tcPr>
                  <w:tcW w:w="1275" w:type="dxa"/>
                  <w:shd w:val="clear" w:color="auto" w:fill="auto"/>
                  <w:vAlign w:val="center"/>
                </w:tcPr>
                <w:p w:rsidR="00CF5A2B" w:rsidRPr="00690F8E" w:rsidRDefault="00CF5A2B" w:rsidP="00F1791F">
                  <w:pPr>
                    <w:jc w:val="center"/>
                    <w:rPr>
                      <w:rFonts w:eastAsiaTheme="minorEastAsia"/>
                      <w:kern w:val="0"/>
                      <w:szCs w:val="21"/>
                    </w:rPr>
                  </w:pPr>
                  <w:r w:rsidRPr="00690F8E">
                    <w:rPr>
                      <w:rFonts w:eastAsiaTheme="minorEastAsia"/>
                      <w:kern w:val="0"/>
                      <w:szCs w:val="21"/>
                    </w:rPr>
                    <w:t>10</w:t>
                  </w:r>
                  <w:r w:rsidRPr="00690F8E">
                    <w:rPr>
                      <w:rFonts w:eastAsiaTheme="minorEastAsia"/>
                      <w:kern w:val="0"/>
                      <w:szCs w:val="21"/>
                    </w:rPr>
                    <w:t>套</w:t>
                  </w:r>
                </w:p>
              </w:tc>
              <w:tc>
                <w:tcPr>
                  <w:tcW w:w="2060" w:type="dxa"/>
                  <w:shd w:val="clear" w:color="auto" w:fill="auto"/>
                  <w:vAlign w:val="center"/>
                </w:tcPr>
                <w:p w:rsidR="00CF5A2B" w:rsidRPr="00690F8E" w:rsidRDefault="00CF5A2B" w:rsidP="00F1791F">
                  <w:pPr>
                    <w:jc w:val="center"/>
                    <w:rPr>
                      <w:rFonts w:eastAsiaTheme="minorEastAsia"/>
                      <w:color w:val="000000"/>
                      <w:kern w:val="0"/>
                      <w:szCs w:val="21"/>
                    </w:rPr>
                  </w:pPr>
                  <w:r w:rsidRPr="00690F8E">
                    <w:rPr>
                      <w:rFonts w:eastAsiaTheme="minorEastAsia"/>
                      <w:color w:val="000000"/>
                      <w:kern w:val="0"/>
                      <w:szCs w:val="21"/>
                    </w:rPr>
                    <w:t>灌装类型</w:t>
                  </w:r>
                  <w:r w:rsidRPr="00690F8E">
                    <w:rPr>
                      <w:rFonts w:eastAsiaTheme="minorEastAsia"/>
                      <w:color w:val="000000"/>
                      <w:kern w:val="0"/>
                      <w:szCs w:val="21"/>
                    </w:rPr>
                    <w:t>10-20kg</w:t>
                  </w:r>
                </w:p>
              </w:tc>
            </w:tr>
          </w:tbl>
          <w:p w:rsidR="00D62DBD" w:rsidRPr="00CC18CD" w:rsidRDefault="00EC2545">
            <w:pPr>
              <w:spacing w:line="440" w:lineRule="exact"/>
              <w:ind w:firstLine="482"/>
              <w:rPr>
                <w:rFonts w:asciiTheme="majorEastAsia" w:eastAsiaTheme="majorEastAsia" w:hAnsiTheme="majorEastAsia"/>
                <w:b/>
                <w:sz w:val="24"/>
                <w:lang w:val="pt-BR"/>
              </w:rPr>
            </w:pPr>
            <w:r w:rsidRPr="00CC18CD">
              <w:rPr>
                <w:rFonts w:eastAsiaTheme="majorEastAsia" w:hint="eastAsia"/>
                <w:b/>
                <w:sz w:val="24"/>
                <w:lang w:val="pt-BR"/>
              </w:rPr>
              <w:t>5</w:t>
            </w:r>
            <w:r w:rsidR="00DA2F1D" w:rsidRPr="00CC18CD">
              <w:rPr>
                <w:rFonts w:eastAsiaTheme="majorEastAsia" w:hAnsiTheme="majorEastAsia"/>
                <w:b/>
                <w:sz w:val="24"/>
                <w:lang w:val="pt-BR"/>
              </w:rPr>
              <w:t>、主要原辅材料、能</w:t>
            </w:r>
            <w:r w:rsidR="00DA2F1D" w:rsidRPr="00CC18CD">
              <w:rPr>
                <w:rFonts w:asciiTheme="majorEastAsia" w:hAnsiTheme="majorEastAsia"/>
                <w:b/>
                <w:sz w:val="24"/>
                <w:lang w:val="pt-BR"/>
              </w:rPr>
              <w:t>源消耗量</w:t>
            </w:r>
          </w:p>
          <w:p w:rsidR="00D62DBD" w:rsidRPr="00CC18CD" w:rsidRDefault="00DA2F1D">
            <w:pPr>
              <w:spacing w:line="440" w:lineRule="exact"/>
              <w:ind w:firstLine="480"/>
              <w:rPr>
                <w:sz w:val="24"/>
              </w:rPr>
            </w:pPr>
            <w:r w:rsidRPr="00CC18CD">
              <w:rPr>
                <w:sz w:val="24"/>
              </w:rPr>
              <w:t>项目主要原辅材料及能源消耗见表</w:t>
            </w:r>
            <w:r w:rsidR="002D278F">
              <w:rPr>
                <w:rFonts w:hint="eastAsia"/>
                <w:sz w:val="24"/>
              </w:rPr>
              <w:t>6</w:t>
            </w:r>
            <w:r w:rsidRPr="00CC18CD">
              <w:rPr>
                <w:sz w:val="24"/>
              </w:rPr>
              <w:t>。</w:t>
            </w:r>
          </w:p>
          <w:p w:rsidR="00D62DBD" w:rsidRPr="00CC18CD" w:rsidRDefault="00DA2F1D">
            <w:pPr>
              <w:spacing w:line="440" w:lineRule="exact"/>
              <w:ind w:firstLine="588"/>
              <w:rPr>
                <w:rFonts w:eastAsia="黑体"/>
                <w:sz w:val="24"/>
              </w:rPr>
            </w:pPr>
            <w:r w:rsidRPr="00CC18CD">
              <w:rPr>
                <w:rFonts w:eastAsia="黑体"/>
                <w:sz w:val="24"/>
              </w:rPr>
              <w:t>表</w:t>
            </w:r>
            <w:r w:rsidR="002D278F">
              <w:rPr>
                <w:rFonts w:eastAsia="黑体" w:hint="eastAsia"/>
                <w:sz w:val="24"/>
              </w:rPr>
              <w:t>6</w:t>
            </w:r>
            <w:r w:rsidRPr="00CC18CD">
              <w:rPr>
                <w:rFonts w:eastAsia="黑体"/>
                <w:sz w:val="24"/>
              </w:rPr>
              <w:t>主要原辅材料用量一览表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1070"/>
              <w:gridCol w:w="3402"/>
              <w:gridCol w:w="2552"/>
              <w:gridCol w:w="2201"/>
            </w:tblGrid>
            <w:tr w:rsidR="00DA1EDB" w:rsidRPr="00CC18CD" w:rsidTr="00CE3CE0">
              <w:trPr>
                <w:trHeight w:val="397"/>
                <w:jc w:val="center"/>
              </w:trPr>
              <w:tc>
                <w:tcPr>
                  <w:tcW w:w="1070" w:type="dxa"/>
                  <w:shd w:val="clear" w:color="auto" w:fill="auto"/>
                  <w:vAlign w:val="center"/>
                </w:tcPr>
                <w:p w:rsidR="00DA1EDB" w:rsidRPr="00CC18CD" w:rsidRDefault="00DA1EDB" w:rsidP="004178E2">
                  <w:pPr>
                    <w:jc w:val="center"/>
                    <w:rPr>
                      <w:b/>
                      <w:szCs w:val="21"/>
                    </w:rPr>
                  </w:pPr>
                  <w:r w:rsidRPr="00CC18CD">
                    <w:rPr>
                      <w:b/>
                      <w:szCs w:val="21"/>
                    </w:rPr>
                    <w:t>分类</w:t>
                  </w:r>
                </w:p>
              </w:tc>
              <w:tc>
                <w:tcPr>
                  <w:tcW w:w="3402" w:type="dxa"/>
                  <w:shd w:val="clear" w:color="auto" w:fill="auto"/>
                  <w:vAlign w:val="center"/>
                </w:tcPr>
                <w:p w:rsidR="00DA1EDB" w:rsidRPr="00CC18CD" w:rsidRDefault="00DA1EDB" w:rsidP="004178E2">
                  <w:pPr>
                    <w:jc w:val="center"/>
                    <w:rPr>
                      <w:b/>
                      <w:szCs w:val="21"/>
                    </w:rPr>
                  </w:pPr>
                  <w:r w:rsidRPr="00CC18CD">
                    <w:rPr>
                      <w:b/>
                      <w:szCs w:val="21"/>
                    </w:rPr>
                    <w:t>原料名称</w:t>
                  </w:r>
                </w:p>
              </w:tc>
              <w:tc>
                <w:tcPr>
                  <w:tcW w:w="2552" w:type="dxa"/>
                  <w:shd w:val="clear" w:color="auto" w:fill="auto"/>
                  <w:vAlign w:val="center"/>
                </w:tcPr>
                <w:p w:rsidR="00DA1EDB" w:rsidRPr="00CC18CD" w:rsidRDefault="00DA1EDB" w:rsidP="004178E2">
                  <w:pPr>
                    <w:jc w:val="center"/>
                    <w:rPr>
                      <w:b/>
                      <w:szCs w:val="21"/>
                    </w:rPr>
                  </w:pPr>
                  <w:r w:rsidRPr="00CC18CD">
                    <w:rPr>
                      <w:b/>
                      <w:szCs w:val="21"/>
                    </w:rPr>
                    <w:t>年用量</w:t>
                  </w:r>
                </w:p>
              </w:tc>
              <w:tc>
                <w:tcPr>
                  <w:tcW w:w="2201" w:type="dxa"/>
                  <w:shd w:val="clear" w:color="auto" w:fill="auto"/>
                  <w:vAlign w:val="center"/>
                </w:tcPr>
                <w:p w:rsidR="00DA1EDB" w:rsidRPr="00CC18CD" w:rsidRDefault="00DA1EDB" w:rsidP="004178E2">
                  <w:pPr>
                    <w:jc w:val="center"/>
                    <w:rPr>
                      <w:b/>
                      <w:szCs w:val="21"/>
                    </w:rPr>
                  </w:pPr>
                  <w:r w:rsidRPr="00CC18CD">
                    <w:rPr>
                      <w:b/>
                      <w:szCs w:val="21"/>
                    </w:rPr>
                    <w:t>备注</w:t>
                  </w:r>
                </w:p>
              </w:tc>
            </w:tr>
            <w:tr w:rsidR="00DA1EDB" w:rsidRPr="00CC18CD" w:rsidTr="00CE3CE0">
              <w:trPr>
                <w:trHeight w:val="397"/>
                <w:jc w:val="center"/>
              </w:trPr>
              <w:tc>
                <w:tcPr>
                  <w:tcW w:w="1070" w:type="dxa"/>
                  <w:vMerge w:val="restart"/>
                  <w:shd w:val="clear" w:color="auto" w:fill="auto"/>
                  <w:vAlign w:val="center"/>
                </w:tcPr>
                <w:p w:rsidR="00DA1EDB" w:rsidRPr="00EF6234" w:rsidRDefault="00DA1EDB" w:rsidP="004178E2">
                  <w:pPr>
                    <w:jc w:val="center"/>
                    <w:rPr>
                      <w:szCs w:val="21"/>
                    </w:rPr>
                  </w:pPr>
                  <w:r w:rsidRPr="00CC18CD">
                    <w:rPr>
                      <w:szCs w:val="21"/>
                    </w:rPr>
                    <w:t>原辅料</w:t>
                  </w:r>
                </w:p>
              </w:tc>
              <w:tc>
                <w:tcPr>
                  <w:tcW w:w="3402" w:type="dxa"/>
                  <w:shd w:val="clear" w:color="auto" w:fill="auto"/>
                  <w:vAlign w:val="center"/>
                </w:tcPr>
                <w:p w:rsidR="00DA1EDB" w:rsidRDefault="00DA1EDB" w:rsidP="007E47FC">
                  <w:pPr>
                    <w:jc w:val="center"/>
                    <w:rPr>
                      <w:color w:val="000000"/>
                    </w:rPr>
                  </w:pPr>
                  <w:r>
                    <w:rPr>
                      <w:rFonts w:hint="eastAsia"/>
                      <w:color w:val="000000"/>
                    </w:rPr>
                    <w:t>75</w:t>
                  </w:r>
                  <w:r>
                    <w:rPr>
                      <w:color w:val="000000"/>
                    </w:rPr>
                    <w:t>%</w:t>
                  </w:r>
                  <w:r>
                    <w:rPr>
                      <w:color w:val="000000"/>
                    </w:rPr>
                    <w:t>尿素溶液</w:t>
                  </w:r>
                </w:p>
              </w:tc>
              <w:tc>
                <w:tcPr>
                  <w:tcW w:w="2552" w:type="dxa"/>
                  <w:shd w:val="clear" w:color="auto" w:fill="auto"/>
                  <w:vAlign w:val="center"/>
                </w:tcPr>
                <w:p w:rsidR="00DA1EDB" w:rsidRPr="00EF6234" w:rsidRDefault="00DA1EDB" w:rsidP="004178E2">
                  <w:pPr>
                    <w:jc w:val="center"/>
                    <w:rPr>
                      <w:szCs w:val="21"/>
                    </w:rPr>
                  </w:pPr>
                  <w:r>
                    <w:rPr>
                      <w:rFonts w:hint="eastAsia"/>
                      <w:szCs w:val="21"/>
                    </w:rPr>
                    <w:t>35</w:t>
                  </w:r>
                  <w:r>
                    <w:rPr>
                      <w:rFonts w:hint="eastAsia"/>
                      <w:szCs w:val="21"/>
                    </w:rPr>
                    <w:t>万</w:t>
                  </w:r>
                  <w:r>
                    <w:rPr>
                      <w:rFonts w:hint="eastAsia"/>
                      <w:szCs w:val="21"/>
                    </w:rPr>
                    <w:t>t/a</w:t>
                  </w:r>
                </w:p>
              </w:tc>
              <w:tc>
                <w:tcPr>
                  <w:tcW w:w="2201" w:type="dxa"/>
                  <w:shd w:val="clear" w:color="auto" w:fill="auto"/>
                  <w:vAlign w:val="center"/>
                </w:tcPr>
                <w:p w:rsidR="00DA1EDB" w:rsidRPr="00EF6234" w:rsidRDefault="00DA1EDB" w:rsidP="004178E2">
                  <w:pPr>
                    <w:jc w:val="center"/>
                    <w:rPr>
                      <w:szCs w:val="21"/>
                    </w:rPr>
                  </w:pPr>
                  <w:r>
                    <w:rPr>
                      <w:szCs w:val="21"/>
                    </w:rPr>
                    <w:t>由四分厂管道供应</w:t>
                  </w:r>
                </w:p>
              </w:tc>
            </w:tr>
            <w:tr w:rsidR="00DA1EDB" w:rsidRPr="00CC18CD" w:rsidTr="00CE3CE0">
              <w:trPr>
                <w:trHeight w:val="397"/>
                <w:jc w:val="center"/>
              </w:trPr>
              <w:tc>
                <w:tcPr>
                  <w:tcW w:w="1070" w:type="dxa"/>
                  <w:vMerge/>
                  <w:shd w:val="clear" w:color="auto" w:fill="auto"/>
                  <w:vAlign w:val="center"/>
                </w:tcPr>
                <w:p w:rsidR="00DA1EDB" w:rsidRPr="00CC18CD" w:rsidRDefault="00DA1EDB" w:rsidP="004178E2">
                  <w:pPr>
                    <w:jc w:val="center"/>
                    <w:rPr>
                      <w:szCs w:val="21"/>
                    </w:rPr>
                  </w:pPr>
                </w:p>
              </w:tc>
              <w:tc>
                <w:tcPr>
                  <w:tcW w:w="3402" w:type="dxa"/>
                  <w:shd w:val="clear" w:color="auto" w:fill="auto"/>
                  <w:vAlign w:val="center"/>
                </w:tcPr>
                <w:p w:rsidR="00DA1EDB" w:rsidRDefault="00DA1EDB" w:rsidP="007E47FC">
                  <w:pPr>
                    <w:jc w:val="center"/>
                    <w:rPr>
                      <w:color w:val="000000"/>
                    </w:rPr>
                  </w:pPr>
                  <w:r>
                    <w:rPr>
                      <w:rFonts w:hint="eastAsia"/>
                      <w:color w:val="000000"/>
                    </w:rPr>
                    <w:t>脱盐水</w:t>
                  </w:r>
                </w:p>
              </w:tc>
              <w:tc>
                <w:tcPr>
                  <w:tcW w:w="2552" w:type="dxa"/>
                  <w:shd w:val="clear" w:color="auto" w:fill="auto"/>
                  <w:vAlign w:val="center"/>
                </w:tcPr>
                <w:p w:rsidR="00DA1EDB" w:rsidRPr="00EF6234" w:rsidRDefault="00DA1EDB" w:rsidP="004178E2">
                  <w:pPr>
                    <w:jc w:val="center"/>
                    <w:rPr>
                      <w:szCs w:val="21"/>
                    </w:rPr>
                  </w:pPr>
                  <w:r>
                    <w:rPr>
                      <w:rFonts w:hint="eastAsia"/>
                      <w:szCs w:val="21"/>
                    </w:rPr>
                    <w:t>45</w:t>
                  </w:r>
                  <w:r>
                    <w:rPr>
                      <w:rFonts w:hint="eastAsia"/>
                      <w:szCs w:val="21"/>
                    </w:rPr>
                    <w:t>万</w:t>
                  </w:r>
                  <w:r>
                    <w:rPr>
                      <w:rFonts w:hint="eastAsia"/>
                      <w:szCs w:val="21"/>
                    </w:rPr>
                    <w:t>t/a</w:t>
                  </w:r>
                </w:p>
              </w:tc>
              <w:tc>
                <w:tcPr>
                  <w:tcW w:w="2201" w:type="dxa"/>
                  <w:shd w:val="clear" w:color="auto" w:fill="auto"/>
                  <w:vAlign w:val="center"/>
                </w:tcPr>
                <w:p w:rsidR="00DA1EDB" w:rsidRPr="00EF6234" w:rsidRDefault="00DA1EDB" w:rsidP="004178E2">
                  <w:pPr>
                    <w:jc w:val="center"/>
                    <w:rPr>
                      <w:szCs w:val="21"/>
                    </w:rPr>
                  </w:pPr>
                  <w:r>
                    <w:rPr>
                      <w:szCs w:val="21"/>
                    </w:rPr>
                    <w:t>由</w:t>
                  </w:r>
                  <w:r>
                    <w:rPr>
                      <w:rFonts w:hint="eastAsia"/>
                      <w:szCs w:val="21"/>
                    </w:rPr>
                    <w:t>二</w:t>
                  </w:r>
                  <w:r>
                    <w:rPr>
                      <w:szCs w:val="21"/>
                    </w:rPr>
                    <w:t>分厂管道供应</w:t>
                  </w:r>
                </w:p>
              </w:tc>
            </w:tr>
            <w:tr w:rsidR="00DA1EDB" w:rsidRPr="00CC18CD" w:rsidTr="00CE3CE0">
              <w:trPr>
                <w:trHeight w:val="397"/>
                <w:jc w:val="center"/>
              </w:trPr>
              <w:tc>
                <w:tcPr>
                  <w:tcW w:w="1070" w:type="dxa"/>
                  <w:vMerge/>
                  <w:shd w:val="clear" w:color="auto" w:fill="auto"/>
                  <w:vAlign w:val="center"/>
                </w:tcPr>
                <w:p w:rsidR="00DA1EDB" w:rsidRPr="00CC18CD" w:rsidRDefault="00DA1EDB" w:rsidP="004178E2">
                  <w:pPr>
                    <w:jc w:val="center"/>
                    <w:rPr>
                      <w:szCs w:val="21"/>
                    </w:rPr>
                  </w:pPr>
                </w:p>
              </w:tc>
              <w:tc>
                <w:tcPr>
                  <w:tcW w:w="3402" w:type="dxa"/>
                  <w:shd w:val="clear" w:color="auto" w:fill="auto"/>
                  <w:vAlign w:val="center"/>
                </w:tcPr>
                <w:p w:rsidR="00DA1EDB" w:rsidRDefault="00DA1EDB" w:rsidP="007E47FC">
                  <w:pPr>
                    <w:jc w:val="center"/>
                    <w:rPr>
                      <w:color w:val="000000"/>
                    </w:rPr>
                  </w:pPr>
                  <w:r>
                    <w:rPr>
                      <w:rFonts w:hint="eastAsia"/>
                      <w:color w:val="000000"/>
                    </w:rPr>
                    <w:t>包装桶</w:t>
                  </w:r>
                </w:p>
              </w:tc>
              <w:tc>
                <w:tcPr>
                  <w:tcW w:w="2552" w:type="dxa"/>
                  <w:shd w:val="clear" w:color="auto" w:fill="auto"/>
                  <w:vAlign w:val="center"/>
                </w:tcPr>
                <w:p w:rsidR="00DA1EDB" w:rsidRPr="00DA1EDB" w:rsidRDefault="00DA1EDB" w:rsidP="004178E2">
                  <w:pPr>
                    <w:jc w:val="center"/>
                    <w:rPr>
                      <w:szCs w:val="21"/>
                    </w:rPr>
                  </w:pPr>
                  <w:r>
                    <w:rPr>
                      <w:rFonts w:hint="eastAsia"/>
                      <w:color w:val="000000"/>
                    </w:rPr>
                    <w:t>8</w:t>
                  </w:r>
                  <w:r w:rsidRPr="00CC18CD">
                    <w:rPr>
                      <w:szCs w:val="21"/>
                    </w:rPr>
                    <w:t>×</w:t>
                  </w:r>
                  <w:r>
                    <w:rPr>
                      <w:rFonts w:hint="eastAsia"/>
                      <w:color w:val="000000"/>
                    </w:rPr>
                    <w:t>10</w:t>
                  </w:r>
                  <w:r w:rsidRPr="00693FC3">
                    <w:rPr>
                      <w:rFonts w:hint="eastAsia"/>
                      <w:color w:val="000000"/>
                      <w:vertAlign w:val="superscript"/>
                    </w:rPr>
                    <w:t>7</w:t>
                  </w:r>
                  <w:r>
                    <w:rPr>
                      <w:rFonts w:hint="eastAsia"/>
                      <w:color w:val="000000"/>
                    </w:rPr>
                    <w:t>个</w:t>
                  </w:r>
                </w:p>
              </w:tc>
              <w:tc>
                <w:tcPr>
                  <w:tcW w:w="2201" w:type="dxa"/>
                  <w:shd w:val="clear" w:color="auto" w:fill="auto"/>
                  <w:vAlign w:val="center"/>
                </w:tcPr>
                <w:p w:rsidR="00DA1EDB" w:rsidRPr="00EF6234" w:rsidRDefault="00DA1EDB" w:rsidP="004178E2">
                  <w:pPr>
                    <w:jc w:val="center"/>
                    <w:rPr>
                      <w:szCs w:val="21"/>
                    </w:rPr>
                  </w:pPr>
                  <w:r>
                    <w:rPr>
                      <w:szCs w:val="21"/>
                    </w:rPr>
                    <w:t>外购</w:t>
                  </w:r>
                </w:p>
              </w:tc>
            </w:tr>
            <w:tr w:rsidR="00DA1EDB" w:rsidRPr="00CC18CD" w:rsidTr="00CE3CE0">
              <w:trPr>
                <w:trHeight w:val="397"/>
                <w:jc w:val="center"/>
              </w:trPr>
              <w:tc>
                <w:tcPr>
                  <w:tcW w:w="1070" w:type="dxa"/>
                  <w:vMerge/>
                  <w:shd w:val="clear" w:color="auto" w:fill="auto"/>
                  <w:vAlign w:val="center"/>
                </w:tcPr>
                <w:p w:rsidR="00DA1EDB" w:rsidRPr="00CC18CD" w:rsidRDefault="00DA1EDB" w:rsidP="004178E2">
                  <w:pPr>
                    <w:jc w:val="center"/>
                    <w:rPr>
                      <w:szCs w:val="21"/>
                    </w:rPr>
                  </w:pPr>
                </w:p>
              </w:tc>
              <w:tc>
                <w:tcPr>
                  <w:tcW w:w="3402" w:type="dxa"/>
                  <w:shd w:val="clear" w:color="auto" w:fill="auto"/>
                  <w:vAlign w:val="center"/>
                </w:tcPr>
                <w:p w:rsidR="00DA1EDB" w:rsidRDefault="00DA1EDB" w:rsidP="007E47FC">
                  <w:pPr>
                    <w:jc w:val="center"/>
                    <w:rPr>
                      <w:color w:val="000000"/>
                    </w:rPr>
                  </w:pPr>
                  <w:r>
                    <w:rPr>
                      <w:rFonts w:hint="eastAsia"/>
                      <w:color w:val="000000"/>
                    </w:rPr>
                    <w:t>纸箱</w:t>
                  </w:r>
                </w:p>
              </w:tc>
              <w:tc>
                <w:tcPr>
                  <w:tcW w:w="2552" w:type="dxa"/>
                  <w:shd w:val="clear" w:color="auto" w:fill="auto"/>
                  <w:vAlign w:val="center"/>
                </w:tcPr>
                <w:p w:rsidR="00DA1EDB" w:rsidRPr="00DA1EDB" w:rsidRDefault="00DA1EDB" w:rsidP="004178E2">
                  <w:pPr>
                    <w:jc w:val="center"/>
                    <w:rPr>
                      <w:szCs w:val="21"/>
                    </w:rPr>
                  </w:pPr>
                  <w:r>
                    <w:rPr>
                      <w:rFonts w:hint="eastAsia"/>
                      <w:color w:val="000000"/>
                    </w:rPr>
                    <w:t>4</w:t>
                  </w:r>
                  <w:r w:rsidRPr="00CC18CD">
                    <w:rPr>
                      <w:szCs w:val="21"/>
                    </w:rPr>
                    <w:t>×</w:t>
                  </w:r>
                  <w:r>
                    <w:rPr>
                      <w:rFonts w:hint="eastAsia"/>
                      <w:color w:val="000000"/>
                    </w:rPr>
                    <w:t>10</w:t>
                  </w:r>
                  <w:r w:rsidRPr="00693FC3">
                    <w:rPr>
                      <w:rFonts w:hint="eastAsia"/>
                      <w:color w:val="000000"/>
                      <w:vertAlign w:val="superscript"/>
                    </w:rPr>
                    <w:t>7</w:t>
                  </w:r>
                  <w:r>
                    <w:rPr>
                      <w:rFonts w:hint="eastAsia"/>
                      <w:color w:val="000000"/>
                    </w:rPr>
                    <w:t>个</w:t>
                  </w:r>
                </w:p>
              </w:tc>
              <w:tc>
                <w:tcPr>
                  <w:tcW w:w="2201" w:type="dxa"/>
                  <w:shd w:val="clear" w:color="auto" w:fill="auto"/>
                  <w:vAlign w:val="center"/>
                </w:tcPr>
                <w:p w:rsidR="00DA1EDB" w:rsidRPr="00EF6234" w:rsidRDefault="00DA1EDB" w:rsidP="004178E2">
                  <w:pPr>
                    <w:jc w:val="center"/>
                    <w:rPr>
                      <w:szCs w:val="21"/>
                    </w:rPr>
                  </w:pPr>
                  <w:r>
                    <w:rPr>
                      <w:szCs w:val="21"/>
                    </w:rPr>
                    <w:t>外购</w:t>
                  </w:r>
                </w:p>
              </w:tc>
            </w:tr>
            <w:tr w:rsidR="00DA1EDB" w:rsidRPr="00CC18CD" w:rsidTr="00CE3CE0">
              <w:trPr>
                <w:trHeight w:val="397"/>
                <w:jc w:val="center"/>
              </w:trPr>
              <w:tc>
                <w:tcPr>
                  <w:tcW w:w="1070" w:type="dxa"/>
                  <w:vMerge w:val="restart"/>
                  <w:shd w:val="clear" w:color="auto" w:fill="auto"/>
                  <w:vAlign w:val="center"/>
                </w:tcPr>
                <w:p w:rsidR="00DA1EDB" w:rsidRPr="00CC18CD" w:rsidRDefault="00DA1EDB" w:rsidP="004178E2">
                  <w:pPr>
                    <w:jc w:val="center"/>
                  </w:pPr>
                  <w:r w:rsidRPr="00CC18CD">
                    <w:t>能源</w:t>
                  </w:r>
                </w:p>
              </w:tc>
              <w:tc>
                <w:tcPr>
                  <w:tcW w:w="3402" w:type="dxa"/>
                  <w:shd w:val="clear" w:color="auto" w:fill="auto"/>
                  <w:vAlign w:val="center"/>
                </w:tcPr>
                <w:p w:rsidR="00DA1EDB" w:rsidRPr="005D02CE" w:rsidRDefault="00DA1EDB" w:rsidP="007D3DD4">
                  <w:pPr>
                    <w:jc w:val="center"/>
                    <w:rPr>
                      <w:szCs w:val="21"/>
                    </w:rPr>
                  </w:pPr>
                  <w:r w:rsidRPr="005D02CE">
                    <w:rPr>
                      <w:szCs w:val="21"/>
                    </w:rPr>
                    <w:t>水</w:t>
                  </w:r>
                </w:p>
              </w:tc>
              <w:tc>
                <w:tcPr>
                  <w:tcW w:w="2552" w:type="dxa"/>
                  <w:shd w:val="clear" w:color="auto" w:fill="auto"/>
                  <w:vAlign w:val="center"/>
                </w:tcPr>
                <w:p w:rsidR="00DA1EDB" w:rsidRPr="005D02CE" w:rsidRDefault="00DA1EDB" w:rsidP="004178E2">
                  <w:pPr>
                    <w:jc w:val="center"/>
                    <w:rPr>
                      <w:szCs w:val="21"/>
                    </w:rPr>
                  </w:pPr>
                  <w:r w:rsidRPr="005D02CE">
                    <w:rPr>
                      <w:rFonts w:hint="eastAsia"/>
                      <w:szCs w:val="21"/>
                    </w:rPr>
                    <w:t>200</w:t>
                  </w:r>
                  <w:r w:rsidRPr="005D02CE">
                    <w:rPr>
                      <w:szCs w:val="21"/>
                    </w:rPr>
                    <w:t>t</w:t>
                  </w:r>
                  <w:r w:rsidRPr="005D02CE">
                    <w:rPr>
                      <w:rFonts w:hint="eastAsia"/>
                      <w:szCs w:val="21"/>
                    </w:rPr>
                    <w:t>/a</w:t>
                  </w:r>
                </w:p>
              </w:tc>
              <w:tc>
                <w:tcPr>
                  <w:tcW w:w="2201" w:type="dxa"/>
                  <w:shd w:val="clear" w:color="auto" w:fill="auto"/>
                  <w:vAlign w:val="center"/>
                </w:tcPr>
                <w:p w:rsidR="00DA1EDB" w:rsidRPr="005D02CE" w:rsidRDefault="00DA1EDB" w:rsidP="004178E2">
                  <w:pPr>
                    <w:jc w:val="center"/>
                    <w:rPr>
                      <w:szCs w:val="21"/>
                    </w:rPr>
                  </w:pPr>
                  <w:r w:rsidRPr="005D02CE">
                    <w:rPr>
                      <w:rFonts w:hint="eastAsia"/>
                      <w:kern w:val="36"/>
                      <w:szCs w:val="21"/>
                    </w:rPr>
                    <w:t>供水管网</w:t>
                  </w:r>
                </w:p>
              </w:tc>
            </w:tr>
            <w:tr w:rsidR="00DA1EDB" w:rsidRPr="00CC18CD" w:rsidTr="00CE3CE0">
              <w:trPr>
                <w:trHeight w:val="397"/>
                <w:jc w:val="center"/>
              </w:trPr>
              <w:tc>
                <w:tcPr>
                  <w:tcW w:w="1070" w:type="dxa"/>
                  <w:vMerge/>
                  <w:shd w:val="clear" w:color="auto" w:fill="auto"/>
                  <w:vAlign w:val="center"/>
                </w:tcPr>
                <w:p w:rsidR="00DA1EDB" w:rsidRPr="00CC18CD" w:rsidRDefault="00DA1EDB" w:rsidP="004178E2">
                  <w:pPr>
                    <w:jc w:val="center"/>
                  </w:pPr>
                </w:p>
              </w:tc>
              <w:tc>
                <w:tcPr>
                  <w:tcW w:w="3402" w:type="dxa"/>
                  <w:shd w:val="clear" w:color="auto" w:fill="auto"/>
                  <w:vAlign w:val="center"/>
                </w:tcPr>
                <w:p w:rsidR="00DA1EDB" w:rsidRPr="005D02CE" w:rsidRDefault="00DA1EDB" w:rsidP="004178E2">
                  <w:pPr>
                    <w:jc w:val="center"/>
                    <w:rPr>
                      <w:szCs w:val="21"/>
                    </w:rPr>
                  </w:pPr>
                  <w:r w:rsidRPr="005D02CE">
                    <w:rPr>
                      <w:szCs w:val="21"/>
                    </w:rPr>
                    <w:t>电</w:t>
                  </w:r>
                </w:p>
              </w:tc>
              <w:tc>
                <w:tcPr>
                  <w:tcW w:w="2552" w:type="dxa"/>
                  <w:shd w:val="clear" w:color="auto" w:fill="auto"/>
                  <w:vAlign w:val="center"/>
                </w:tcPr>
                <w:p w:rsidR="00DA1EDB" w:rsidRPr="005D02CE" w:rsidRDefault="005D02CE" w:rsidP="004178E2">
                  <w:pPr>
                    <w:jc w:val="center"/>
                    <w:rPr>
                      <w:szCs w:val="21"/>
                    </w:rPr>
                  </w:pPr>
                  <w:r>
                    <w:rPr>
                      <w:rFonts w:hint="eastAsia"/>
                      <w:szCs w:val="21"/>
                    </w:rPr>
                    <w:t>60</w:t>
                  </w:r>
                  <w:r w:rsidR="00DA1EDB" w:rsidRPr="005D02CE">
                    <w:rPr>
                      <w:szCs w:val="21"/>
                    </w:rPr>
                    <w:t>万度</w:t>
                  </w:r>
                  <w:r w:rsidR="00DA1EDB" w:rsidRPr="005D02CE">
                    <w:rPr>
                      <w:rFonts w:hint="eastAsia"/>
                      <w:szCs w:val="21"/>
                    </w:rPr>
                    <w:t>/</w:t>
                  </w:r>
                  <w:r w:rsidR="00DA1EDB" w:rsidRPr="005D02CE">
                    <w:rPr>
                      <w:rFonts w:hint="eastAsia"/>
                      <w:szCs w:val="21"/>
                    </w:rPr>
                    <w:t>年</w:t>
                  </w:r>
                </w:p>
              </w:tc>
              <w:tc>
                <w:tcPr>
                  <w:tcW w:w="2201" w:type="dxa"/>
                  <w:shd w:val="clear" w:color="auto" w:fill="auto"/>
                  <w:vAlign w:val="center"/>
                </w:tcPr>
                <w:p w:rsidR="00DA1EDB" w:rsidRPr="005D02CE" w:rsidRDefault="00DA1EDB" w:rsidP="004178E2">
                  <w:pPr>
                    <w:jc w:val="center"/>
                    <w:rPr>
                      <w:szCs w:val="21"/>
                    </w:rPr>
                  </w:pPr>
                  <w:r w:rsidRPr="005D02CE">
                    <w:rPr>
                      <w:szCs w:val="21"/>
                    </w:rPr>
                    <w:t>国家电网</w:t>
                  </w:r>
                </w:p>
              </w:tc>
            </w:tr>
          </w:tbl>
          <w:p w:rsidR="00D62DBD" w:rsidRPr="00CC18CD" w:rsidRDefault="00DA2F1D">
            <w:pPr>
              <w:snapToGrid w:val="0"/>
              <w:spacing w:line="460" w:lineRule="exact"/>
              <w:ind w:firstLine="472"/>
              <w:textAlignment w:val="baseline"/>
              <w:rPr>
                <w:b/>
                <w:sz w:val="24"/>
              </w:rPr>
            </w:pPr>
            <w:r w:rsidRPr="00CC18CD">
              <w:rPr>
                <w:b/>
                <w:sz w:val="24"/>
              </w:rPr>
              <w:t>原辅材料理化性质：</w:t>
            </w:r>
          </w:p>
          <w:p w:rsidR="00DA1EDB" w:rsidRPr="00080077" w:rsidRDefault="0046065B" w:rsidP="0046065B">
            <w:pPr>
              <w:autoSpaceDE w:val="0"/>
              <w:autoSpaceDN w:val="0"/>
              <w:adjustRightInd w:val="0"/>
              <w:snapToGrid w:val="0"/>
              <w:spacing w:line="520" w:lineRule="exact"/>
              <w:ind w:firstLineChars="200" w:firstLine="482"/>
              <w:textAlignment w:val="baseline"/>
              <w:rPr>
                <w:rFonts w:eastAsiaTheme="minorEastAsia" w:hAnsiTheme="minorEastAsia"/>
                <w:sz w:val="24"/>
              </w:rPr>
            </w:pPr>
            <w:r w:rsidRPr="00080077">
              <w:rPr>
                <w:rFonts w:eastAsiaTheme="minorEastAsia" w:hAnsiTheme="minorEastAsia" w:hint="eastAsia"/>
                <w:b/>
                <w:sz w:val="24"/>
              </w:rPr>
              <w:t>尿素：</w:t>
            </w:r>
            <w:proofErr w:type="gramStart"/>
            <w:r w:rsidRPr="00080077">
              <w:rPr>
                <w:rFonts w:eastAsiaTheme="minorEastAsia" w:hAnsiTheme="minorEastAsia" w:hint="eastAsia"/>
                <w:sz w:val="24"/>
              </w:rPr>
              <w:t>又称碳酰胺</w:t>
            </w:r>
            <w:proofErr w:type="gramEnd"/>
            <w:r w:rsidRPr="00080077">
              <w:rPr>
                <w:rFonts w:eastAsiaTheme="minorEastAsia" w:hAnsiTheme="minorEastAsia" w:hint="eastAsia"/>
                <w:sz w:val="24"/>
              </w:rPr>
              <w:t>，是由碳、氮、氧、</w:t>
            </w:r>
            <w:proofErr w:type="gramStart"/>
            <w:r w:rsidRPr="00080077">
              <w:rPr>
                <w:rFonts w:eastAsiaTheme="minorEastAsia" w:hAnsiTheme="minorEastAsia" w:hint="eastAsia"/>
                <w:sz w:val="24"/>
              </w:rPr>
              <w:t>氢组成</w:t>
            </w:r>
            <w:proofErr w:type="gramEnd"/>
            <w:r w:rsidRPr="00080077">
              <w:rPr>
                <w:rFonts w:eastAsiaTheme="minorEastAsia" w:hAnsiTheme="minorEastAsia" w:hint="eastAsia"/>
                <w:sz w:val="24"/>
              </w:rPr>
              <w:t>的有机化合物是一种白色晶体。化学式为</w:t>
            </w:r>
            <w:r w:rsidRPr="00080077">
              <w:rPr>
                <w:rFonts w:eastAsiaTheme="minorEastAsia" w:hAnsiTheme="minorEastAsia"/>
                <w:sz w:val="24"/>
              </w:rPr>
              <w:t>CH</w:t>
            </w:r>
            <w:r w:rsidRPr="00080077">
              <w:rPr>
                <w:rFonts w:eastAsiaTheme="minorEastAsia" w:hAnsiTheme="minorEastAsia"/>
                <w:sz w:val="24"/>
                <w:vertAlign w:val="subscript"/>
              </w:rPr>
              <w:t>4</w:t>
            </w:r>
            <w:r w:rsidRPr="00080077">
              <w:rPr>
                <w:rFonts w:eastAsiaTheme="minorEastAsia" w:hAnsiTheme="minorEastAsia"/>
                <w:sz w:val="24"/>
              </w:rPr>
              <w:t>N</w:t>
            </w:r>
            <w:r w:rsidRPr="00080077">
              <w:rPr>
                <w:rFonts w:eastAsiaTheme="minorEastAsia" w:hAnsiTheme="minorEastAsia"/>
                <w:sz w:val="24"/>
                <w:vertAlign w:val="subscript"/>
              </w:rPr>
              <w:t>2</w:t>
            </w:r>
            <w:r w:rsidRPr="00080077">
              <w:rPr>
                <w:rFonts w:eastAsiaTheme="minorEastAsia" w:hAnsiTheme="minorEastAsia"/>
                <w:sz w:val="24"/>
              </w:rPr>
              <w:t>O</w:t>
            </w:r>
            <w:r w:rsidRPr="00080077">
              <w:rPr>
                <w:rFonts w:eastAsiaTheme="minorEastAsia" w:hAnsiTheme="minorEastAsia" w:hint="eastAsia"/>
                <w:sz w:val="24"/>
              </w:rPr>
              <w:t>，分子量为</w:t>
            </w:r>
            <w:r w:rsidRPr="00080077">
              <w:rPr>
                <w:rFonts w:eastAsiaTheme="minorEastAsia" w:hAnsiTheme="minorEastAsia" w:hint="eastAsia"/>
                <w:sz w:val="24"/>
              </w:rPr>
              <w:t>60.06</w:t>
            </w:r>
            <w:r w:rsidRPr="00080077">
              <w:rPr>
                <w:rFonts w:eastAsiaTheme="minorEastAsia" w:hAnsiTheme="minorEastAsia" w:hint="eastAsia"/>
                <w:sz w:val="24"/>
              </w:rPr>
              <w:t>，熔点为</w:t>
            </w:r>
            <w:r w:rsidRPr="00080077">
              <w:rPr>
                <w:rFonts w:eastAsiaTheme="minorEastAsia" w:hAnsiTheme="minorEastAsia" w:hint="eastAsia"/>
                <w:sz w:val="24"/>
              </w:rPr>
              <w:t>132.7</w:t>
            </w:r>
            <w:r w:rsidRPr="00080077">
              <w:rPr>
                <w:rFonts w:eastAsiaTheme="minorEastAsia"/>
                <w:kern w:val="0"/>
                <w:sz w:val="24"/>
              </w:rPr>
              <w:t>℃</w:t>
            </w:r>
            <w:r w:rsidRPr="00080077">
              <w:rPr>
                <w:rFonts w:eastAsiaTheme="minorEastAsia" w:hAnsiTheme="minorEastAsia" w:hint="eastAsia"/>
                <w:sz w:val="24"/>
              </w:rPr>
              <w:t>，沸点为</w:t>
            </w:r>
            <w:r w:rsidRPr="00080077">
              <w:rPr>
                <w:rFonts w:eastAsiaTheme="minorEastAsia" w:hAnsiTheme="minorEastAsia" w:hint="eastAsia"/>
                <w:sz w:val="24"/>
              </w:rPr>
              <w:t>196.6</w:t>
            </w:r>
            <w:r w:rsidRPr="00080077">
              <w:rPr>
                <w:rFonts w:eastAsiaTheme="minorEastAsia"/>
                <w:kern w:val="0"/>
                <w:sz w:val="24"/>
              </w:rPr>
              <w:t>℃</w:t>
            </w:r>
            <w:r w:rsidRPr="00080077">
              <w:rPr>
                <w:rFonts w:eastAsiaTheme="minorEastAsia" w:hAnsiTheme="minorEastAsia" w:hint="eastAsia"/>
                <w:sz w:val="24"/>
              </w:rPr>
              <w:t>，密度为</w:t>
            </w:r>
            <w:r w:rsidRPr="00080077">
              <w:rPr>
                <w:rFonts w:eastAsiaTheme="minorEastAsia" w:hAnsiTheme="minorEastAsia" w:hint="eastAsia"/>
                <w:sz w:val="24"/>
              </w:rPr>
              <w:t>1.335g/cm</w:t>
            </w:r>
            <w:r w:rsidRPr="00080077">
              <w:rPr>
                <w:rFonts w:eastAsiaTheme="minorEastAsia" w:hAnsiTheme="minorEastAsia" w:hint="eastAsia"/>
                <w:sz w:val="24"/>
                <w:vertAlign w:val="superscript"/>
              </w:rPr>
              <w:t>3</w:t>
            </w:r>
            <w:r w:rsidRPr="00080077">
              <w:rPr>
                <w:rFonts w:eastAsiaTheme="minorEastAsia" w:hAnsiTheme="minorEastAsia" w:hint="eastAsia"/>
                <w:sz w:val="24"/>
              </w:rPr>
              <w:t>，溶于水。本项目所使用的</w:t>
            </w:r>
            <w:proofErr w:type="gramStart"/>
            <w:r w:rsidRPr="00080077">
              <w:rPr>
                <w:rFonts w:eastAsiaTheme="minorEastAsia" w:hAnsiTheme="minorEastAsia" w:hint="eastAsia"/>
                <w:sz w:val="24"/>
              </w:rPr>
              <w:t>的</w:t>
            </w:r>
            <w:proofErr w:type="gramEnd"/>
            <w:r w:rsidRPr="00080077">
              <w:rPr>
                <w:rFonts w:eastAsiaTheme="minorEastAsia" w:hAnsiTheme="minorEastAsia" w:hint="eastAsia"/>
                <w:sz w:val="24"/>
              </w:rPr>
              <w:t>尿素溶液为四分厂所生产的</w:t>
            </w:r>
            <w:r w:rsidRPr="00080077">
              <w:rPr>
                <w:rFonts w:eastAsiaTheme="minorEastAsia" w:hAnsiTheme="minorEastAsia" w:hint="eastAsia"/>
                <w:sz w:val="24"/>
              </w:rPr>
              <w:t>75%</w:t>
            </w:r>
            <w:r w:rsidRPr="00080077">
              <w:rPr>
                <w:rFonts w:eastAsiaTheme="minorEastAsia" w:hAnsiTheme="minorEastAsia" w:hint="eastAsia"/>
                <w:sz w:val="24"/>
              </w:rPr>
              <w:t>的尿素溶液，</w:t>
            </w:r>
            <w:r w:rsidR="00B34AE7" w:rsidRPr="00080077">
              <w:rPr>
                <w:rFonts w:eastAsiaTheme="minorEastAsia" w:hAnsiTheme="minorEastAsia" w:hint="eastAsia"/>
                <w:sz w:val="24"/>
              </w:rPr>
              <w:t>为无色透明液体。</w:t>
            </w:r>
          </w:p>
          <w:p w:rsidR="00381D8C" w:rsidRPr="00CC18CD" w:rsidRDefault="00381D8C">
            <w:pPr>
              <w:snapToGrid w:val="0"/>
              <w:spacing w:line="480" w:lineRule="exact"/>
              <w:ind w:firstLine="472"/>
              <w:rPr>
                <w:b/>
                <w:sz w:val="24"/>
              </w:rPr>
            </w:pPr>
            <w:r w:rsidRPr="00CC18CD">
              <w:rPr>
                <w:rFonts w:hint="eastAsia"/>
                <w:b/>
                <w:sz w:val="24"/>
              </w:rPr>
              <w:t>五、与相关政策相符性分析</w:t>
            </w:r>
          </w:p>
          <w:p w:rsidR="00D62DBD" w:rsidRPr="00CC18CD" w:rsidRDefault="00381D8C">
            <w:pPr>
              <w:snapToGrid w:val="0"/>
              <w:spacing w:line="480" w:lineRule="exact"/>
              <w:ind w:firstLine="472"/>
              <w:rPr>
                <w:b/>
                <w:sz w:val="24"/>
              </w:rPr>
            </w:pPr>
            <w:r w:rsidRPr="00CC18CD">
              <w:rPr>
                <w:rFonts w:hint="eastAsia"/>
                <w:b/>
                <w:sz w:val="24"/>
              </w:rPr>
              <w:t>1</w:t>
            </w:r>
            <w:r w:rsidR="00DA2F1D" w:rsidRPr="00CC18CD">
              <w:rPr>
                <w:b/>
                <w:sz w:val="24"/>
              </w:rPr>
              <w:t>、与新环</w:t>
            </w:r>
            <w:r w:rsidR="00DA2F1D" w:rsidRPr="00CC18CD">
              <w:rPr>
                <w:b/>
                <w:sz w:val="24"/>
              </w:rPr>
              <w:t>[2015]342</w:t>
            </w:r>
            <w:r w:rsidR="00DA2F1D" w:rsidRPr="00CC18CD">
              <w:rPr>
                <w:b/>
                <w:sz w:val="24"/>
              </w:rPr>
              <w:t>号文对比分析</w:t>
            </w:r>
          </w:p>
          <w:p w:rsidR="00D62DBD" w:rsidRDefault="00DA2F1D">
            <w:pPr>
              <w:spacing w:line="480" w:lineRule="exact"/>
              <w:ind w:firstLine="480"/>
              <w:rPr>
                <w:sz w:val="24"/>
              </w:rPr>
            </w:pPr>
            <w:r w:rsidRPr="00CC18CD">
              <w:rPr>
                <w:sz w:val="24"/>
              </w:rPr>
              <w:t>与《新乡市环境保护局关于印发深化建设项目环境影响评价审批制度改革实施细则的通知》新环</w:t>
            </w:r>
            <w:r w:rsidRPr="00CC18CD">
              <w:rPr>
                <w:sz w:val="24"/>
              </w:rPr>
              <w:t>[2015]342</w:t>
            </w:r>
            <w:r w:rsidRPr="00CC18CD">
              <w:rPr>
                <w:sz w:val="24"/>
              </w:rPr>
              <w:t>号（以下简称《通知》）对照分析见表</w:t>
            </w:r>
            <w:r w:rsidR="002D278F">
              <w:rPr>
                <w:rFonts w:hint="eastAsia"/>
                <w:sz w:val="24"/>
              </w:rPr>
              <w:t>7</w:t>
            </w:r>
            <w:r w:rsidRPr="00CC18CD">
              <w:rPr>
                <w:sz w:val="24"/>
              </w:rPr>
              <w:t>。</w:t>
            </w:r>
          </w:p>
          <w:p w:rsidR="00D62DBD" w:rsidRPr="00CC18CD" w:rsidRDefault="00DA2F1D">
            <w:pPr>
              <w:spacing w:line="440" w:lineRule="exact"/>
              <w:ind w:firstLine="720"/>
              <w:textAlignment w:val="baseline"/>
              <w:rPr>
                <w:rFonts w:eastAsia="黑体"/>
                <w:sz w:val="24"/>
              </w:rPr>
            </w:pPr>
            <w:r w:rsidRPr="00CC18CD">
              <w:rPr>
                <w:rFonts w:eastAsia="黑体"/>
                <w:sz w:val="24"/>
              </w:rPr>
              <w:t>表</w:t>
            </w:r>
            <w:r w:rsidR="002D278F">
              <w:rPr>
                <w:rFonts w:eastAsia="黑体" w:hint="eastAsia"/>
                <w:sz w:val="24"/>
              </w:rPr>
              <w:t>7</w:t>
            </w:r>
            <w:r w:rsidRPr="00CC18CD">
              <w:rPr>
                <w:rFonts w:eastAsia="黑体"/>
                <w:sz w:val="24"/>
              </w:rPr>
              <w:t>与《通知》对比分析一览表</w:t>
            </w:r>
          </w:p>
          <w:tbl>
            <w:tblPr>
              <w:tblW w:w="5000" w:type="pct"/>
              <w:jc w:val="center"/>
              <w:tblLook w:val="04A0"/>
            </w:tblPr>
            <w:tblGrid>
              <w:gridCol w:w="1249"/>
              <w:gridCol w:w="1380"/>
              <w:gridCol w:w="3686"/>
              <w:gridCol w:w="1682"/>
              <w:gridCol w:w="1228"/>
            </w:tblGrid>
            <w:tr w:rsidR="00D62DBD" w:rsidRPr="0082741B" w:rsidTr="007E47FC">
              <w:trPr>
                <w:trHeight w:val="397"/>
                <w:jc w:val="center"/>
              </w:trPr>
              <w:tc>
                <w:tcPr>
                  <w:tcW w:w="1249" w:type="dxa"/>
                  <w:tcBorders>
                    <w:top w:val="single" w:sz="8" w:space="0" w:color="000000"/>
                    <w:bottom w:val="single" w:sz="4" w:space="0" w:color="000000"/>
                    <w:right w:val="single" w:sz="4" w:space="0" w:color="000000"/>
                  </w:tcBorders>
                  <w:shd w:val="clear" w:color="auto" w:fill="auto"/>
                  <w:vAlign w:val="center"/>
                </w:tcPr>
                <w:p w:rsidR="00D62DBD" w:rsidRPr="0082741B" w:rsidRDefault="00DA2F1D">
                  <w:pPr>
                    <w:snapToGrid w:val="0"/>
                    <w:jc w:val="center"/>
                    <w:rPr>
                      <w:b/>
                      <w:szCs w:val="21"/>
                    </w:rPr>
                  </w:pPr>
                  <w:r w:rsidRPr="0082741B">
                    <w:rPr>
                      <w:b/>
                      <w:szCs w:val="21"/>
                    </w:rPr>
                    <w:t>项目</w:t>
                  </w:r>
                </w:p>
              </w:tc>
              <w:tc>
                <w:tcPr>
                  <w:tcW w:w="5066" w:type="dxa"/>
                  <w:gridSpan w:val="2"/>
                  <w:tcBorders>
                    <w:top w:val="single" w:sz="8" w:space="0" w:color="000000"/>
                    <w:left w:val="single" w:sz="4" w:space="0" w:color="000000"/>
                    <w:bottom w:val="single" w:sz="4" w:space="0" w:color="000000"/>
                    <w:right w:val="single" w:sz="4" w:space="0" w:color="000000"/>
                  </w:tcBorders>
                  <w:shd w:val="clear" w:color="auto" w:fill="auto"/>
                  <w:vAlign w:val="center"/>
                </w:tcPr>
                <w:p w:rsidR="00D62DBD" w:rsidRPr="0082741B" w:rsidRDefault="00DA2F1D">
                  <w:pPr>
                    <w:snapToGrid w:val="0"/>
                    <w:jc w:val="center"/>
                    <w:rPr>
                      <w:b/>
                      <w:szCs w:val="21"/>
                    </w:rPr>
                  </w:pPr>
                  <w:r w:rsidRPr="0082741B">
                    <w:rPr>
                      <w:b/>
                      <w:szCs w:val="21"/>
                    </w:rPr>
                    <w:t>与本项目相关条文</w:t>
                  </w:r>
                </w:p>
              </w:tc>
              <w:tc>
                <w:tcPr>
                  <w:tcW w:w="1682" w:type="dxa"/>
                  <w:tcBorders>
                    <w:top w:val="single" w:sz="8" w:space="0" w:color="000000"/>
                    <w:left w:val="single" w:sz="4" w:space="0" w:color="000000"/>
                    <w:bottom w:val="single" w:sz="4" w:space="0" w:color="000000"/>
                    <w:right w:val="single" w:sz="4" w:space="0" w:color="000000"/>
                  </w:tcBorders>
                  <w:shd w:val="clear" w:color="auto" w:fill="auto"/>
                  <w:vAlign w:val="center"/>
                </w:tcPr>
                <w:p w:rsidR="00D62DBD" w:rsidRPr="0082741B" w:rsidRDefault="00DA2F1D">
                  <w:pPr>
                    <w:snapToGrid w:val="0"/>
                    <w:jc w:val="center"/>
                    <w:rPr>
                      <w:b/>
                      <w:szCs w:val="21"/>
                    </w:rPr>
                  </w:pPr>
                  <w:r w:rsidRPr="0082741B">
                    <w:rPr>
                      <w:b/>
                      <w:szCs w:val="21"/>
                    </w:rPr>
                    <w:t>本项目情况</w:t>
                  </w:r>
                </w:p>
              </w:tc>
              <w:tc>
                <w:tcPr>
                  <w:tcW w:w="1228" w:type="dxa"/>
                  <w:tcBorders>
                    <w:top w:val="single" w:sz="8" w:space="0" w:color="000000"/>
                    <w:left w:val="single" w:sz="4" w:space="0" w:color="000000"/>
                    <w:bottom w:val="single" w:sz="4" w:space="0" w:color="000000"/>
                  </w:tcBorders>
                  <w:shd w:val="clear" w:color="auto" w:fill="auto"/>
                  <w:vAlign w:val="center"/>
                </w:tcPr>
                <w:p w:rsidR="00D62DBD" w:rsidRPr="0082741B" w:rsidRDefault="00DA2F1D">
                  <w:pPr>
                    <w:snapToGrid w:val="0"/>
                    <w:jc w:val="center"/>
                    <w:rPr>
                      <w:b/>
                      <w:szCs w:val="21"/>
                    </w:rPr>
                  </w:pPr>
                  <w:r w:rsidRPr="0082741B">
                    <w:rPr>
                      <w:b/>
                      <w:szCs w:val="21"/>
                    </w:rPr>
                    <w:t>对比结果</w:t>
                  </w:r>
                </w:p>
              </w:tc>
            </w:tr>
            <w:tr w:rsidR="003E0D7E" w:rsidRPr="0082741B" w:rsidTr="007E47FC">
              <w:trPr>
                <w:trHeight w:val="397"/>
                <w:jc w:val="center"/>
              </w:trPr>
              <w:tc>
                <w:tcPr>
                  <w:tcW w:w="1249" w:type="dxa"/>
                  <w:vMerge w:val="restart"/>
                  <w:tcBorders>
                    <w:top w:val="single" w:sz="4" w:space="0" w:color="000000"/>
                    <w:bottom w:val="single" w:sz="4" w:space="0" w:color="000000"/>
                    <w:right w:val="single" w:sz="4" w:space="0" w:color="000000"/>
                  </w:tcBorders>
                  <w:shd w:val="clear" w:color="auto" w:fill="auto"/>
                  <w:vAlign w:val="center"/>
                </w:tcPr>
                <w:p w:rsidR="003E0D7E" w:rsidRPr="0082741B" w:rsidRDefault="003E0D7E">
                  <w:pPr>
                    <w:snapToGrid w:val="0"/>
                    <w:jc w:val="center"/>
                    <w:rPr>
                      <w:szCs w:val="21"/>
                    </w:rPr>
                  </w:pPr>
                  <w:r w:rsidRPr="0082741B">
                    <w:rPr>
                      <w:szCs w:val="21"/>
                    </w:rPr>
                    <w:t>新乡市</w:t>
                  </w:r>
                </w:p>
                <w:p w:rsidR="003E0D7E" w:rsidRPr="0082741B" w:rsidRDefault="003E0D7E">
                  <w:pPr>
                    <w:snapToGrid w:val="0"/>
                    <w:jc w:val="center"/>
                    <w:rPr>
                      <w:szCs w:val="21"/>
                    </w:rPr>
                  </w:pPr>
                  <w:r w:rsidRPr="0082741B">
                    <w:rPr>
                      <w:szCs w:val="21"/>
                    </w:rPr>
                    <w:t>主体功</w:t>
                  </w:r>
                </w:p>
                <w:p w:rsidR="003E0D7E" w:rsidRPr="0082741B" w:rsidRDefault="003E0D7E">
                  <w:pPr>
                    <w:snapToGrid w:val="0"/>
                    <w:jc w:val="center"/>
                    <w:rPr>
                      <w:szCs w:val="21"/>
                    </w:rPr>
                  </w:pPr>
                  <w:r w:rsidRPr="0082741B">
                    <w:rPr>
                      <w:szCs w:val="21"/>
                    </w:rPr>
                    <w:t>能区分</w:t>
                  </w:r>
                </w:p>
              </w:tc>
              <w:tc>
                <w:tcPr>
                  <w:tcW w:w="506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E0D7E" w:rsidRPr="0082741B" w:rsidRDefault="003E0D7E" w:rsidP="003E0D7E">
                  <w:pPr>
                    <w:jc w:val="left"/>
                    <w:rPr>
                      <w:szCs w:val="21"/>
                    </w:rPr>
                  </w:pPr>
                  <w:r w:rsidRPr="0082741B">
                    <w:rPr>
                      <w:szCs w:val="21"/>
                    </w:rPr>
                    <w:t>工业准入优先区：我市范围内的</w:t>
                  </w:r>
                  <w:proofErr w:type="gramStart"/>
                  <w:r w:rsidRPr="0082741B">
                    <w:rPr>
                      <w:szCs w:val="21"/>
                    </w:rPr>
                    <w:t>省级产业</w:t>
                  </w:r>
                  <w:proofErr w:type="gramEnd"/>
                  <w:r w:rsidRPr="0082741B">
                    <w:rPr>
                      <w:szCs w:val="21"/>
                    </w:rPr>
                    <w:t>集聚区、市级人民政府规范设立的专业园区。</w:t>
                  </w:r>
                </w:p>
              </w:tc>
              <w:tc>
                <w:tcPr>
                  <w:tcW w:w="16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3E0D7E" w:rsidRPr="0082741B" w:rsidRDefault="003E0D7E" w:rsidP="0082741B">
                  <w:pPr>
                    <w:snapToGrid w:val="0"/>
                    <w:rPr>
                      <w:szCs w:val="21"/>
                    </w:rPr>
                  </w:pPr>
                  <w:r w:rsidRPr="0082741B">
                    <w:rPr>
                      <w:szCs w:val="21"/>
                    </w:rPr>
                    <w:t>本项目位于</w:t>
                  </w:r>
                  <w:r w:rsidR="00B34AE7" w:rsidRPr="0082741B">
                    <w:rPr>
                      <w:bCs/>
                      <w:szCs w:val="21"/>
                    </w:rPr>
                    <w:t>新乡市新乡县经济开发区</w:t>
                  </w:r>
                  <w:proofErr w:type="gramStart"/>
                  <w:r w:rsidR="00B34AE7" w:rsidRPr="0082741B">
                    <w:rPr>
                      <w:bCs/>
                      <w:szCs w:val="21"/>
                    </w:rPr>
                    <w:t>青龙路</w:t>
                  </w:r>
                  <w:proofErr w:type="gramEnd"/>
                  <w:r w:rsidR="00B34AE7" w:rsidRPr="0082741B">
                    <w:rPr>
                      <w:bCs/>
                      <w:szCs w:val="21"/>
                    </w:rPr>
                    <w:t>东段</w:t>
                  </w:r>
                  <w:r w:rsidR="0061207A" w:rsidRPr="0082741B">
                    <w:rPr>
                      <w:bCs/>
                      <w:szCs w:val="21"/>
                    </w:rPr>
                    <w:t>。</w:t>
                  </w:r>
                </w:p>
              </w:tc>
              <w:tc>
                <w:tcPr>
                  <w:tcW w:w="1228" w:type="dxa"/>
                  <w:tcBorders>
                    <w:top w:val="single" w:sz="4" w:space="0" w:color="000000"/>
                    <w:left w:val="single" w:sz="4" w:space="0" w:color="000000"/>
                    <w:bottom w:val="single" w:sz="4" w:space="0" w:color="000000"/>
                  </w:tcBorders>
                  <w:shd w:val="clear" w:color="auto" w:fill="auto"/>
                  <w:vAlign w:val="center"/>
                </w:tcPr>
                <w:p w:rsidR="003E0D7E" w:rsidRPr="0082741B" w:rsidRDefault="003E0D7E">
                  <w:pPr>
                    <w:snapToGrid w:val="0"/>
                    <w:jc w:val="center"/>
                    <w:rPr>
                      <w:szCs w:val="21"/>
                    </w:rPr>
                  </w:pPr>
                  <w:r w:rsidRPr="0082741B">
                    <w:rPr>
                      <w:szCs w:val="21"/>
                    </w:rPr>
                    <w:t>属于</w:t>
                  </w:r>
                </w:p>
              </w:tc>
            </w:tr>
            <w:tr w:rsidR="003E0D7E" w:rsidRPr="0082741B" w:rsidTr="007E47FC">
              <w:trPr>
                <w:trHeight w:val="397"/>
                <w:jc w:val="center"/>
              </w:trPr>
              <w:tc>
                <w:tcPr>
                  <w:tcW w:w="1249" w:type="dxa"/>
                  <w:vMerge/>
                  <w:tcBorders>
                    <w:top w:val="single" w:sz="4" w:space="0" w:color="000000"/>
                    <w:bottom w:val="single" w:sz="4" w:space="0" w:color="000000"/>
                    <w:right w:val="single" w:sz="4" w:space="0" w:color="000000"/>
                  </w:tcBorders>
                  <w:shd w:val="clear" w:color="auto" w:fill="auto"/>
                  <w:vAlign w:val="center"/>
                </w:tcPr>
                <w:p w:rsidR="003E0D7E" w:rsidRPr="0082741B" w:rsidRDefault="003E0D7E">
                  <w:pPr>
                    <w:snapToGrid w:val="0"/>
                    <w:jc w:val="center"/>
                    <w:rPr>
                      <w:szCs w:val="21"/>
                    </w:rPr>
                  </w:pPr>
                </w:p>
              </w:tc>
              <w:tc>
                <w:tcPr>
                  <w:tcW w:w="506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E0D7E" w:rsidRPr="0082741B" w:rsidRDefault="003E0D7E" w:rsidP="003E0D7E">
                  <w:pPr>
                    <w:jc w:val="left"/>
                    <w:rPr>
                      <w:szCs w:val="21"/>
                    </w:rPr>
                  </w:pPr>
                  <w:r w:rsidRPr="0082741B">
                    <w:rPr>
                      <w:szCs w:val="21"/>
                    </w:rPr>
                    <w:t>城市人居功能区：新乡市市区（含平原城乡一体示范区）、县城建成区，以及规划区中以居住、商贸、文教科研为主的区域。</w:t>
                  </w:r>
                </w:p>
              </w:tc>
              <w:tc>
                <w:tcPr>
                  <w:tcW w:w="16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3E0D7E" w:rsidRPr="0082741B" w:rsidRDefault="003E0D7E">
                  <w:pPr>
                    <w:snapToGrid w:val="0"/>
                    <w:rPr>
                      <w:szCs w:val="21"/>
                    </w:rPr>
                  </w:pPr>
                </w:p>
              </w:tc>
              <w:tc>
                <w:tcPr>
                  <w:tcW w:w="1228" w:type="dxa"/>
                  <w:tcBorders>
                    <w:top w:val="single" w:sz="4" w:space="0" w:color="000000"/>
                    <w:left w:val="single" w:sz="4" w:space="0" w:color="000000"/>
                    <w:bottom w:val="single" w:sz="4" w:space="0" w:color="000000"/>
                  </w:tcBorders>
                  <w:shd w:val="clear" w:color="auto" w:fill="auto"/>
                  <w:vAlign w:val="center"/>
                </w:tcPr>
                <w:p w:rsidR="003E0D7E" w:rsidRPr="0082741B" w:rsidRDefault="003C3C0D">
                  <w:pPr>
                    <w:snapToGrid w:val="0"/>
                    <w:jc w:val="center"/>
                    <w:rPr>
                      <w:szCs w:val="21"/>
                    </w:rPr>
                  </w:pPr>
                  <w:r w:rsidRPr="0082741B">
                    <w:rPr>
                      <w:szCs w:val="21"/>
                    </w:rPr>
                    <w:t>不</w:t>
                  </w:r>
                  <w:r w:rsidR="003E0D7E" w:rsidRPr="0082741B">
                    <w:rPr>
                      <w:szCs w:val="21"/>
                    </w:rPr>
                    <w:t>属于</w:t>
                  </w:r>
                </w:p>
              </w:tc>
            </w:tr>
            <w:tr w:rsidR="003E0D7E" w:rsidRPr="0082741B" w:rsidTr="007E47FC">
              <w:trPr>
                <w:trHeight w:val="397"/>
                <w:jc w:val="center"/>
              </w:trPr>
              <w:tc>
                <w:tcPr>
                  <w:tcW w:w="1249" w:type="dxa"/>
                  <w:vMerge/>
                  <w:tcBorders>
                    <w:top w:val="single" w:sz="8" w:space="0" w:color="000000"/>
                    <w:bottom w:val="single" w:sz="4" w:space="0" w:color="000000"/>
                    <w:right w:val="single" w:sz="4" w:space="0" w:color="000000"/>
                  </w:tcBorders>
                  <w:shd w:val="clear" w:color="auto" w:fill="auto"/>
                  <w:vAlign w:val="center"/>
                </w:tcPr>
                <w:p w:rsidR="003E0D7E" w:rsidRPr="0082741B" w:rsidRDefault="003E0D7E">
                  <w:pPr>
                    <w:snapToGrid w:val="0"/>
                    <w:rPr>
                      <w:szCs w:val="21"/>
                    </w:rPr>
                  </w:pPr>
                </w:p>
              </w:tc>
              <w:tc>
                <w:tcPr>
                  <w:tcW w:w="506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E0D7E" w:rsidRPr="0082741B" w:rsidRDefault="003E0D7E" w:rsidP="003E0D7E">
                  <w:pPr>
                    <w:jc w:val="left"/>
                    <w:rPr>
                      <w:szCs w:val="21"/>
                    </w:rPr>
                  </w:pPr>
                  <w:r w:rsidRPr="0082741B">
                    <w:rPr>
                      <w:szCs w:val="21"/>
                    </w:rPr>
                    <w:t>农产品主产区：</w:t>
                  </w:r>
                  <w:r w:rsidRPr="0082741B">
                    <w:rPr>
                      <w:szCs w:val="21"/>
                    </w:rPr>
                    <w:cr/>
                  </w:r>
                  <w:r w:rsidRPr="0082741B">
                    <w:rPr>
                      <w:szCs w:val="21"/>
                    </w:rPr>
                    <w:t>辉县市、获嘉县、原阳县、延津县、封丘县。（不含产业集聚区、专业园区和县城建</w:t>
                  </w:r>
                  <w:r w:rsidRPr="0082741B">
                    <w:rPr>
                      <w:szCs w:val="21"/>
                    </w:rPr>
                    <w:lastRenderedPageBreak/>
                    <w:t>成区以及规划区中以居住、商贸、文教科研为主的区域）</w:t>
                  </w:r>
                  <w:r w:rsidR="00DD0862" w:rsidRPr="0082741B">
                    <w:rPr>
                      <w:szCs w:val="21"/>
                    </w:rPr>
                    <w:t>。</w:t>
                  </w:r>
                </w:p>
              </w:tc>
              <w:tc>
                <w:tcPr>
                  <w:tcW w:w="1682" w:type="dxa"/>
                  <w:vMerge/>
                  <w:tcBorders>
                    <w:top w:val="single" w:sz="8" w:space="0" w:color="000000"/>
                    <w:left w:val="single" w:sz="4" w:space="0" w:color="000000"/>
                    <w:bottom w:val="single" w:sz="4" w:space="0" w:color="000000"/>
                    <w:right w:val="single" w:sz="4" w:space="0" w:color="000000"/>
                  </w:tcBorders>
                  <w:shd w:val="clear" w:color="auto" w:fill="auto"/>
                  <w:vAlign w:val="center"/>
                </w:tcPr>
                <w:p w:rsidR="003E0D7E" w:rsidRPr="0082741B" w:rsidRDefault="003E0D7E">
                  <w:pPr>
                    <w:snapToGrid w:val="0"/>
                    <w:rPr>
                      <w:szCs w:val="21"/>
                    </w:rPr>
                  </w:pPr>
                </w:p>
              </w:tc>
              <w:tc>
                <w:tcPr>
                  <w:tcW w:w="1228" w:type="dxa"/>
                  <w:tcBorders>
                    <w:top w:val="single" w:sz="4" w:space="0" w:color="000000"/>
                    <w:left w:val="single" w:sz="4" w:space="0" w:color="000000"/>
                    <w:bottom w:val="single" w:sz="4" w:space="0" w:color="000000"/>
                  </w:tcBorders>
                  <w:shd w:val="clear" w:color="auto" w:fill="auto"/>
                  <w:vAlign w:val="center"/>
                </w:tcPr>
                <w:p w:rsidR="003E0D7E" w:rsidRPr="0082741B" w:rsidRDefault="003C3C0D">
                  <w:pPr>
                    <w:snapToGrid w:val="0"/>
                    <w:jc w:val="center"/>
                    <w:rPr>
                      <w:szCs w:val="21"/>
                    </w:rPr>
                  </w:pPr>
                  <w:r w:rsidRPr="0082741B">
                    <w:rPr>
                      <w:szCs w:val="21"/>
                    </w:rPr>
                    <w:t>不</w:t>
                  </w:r>
                  <w:r w:rsidR="003E0D7E" w:rsidRPr="0082741B">
                    <w:rPr>
                      <w:szCs w:val="21"/>
                    </w:rPr>
                    <w:t>属于</w:t>
                  </w:r>
                </w:p>
              </w:tc>
            </w:tr>
            <w:tr w:rsidR="003E0D7E" w:rsidRPr="0082741B" w:rsidTr="007E47FC">
              <w:trPr>
                <w:trHeight w:val="397"/>
                <w:jc w:val="center"/>
              </w:trPr>
              <w:tc>
                <w:tcPr>
                  <w:tcW w:w="1249" w:type="dxa"/>
                  <w:vMerge/>
                  <w:tcBorders>
                    <w:top w:val="single" w:sz="8" w:space="0" w:color="000000"/>
                    <w:bottom w:val="single" w:sz="4" w:space="0" w:color="000000"/>
                    <w:right w:val="single" w:sz="4" w:space="0" w:color="000000"/>
                  </w:tcBorders>
                  <w:shd w:val="clear" w:color="auto" w:fill="auto"/>
                  <w:vAlign w:val="center"/>
                </w:tcPr>
                <w:p w:rsidR="003E0D7E" w:rsidRPr="0082741B" w:rsidRDefault="003E0D7E">
                  <w:pPr>
                    <w:snapToGrid w:val="0"/>
                    <w:rPr>
                      <w:szCs w:val="21"/>
                    </w:rPr>
                  </w:pP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0D7E" w:rsidRPr="0082741B" w:rsidRDefault="003E0D7E">
                  <w:pPr>
                    <w:snapToGrid w:val="0"/>
                    <w:rPr>
                      <w:szCs w:val="21"/>
                    </w:rPr>
                  </w:pPr>
                  <w:r w:rsidRPr="0082741B">
                    <w:rPr>
                      <w:szCs w:val="21"/>
                    </w:rPr>
                    <w:t>禁止开发区</w:t>
                  </w:r>
                </w:p>
              </w:tc>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0D7E" w:rsidRPr="0082741B" w:rsidRDefault="00CC18CD" w:rsidP="00F068AC">
                  <w:pPr>
                    <w:snapToGrid w:val="0"/>
                    <w:rPr>
                      <w:szCs w:val="21"/>
                    </w:rPr>
                  </w:pPr>
                  <w:r w:rsidRPr="0082741B">
                    <w:rPr>
                      <w:szCs w:val="21"/>
                    </w:rPr>
                    <w:t>本项目位于新乡县，不涉及</w:t>
                  </w:r>
                  <w:r w:rsidR="0061207A" w:rsidRPr="0082741B">
                    <w:rPr>
                      <w:szCs w:val="21"/>
                    </w:rPr>
                    <w:t>。</w:t>
                  </w:r>
                </w:p>
              </w:tc>
              <w:tc>
                <w:tcPr>
                  <w:tcW w:w="1682" w:type="dxa"/>
                  <w:vMerge/>
                  <w:tcBorders>
                    <w:top w:val="single" w:sz="8" w:space="0" w:color="000000"/>
                    <w:left w:val="single" w:sz="4" w:space="0" w:color="000000"/>
                    <w:bottom w:val="single" w:sz="4" w:space="0" w:color="000000"/>
                    <w:right w:val="single" w:sz="4" w:space="0" w:color="000000"/>
                  </w:tcBorders>
                  <w:shd w:val="clear" w:color="auto" w:fill="auto"/>
                  <w:vAlign w:val="center"/>
                </w:tcPr>
                <w:p w:rsidR="003E0D7E" w:rsidRPr="0082741B" w:rsidRDefault="003E0D7E">
                  <w:pPr>
                    <w:snapToGrid w:val="0"/>
                    <w:rPr>
                      <w:szCs w:val="21"/>
                    </w:rPr>
                  </w:pPr>
                </w:p>
              </w:tc>
              <w:tc>
                <w:tcPr>
                  <w:tcW w:w="1228" w:type="dxa"/>
                  <w:tcBorders>
                    <w:top w:val="single" w:sz="4" w:space="0" w:color="000000"/>
                    <w:left w:val="single" w:sz="4" w:space="0" w:color="000000"/>
                    <w:bottom w:val="single" w:sz="4" w:space="0" w:color="000000"/>
                  </w:tcBorders>
                  <w:shd w:val="clear" w:color="auto" w:fill="auto"/>
                  <w:vAlign w:val="center"/>
                </w:tcPr>
                <w:p w:rsidR="003E0D7E" w:rsidRPr="0082741B" w:rsidRDefault="003E0D7E">
                  <w:pPr>
                    <w:snapToGrid w:val="0"/>
                    <w:jc w:val="center"/>
                    <w:rPr>
                      <w:szCs w:val="21"/>
                    </w:rPr>
                  </w:pPr>
                  <w:r w:rsidRPr="0082741B">
                    <w:rPr>
                      <w:szCs w:val="21"/>
                    </w:rPr>
                    <w:t>不属于</w:t>
                  </w:r>
                </w:p>
              </w:tc>
            </w:tr>
            <w:tr w:rsidR="00800A5E" w:rsidRPr="0082741B" w:rsidTr="007E47FC">
              <w:trPr>
                <w:trHeight w:val="397"/>
                <w:jc w:val="center"/>
              </w:trPr>
              <w:tc>
                <w:tcPr>
                  <w:tcW w:w="1249" w:type="dxa"/>
                  <w:tcBorders>
                    <w:top w:val="single" w:sz="4" w:space="0" w:color="000000"/>
                    <w:right w:val="single" w:sz="4" w:space="0" w:color="000000"/>
                  </w:tcBorders>
                  <w:shd w:val="clear" w:color="auto" w:fill="auto"/>
                  <w:vAlign w:val="center"/>
                </w:tcPr>
                <w:p w:rsidR="00800A5E" w:rsidRPr="0082741B" w:rsidRDefault="00800A5E">
                  <w:pPr>
                    <w:snapToGrid w:val="0"/>
                    <w:rPr>
                      <w:szCs w:val="21"/>
                    </w:rPr>
                  </w:pPr>
                  <w:r w:rsidRPr="0082741B">
                    <w:rPr>
                      <w:szCs w:val="21"/>
                    </w:rPr>
                    <w:t>新乡市集中水源地保护区</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0A5E" w:rsidRPr="0082741B" w:rsidRDefault="00B34AE7" w:rsidP="00B34AE7">
                  <w:pPr>
                    <w:pStyle w:val="aff4"/>
                    <w:ind w:firstLine="0"/>
                    <w:jc w:val="center"/>
                    <w:rPr>
                      <w:rFonts w:ascii="Times New Roman" w:hAnsi="Times New Roman"/>
                      <w:kern w:val="2"/>
                    </w:rPr>
                  </w:pPr>
                  <w:r w:rsidRPr="0082741B">
                    <w:rPr>
                      <w:rFonts w:ascii="Times New Roman"/>
                    </w:rPr>
                    <w:t>新乡</w:t>
                  </w:r>
                  <w:proofErr w:type="gramStart"/>
                  <w:r w:rsidRPr="0082741B">
                    <w:rPr>
                      <w:rFonts w:ascii="Times New Roman"/>
                    </w:rPr>
                    <w:t>县郎公</w:t>
                  </w:r>
                  <w:proofErr w:type="gramEnd"/>
                  <w:r w:rsidRPr="0082741B">
                    <w:rPr>
                      <w:rFonts w:ascii="Times New Roman"/>
                    </w:rPr>
                    <w:t>庙镇地下水井群</w:t>
                  </w:r>
                  <w:r w:rsidR="00735543" w:rsidRPr="0082741B">
                    <w:rPr>
                      <w:rFonts w:ascii="Times New Roman"/>
                    </w:rPr>
                    <w:t>（共</w:t>
                  </w:r>
                  <w:r w:rsidR="00735543" w:rsidRPr="0082741B">
                    <w:rPr>
                      <w:rFonts w:ascii="Times New Roman" w:hAnsi="Times New Roman"/>
                    </w:rPr>
                    <w:t>3</w:t>
                  </w:r>
                  <w:r w:rsidR="00735543" w:rsidRPr="0082741B">
                    <w:rPr>
                      <w:rFonts w:ascii="Times New Roman"/>
                    </w:rPr>
                    <w:t>眼井）</w:t>
                  </w:r>
                </w:p>
              </w:tc>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0A5E" w:rsidRPr="0082741B" w:rsidRDefault="00B34AE7" w:rsidP="00B34AE7">
                  <w:pPr>
                    <w:pStyle w:val="aff4"/>
                    <w:rPr>
                      <w:rFonts w:ascii="Times New Roman" w:hAnsi="Times New Roman"/>
                    </w:rPr>
                  </w:pPr>
                  <w:r w:rsidRPr="0082741B">
                    <w:rPr>
                      <w:rFonts w:ascii="Times New Roman" w:hAnsi="Times New Roman"/>
                    </w:rPr>
                    <w:t>一级保护区：</w:t>
                  </w:r>
                  <w:proofErr w:type="gramStart"/>
                  <w:r w:rsidRPr="0082741B">
                    <w:rPr>
                      <w:rFonts w:ascii="Times New Roman" w:hAnsi="Times New Roman"/>
                    </w:rPr>
                    <w:t>1</w:t>
                  </w:r>
                  <w:r w:rsidRPr="0082741B">
                    <w:rPr>
                      <w:rFonts w:ascii="Times New Roman" w:hAnsi="Times New Roman"/>
                    </w:rPr>
                    <w:t>号井取水井</w:t>
                  </w:r>
                  <w:proofErr w:type="gramEnd"/>
                  <w:r w:rsidRPr="0082741B">
                    <w:rPr>
                      <w:rFonts w:ascii="Times New Roman" w:hAnsi="Times New Roman"/>
                    </w:rPr>
                    <w:t>：东厂界向东外延</w:t>
                  </w:r>
                  <w:r w:rsidRPr="0082741B">
                    <w:rPr>
                      <w:rFonts w:ascii="Times New Roman" w:hAnsi="Times New Roman"/>
                    </w:rPr>
                    <w:t>50</w:t>
                  </w:r>
                  <w:r w:rsidRPr="0082741B">
                    <w:rPr>
                      <w:rFonts w:ascii="Times New Roman" w:hAnsi="Times New Roman"/>
                    </w:rPr>
                    <w:t>米，北厂界向北外延</w:t>
                  </w:r>
                  <w:r w:rsidRPr="0082741B">
                    <w:rPr>
                      <w:rFonts w:ascii="Times New Roman" w:hAnsi="Times New Roman"/>
                    </w:rPr>
                    <w:t>50</w:t>
                  </w:r>
                  <w:r w:rsidRPr="0082741B">
                    <w:rPr>
                      <w:rFonts w:ascii="Times New Roman" w:hAnsi="Times New Roman"/>
                    </w:rPr>
                    <w:t>米，水厂南厂界以北，公路</w:t>
                  </w:r>
                  <w:r w:rsidRPr="0082741B">
                    <w:rPr>
                      <w:rFonts w:ascii="Times New Roman" w:hAnsi="Times New Roman"/>
                    </w:rPr>
                    <w:t>S229</w:t>
                  </w:r>
                  <w:r w:rsidRPr="0082741B">
                    <w:rPr>
                      <w:rFonts w:ascii="Times New Roman" w:hAnsi="Times New Roman"/>
                    </w:rPr>
                    <w:t>以东的区域；</w:t>
                  </w:r>
                  <w:proofErr w:type="gramStart"/>
                  <w:r w:rsidRPr="0082741B">
                    <w:rPr>
                      <w:rFonts w:ascii="Times New Roman" w:hAnsi="Times New Roman"/>
                    </w:rPr>
                    <w:t>2</w:t>
                  </w:r>
                  <w:r w:rsidRPr="0082741B">
                    <w:rPr>
                      <w:rFonts w:ascii="Times New Roman" w:hAnsi="Times New Roman"/>
                    </w:rPr>
                    <w:t>号井取水井</w:t>
                  </w:r>
                  <w:proofErr w:type="gramEnd"/>
                  <w:r w:rsidRPr="0082741B">
                    <w:rPr>
                      <w:rFonts w:ascii="Times New Roman" w:hAnsi="Times New Roman"/>
                    </w:rPr>
                    <w:t>外围</w:t>
                  </w:r>
                  <w:r w:rsidRPr="0082741B">
                    <w:rPr>
                      <w:rFonts w:ascii="Times New Roman" w:hAnsi="Times New Roman"/>
                    </w:rPr>
                    <w:t>50</w:t>
                  </w:r>
                  <w:r w:rsidRPr="0082741B">
                    <w:rPr>
                      <w:rFonts w:ascii="Times New Roman" w:hAnsi="Times New Roman"/>
                    </w:rPr>
                    <w:t>米，</w:t>
                  </w:r>
                  <w:r w:rsidRPr="0082741B">
                    <w:rPr>
                      <w:rFonts w:ascii="Times New Roman" w:hAnsi="Times New Roman"/>
                    </w:rPr>
                    <w:t>S229</w:t>
                  </w:r>
                  <w:r w:rsidRPr="0082741B">
                    <w:rPr>
                      <w:rFonts w:ascii="Times New Roman" w:hAnsi="Times New Roman"/>
                    </w:rPr>
                    <w:t>公路以西的区域；</w:t>
                  </w:r>
                  <w:proofErr w:type="gramStart"/>
                  <w:r w:rsidRPr="0082741B">
                    <w:rPr>
                      <w:rFonts w:ascii="Times New Roman" w:hAnsi="Times New Roman"/>
                    </w:rPr>
                    <w:t>3</w:t>
                  </w:r>
                  <w:r w:rsidRPr="0082741B">
                    <w:rPr>
                      <w:rFonts w:ascii="Times New Roman" w:hAnsi="Times New Roman"/>
                    </w:rPr>
                    <w:t>号井取水井</w:t>
                  </w:r>
                  <w:proofErr w:type="gramEnd"/>
                  <w:r w:rsidRPr="0082741B">
                    <w:rPr>
                      <w:rFonts w:ascii="Times New Roman" w:hAnsi="Times New Roman"/>
                    </w:rPr>
                    <w:t>外围</w:t>
                  </w:r>
                  <w:r w:rsidRPr="0082741B">
                    <w:rPr>
                      <w:rFonts w:ascii="Times New Roman" w:hAnsi="Times New Roman"/>
                    </w:rPr>
                    <w:t>50</w:t>
                  </w:r>
                  <w:r w:rsidRPr="0082741B">
                    <w:rPr>
                      <w:rFonts w:ascii="Times New Roman" w:hAnsi="Times New Roman"/>
                    </w:rPr>
                    <w:t>米，</w:t>
                  </w:r>
                  <w:r w:rsidRPr="0082741B">
                    <w:rPr>
                      <w:rFonts w:ascii="Times New Roman" w:hAnsi="Times New Roman"/>
                    </w:rPr>
                    <w:t>S229</w:t>
                  </w:r>
                  <w:r w:rsidRPr="0082741B">
                    <w:rPr>
                      <w:rFonts w:ascii="Times New Roman" w:hAnsi="Times New Roman"/>
                    </w:rPr>
                    <w:t>以东的区域。</w:t>
                  </w:r>
                </w:p>
              </w:tc>
              <w:tc>
                <w:tcPr>
                  <w:tcW w:w="1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0A5E" w:rsidRPr="0082741B" w:rsidRDefault="00800A5E" w:rsidP="008E6431">
                  <w:pPr>
                    <w:snapToGrid w:val="0"/>
                    <w:jc w:val="left"/>
                    <w:rPr>
                      <w:kern w:val="0"/>
                      <w:szCs w:val="21"/>
                    </w:rPr>
                  </w:pPr>
                  <w:r w:rsidRPr="0082741B">
                    <w:rPr>
                      <w:kern w:val="0"/>
                      <w:szCs w:val="21"/>
                    </w:rPr>
                    <w:t>本项目距</w:t>
                  </w:r>
                  <w:r w:rsidR="00B34AE7" w:rsidRPr="0082741B">
                    <w:t>新乡</w:t>
                  </w:r>
                  <w:proofErr w:type="gramStart"/>
                  <w:r w:rsidR="00B34AE7" w:rsidRPr="0082741B">
                    <w:t>县郎公</w:t>
                  </w:r>
                  <w:proofErr w:type="gramEnd"/>
                  <w:r w:rsidR="00B34AE7" w:rsidRPr="0082741B">
                    <w:t>庙镇地下水井群一</w:t>
                  </w:r>
                  <w:r w:rsidR="005D00DD" w:rsidRPr="0082741B">
                    <w:t>级保护区</w:t>
                  </w:r>
                  <w:r w:rsidRPr="0082741B">
                    <w:rPr>
                      <w:kern w:val="0"/>
                      <w:szCs w:val="21"/>
                    </w:rPr>
                    <w:t>边界</w:t>
                  </w:r>
                  <w:r w:rsidR="00B34AE7" w:rsidRPr="0082741B">
                    <w:rPr>
                      <w:kern w:val="0"/>
                      <w:szCs w:val="21"/>
                    </w:rPr>
                    <w:t>31</w:t>
                  </w:r>
                  <w:r w:rsidR="008E6431" w:rsidRPr="0082741B">
                    <w:rPr>
                      <w:kern w:val="0"/>
                      <w:szCs w:val="21"/>
                    </w:rPr>
                    <w:t>00</w:t>
                  </w:r>
                  <w:r w:rsidRPr="0082741B">
                    <w:rPr>
                      <w:kern w:val="0"/>
                      <w:szCs w:val="21"/>
                    </w:rPr>
                    <w:t>m</w:t>
                  </w:r>
                  <w:r w:rsidR="0061207A" w:rsidRPr="0082741B">
                    <w:rPr>
                      <w:kern w:val="0"/>
                      <w:szCs w:val="21"/>
                    </w:rPr>
                    <w:t>。</w:t>
                  </w:r>
                </w:p>
              </w:tc>
              <w:tc>
                <w:tcPr>
                  <w:tcW w:w="1228" w:type="dxa"/>
                  <w:tcBorders>
                    <w:top w:val="single" w:sz="4" w:space="0" w:color="000000"/>
                    <w:left w:val="single" w:sz="4" w:space="0" w:color="000000"/>
                    <w:bottom w:val="single" w:sz="4" w:space="0" w:color="000000"/>
                  </w:tcBorders>
                  <w:shd w:val="clear" w:color="auto" w:fill="auto"/>
                  <w:vAlign w:val="center"/>
                </w:tcPr>
                <w:p w:rsidR="00800A5E" w:rsidRPr="0082741B" w:rsidRDefault="00800A5E">
                  <w:pPr>
                    <w:snapToGrid w:val="0"/>
                    <w:rPr>
                      <w:szCs w:val="21"/>
                    </w:rPr>
                  </w:pPr>
                  <w:r w:rsidRPr="0082741B">
                    <w:rPr>
                      <w:szCs w:val="21"/>
                    </w:rPr>
                    <w:t>不在保护区范围内</w:t>
                  </w:r>
                </w:p>
              </w:tc>
            </w:tr>
            <w:tr w:rsidR="00D37038" w:rsidRPr="0082741B" w:rsidTr="007E47FC">
              <w:trPr>
                <w:trHeight w:val="397"/>
                <w:jc w:val="center"/>
              </w:trPr>
              <w:tc>
                <w:tcPr>
                  <w:tcW w:w="1249" w:type="dxa"/>
                  <w:vMerge w:val="restart"/>
                  <w:tcBorders>
                    <w:top w:val="single" w:sz="4" w:space="0" w:color="000000"/>
                    <w:bottom w:val="single" w:sz="4" w:space="0" w:color="000000"/>
                    <w:right w:val="single" w:sz="4" w:space="0" w:color="000000"/>
                  </w:tcBorders>
                  <w:shd w:val="clear" w:color="auto" w:fill="auto"/>
                  <w:vAlign w:val="center"/>
                </w:tcPr>
                <w:p w:rsidR="00D37038" w:rsidRPr="0082741B" w:rsidRDefault="00D37038">
                  <w:pPr>
                    <w:snapToGrid w:val="0"/>
                    <w:rPr>
                      <w:szCs w:val="21"/>
                    </w:rPr>
                  </w:pPr>
                  <w:r w:rsidRPr="0082741B">
                    <w:rPr>
                      <w:szCs w:val="21"/>
                    </w:rPr>
                    <w:t>污染防治（控）重点单元</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rsidP="00CC18CD">
                  <w:pPr>
                    <w:snapToGrid w:val="0"/>
                    <w:jc w:val="center"/>
                    <w:rPr>
                      <w:szCs w:val="21"/>
                    </w:rPr>
                  </w:pPr>
                  <w:r w:rsidRPr="0082741B">
                    <w:rPr>
                      <w:szCs w:val="21"/>
                    </w:rPr>
                    <w:t>水污染</w:t>
                  </w:r>
                </w:p>
              </w:tc>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pPr>
                    <w:snapToGrid w:val="0"/>
                    <w:rPr>
                      <w:szCs w:val="21"/>
                    </w:rPr>
                  </w:pPr>
                  <w:r w:rsidRPr="0082741B">
                    <w:rPr>
                      <w:szCs w:val="21"/>
                    </w:rPr>
                    <w:t>卫河流域：新乡市区、新乡县、卫辉市、辉县市、获嘉县</w:t>
                  </w:r>
                </w:p>
              </w:tc>
              <w:tc>
                <w:tcPr>
                  <w:tcW w:w="16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pPr>
                    <w:snapToGrid w:val="0"/>
                    <w:rPr>
                      <w:szCs w:val="21"/>
                    </w:rPr>
                  </w:pPr>
                  <w:r w:rsidRPr="0082741B">
                    <w:rPr>
                      <w:szCs w:val="21"/>
                    </w:rPr>
                    <w:t>项目选址位于</w:t>
                  </w:r>
                  <w:r w:rsidR="008E6431" w:rsidRPr="0082741B">
                    <w:rPr>
                      <w:szCs w:val="21"/>
                    </w:rPr>
                    <w:t>新乡市新乡县</w:t>
                  </w:r>
                </w:p>
              </w:tc>
              <w:tc>
                <w:tcPr>
                  <w:tcW w:w="1228" w:type="dxa"/>
                  <w:tcBorders>
                    <w:top w:val="single" w:sz="4" w:space="0" w:color="000000"/>
                    <w:left w:val="single" w:sz="4" w:space="0" w:color="000000"/>
                    <w:bottom w:val="single" w:sz="4" w:space="0" w:color="000000"/>
                  </w:tcBorders>
                  <w:shd w:val="clear" w:color="auto" w:fill="auto"/>
                  <w:vAlign w:val="center"/>
                </w:tcPr>
                <w:p w:rsidR="00D37038" w:rsidRPr="0082741B" w:rsidRDefault="00D37038">
                  <w:pPr>
                    <w:snapToGrid w:val="0"/>
                    <w:jc w:val="center"/>
                    <w:rPr>
                      <w:szCs w:val="21"/>
                    </w:rPr>
                  </w:pPr>
                  <w:r w:rsidRPr="0082741B">
                    <w:rPr>
                      <w:szCs w:val="21"/>
                    </w:rPr>
                    <w:t>属于</w:t>
                  </w:r>
                </w:p>
              </w:tc>
            </w:tr>
            <w:tr w:rsidR="00D37038" w:rsidRPr="0082741B" w:rsidTr="007E47FC">
              <w:trPr>
                <w:trHeight w:val="397"/>
                <w:jc w:val="center"/>
              </w:trPr>
              <w:tc>
                <w:tcPr>
                  <w:tcW w:w="1249" w:type="dxa"/>
                  <w:vMerge/>
                  <w:tcBorders>
                    <w:top w:val="single" w:sz="4" w:space="0" w:color="000000"/>
                    <w:bottom w:val="single" w:sz="4" w:space="0" w:color="000000"/>
                    <w:right w:val="single" w:sz="4" w:space="0" w:color="000000"/>
                  </w:tcBorders>
                  <w:shd w:val="clear" w:color="auto" w:fill="auto"/>
                  <w:vAlign w:val="center"/>
                </w:tcPr>
                <w:p w:rsidR="00D37038" w:rsidRPr="0082741B" w:rsidRDefault="00D37038">
                  <w:pPr>
                    <w:snapToGrid w:val="0"/>
                    <w:rPr>
                      <w:szCs w:val="21"/>
                    </w:rPr>
                  </w:pP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rsidP="00CC18CD">
                  <w:pPr>
                    <w:snapToGrid w:val="0"/>
                    <w:jc w:val="center"/>
                    <w:rPr>
                      <w:szCs w:val="21"/>
                    </w:rPr>
                  </w:pPr>
                  <w:r w:rsidRPr="0082741B">
                    <w:rPr>
                      <w:szCs w:val="21"/>
                    </w:rPr>
                    <w:t>大气污染</w:t>
                  </w:r>
                </w:p>
              </w:tc>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rsidP="001B21A7">
                  <w:pPr>
                    <w:snapToGrid w:val="0"/>
                    <w:rPr>
                      <w:szCs w:val="21"/>
                    </w:rPr>
                  </w:pPr>
                  <w:r w:rsidRPr="0082741B">
                    <w:rPr>
                      <w:szCs w:val="21"/>
                    </w:rPr>
                    <w:t>新乡市</w:t>
                  </w:r>
                  <w:proofErr w:type="gramStart"/>
                  <w:r w:rsidRPr="0082741B">
                    <w:rPr>
                      <w:szCs w:val="21"/>
                    </w:rPr>
                    <w:t>域全部</w:t>
                  </w:r>
                  <w:proofErr w:type="gramEnd"/>
                </w:p>
              </w:tc>
              <w:tc>
                <w:tcPr>
                  <w:tcW w:w="16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pPr>
                    <w:snapToGrid w:val="0"/>
                    <w:rPr>
                      <w:szCs w:val="21"/>
                    </w:rPr>
                  </w:pPr>
                </w:p>
              </w:tc>
              <w:tc>
                <w:tcPr>
                  <w:tcW w:w="1228" w:type="dxa"/>
                  <w:tcBorders>
                    <w:top w:val="single" w:sz="4" w:space="0" w:color="000000"/>
                    <w:left w:val="single" w:sz="4" w:space="0" w:color="000000"/>
                    <w:bottom w:val="single" w:sz="4" w:space="0" w:color="000000"/>
                  </w:tcBorders>
                  <w:shd w:val="clear" w:color="auto" w:fill="auto"/>
                  <w:vAlign w:val="center"/>
                </w:tcPr>
                <w:p w:rsidR="00D37038" w:rsidRPr="0082741B" w:rsidRDefault="00D37038">
                  <w:pPr>
                    <w:snapToGrid w:val="0"/>
                    <w:jc w:val="center"/>
                    <w:rPr>
                      <w:szCs w:val="21"/>
                    </w:rPr>
                  </w:pPr>
                  <w:r w:rsidRPr="0082741B">
                    <w:rPr>
                      <w:szCs w:val="21"/>
                    </w:rPr>
                    <w:t>属于</w:t>
                  </w:r>
                </w:p>
              </w:tc>
            </w:tr>
            <w:tr w:rsidR="00D37038" w:rsidRPr="0082741B" w:rsidTr="007E47FC">
              <w:trPr>
                <w:trHeight w:val="397"/>
                <w:jc w:val="center"/>
              </w:trPr>
              <w:tc>
                <w:tcPr>
                  <w:tcW w:w="1249" w:type="dxa"/>
                  <w:vMerge/>
                  <w:tcBorders>
                    <w:top w:val="single" w:sz="4" w:space="0" w:color="000000"/>
                    <w:bottom w:val="single" w:sz="4" w:space="0" w:color="000000"/>
                    <w:right w:val="single" w:sz="4" w:space="0" w:color="000000"/>
                  </w:tcBorders>
                  <w:shd w:val="clear" w:color="auto" w:fill="auto"/>
                  <w:vAlign w:val="center"/>
                </w:tcPr>
                <w:p w:rsidR="00D37038" w:rsidRPr="0082741B" w:rsidRDefault="00D37038">
                  <w:pPr>
                    <w:snapToGrid w:val="0"/>
                    <w:rPr>
                      <w:szCs w:val="21"/>
                    </w:rPr>
                  </w:pP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rsidP="00CC18CD">
                  <w:pPr>
                    <w:snapToGrid w:val="0"/>
                    <w:jc w:val="center"/>
                    <w:rPr>
                      <w:szCs w:val="21"/>
                    </w:rPr>
                  </w:pPr>
                  <w:r w:rsidRPr="0082741B">
                    <w:rPr>
                      <w:szCs w:val="21"/>
                    </w:rPr>
                    <w:t>重金属污染</w:t>
                  </w:r>
                </w:p>
              </w:tc>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rsidP="001B21A7">
                  <w:pPr>
                    <w:snapToGrid w:val="0"/>
                    <w:rPr>
                      <w:szCs w:val="21"/>
                    </w:rPr>
                  </w:pPr>
                  <w:r w:rsidRPr="0082741B">
                    <w:rPr>
                      <w:szCs w:val="21"/>
                    </w:rPr>
                    <w:t>新乡县、</w:t>
                  </w:r>
                  <w:proofErr w:type="gramStart"/>
                  <w:r w:rsidRPr="0082741B">
                    <w:rPr>
                      <w:szCs w:val="21"/>
                    </w:rPr>
                    <w:t>凤泉区</w:t>
                  </w:r>
                  <w:proofErr w:type="gramEnd"/>
                  <w:r w:rsidRPr="0082741B">
                    <w:rPr>
                      <w:szCs w:val="21"/>
                    </w:rPr>
                    <w:t>（铅镉污染控制区）</w:t>
                  </w:r>
                </w:p>
              </w:tc>
              <w:tc>
                <w:tcPr>
                  <w:tcW w:w="16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37038" w:rsidRPr="0082741B" w:rsidRDefault="00D37038">
                  <w:pPr>
                    <w:snapToGrid w:val="0"/>
                    <w:rPr>
                      <w:szCs w:val="21"/>
                    </w:rPr>
                  </w:pPr>
                </w:p>
              </w:tc>
              <w:tc>
                <w:tcPr>
                  <w:tcW w:w="1228" w:type="dxa"/>
                  <w:tcBorders>
                    <w:top w:val="single" w:sz="4" w:space="0" w:color="000000"/>
                    <w:left w:val="single" w:sz="4" w:space="0" w:color="000000"/>
                    <w:bottom w:val="single" w:sz="4" w:space="0" w:color="000000"/>
                  </w:tcBorders>
                  <w:shd w:val="clear" w:color="auto" w:fill="auto"/>
                  <w:vAlign w:val="center"/>
                </w:tcPr>
                <w:p w:rsidR="00D37038" w:rsidRPr="0082741B" w:rsidRDefault="00D37038">
                  <w:pPr>
                    <w:snapToGrid w:val="0"/>
                    <w:jc w:val="center"/>
                    <w:rPr>
                      <w:szCs w:val="21"/>
                    </w:rPr>
                  </w:pPr>
                  <w:r w:rsidRPr="0082741B">
                    <w:rPr>
                      <w:szCs w:val="21"/>
                    </w:rPr>
                    <w:t>属于</w:t>
                  </w:r>
                </w:p>
              </w:tc>
            </w:tr>
            <w:tr w:rsidR="00D37038" w:rsidRPr="0082741B" w:rsidTr="007E47FC">
              <w:trPr>
                <w:trHeight w:val="397"/>
                <w:jc w:val="center"/>
              </w:trPr>
              <w:tc>
                <w:tcPr>
                  <w:tcW w:w="1249" w:type="dxa"/>
                  <w:tcBorders>
                    <w:top w:val="single" w:sz="4" w:space="0" w:color="000000"/>
                    <w:bottom w:val="single" w:sz="8" w:space="0" w:color="000000"/>
                    <w:right w:val="single" w:sz="4" w:space="0" w:color="000000"/>
                  </w:tcBorders>
                  <w:shd w:val="clear" w:color="auto" w:fill="auto"/>
                  <w:vAlign w:val="center"/>
                </w:tcPr>
                <w:p w:rsidR="00D37038" w:rsidRPr="0082741B" w:rsidRDefault="00D37038">
                  <w:pPr>
                    <w:snapToGrid w:val="0"/>
                    <w:rPr>
                      <w:szCs w:val="21"/>
                    </w:rPr>
                  </w:pPr>
                  <w:r w:rsidRPr="0082741B">
                    <w:rPr>
                      <w:szCs w:val="21"/>
                    </w:rPr>
                    <w:t>工业项目分类</w:t>
                  </w:r>
                </w:p>
              </w:tc>
              <w:tc>
                <w:tcPr>
                  <w:tcW w:w="5066"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7E47FC" w:rsidRPr="0082741B" w:rsidRDefault="00D37038" w:rsidP="007E47FC">
                  <w:pPr>
                    <w:snapToGrid w:val="0"/>
                    <w:jc w:val="left"/>
                    <w:rPr>
                      <w:szCs w:val="21"/>
                    </w:rPr>
                  </w:pPr>
                  <w:r w:rsidRPr="0082741B">
                    <w:rPr>
                      <w:szCs w:val="21"/>
                    </w:rPr>
                    <w:t>二类工业项目：</w:t>
                  </w:r>
                  <w:r w:rsidR="007E47FC" w:rsidRPr="0082741B">
                    <w:rPr>
                      <w:szCs w:val="21"/>
                    </w:rPr>
                    <w:t>石化化工（基本化学原料制造，肥料制造，农药制造，涂料、燃料、颜料、油墨及其类似产品制造，合成材料制造，专用化学品制造，炸药、火工及焰火产品制造，食品及饲料添加剂等制造（无化学反应过程）；无化学反应过程的日用化学品制造）；</w:t>
                  </w:r>
                </w:p>
                <w:p w:rsidR="00D37038" w:rsidRPr="0082741B" w:rsidRDefault="007E47FC" w:rsidP="007E47FC">
                  <w:pPr>
                    <w:snapToGrid w:val="0"/>
                    <w:jc w:val="left"/>
                    <w:rPr>
                      <w:szCs w:val="21"/>
                    </w:rPr>
                  </w:pPr>
                  <w:r w:rsidRPr="0082741B">
                    <w:rPr>
                      <w:szCs w:val="21"/>
                    </w:rPr>
                    <w:t>三类工业项目：化工石化（原油加工、天然气加工、油母页岩提炼原油、煤制原油、生物制油及其他石油制品；有化学反应过程的基本化学原料制造，肥料制造、农药制造，涂料、染料、颜料、油墨及其类似产品制造，合成材料制造，专用化学品制造，炸药、火工及焰火产品制造，食品及饲料添加剂等制造；有化学反应过程的日用化学品制造）。</w:t>
                  </w:r>
                </w:p>
              </w:tc>
              <w:tc>
                <w:tcPr>
                  <w:tcW w:w="1682" w:type="dxa"/>
                  <w:tcBorders>
                    <w:top w:val="single" w:sz="4" w:space="0" w:color="000000"/>
                    <w:left w:val="single" w:sz="4" w:space="0" w:color="000000"/>
                    <w:bottom w:val="single" w:sz="8" w:space="0" w:color="000000"/>
                    <w:right w:val="single" w:sz="4" w:space="0" w:color="000000"/>
                  </w:tcBorders>
                  <w:shd w:val="clear" w:color="auto" w:fill="auto"/>
                  <w:vAlign w:val="center"/>
                </w:tcPr>
                <w:p w:rsidR="00D37038" w:rsidRPr="0082741B" w:rsidRDefault="00D37038" w:rsidP="007E47FC">
                  <w:pPr>
                    <w:snapToGrid w:val="0"/>
                    <w:rPr>
                      <w:szCs w:val="21"/>
                    </w:rPr>
                  </w:pPr>
                  <w:r w:rsidRPr="0082741B">
                    <w:rPr>
                      <w:szCs w:val="21"/>
                    </w:rPr>
                    <w:t>本项目产品为</w:t>
                  </w:r>
                  <w:r w:rsidR="007E47FC" w:rsidRPr="0082741B">
                    <w:rPr>
                      <w:szCs w:val="21"/>
                    </w:rPr>
                    <w:t>车用尿素溶液</w:t>
                  </w:r>
                  <w:r w:rsidR="004D166E" w:rsidRPr="0082741B">
                    <w:rPr>
                      <w:szCs w:val="21"/>
                    </w:rPr>
                    <w:t>，</w:t>
                  </w:r>
                  <w:r w:rsidR="007E47FC" w:rsidRPr="0082741B">
                    <w:rPr>
                      <w:szCs w:val="21"/>
                    </w:rPr>
                    <w:t>属于专用化学品制造（无化学反应过程）</w:t>
                  </w:r>
                  <w:r w:rsidR="0061207A" w:rsidRPr="0082741B">
                    <w:rPr>
                      <w:szCs w:val="21"/>
                    </w:rPr>
                    <w:t>。</w:t>
                  </w:r>
                </w:p>
              </w:tc>
              <w:tc>
                <w:tcPr>
                  <w:tcW w:w="1228" w:type="dxa"/>
                  <w:tcBorders>
                    <w:top w:val="single" w:sz="4" w:space="0" w:color="000000"/>
                    <w:left w:val="single" w:sz="4" w:space="0" w:color="000000"/>
                    <w:bottom w:val="single" w:sz="8" w:space="0" w:color="000000"/>
                  </w:tcBorders>
                  <w:shd w:val="clear" w:color="auto" w:fill="auto"/>
                  <w:vAlign w:val="center"/>
                </w:tcPr>
                <w:p w:rsidR="00D37038" w:rsidRPr="0082741B" w:rsidRDefault="00D37038">
                  <w:pPr>
                    <w:snapToGrid w:val="0"/>
                    <w:jc w:val="center"/>
                    <w:rPr>
                      <w:szCs w:val="21"/>
                    </w:rPr>
                  </w:pPr>
                  <w:r w:rsidRPr="0082741B">
                    <w:t>属于二类工业项目</w:t>
                  </w:r>
                </w:p>
              </w:tc>
            </w:tr>
          </w:tbl>
          <w:p w:rsidR="00CC18CD" w:rsidRDefault="003C3C0D" w:rsidP="00CC18CD">
            <w:pPr>
              <w:spacing w:line="440" w:lineRule="exact"/>
              <w:ind w:firstLine="600"/>
              <w:rPr>
                <w:sz w:val="24"/>
              </w:rPr>
            </w:pPr>
            <w:r w:rsidRPr="00CC18CD">
              <w:rPr>
                <w:sz w:val="24"/>
              </w:rPr>
              <w:t>由</w:t>
            </w:r>
            <w:r w:rsidR="00CC18CD">
              <w:rPr>
                <w:rFonts w:hint="eastAsia"/>
                <w:sz w:val="24"/>
              </w:rPr>
              <w:t>上表</w:t>
            </w:r>
            <w:r w:rsidRPr="00CC18CD">
              <w:rPr>
                <w:sz w:val="24"/>
              </w:rPr>
              <w:t>可知，本项目</w:t>
            </w:r>
            <w:r w:rsidR="00CC18CD">
              <w:rPr>
                <w:sz w:val="24"/>
              </w:rPr>
              <w:t>位于</w:t>
            </w:r>
            <w:r w:rsidR="00CC18CD" w:rsidRPr="00CC18CD">
              <w:rPr>
                <w:rFonts w:hint="eastAsia"/>
                <w:bCs/>
                <w:sz w:val="24"/>
              </w:rPr>
              <w:t>新乡经济技术产业集聚区</w:t>
            </w:r>
            <w:r w:rsidR="00CC18CD">
              <w:rPr>
                <w:rFonts w:hint="eastAsia"/>
                <w:bCs/>
                <w:sz w:val="24"/>
              </w:rPr>
              <w:t>，</w:t>
            </w:r>
            <w:r w:rsidR="00CC18CD" w:rsidRPr="007365DF">
              <w:rPr>
                <w:sz w:val="24"/>
              </w:rPr>
              <w:t>属于工业准入优先区，与工业准入优先区环境准入政策要求相符性分析见</w:t>
            </w:r>
            <w:r w:rsidR="00CC18CD">
              <w:rPr>
                <w:rFonts w:hint="eastAsia"/>
                <w:sz w:val="24"/>
              </w:rPr>
              <w:t>下表</w:t>
            </w:r>
            <w:r w:rsidR="00CC18CD" w:rsidRPr="007365DF">
              <w:rPr>
                <w:sz w:val="24"/>
              </w:rPr>
              <w:t>。</w:t>
            </w:r>
          </w:p>
          <w:p w:rsidR="00CC18CD" w:rsidRPr="007365DF" w:rsidRDefault="00CC18CD" w:rsidP="00CC18CD">
            <w:pPr>
              <w:spacing w:line="440" w:lineRule="exact"/>
              <w:ind w:firstLineChars="200" w:firstLine="480"/>
              <w:textAlignment w:val="baseline"/>
              <w:rPr>
                <w:rFonts w:eastAsia="黑体"/>
                <w:sz w:val="24"/>
              </w:rPr>
            </w:pPr>
            <w:r w:rsidRPr="007365DF">
              <w:rPr>
                <w:rFonts w:eastAsia="黑体"/>
                <w:sz w:val="24"/>
              </w:rPr>
              <w:t>表</w:t>
            </w:r>
            <w:r w:rsidRPr="007365DF">
              <w:rPr>
                <w:rFonts w:eastAsia="黑体"/>
                <w:sz w:val="24"/>
              </w:rPr>
              <w:t xml:space="preserve">8        </w:t>
            </w:r>
            <w:r w:rsidRPr="007365DF">
              <w:rPr>
                <w:rFonts w:eastAsia="黑体"/>
                <w:sz w:val="24"/>
              </w:rPr>
              <w:t>与工业准入优先区环境准入政策要求相符性分析</w:t>
            </w:r>
          </w:p>
          <w:tbl>
            <w:tblPr>
              <w:tblStyle w:val="aff9"/>
              <w:tblW w:w="5000" w:type="pct"/>
              <w:jc w:val="center"/>
              <w:tblBorders>
                <w:top w:val="single" w:sz="8" w:space="0" w:color="auto"/>
                <w:left w:val="none" w:sz="0" w:space="0" w:color="auto"/>
                <w:bottom w:val="single" w:sz="8" w:space="0" w:color="auto"/>
                <w:right w:val="none" w:sz="0" w:space="0" w:color="auto"/>
              </w:tblBorders>
              <w:tblLook w:val="04A0"/>
            </w:tblPr>
            <w:tblGrid>
              <w:gridCol w:w="725"/>
              <w:gridCol w:w="4643"/>
              <w:gridCol w:w="2752"/>
              <w:gridCol w:w="1105"/>
            </w:tblGrid>
            <w:tr w:rsidR="00CC18CD" w:rsidRPr="007365DF" w:rsidTr="007E47FC">
              <w:trPr>
                <w:trHeight w:val="397"/>
                <w:jc w:val="center"/>
              </w:trPr>
              <w:tc>
                <w:tcPr>
                  <w:tcW w:w="709" w:type="dxa"/>
                  <w:vAlign w:val="center"/>
                </w:tcPr>
                <w:p w:rsidR="00CC18CD" w:rsidRPr="007365DF" w:rsidRDefault="00CC18CD" w:rsidP="008B414E">
                  <w:pPr>
                    <w:jc w:val="center"/>
                    <w:textAlignment w:val="baseline"/>
                    <w:rPr>
                      <w:rFonts w:eastAsia="黑体"/>
                      <w:szCs w:val="21"/>
                    </w:rPr>
                  </w:pPr>
                  <w:r w:rsidRPr="007365DF">
                    <w:rPr>
                      <w:b/>
                      <w:szCs w:val="21"/>
                    </w:rPr>
                    <w:t>类别</w:t>
                  </w:r>
                </w:p>
              </w:tc>
              <w:tc>
                <w:tcPr>
                  <w:tcW w:w="4536" w:type="dxa"/>
                  <w:vAlign w:val="center"/>
                </w:tcPr>
                <w:p w:rsidR="00CC18CD" w:rsidRPr="007365DF" w:rsidRDefault="00CC18CD" w:rsidP="008B414E">
                  <w:pPr>
                    <w:jc w:val="center"/>
                    <w:rPr>
                      <w:b/>
                      <w:szCs w:val="21"/>
                    </w:rPr>
                  </w:pPr>
                  <w:r w:rsidRPr="007365DF">
                    <w:rPr>
                      <w:b/>
                      <w:szCs w:val="21"/>
                    </w:rPr>
                    <w:t>环境准入政策</w:t>
                  </w:r>
                </w:p>
              </w:tc>
              <w:tc>
                <w:tcPr>
                  <w:tcW w:w="2688" w:type="dxa"/>
                  <w:vAlign w:val="center"/>
                </w:tcPr>
                <w:p w:rsidR="00CC18CD" w:rsidRPr="007365DF" w:rsidRDefault="00CC18CD" w:rsidP="008B414E">
                  <w:pPr>
                    <w:jc w:val="center"/>
                    <w:textAlignment w:val="baseline"/>
                    <w:rPr>
                      <w:rFonts w:eastAsia="黑体"/>
                      <w:szCs w:val="21"/>
                    </w:rPr>
                  </w:pPr>
                  <w:r w:rsidRPr="007365DF">
                    <w:rPr>
                      <w:b/>
                      <w:szCs w:val="21"/>
                    </w:rPr>
                    <w:t>本项目情况</w:t>
                  </w:r>
                </w:p>
              </w:tc>
              <w:tc>
                <w:tcPr>
                  <w:tcW w:w="1079" w:type="dxa"/>
                  <w:vAlign w:val="center"/>
                </w:tcPr>
                <w:p w:rsidR="00CC18CD" w:rsidRPr="007365DF" w:rsidRDefault="00CC18CD" w:rsidP="008B414E">
                  <w:pPr>
                    <w:jc w:val="center"/>
                    <w:textAlignment w:val="baseline"/>
                    <w:rPr>
                      <w:rFonts w:eastAsia="黑体"/>
                      <w:szCs w:val="21"/>
                    </w:rPr>
                  </w:pPr>
                  <w:r w:rsidRPr="007365DF">
                    <w:rPr>
                      <w:b/>
                      <w:szCs w:val="21"/>
                    </w:rPr>
                    <w:t>对比结果</w:t>
                  </w:r>
                </w:p>
              </w:tc>
            </w:tr>
            <w:tr w:rsidR="00CC18CD" w:rsidRPr="007365DF" w:rsidTr="007E47FC">
              <w:trPr>
                <w:trHeight w:val="397"/>
                <w:jc w:val="center"/>
              </w:trPr>
              <w:tc>
                <w:tcPr>
                  <w:tcW w:w="709" w:type="dxa"/>
                  <w:vMerge w:val="restart"/>
                  <w:vAlign w:val="center"/>
                </w:tcPr>
                <w:p w:rsidR="00CC18CD" w:rsidRPr="007365DF" w:rsidRDefault="00CC18CD" w:rsidP="008B414E">
                  <w:pPr>
                    <w:jc w:val="center"/>
                    <w:textAlignment w:val="baseline"/>
                    <w:rPr>
                      <w:rFonts w:eastAsiaTheme="minorEastAsia"/>
                      <w:szCs w:val="21"/>
                    </w:rPr>
                  </w:pPr>
                  <w:r w:rsidRPr="007365DF">
                    <w:rPr>
                      <w:rFonts w:eastAsiaTheme="minorEastAsia"/>
                      <w:szCs w:val="21"/>
                    </w:rPr>
                    <w:t>环境准入政策</w:t>
                  </w:r>
                </w:p>
              </w:tc>
              <w:tc>
                <w:tcPr>
                  <w:tcW w:w="4536" w:type="dxa"/>
                  <w:vAlign w:val="center"/>
                </w:tcPr>
                <w:p w:rsidR="00CC18CD" w:rsidRPr="007365DF" w:rsidRDefault="00CC18CD" w:rsidP="005E45FD">
                  <w:pPr>
                    <w:jc w:val="left"/>
                    <w:textAlignment w:val="baseline"/>
                    <w:rPr>
                      <w:rFonts w:eastAsia="黑体"/>
                      <w:szCs w:val="21"/>
                    </w:rPr>
                  </w:pPr>
                  <w:r w:rsidRPr="007365DF">
                    <w:rPr>
                      <w:szCs w:val="21"/>
                    </w:rPr>
                    <w:t>1</w:t>
                  </w:r>
                  <w:r w:rsidR="005E45FD">
                    <w:rPr>
                      <w:rFonts w:hint="eastAsia"/>
                      <w:szCs w:val="21"/>
                    </w:rPr>
                    <w:t>、</w:t>
                  </w:r>
                  <w:r w:rsidRPr="007365DF">
                    <w:rPr>
                      <w:szCs w:val="21"/>
                    </w:rPr>
                    <w:t>简化部分审批程序。依据环保部《建设项目环境影响评价分类管理名录》规定，对填报环境影响登记表项目，环</w:t>
                  </w:r>
                  <w:proofErr w:type="gramStart"/>
                  <w:r w:rsidRPr="007365DF">
                    <w:rPr>
                      <w:szCs w:val="21"/>
                    </w:rPr>
                    <w:t>评文件</w:t>
                  </w:r>
                  <w:proofErr w:type="gramEnd"/>
                  <w:r w:rsidRPr="007365DF">
                    <w:rPr>
                      <w:szCs w:val="21"/>
                    </w:rPr>
                    <w:t>由审批制改为备案制，即报即受理，</w:t>
                  </w:r>
                  <w:r w:rsidRPr="007365DF">
                    <w:rPr>
                      <w:szCs w:val="21"/>
                    </w:rPr>
                    <w:t>2</w:t>
                  </w:r>
                  <w:r w:rsidRPr="007365DF">
                    <w:rPr>
                      <w:szCs w:val="21"/>
                    </w:rPr>
                    <w:t>个工作日内办结；对编制环境影响报告表的项目，简化审批程序，即报即受理。</w:t>
                  </w:r>
                </w:p>
              </w:tc>
              <w:tc>
                <w:tcPr>
                  <w:tcW w:w="2688" w:type="dxa"/>
                  <w:vAlign w:val="center"/>
                </w:tcPr>
                <w:p w:rsidR="00CC18CD" w:rsidRPr="00CC18CD" w:rsidRDefault="00CC18CD" w:rsidP="005E45FD">
                  <w:pPr>
                    <w:jc w:val="left"/>
                    <w:rPr>
                      <w:szCs w:val="21"/>
                    </w:rPr>
                  </w:pPr>
                  <w:r w:rsidRPr="007365DF">
                    <w:rPr>
                      <w:szCs w:val="21"/>
                    </w:rPr>
                    <w:t>本项目应编制报告表。</w:t>
                  </w:r>
                </w:p>
              </w:tc>
              <w:tc>
                <w:tcPr>
                  <w:tcW w:w="1079" w:type="dxa"/>
                  <w:vAlign w:val="center"/>
                </w:tcPr>
                <w:p w:rsidR="00CC18CD" w:rsidRPr="007365DF" w:rsidRDefault="00CC18CD" w:rsidP="008B414E">
                  <w:pPr>
                    <w:jc w:val="center"/>
                    <w:textAlignment w:val="baseline"/>
                    <w:rPr>
                      <w:rFonts w:eastAsiaTheme="minorEastAsia"/>
                      <w:szCs w:val="21"/>
                    </w:rPr>
                  </w:pPr>
                  <w:r w:rsidRPr="007365DF">
                    <w:rPr>
                      <w:rFonts w:eastAsiaTheme="minorEastAsia"/>
                      <w:szCs w:val="21"/>
                    </w:rPr>
                    <w:t>属于</w:t>
                  </w:r>
                  <w:r w:rsidR="0061207A">
                    <w:rPr>
                      <w:rFonts w:eastAsiaTheme="minorEastAsia"/>
                      <w:szCs w:val="21"/>
                    </w:rPr>
                    <w:t>简化审批程序项目</w:t>
                  </w:r>
                </w:p>
              </w:tc>
            </w:tr>
            <w:tr w:rsidR="00CC18CD" w:rsidRPr="007365DF" w:rsidTr="007E47FC">
              <w:trPr>
                <w:trHeight w:val="397"/>
                <w:jc w:val="center"/>
              </w:trPr>
              <w:tc>
                <w:tcPr>
                  <w:tcW w:w="709" w:type="dxa"/>
                  <w:vMerge/>
                  <w:vAlign w:val="center"/>
                </w:tcPr>
                <w:p w:rsidR="00CC18CD" w:rsidRPr="007365DF" w:rsidRDefault="00CC18CD" w:rsidP="008B414E">
                  <w:pPr>
                    <w:jc w:val="center"/>
                    <w:textAlignment w:val="baseline"/>
                    <w:rPr>
                      <w:rFonts w:eastAsia="黑体"/>
                      <w:szCs w:val="21"/>
                    </w:rPr>
                  </w:pPr>
                </w:p>
              </w:tc>
              <w:tc>
                <w:tcPr>
                  <w:tcW w:w="4536" w:type="dxa"/>
                  <w:vAlign w:val="center"/>
                </w:tcPr>
                <w:p w:rsidR="00CC18CD" w:rsidRPr="007365DF" w:rsidRDefault="00CC18CD" w:rsidP="005E45FD">
                  <w:pPr>
                    <w:jc w:val="left"/>
                    <w:textAlignment w:val="baseline"/>
                    <w:rPr>
                      <w:rFonts w:eastAsia="黑体"/>
                      <w:szCs w:val="21"/>
                    </w:rPr>
                  </w:pPr>
                  <w:r w:rsidRPr="007365DF">
                    <w:rPr>
                      <w:szCs w:val="21"/>
                    </w:rPr>
                    <w:t>2</w:t>
                  </w:r>
                  <w:r w:rsidRPr="007365DF">
                    <w:rPr>
                      <w:szCs w:val="21"/>
                    </w:rPr>
                    <w:t>、下放部分审批权限。对属于市环保局审批的《工业项目分类清单》中的一类工业项目，其环</w:t>
                  </w:r>
                  <w:proofErr w:type="gramStart"/>
                  <w:r w:rsidRPr="007365DF">
                    <w:rPr>
                      <w:szCs w:val="21"/>
                    </w:rPr>
                    <w:t>评文件</w:t>
                  </w:r>
                  <w:proofErr w:type="gramEnd"/>
                  <w:r w:rsidRPr="007365DF">
                    <w:rPr>
                      <w:szCs w:val="21"/>
                    </w:rPr>
                    <w:t>的审批权限，下放至具有审批权限的各县（市）、区环保部门。</w:t>
                  </w:r>
                </w:p>
              </w:tc>
              <w:tc>
                <w:tcPr>
                  <w:tcW w:w="2688" w:type="dxa"/>
                  <w:vAlign w:val="center"/>
                </w:tcPr>
                <w:p w:rsidR="00CC18CD" w:rsidRPr="007365DF" w:rsidRDefault="00CC18CD" w:rsidP="005E45FD">
                  <w:pPr>
                    <w:jc w:val="left"/>
                    <w:textAlignment w:val="baseline"/>
                    <w:rPr>
                      <w:rFonts w:eastAsia="黑体"/>
                      <w:szCs w:val="21"/>
                    </w:rPr>
                  </w:pPr>
                  <w:r w:rsidRPr="007365DF">
                    <w:rPr>
                      <w:szCs w:val="21"/>
                    </w:rPr>
                    <w:t>本项目属于二类工业项目。</w:t>
                  </w:r>
                </w:p>
              </w:tc>
              <w:tc>
                <w:tcPr>
                  <w:tcW w:w="1079" w:type="dxa"/>
                  <w:vAlign w:val="center"/>
                </w:tcPr>
                <w:p w:rsidR="00CC18CD" w:rsidRPr="007365DF" w:rsidRDefault="00187CE1" w:rsidP="008B414E">
                  <w:pPr>
                    <w:jc w:val="center"/>
                    <w:textAlignment w:val="baseline"/>
                    <w:rPr>
                      <w:rFonts w:eastAsiaTheme="minorEastAsia"/>
                      <w:szCs w:val="21"/>
                    </w:rPr>
                  </w:pPr>
                  <w:r>
                    <w:rPr>
                      <w:rFonts w:eastAsiaTheme="minorEastAsia" w:hint="eastAsia"/>
                      <w:szCs w:val="21"/>
                    </w:rPr>
                    <w:t>本项目由新乡</w:t>
                  </w:r>
                  <w:r w:rsidR="006C6AC4">
                    <w:rPr>
                      <w:rFonts w:eastAsiaTheme="minorEastAsia" w:hint="eastAsia"/>
                      <w:szCs w:val="21"/>
                    </w:rPr>
                    <w:t>县生态环境局</w:t>
                  </w:r>
                  <w:r>
                    <w:rPr>
                      <w:rFonts w:eastAsiaTheme="minorEastAsia" w:hint="eastAsia"/>
                      <w:szCs w:val="21"/>
                    </w:rPr>
                    <w:t>审批</w:t>
                  </w:r>
                </w:p>
              </w:tc>
            </w:tr>
            <w:tr w:rsidR="00CC18CD" w:rsidRPr="007365DF" w:rsidTr="007E47FC">
              <w:trPr>
                <w:trHeight w:val="397"/>
                <w:jc w:val="center"/>
              </w:trPr>
              <w:tc>
                <w:tcPr>
                  <w:tcW w:w="709" w:type="dxa"/>
                  <w:vMerge/>
                  <w:vAlign w:val="center"/>
                </w:tcPr>
                <w:p w:rsidR="00CC18CD" w:rsidRPr="007365DF" w:rsidRDefault="00CC18CD" w:rsidP="008B414E">
                  <w:pPr>
                    <w:jc w:val="center"/>
                    <w:textAlignment w:val="baseline"/>
                    <w:rPr>
                      <w:rFonts w:eastAsia="黑体"/>
                      <w:szCs w:val="21"/>
                    </w:rPr>
                  </w:pPr>
                </w:p>
              </w:tc>
              <w:tc>
                <w:tcPr>
                  <w:tcW w:w="4536" w:type="dxa"/>
                  <w:vAlign w:val="center"/>
                </w:tcPr>
                <w:p w:rsidR="00CC18CD" w:rsidRPr="007365DF" w:rsidRDefault="00CC18CD" w:rsidP="005E45FD">
                  <w:pPr>
                    <w:jc w:val="left"/>
                    <w:textAlignment w:val="baseline"/>
                    <w:rPr>
                      <w:rFonts w:eastAsia="黑体"/>
                      <w:szCs w:val="21"/>
                    </w:rPr>
                  </w:pPr>
                  <w:r w:rsidRPr="007365DF">
                    <w:rPr>
                      <w:szCs w:val="21"/>
                    </w:rPr>
                    <w:t>3</w:t>
                  </w:r>
                  <w:r w:rsidRPr="007365DF">
                    <w:rPr>
                      <w:szCs w:val="21"/>
                    </w:rPr>
                    <w:t>、放宽部分审批条件。对规划环</w:t>
                  </w:r>
                  <w:proofErr w:type="gramStart"/>
                  <w:r w:rsidRPr="007365DF">
                    <w:rPr>
                      <w:szCs w:val="21"/>
                    </w:rPr>
                    <w:t>评已经</w:t>
                  </w:r>
                  <w:proofErr w:type="gramEnd"/>
                  <w:r w:rsidRPr="007365DF">
                    <w:rPr>
                      <w:szCs w:val="21"/>
                    </w:rPr>
                    <w:t>通过审查的产业集聚区或专业园区，符合主导产业的入驻建设项目的环</w:t>
                  </w:r>
                  <w:proofErr w:type="gramStart"/>
                  <w:r w:rsidRPr="007365DF">
                    <w:rPr>
                      <w:szCs w:val="21"/>
                    </w:rPr>
                    <w:t>评文件</w:t>
                  </w:r>
                  <w:proofErr w:type="gramEnd"/>
                  <w:r w:rsidRPr="007365DF">
                    <w:rPr>
                      <w:szCs w:val="21"/>
                    </w:rPr>
                    <w:t>可适当简化；对污水处理设施完善的产业集聚区或专业园区，入驻建设项目的污水排放标准可执行间接排放标准，无间接</w:t>
                  </w:r>
                  <w:r w:rsidRPr="007365DF">
                    <w:rPr>
                      <w:szCs w:val="21"/>
                    </w:rPr>
                    <w:lastRenderedPageBreak/>
                    <w:t>排放的以环评审批的排放要求为准。</w:t>
                  </w:r>
                </w:p>
              </w:tc>
              <w:tc>
                <w:tcPr>
                  <w:tcW w:w="2688" w:type="dxa"/>
                  <w:vAlign w:val="center"/>
                </w:tcPr>
                <w:p w:rsidR="00CC18CD" w:rsidRPr="007365DF" w:rsidRDefault="00CC18CD" w:rsidP="005E45FD">
                  <w:pPr>
                    <w:jc w:val="left"/>
                    <w:textAlignment w:val="baseline"/>
                    <w:rPr>
                      <w:rFonts w:eastAsia="黑体"/>
                      <w:szCs w:val="21"/>
                    </w:rPr>
                  </w:pPr>
                  <w:r w:rsidRPr="0082741B">
                    <w:rPr>
                      <w:szCs w:val="21"/>
                    </w:rPr>
                    <w:lastRenderedPageBreak/>
                    <w:t>本项目位于新乡经济技术产业集聚区，</w:t>
                  </w:r>
                  <w:r w:rsidR="0082741B">
                    <w:rPr>
                      <w:szCs w:val="21"/>
                    </w:rPr>
                    <w:t>项目</w:t>
                  </w:r>
                  <w:proofErr w:type="gramStart"/>
                  <w:r w:rsidR="0082741B" w:rsidRPr="0082741B">
                    <w:rPr>
                      <w:rFonts w:hint="eastAsia"/>
                      <w:szCs w:val="21"/>
                    </w:rPr>
                    <w:t>不</w:t>
                  </w:r>
                  <w:proofErr w:type="gramEnd"/>
                  <w:r w:rsidR="0082741B" w:rsidRPr="0082741B">
                    <w:rPr>
                      <w:rFonts w:hint="eastAsia"/>
                      <w:szCs w:val="21"/>
                    </w:rPr>
                    <w:t>新增</w:t>
                  </w:r>
                  <w:r w:rsidR="0082741B" w:rsidRPr="0082741B">
                    <w:rPr>
                      <w:szCs w:val="21"/>
                    </w:rPr>
                    <w:t>废水排放</w:t>
                  </w:r>
                  <w:r w:rsidRPr="0082741B">
                    <w:rPr>
                      <w:szCs w:val="21"/>
                    </w:rPr>
                    <w:t>。</w:t>
                  </w:r>
                </w:p>
              </w:tc>
              <w:tc>
                <w:tcPr>
                  <w:tcW w:w="1079" w:type="dxa"/>
                  <w:vAlign w:val="center"/>
                </w:tcPr>
                <w:p w:rsidR="00CC18CD" w:rsidRPr="007365DF" w:rsidRDefault="0061207A" w:rsidP="008B414E">
                  <w:pPr>
                    <w:jc w:val="center"/>
                    <w:textAlignment w:val="baseline"/>
                    <w:rPr>
                      <w:rFonts w:eastAsiaTheme="minorEastAsia"/>
                      <w:szCs w:val="21"/>
                    </w:rPr>
                  </w:pPr>
                  <w:r>
                    <w:rPr>
                      <w:rFonts w:eastAsiaTheme="minorEastAsia"/>
                      <w:szCs w:val="21"/>
                    </w:rPr>
                    <w:t>属于放宽审批条件的项目</w:t>
                  </w:r>
                </w:p>
              </w:tc>
            </w:tr>
            <w:tr w:rsidR="00CC18CD" w:rsidRPr="007365DF" w:rsidTr="007E47FC">
              <w:trPr>
                <w:trHeight w:val="132"/>
                <w:jc w:val="center"/>
              </w:trPr>
              <w:tc>
                <w:tcPr>
                  <w:tcW w:w="709" w:type="dxa"/>
                  <w:vMerge/>
                  <w:vAlign w:val="center"/>
                </w:tcPr>
                <w:p w:rsidR="00CC18CD" w:rsidRPr="007365DF" w:rsidRDefault="00CC18CD" w:rsidP="008B414E">
                  <w:pPr>
                    <w:jc w:val="center"/>
                    <w:textAlignment w:val="baseline"/>
                    <w:rPr>
                      <w:rFonts w:eastAsia="黑体"/>
                      <w:szCs w:val="21"/>
                    </w:rPr>
                  </w:pPr>
                </w:p>
              </w:tc>
              <w:tc>
                <w:tcPr>
                  <w:tcW w:w="4536" w:type="dxa"/>
                  <w:vAlign w:val="center"/>
                </w:tcPr>
                <w:p w:rsidR="00CC18CD" w:rsidRPr="007365DF" w:rsidRDefault="00CC18CD" w:rsidP="005E45FD">
                  <w:pPr>
                    <w:jc w:val="left"/>
                    <w:textAlignment w:val="baseline"/>
                    <w:rPr>
                      <w:rFonts w:eastAsia="黑体"/>
                      <w:szCs w:val="21"/>
                    </w:rPr>
                  </w:pPr>
                  <w:r w:rsidRPr="007365DF">
                    <w:rPr>
                      <w:szCs w:val="21"/>
                    </w:rPr>
                    <w:t>4</w:t>
                  </w:r>
                  <w:r w:rsidR="005E45FD">
                    <w:rPr>
                      <w:rFonts w:hint="eastAsia"/>
                      <w:szCs w:val="21"/>
                    </w:rPr>
                    <w:t>、</w:t>
                  </w:r>
                  <w:r w:rsidRPr="007365DF">
                    <w:rPr>
                      <w:szCs w:val="21"/>
                    </w:rPr>
                    <w:t>严控部分区域重污染项目。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w:t>
                  </w:r>
                  <w:r w:rsidRPr="007365DF">
                    <w:rPr>
                      <w:szCs w:val="21"/>
                    </w:rPr>
                    <w:cr/>
                  </w:r>
                  <w:r w:rsidRPr="007365DF">
                    <w:rPr>
                      <w:szCs w:val="21"/>
                    </w:rPr>
                    <w:t>严格燃煤火电项目审批，不予审批煤化工、冶金、钢铁、铁合金等行业单纯新建</w:t>
                  </w:r>
                  <w:proofErr w:type="gramStart"/>
                  <w:r w:rsidRPr="007365DF">
                    <w:rPr>
                      <w:szCs w:val="21"/>
                    </w:rPr>
                    <w:t>和</w:t>
                  </w:r>
                  <w:proofErr w:type="gramEnd"/>
                  <w:r w:rsidRPr="007365DF">
                    <w:rPr>
                      <w:szCs w:val="21"/>
                    </w:rPr>
                    <w:cr/>
                  </w:r>
                  <w:r w:rsidRPr="007365DF">
                    <w:rPr>
                      <w:szCs w:val="21"/>
                    </w:rPr>
                    <w:t>纯扩</w:t>
                  </w:r>
                  <w:r w:rsidRPr="007365DF">
                    <w:rPr>
                      <w:szCs w:val="21"/>
                    </w:rPr>
                    <w:cr/>
                  </w:r>
                  <w:r w:rsidRPr="007365DF">
                    <w:rPr>
                      <w:szCs w:val="21"/>
                    </w:rPr>
                    <w:t>产能的项目；在《重金属污染防控单元》内的新乡县、</w:t>
                  </w:r>
                  <w:proofErr w:type="gramStart"/>
                  <w:r w:rsidRPr="007365DF">
                    <w:rPr>
                      <w:szCs w:val="21"/>
                    </w:rPr>
                    <w:t>凤泉区</w:t>
                  </w:r>
                  <w:proofErr w:type="gramEnd"/>
                  <w:r w:rsidRPr="007365DF">
                    <w:rPr>
                      <w:szCs w:val="21"/>
                    </w:rPr>
                    <w:t>铅镉污染防控区域内涉及铅、铬、镉、汞、砷等重金属污染物排放的相关项目以</w:t>
                  </w:r>
                  <w:r w:rsidRPr="007365DF">
                    <w:rPr>
                      <w:szCs w:val="21"/>
                    </w:rPr>
                    <w:t>“</w:t>
                  </w:r>
                  <w:r w:rsidRPr="007365DF">
                    <w:rPr>
                      <w:szCs w:val="21"/>
                    </w:rPr>
                    <w:t>减量替代</w:t>
                  </w:r>
                  <w:r w:rsidRPr="007365DF">
                    <w:rPr>
                      <w:szCs w:val="21"/>
                    </w:rPr>
                    <w:t>”</w:t>
                  </w:r>
                  <w:r w:rsidRPr="007365DF">
                    <w:rPr>
                      <w:szCs w:val="21"/>
                    </w:rPr>
                    <w:t>为原则，不予审批新增重金属污染物排放的相应项目。（符合省、市重大产业布局的项目除外）。</w:t>
                  </w:r>
                </w:p>
              </w:tc>
              <w:tc>
                <w:tcPr>
                  <w:tcW w:w="2688" w:type="dxa"/>
                  <w:vAlign w:val="center"/>
                </w:tcPr>
                <w:p w:rsidR="005E45FD" w:rsidRDefault="00CC18CD" w:rsidP="005E45FD">
                  <w:pPr>
                    <w:jc w:val="left"/>
                    <w:rPr>
                      <w:szCs w:val="21"/>
                    </w:rPr>
                  </w:pPr>
                  <w:r w:rsidRPr="007365DF">
                    <w:rPr>
                      <w:szCs w:val="21"/>
                    </w:rPr>
                    <w:t>本项目在《水污染防治重点单元》内，</w:t>
                  </w:r>
                  <w:r w:rsidR="005E45FD">
                    <w:rPr>
                      <w:szCs w:val="21"/>
                    </w:rPr>
                    <w:t>项目</w:t>
                  </w:r>
                  <w:r w:rsidRPr="007365DF">
                    <w:rPr>
                      <w:szCs w:val="21"/>
                    </w:rPr>
                    <w:t>不属于煤化工、化学合成药以及生物发酵制药、制浆造纸、制革及毛皮鞣制、印染等行业；</w:t>
                  </w:r>
                </w:p>
                <w:p w:rsidR="005E45FD" w:rsidRDefault="00CC18CD" w:rsidP="005E45FD">
                  <w:pPr>
                    <w:jc w:val="left"/>
                    <w:rPr>
                      <w:szCs w:val="21"/>
                    </w:rPr>
                  </w:pPr>
                  <w:r w:rsidRPr="007365DF">
                    <w:rPr>
                      <w:szCs w:val="21"/>
                    </w:rPr>
                    <w:t>本项目在《大气污染防治重</w:t>
                  </w:r>
                  <w:r w:rsidR="005E45FD">
                    <w:rPr>
                      <w:szCs w:val="21"/>
                    </w:rPr>
                    <w:t>点单元》内，</w:t>
                  </w:r>
                  <w:r w:rsidRPr="007365DF">
                    <w:rPr>
                      <w:szCs w:val="21"/>
                    </w:rPr>
                    <w:t>项目不属于燃煤火电项目，不属于煤化工、冶金、钢铁、铁合金等行业；</w:t>
                  </w:r>
                </w:p>
                <w:p w:rsidR="00CC18CD" w:rsidRPr="007365DF" w:rsidRDefault="00CC18CD" w:rsidP="005E45FD">
                  <w:pPr>
                    <w:jc w:val="left"/>
                    <w:rPr>
                      <w:szCs w:val="21"/>
                    </w:rPr>
                  </w:pPr>
                  <w:r w:rsidRPr="007365DF">
                    <w:rPr>
                      <w:szCs w:val="21"/>
                    </w:rPr>
                    <w:t>本项目在《重金属污染防控单元》内，不涉及铅、铬、镉、汞、砷等重金属污染物排放。</w:t>
                  </w:r>
                </w:p>
              </w:tc>
              <w:tc>
                <w:tcPr>
                  <w:tcW w:w="1079" w:type="dxa"/>
                  <w:vAlign w:val="center"/>
                </w:tcPr>
                <w:p w:rsidR="00CC18CD" w:rsidRPr="007365DF" w:rsidRDefault="00CC18CD" w:rsidP="005E45FD">
                  <w:pPr>
                    <w:jc w:val="center"/>
                    <w:textAlignment w:val="baseline"/>
                    <w:rPr>
                      <w:rFonts w:eastAsiaTheme="minorEastAsia"/>
                      <w:szCs w:val="21"/>
                    </w:rPr>
                  </w:pPr>
                  <w:r w:rsidRPr="007365DF">
                    <w:rPr>
                      <w:rFonts w:eastAsiaTheme="minorEastAsia"/>
                      <w:szCs w:val="21"/>
                    </w:rPr>
                    <w:t>不属于</w:t>
                  </w:r>
                  <w:r w:rsidR="0061207A">
                    <w:rPr>
                      <w:rFonts w:eastAsiaTheme="minorEastAsia"/>
                      <w:szCs w:val="21"/>
                    </w:rPr>
                    <w:t>严控重污染项目</w:t>
                  </w:r>
                </w:p>
              </w:tc>
            </w:tr>
          </w:tbl>
          <w:p w:rsidR="00D62DBD" w:rsidRPr="00CC18CD" w:rsidRDefault="00DA2F1D" w:rsidP="00CC18CD">
            <w:pPr>
              <w:spacing w:line="440" w:lineRule="exact"/>
              <w:ind w:firstLine="600"/>
              <w:rPr>
                <w:b/>
                <w:sz w:val="24"/>
              </w:rPr>
            </w:pPr>
            <w:r w:rsidRPr="00CC18CD">
              <w:rPr>
                <w:sz w:val="24"/>
              </w:rPr>
              <w:t>由</w:t>
            </w:r>
            <w:r w:rsidR="00CC18CD">
              <w:rPr>
                <w:rFonts w:hint="eastAsia"/>
                <w:sz w:val="24"/>
              </w:rPr>
              <w:t>上表</w:t>
            </w:r>
            <w:r w:rsidRPr="00CC18CD">
              <w:rPr>
                <w:sz w:val="24"/>
              </w:rPr>
              <w:t>可知，本项目不属于《通知》中所列不予审批的项目，符合审批条件</w:t>
            </w:r>
            <w:r w:rsidRPr="00CC18CD">
              <w:rPr>
                <w:b/>
                <w:sz w:val="24"/>
              </w:rPr>
              <w:t>。</w:t>
            </w:r>
          </w:p>
          <w:p w:rsidR="00D62DBD" w:rsidRDefault="004D7709">
            <w:pPr>
              <w:spacing w:line="440" w:lineRule="exact"/>
              <w:ind w:firstLine="482"/>
              <w:jc w:val="left"/>
              <w:rPr>
                <w:rFonts w:eastAsiaTheme="majorEastAsia" w:hAnsiTheme="majorEastAsia"/>
                <w:b/>
                <w:sz w:val="24"/>
              </w:rPr>
            </w:pPr>
            <w:r>
              <w:rPr>
                <w:rFonts w:hint="eastAsia"/>
                <w:b/>
                <w:sz w:val="24"/>
              </w:rPr>
              <w:t>2</w:t>
            </w:r>
            <w:r w:rsidR="00DA2F1D" w:rsidRPr="00CC18CD">
              <w:rPr>
                <w:b/>
                <w:sz w:val="24"/>
              </w:rPr>
              <w:t>、</w:t>
            </w:r>
            <w:r w:rsidR="00DA2F1D" w:rsidRPr="00CC18CD">
              <w:rPr>
                <w:rFonts w:eastAsiaTheme="majorEastAsia" w:hAnsiTheme="majorEastAsia"/>
                <w:b/>
                <w:sz w:val="24"/>
              </w:rPr>
              <w:t>与《新乡市环境污染防治攻坚战三年行动实施方案（</w:t>
            </w:r>
            <w:r w:rsidR="00DA2F1D" w:rsidRPr="00CC18CD">
              <w:rPr>
                <w:rFonts w:eastAsiaTheme="majorEastAsia"/>
                <w:b/>
                <w:sz w:val="24"/>
              </w:rPr>
              <w:t>2018-2020</w:t>
            </w:r>
            <w:r w:rsidR="00DA2F1D" w:rsidRPr="00CC18CD">
              <w:rPr>
                <w:rFonts w:eastAsiaTheme="majorEastAsia" w:hAnsiTheme="majorEastAsia"/>
                <w:b/>
                <w:sz w:val="24"/>
              </w:rPr>
              <w:t>年）》（新政</w:t>
            </w:r>
            <w:r w:rsidR="00DA2F1D" w:rsidRPr="00CC18CD">
              <w:rPr>
                <w:rFonts w:eastAsiaTheme="majorEastAsia"/>
                <w:b/>
                <w:sz w:val="24"/>
              </w:rPr>
              <w:t>[2018]11</w:t>
            </w:r>
            <w:r w:rsidR="00DA2F1D" w:rsidRPr="00CC18CD">
              <w:rPr>
                <w:rFonts w:eastAsiaTheme="majorEastAsia" w:hAnsiTheme="majorEastAsia"/>
                <w:b/>
                <w:sz w:val="24"/>
              </w:rPr>
              <w:t>号）（简称《新乡市三年行动方案》）对比分析</w:t>
            </w:r>
          </w:p>
          <w:p w:rsidR="00D62DBD" w:rsidRPr="00CC18CD" w:rsidRDefault="00DA2F1D">
            <w:pPr>
              <w:spacing w:line="440" w:lineRule="exact"/>
              <w:ind w:firstLine="480"/>
              <w:textAlignment w:val="baseline"/>
              <w:rPr>
                <w:rFonts w:eastAsia="黑体"/>
                <w:sz w:val="24"/>
              </w:rPr>
            </w:pPr>
            <w:r w:rsidRPr="00CC18CD">
              <w:rPr>
                <w:rFonts w:eastAsia="黑体"/>
                <w:sz w:val="24"/>
              </w:rPr>
              <w:t>表</w:t>
            </w:r>
            <w:r w:rsidR="002D278F">
              <w:rPr>
                <w:rFonts w:eastAsia="黑体" w:hint="eastAsia"/>
                <w:sz w:val="24"/>
              </w:rPr>
              <w:t xml:space="preserve">9  </w:t>
            </w:r>
            <w:r w:rsidRPr="00CC18CD">
              <w:rPr>
                <w:rFonts w:eastAsia="黑体"/>
                <w:sz w:val="24"/>
              </w:rPr>
              <w:t>与《新乡市三年行动方案》对比分析</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884"/>
              <w:gridCol w:w="5006"/>
              <w:gridCol w:w="2595"/>
              <w:gridCol w:w="740"/>
            </w:tblGrid>
            <w:tr w:rsidR="00D62DBD" w:rsidRPr="00CC18CD" w:rsidTr="006D551F">
              <w:trPr>
                <w:trHeight w:val="397"/>
                <w:jc w:val="center"/>
              </w:trPr>
              <w:tc>
                <w:tcPr>
                  <w:tcW w:w="5890" w:type="dxa"/>
                  <w:gridSpan w:val="2"/>
                  <w:shd w:val="clear" w:color="auto" w:fill="auto"/>
                  <w:vAlign w:val="center"/>
                </w:tcPr>
                <w:p w:rsidR="00D62DBD" w:rsidRPr="00CC18CD" w:rsidRDefault="00DA2F1D">
                  <w:pPr>
                    <w:snapToGrid w:val="0"/>
                    <w:jc w:val="center"/>
                    <w:rPr>
                      <w:b/>
                      <w:szCs w:val="21"/>
                    </w:rPr>
                  </w:pPr>
                  <w:r w:rsidRPr="00CC18CD">
                    <w:rPr>
                      <w:b/>
                      <w:szCs w:val="21"/>
                    </w:rPr>
                    <w:t>与本项目相关条文</w:t>
                  </w:r>
                </w:p>
              </w:tc>
              <w:tc>
                <w:tcPr>
                  <w:tcW w:w="2595" w:type="dxa"/>
                  <w:shd w:val="clear" w:color="auto" w:fill="auto"/>
                  <w:vAlign w:val="center"/>
                </w:tcPr>
                <w:p w:rsidR="00D62DBD" w:rsidRPr="00CC18CD" w:rsidRDefault="00DA2F1D">
                  <w:pPr>
                    <w:snapToGrid w:val="0"/>
                    <w:jc w:val="center"/>
                    <w:rPr>
                      <w:b/>
                      <w:szCs w:val="21"/>
                    </w:rPr>
                  </w:pPr>
                  <w:r w:rsidRPr="00CC18CD">
                    <w:rPr>
                      <w:b/>
                      <w:szCs w:val="21"/>
                    </w:rPr>
                    <w:t>本项目情况</w:t>
                  </w:r>
                </w:p>
              </w:tc>
              <w:tc>
                <w:tcPr>
                  <w:tcW w:w="740" w:type="dxa"/>
                  <w:shd w:val="clear" w:color="auto" w:fill="auto"/>
                  <w:vAlign w:val="center"/>
                </w:tcPr>
                <w:p w:rsidR="00D62DBD" w:rsidRPr="00CC18CD" w:rsidRDefault="00DA2F1D">
                  <w:pPr>
                    <w:snapToGrid w:val="0"/>
                    <w:jc w:val="center"/>
                    <w:rPr>
                      <w:b/>
                      <w:szCs w:val="21"/>
                    </w:rPr>
                  </w:pPr>
                  <w:r w:rsidRPr="00CC18CD">
                    <w:rPr>
                      <w:b/>
                      <w:szCs w:val="21"/>
                    </w:rPr>
                    <w:t>对比结果</w:t>
                  </w:r>
                </w:p>
              </w:tc>
            </w:tr>
            <w:tr w:rsidR="00DA2F1D" w:rsidRPr="00CC18CD" w:rsidTr="006D551F">
              <w:trPr>
                <w:trHeight w:val="397"/>
                <w:jc w:val="center"/>
              </w:trPr>
              <w:tc>
                <w:tcPr>
                  <w:tcW w:w="884" w:type="dxa"/>
                  <w:shd w:val="clear" w:color="auto" w:fill="auto"/>
                  <w:vAlign w:val="center"/>
                </w:tcPr>
                <w:p w:rsidR="00DA2F1D" w:rsidRPr="00CC18CD" w:rsidRDefault="00DA2F1D">
                  <w:pPr>
                    <w:rPr>
                      <w:szCs w:val="21"/>
                    </w:rPr>
                  </w:pPr>
                  <w:r w:rsidRPr="00CC18CD">
                    <w:rPr>
                      <w:szCs w:val="21"/>
                    </w:rPr>
                    <w:t>9.</w:t>
                  </w:r>
                  <w:r w:rsidRPr="00CC18CD">
                    <w:rPr>
                      <w:szCs w:val="21"/>
                    </w:rPr>
                    <w:t>严格环境准入门槛</w:t>
                  </w:r>
                </w:p>
              </w:tc>
              <w:tc>
                <w:tcPr>
                  <w:tcW w:w="5006" w:type="dxa"/>
                  <w:shd w:val="clear" w:color="auto" w:fill="auto"/>
                  <w:vAlign w:val="center"/>
                </w:tcPr>
                <w:p w:rsidR="00DA2F1D" w:rsidRPr="00CC18CD" w:rsidRDefault="00DA2F1D" w:rsidP="00DA2F1D">
                  <w:pPr>
                    <w:rPr>
                      <w:szCs w:val="21"/>
                    </w:rPr>
                  </w:pPr>
                  <w:r w:rsidRPr="00CC18CD">
                    <w:rPr>
                      <w:szCs w:val="21"/>
                    </w:rPr>
                    <w:t>其他新、改、扩建排放</w:t>
                  </w:r>
                  <w:r w:rsidRPr="00CC18CD">
                    <w:rPr>
                      <w:szCs w:val="21"/>
                    </w:rPr>
                    <w:t xml:space="preserve"> VOCs </w:t>
                  </w:r>
                  <w:r w:rsidRPr="00CC18CD">
                    <w:rPr>
                      <w:szCs w:val="21"/>
                    </w:rPr>
                    <w:t>的项目，应从源头加强控制，使用低（无）</w:t>
                  </w:r>
                  <w:r w:rsidRPr="00CC18CD">
                    <w:rPr>
                      <w:szCs w:val="21"/>
                    </w:rPr>
                    <w:t xml:space="preserve"> VOCs </w:t>
                  </w:r>
                  <w:r w:rsidRPr="00CC18CD">
                    <w:rPr>
                      <w:szCs w:val="21"/>
                    </w:rPr>
                    <w:t>含量的原辅材料，配套安装高效收集、治理设施，其中新建涉</w:t>
                  </w:r>
                  <w:r w:rsidRPr="00CC18CD">
                    <w:rPr>
                      <w:szCs w:val="21"/>
                    </w:rPr>
                    <w:t xml:space="preserve"> VOCs </w:t>
                  </w:r>
                  <w:r w:rsidRPr="00CC18CD">
                    <w:rPr>
                      <w:szCs w:val="21"/>
                    </w:rPr>
                    <w:t>排放的工业企业要入园区，实行区域内</w:t>
                  </w:r>
                  <w:r w:rsidRPr="00CC18CD">
                    <w:rPr>
                      <w:szCs w:val="21"/>
                    </w:rPr>
                    <w:t xml:space="preserve"> VOCs </w:t>
                  </w:r>
                  <w:r w:rsidRPr="00CC18CD">
                    <w:rPr>
                      <w:szCs w:val="21"/>
                    </w:rPr>
                    <w:t>排放总量</w:t>
                  </w:r>
                  <w:proofErr w:type="gramStart"/>
                  <w:r w:rsidRPr="00CC18CD">
                    <w:rPr>
                      <w:szCs w:val="21"/>
                    </w:rPr>
                    <w:t>倍</w:t>
                  </w:r>
                  <w:proofErr w:type="gramEnd"/>
                  <w:r w:rsidRPr="00CC18CD">
                    <w:rPr>
                      <w:szCs w:val="21"/>
                    </w:rPr>
                    <w:t>量削减替代。</w:t>
                  </w:r>
                </w:p>
              </w:tc>
              <w:tc>
                <w:tcPr>
                  <w:tcW w:w="2595" w:type="dxa"/>
                  <w:shd w:val="clear" w:color="auto" w:fill="auto"/>
                  <w:vAlign w:val="center"/>
                </w:tcPr>
                <w:p w:rsidR="00DA2F1D" w:rsidRPr="00CC18CD" w:rsidRDefault="00722F77" w:rsidP="00BF5FF7">
                  <w:pPr>
                    <w:snapToGrid w:val="0"/>
                    <w:rPr>
                      <w:szCs w:val="21"/>
                    </w:rPr>
                  </w:pPr>
                  <w:r w:rsidRPr="00CC18CD">
                    <w:rPr>
                      <w:szCs w:val="21"/>
                    </w:rPr>
                    <w:t>本项目</w:t>
                  </w:r>
                  <w:r w:rsidR="00BF5FF7">
                    <w:rPr>
                      <w:szCs w:val="21"/>
                    </w:rPr>
                    <w:t>原料</w:t>
                  </w:r>
                  <w:proofErr w:type="gramStart"/>
                  <w:r w:rsidR="00BF5FF7">
                    <w:rPr>
                      <w:szCs w:val="21"/>
                    </w:rPr>
                    <w:t>中无含</w:t>
                  </w:r>
                  <w:proofErr w:type="gramEnd"/>
                  <w:r w:rsidR="00BF5FF7">
                    <w:rPr>
                      <w:rFonts w:hint="eastAsia"/>
                      <w:szCs w:val="21"/>
                    </w:rPr>
                    <w:t>VOCs</w:t>
                  </w:r>
                  <w:r w:rsidR="00BF5FF7">
                    <w:rPr>
                      <w:rFonts w:hint="eastAsia"/>
                      <w:szCs w:val="21"/>
                    </w:rPr>
                    <w:t>物料，无</w:t>
                  </w:r>
                  <w:r w:rsidR="00BF5FF7">
                    <w:rPr>
                      <w:rFonts w:hint="eastAsia"/>
                      <w:szCs w:val="21"/>
                    </w:rPr>
                    <w:t>VOCs</w:t>
                  </w:r>
                  <w:r w:rsidR="00BF5FF7">
                    <w:rPr>
                      <w:rFonts w:hint="eastAsia"/>
                      <w:szCs w:val="21"/>
                    </w:rPr>
                    <w:t>排放。</w:t>
                  </w:r>
                </w:p>
              </w:tc>
              <w:tc>
                <w:tcPr>
                  <w:tcW w:w="740" w:type="dxa"/>
                  <w:shd w:val="clear" w:color="auto" w:fill="auto"/>
                  <w:vAlign w:val="center"/>
                </w:tcPr>
                <w:p w:rsidR="00DA2F1D" w:rsidRPr="00CC18CD" w:rsidRDefault="00DA2F1D">
                  <w:pPr>
                    <w:snapToGrid w:val="0"/>
                    <w:jc w:val="center"/>
                    <w:rPr>
                      <w:szCs w:val="21"/>
                    </w:rPr>
                  </w:pPr>
                  <w:r w:rsidRPr="00CC18CD">
                    <w:rPr>
                      <w:szCs w:val="21"/>
                    </w:rPr>
                    <w:t>符合</w:t>
                  </w:r>
                </w:p>
              </w:tc>
            </w:tr>
            <w:tr w:rsidR="006D551F" w:rsidRPr="00CC18CD" w:rsidTr="006D551F">
              <w:trPr>
                <w:trHeight w:val="397"/>
                <w:jc w:val="center"/>
              </w:trPr>
              <w:tc>
                <w:tcPr>
                  <w:tcW w:w="884" w:type="dxa"/>
                  <w:shd w:val="clear" w:color="auto" w:fill="auto"/>
                  <w:vAlign w:val="center"/>
                </w:tcPr>
                <w:p w:rsidR="006D551F" w:rsidRPr="00244160" w:rsidRDefault="006D551F">
                  <w:pPr>
                    <w:rPr>
                      <w:szCs w:val="21"/>
                    </w:rPr>
                  </w:pPr>
                  <w:r w:rsidRPr="006D551F">
                    <w:rPr>
                      <w:rFonts w:hint="eastAsia"/>
                      <w:szCs w:val="21"/>
                    </w:rPr>
                    <w:t>三、全面打好碧水保卫战</w:t>
                  </w:r>
                </w:p>
              </w:tc>
              <w:tc>
                <w:tcPr>
                  <w:tcW w:w="5006" w:type="dxa"/>
                  <w:shd w:val="clear" w:color="auto" w:fill="auto"/>
                  <w:vAlign w:val="center"/>
                </w:tcPr>
                <w:p w:rsidR="006D551F" w:rsidRPr="00244160" w:rsidRDefault="006D551F" w:rsidP="006D551F">
                  <w:pPr>
                    <w:rPr>
                      <w:szCs w:val="21"/>
                    </w:rPr>
                  </w:pPr>
                  <w:r w:rsidRPr="006D551F">
                    <w:rPr>
                      <w:rFonts w:hint="eastAsia"/>
                      <w:szCs w:val="21"/>
                    </w:rPr>
                    <w:t>深入实施水污染防治行动计划，落实河长制，强化河长职责，加强组织领导，建立长效机制。坚持污染减排和生态扩容两手发力，重点打好城市黑臭水体治理、饮用水源地保护、全域清洁河流、农业农村污染治理四个标志性攻坚战役，统筹推进各项水污染防治工作。</w:t>
                  </w:r>
                </w:p>
              </w:tc>
              <w:tc>
                <w:tcPr>
                  <w:tcW w:w="2595" w:type="dxa"/>
                  <w:shd w:val="clear" w:color="auto" w:fill="auto"/>
                  <w:vAlign w:val="center"/>
                </w:tcPr>
                <w:p w:rsidR="006D551F" w:rsidRPr="00CC18CD" w:rsidRDefault="006D551F" w:rsidP="0018367D">
                  <w:pPr>
                    <w:adjustRightInd w:val="0"/>
                    <w:snapToGrid w:val="0"/>
                    <w:rPr>
                      <w:szCs w:val="21"/>
                    </w:rPr>
                  </w:pPr>
                  <w:r>
                    <w:rPr>
                      <w:szCs w:val="21"/>
                    </w:rPr>
                    <w:t>本项目</w:t>
                  </w:r>
                  <w:proofErr w:type="gramStart"/>
                  <w:r>
                    <w:rPr>
                      <w:szCs w:val="21"/>
                    </w:rPr>
                    <w:t>不</w:t>
                  </w:r>
                  <w:proofErr w:type="gramEnd"/>
                  <w:r>
                    <w:rPr>
                      <w:szCs w:val="21"/>
                    </w:rPr>
                    <w:t>新增员工</w:t>
                  </w:r>
                  <w:r>
                    <w:rPr>
                      <w:rFonts w:hint="eastAsia"/>
                      <w:szCs w:val="21"/>
                    </w:rPr>
                    <w:t>，</w:t>
                  </w:r>
                  <w:r>
                    <w:rPr>
                      <w:szCs w:val="21"/>
                    </w:rPr>
                    <w:t>生产用冷却水循环使用不外排</w:t>
                  </w:r>
                  <w:r>
                    <w:rPr>
                      <w:rFonts w:hint="eastAsia"/>
                      <w:szCs w:val="21"/>
                    </w:rPr>
                    <w:t>，</w:t>
                  </w:r>
                  <w:proofErr w:type="gramStart"/>
                  <w:r>
                    <w:rPr>
                      <w:szCs w:val="21"/>
                    </w:rPr>
                    <w:t>不</w:t>
                  </w:r>
                  <w:proofErr w:type="gramEnd"/>
                  <w:r>
                    <w:rPr>
                      <w:szCs w:val="21"/>
                    </w:rPr>
                    <w:t>新增废水排放</w:t>
                  </w:r>
                  <w:r>
                    <w:rPr>
                      <w:rFonts w:hint="eastAsia"/>
                      <w:szCs w:val="21"/>
                    </w:rPr>
                    <w:t>。</w:t>
                  </w:r>
                </w:p>
              </w:tc>
              <w:tc>
                <w:tcPr>
                  <w:tcW w:w="740" w:type="dxa"/>
                  <w:shd w:val="clear" w:color="auto" w:fill="auto"/>
                  <w:vAlign w:val="center"/>
                </w:tcPr>
                <w:p w:rsidR="006D551F" w:rsidRPr="00244160" w:rsidRDefault="006D551F" w:rsidP="007D49E0">
                  <w:pPr>
                    <w:adjustRightInd w:val="0"/>
                    <w:snapToGrid w:val="0"/>
                    <w:jc w:val="center"/>
                    <w:rPr>
                      <w:szCs w:val="21"/>
                    </w:rPr>
                  </w:pPr>
                  <w:r w:rsidRPr="00244160">
                    <w:rPr>
                      <w:szCs w:val="21"/>
                    </w:rPr>
                    <w:t>符合</w:t>
                  </w:r>
                </w:p>
              </w:tc>
            </w:tr>
          </w:tbl>
          <w:p w:rsidR="00D62DBD" w:rsidRPr="00CC18CD" w:rsidRDefault="00DA2F1D">
            <w:pPr>
              <w:spacing w:line="460" w:lineRule="exact"/>
              <w:ind w:firstLine="480"/>
              <w:jc w:val="left"/>
              <w:rPr>
                <w:rFonts w:eastAsiaTheme="majorEastAsia"/>
                <w:sz w:val="24"/>
              </w:rPr>
            </w:pPr>
            <w:r w:rsidRPr="00CC18CD">
              <w:rPr>
                <w:rFonts w:asciiTheme="majorEastAsia" w:hAnsiTheme="majorEastAsia"/>
                <w:sz w:val="24"/>
              </w:rPr>
              <w:t>由</w:t>
            </w:r>
            <w:r w:rsidRPr="00CC18CD">
              <w:rPr>
                <w:rFonts w:eastAsiaTheme="majorEastAsia" w:hAnsiTheme="majorEastAsia"/>
                <w:sz w:val="24"/>
              </w:rPr>
              <w:t>上表可知，本项目符合《新乡市三年行动方案（</w:t>
            </w:r>
            <w:r w:rsidRPr="00CC18CD">
              <w:rPr>
                <w:rFonts w:eastAsiaTheme="majorEastAsia" w:hAnsiTheme="majorEastAsia"/>
                <w:sz w:val="24"/>
              </w:rPr>
              <w:t>2018-2020</w:t>
            </w:r>
            <w:r w:rsidRPr="00CC18CD">
              <w:rPr>
                <w:rFonts w:eastAsiaTheme="majorEastAsia" w:hAnsiTheme="majorEastAsia"/>
                <w:sz w:val="24"/>
              </w:rPr>
              <w:t>年）》（新政</w:t>
            </w:r>
            <w:r w:rsidRPr="00CC18CD">
              <w:rPr>
                <w:rFonts w:eastAsiaTheme="majorEastAsia" w:hAnsiTheme="majorEastAsia"/>
                <w:sz w:val="24"/>
              </w:rPr>
              <w:t>[2018]11</w:t>
            </w:r>
            <w:r w:rsidRPr="00CC18CD">
              <w:rPr>
                <w:rFonts w:eastAsiaTheme="majorEastAsia" w:hAnsiTheme="majorEastAsia"/>
                <w:sz w:val="24"/>
              </w:rPr>
              <w:t>号）相关要求。</w:t>
            </w:r>
          </w:p>
          <w:p w:rsidR="00244160" w:rsidRPr="00CC18CD" w:rsidRDefault="004D7709" w:rsidP="00244160">
            <w:pPr>
              <w:autoSpaceDN w:val="0"/>
              <w:spacing w:line="440" w:lineRule="exact"/>
              <w:ind w:firstLineChars="200" w:firstLine="482"/>
              <w:rPr>
                <w:b/>
                <w:kern w:val="0"/>
                <w:sz w:val="24"/>
              </w:rPr>
            </w:pPr>
            <w:r>
              <w:rPr>
                <w:rFonts w:hint="eastAsia"/>
                <w:b/>
                <w:sz w:val="24"/>
              </w:rPr>
              <w:t>3</w:t>
            </w:r>
            <w:r w:rsidR="00244160" w:rsidRPr="00CC18CD">
              <w:rPr>
                <w:b/>
                <w:sz w:val="24"/>
              </w:rPr>
              <w:t>、</w:t>
            </w:r>
            <w:r w:rsidR="00244160" w:rsidRPr="00CC18CD">
              <w:rPr>
                <w:b/>
                <w:kern w:val="0"/>
                <w:sz w:val="24"/>
              </w:rPr>
              <w:t>本项目与《</w:t>
            </w:r>
            <w:r w:rsidR="00877606" w:rsidRPr="00877606">
              <w:rPr>
                <w:rFonts w:hint="eastAsia"/>
                <w:b/>
                <w:kern w:val="0"/>
                <w:sz w:val="24"/>
              </w:rPr>
              <w:t>新乡市</w:t>
            </w:r>
            <w:r w:rsidR="00877606" w:rsidRPr="00877606">
              <w:rPr>
                <w:rFonts w:hint="eastAsia"/>
                <w:b/>
                <w:kern w:val="0"/>
                <w:sz w:val="24"/>
              </w:rPr>
              <w:t>2020</w:t>
            </w:r>
            <w:r w:rsidR="00877606" w:rsidRPr="00877606">
              <w:rPr>
                <w:rFonts w:hint="eastAsia"/>
                <w:b/>
                <w:kern w:val="0"/>
                <w:sz w:val="24"/>
              </w:rPr>
              <w:t>年大气污染防治攻坚战实施方案</w:t>
            </w:r>
            <w:r w:rsidR="00244160" w:rsidRPr="00CC18CD">
              <w:rPr>
                <w:b/>
                <w:kern w:val="0"/>
                <w:sz w:val="24"/>
              </w:rPr>
              <w:t>》（以下简称《</w:t>
            </w:r>
            <w:r w:rsidR="00877606">
              <w:rPr>
                <w:b/>
                <w:kern w:val="0"/>
                <w:sz w:val="24"/>
              </w:rPr>
              <w:t>方案</w:t>
            </w:r>
            <w:r w:rsidR="00244160" w:rsidRPr="00CC18CD">
              <w:rPr>
                <w:b/>
                <w:kern w:val="0"/>
                <w:sz w:val="24"/>
              </w:rPr>
              <w:t>》）对比分析</w:t>
            </w:r>
          </w:p>
          <w:p w:rsidR="00BD708B" w:rsidRDefault="00BD708B" w:rsidP="00244160">
            <w:pPr>
              <w:widowControl/>
              <w:snapToGrid w:val="0"/>
              <w:spacing w:line="400" w:lineRule="exact"/>
              <w:ind w:firstLineChars="200" w:firstLine="480"/>
              <w:jc w:val="left"/>
              <w:rPr>
                <w:rFonts w:eastAsia="黑体"/>
                <w:kern w:val="0"/>
                <w:sz w:val="24"/>
              </w:rPr>
            </w:pPr>
          </w:p>
          <w:p w:rsidR="00BD708B" w:rsidRDefault="00BD708B" w:rsidP="00244160">
            <w:pPr>
              <w:widowControl/>
              <w:snapToGrid w:val="0"/>
              <w:spacing w:line="400" w:lineRule="exact"/>
              <w:ind w:firstLineChars="200" w:firstLine="480"/>
              <w:jc w:val="left"/>
              <w:rPr>
                <w:rFonts w:eastAsia="黑体"/>
                <w:kern w:val="0"/>
                <w:sz w:val="24"/>
              </w:rPr>
            </w:pPr>
          </w:p>
          <w:p w:rsidR="00BD708B" w:rsidRDefault="00BD708B" w:rsidP="00244160">
            <w:pPr>
              <w:widowControl/>
              <w:snapToGrid w:val="0"/>
              <w:spacing w:line="400" w:lineRule="exact"/>
              <w:ind w:firstLineChars="200" w:firstLine="480"/>
              <w:jc w:val="left"/>
              <w:rPr>
                <w:rFonts w:eastAsia="黑体"/>
                <w:kern w:val="0"/>
                <w:sz w:val="24"/>
              </w:rPr>
            </w:pPr>
          </w:p>
          <w:p w:rsidR="00BD708B" w:rsidRDefault="00BD708B" w:rsidP="00244160">
            <w:pPr>
              <w:widowControl/>
              <w:snapToGrid w:val="0"/>
              <w:spacing w:line="400" w:lineRule="exact"/>
              <w:ind w:firstLineChars="200" w:firstLine="480"/>
              <w:jc w:val="left"/>
              <w:rPr>
                <w:rFonts w:eastAsia="黑体"/>
                <w:kern w:val="0"/>
                <w:sz w:val="24"/>
              </w:rPr>
            </w:pPr>
          </w:p>
          <w:p w:rsidR="00BD708B" w:rsidRDefault="00BD708B" w:rsidP="00244160">
            <w:pPr>
              <w:widowControl/>
              <w:snapToGrid w:val="0"/>
              <w:spacing w:line="400" w:lineRule="exact"/>
              <w:ind w:firstLineChars="200" w:firstLine="480"/>
              <w:jc w:val="left"/>
              <w:rPr>
                <w:rFonts w:eastAsia="黑体"/>
                <w:kern w:val="0"/>
                <w:sz w:val="24"/>
              </w:rPr>
            </w:pPr>
          </w:p>
          <w:p w:rsidR="00244160" w:rsidRPr="00CC18CD" w:rsidRDefault="00244160" w:rsidP="00244160">
            <w:pPr>
              <w:widowControl/>
              <w:snapToGrid w:val="0"/>
              <w:spacing w:line="400" w:lineRule="exact"/>
              <w:ind w:firstLineChars="200" w:firstLine="480"/>
              <w:jc w:val="left"/>
              <w:rPr>
                <w:rFonts w:eastAsia="黑体"/>
                <w:kern w:val="0"/>
                <w:sz w:val="24"/>
              </w:rPr>
            </w:pPr>
            <w:r w:rsidRPr="00CC18CD">
              <w:rPr>
                <w:rFonts w:eastAsia="黑体"/>
                <w:kern w:val="0"/>
                <w:sz w:val="24"/>
              </w:rPr>
              <w:lastRenderedPageBreak/>
              <w:t>表</w:t>
            </w:r>
            <w:r w:rsidRPr="00CC18CD">
              <w:rPr>
                <w:rFonts w:eastAsia="黑体"/>
                <w:kern w:val="0"/>
                <w:sz w:val="24"/>
              </w:rPr>
              <w:t>1</w:t>
            </w:r>
            <w:r w:rsidR="002D278F">
              <w:rPr>
                <w:rFonts w:eastAsia="黑体" w:hint="eastAsia"/>
                <w:kern w:val="0"/>
                <w:sz w:val="24"/>
              </w:rPr>
              <w:t>0</w:t>
            </w:r>
            <w:r w:rsidRPr="00CC18CD">
              <w:rPr>
                <w:rFonts w:eastAsia="黑体"/>
                <w:kern w:val="0"/>
                <w:sz w:val="24"/>
              </w:rPr>
              <w:t>本项目与《</w:t>
            </w:r>
            <w:r w:rsidR="00877606">
              <w:rPr>
                <w:rFonts w:eastAsia="黑体" w:hint="eastAsia"/>
                <w:kern w:val="0"/>
                <w:sz w:val="24"/>
              </w:rPr>
              <w:t>方案</w:t>
            </w:r>
            <w:r w:rsidRPr="00CC18CD">
              <w:rPr>
                <w:rFonts w:eastAsia="黑体"/>
                <w:kern w:val="0"/>
                <w:sz w:val="24"/>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772"/>
              <w:gridCol w:w="4834"/>
              <w:gridCol w:w="2659"/>
              <w:gridCol w:w="960"/>
            </w:tblGrid>
            <w:tr w:rsidR="00244160" w:rsidRPr="00CC18CD" w:rsidTr="00A25F7E">
              <w:trPr>
                <w:trHeight w:val="397"/>
                <w:jc w:val="center"/>
              </w:trPr>
              <w:tc>
                <w:tcPr>
                  <w:tcW w:w="5606" w:type="dxa"/>
                  <w:gridSpan w:val="2"/>
                  <w:vAlign w:val="center"/>
                </w:tcPr>
                <w:p w:rsidR="00244160" w:rsidRPr="00244160" w:rsidRDefault="00244160" w:rsidP="008B414E">
                  <w:pPr>
                    <w:widowControl/>
                    <w:jc w:val="center"/>
                    <w:rPr>
                      <w:b/>
                      <w:kern w:val="0"/>
                      <w:szCs w:val="21"/>
                    </w:rPr>
                  </w:pPr>
                  <w:r w:rsidRPr="00244160">
                    <w:rPr>
                      <w:b/>
                      <w:kern w:val="0"/>
                      <w:szCs w:val="21"/>
                    </w:rPr>
                    <w:t>《</w:t>
                  </w:r>
                  <w:r w:rsidR="00877606">
                    <w:rPr>
                      <w:rFonts w:hint="eastAsia"/>
                      <w:b/>
                      <w:kern w:val="0"/>
                      <w:szCs w:val="21"/>
                    </w:rPr>
                    <w:t>方案</w:t>
                  </w:r>
                  <w:r w:rsidRPr="00244160">
                    <w:rPr>
                      <w:b/>
                      <w:kern w:val="0"/>
                      <w:szCs w:val="21"/>
                    </w:rPr>
                    <w:t>》中与本项目有关的内容</w:t>
                  </w:r>
                </w:p>
              </w:tc>
              <w:tc>
                <w:tcPr>
                  <w:tcW w:w="2659" w:type="dxa"/>
                  <w:vAlign w:val="center"/>
                </w:tcPr>
                <w:p w:rsidR="00244160" w:rsidRPr="00244160" w:rsidRDefault="00244160" w:rsidP="008B414E">
                  <w:pPr>
                    <w:widowControl/>
                    <w:jc w:val="center"/>
                    <w:rPr>
                      <w:b/>
                      <w:kern w:val="0"/>
                      <w:szCs w:val="21"/>
                    </w:rPr>
                  </w:pPr>
                  <w:r w:rsidRPr="00244160">
                    <w:rPr>
                      <w:b/>
                      <w:kern w:val="0"/>
                      <w:szCs w:val="21"/>
                    </w:rPr>
                    <w:t>本项目情况</w:t>
                  </w:r>
                </w:p>
              </w:tc>
              <w:tc>
                <w:tcPr>
                  <w:tcW w:w="960" w:type="dxa"/>
                  <w:vAlign w:val="center"/>
                </w:tcPr>
                <w:p w:rsidR="00244160" w:rsidRPr="00244160" w:rsidRDefault="00244160" w:rsidP="008B414E">
                  <w:pPr>
                    <w:widowControl/>
                    <w:jc w:val="left"/>
                    <w:rPr>
                      <w:b/>
                      <w:kern w:val="0"/>
                      <w:szCs w:val="21"/>
                    </w:rPr>
                  </w:pPr>
                  <w:r w:rsidRPr="00244160">
                    <w:rPr>
                      <w:b/>
                      <w:kern w:val="0"/>
                      <w:szCs w:val="21"/>
                    </w:rPr>
                    <w:t>是否符合要求</w:t>
                  </w:r>
                </w:p>
              </w:tc>
            </w:tr>
            <w:tr w:rsidR="00244160" w:rsidRPr="00CC18CD" w:rsidTr="00A25F7E">
              <w:trPr>
                <w:trHeight w:val="397"/>
                <w:jc w:val="center"/>
              </w:trPr>
              <w:tc>
                <w:tcPr>
                  <w:tcW w:w="772" w:type="dxa"/>
                  <w:vAlign w:val="center"/>
                </w:tcPr>
                <w:p w:rsidR="00244160" w:rsidRPr="00CC18CD" w:rsidRDefault="00BD708B" w:rsidP="008B414E">
                  <w:pPr>
                    <w:widowControl/>
                    <w:jc w:val="center"/>
                    <w:rPr>
                      <w:kern w:val="0"/>
                      <w:szCs w:val="21"/>
                    </w:rPr>
                  </w:pPr>
                  <w:r w:rsidRPr="00BD708B">
                    <w:rPr>
                      <w:rFonts w:hint="eastAsia"/>
                      <w:kern w:val="0"/>
                      <w:szCs w:val="21"/>
                    </w:rPr>
                    <w:t>1.</w:t>
                  </w:r>
                  <w:r w:rsidRPr="00BD708B">
                    <w:rPr>
                      <w:rFonts w:hint="eastAsia"/>
                      <w:kern w:val="0"/>
                      <w:szCs w:val="21"/>
                    </w:rPr>
                    <w:t>着力调整产业布局。</w:t>
                  </w:r>
                </w:p>
              </w:tc>
              <w:tc>
                <w:tcPr>
                  <w:tcW w:w="4834" w:type="dxa"/>
                  <w:vAlign w:val="center"/>
                </w:tcPr>
                <w:p w:rsidR="00244160" w:rsidRPr="00CC18CD" w:rsidRDefault="00BD708B" w:rsidP="008B414E">
                  <w:pPr>
                    <w:widowControl/>
                    <w:jc w:val="left"/>
                    <w:rPr>
                      <w:kern w:val="0"/>
                      <w:szCs w:val="21"/>
                    </w:rPr>
                  </w:pPr>
                  <w:r w:rsidRPr="00BD708B">
                    <w:rPr>
                      <w:rFonts w:hint="eastAsia"/>
                      <w:kern w:val="0"/>
                      <w:szCs w:val="21"/>
                    </w:rPr>
                    <w:t>加快调整不符合生态环境功能定位的产业布局、产业规模和产业结构，按照《产业结构调整指导目录（</w:t>
                  </w:r>
                  <w:r w:rsidRPr="00BD708B">
                    <w:rPr>
                      <w:rFonts w:hint="eastAsia"/>
                      <w:kern w:val="0"/>
                      <w:szCs w:val="21"/>
                    </w:rPr>
                    <w:t>2019</w:t>
                  </w:r>
                  <w:r w:rsidRPr="00BD708B">
                    <w:rPr>
                      <w:rFonts w:hint="eastAsia"/>
                      <w:kern w:val="0"/>
                      <w:szCs w:val="21"/>
                    </w:rPr>
                    <w:t>年本）》和《河南省部分工业行业淘汰落后生产工艺装备和产品目录》，明确禁止和限制发展的行业、生产工艺和产业目录，</w:t>
                  </w:r>
                  <w:r w:rsidRPr="00BD708B">
                    <w:rPr>
                      <w:rFonts w:hint="eastAsia"/>
                      <w:kern w:val="0"/>
                      <w:szCs w:val="21"/>
                    </w:rPr>
                    <w:t>2020</w:t>
                  </w:r>
                  <w:r w:rsidRPr="00BD708B">
                    <w:rPr>
                      <w:rFonts w:hint="eastAsia"/>
                      <w:kern w:val="0"/>
                      <w:szCs w:val="21"/>
                    </w:rPr>
                    <w:t>年</w:t>
                  </w:r>
                  <w:r w:rsidRPr="00BD708B">
                    <w:rPr>
                      <w:rFonts w:hint="eastAsia"/>
                      <w:kern w:val="0"/>
                      <w:szCs w:val="21"/>
                    </w:rPr>
                    <w:t>4</w:t>
                  </w:r>
                  <w:r w:rsidRPr="00BD708B">
                    <w:rPr>
                      <w:rFonts w:hint="eastAsia"/>
                      <w:kern w:val="0"/>
                      <w:szCs w:val="21"/>
                    </w:rPr>
                    <w:t>月底前排</w:t>
                  </w:r>
                  <w:proofErr w:type="gramStart"/>
                  <w:r w:rsidRPr="00BD708B">
                    <w:rPr>
                      <w:rFonts w:hint="eastAsia"/>
                      <w:kern w:val="0"/>
                      <w:szCs w:val="21"/>
                    </w:rPr>
                    <w:t>查建立</w:t>
                  </w:r>
                  <w:proofErr w:type="gramEnd"/>
                  <w:r w:rsidRPr="00BD708B">
                    <w:rPr>
                      <w:rFonts w:hint="eastAsia"/>
                      <w:kern w:val="0"/>
                      <w:szCs w:val="21"/>
                    </w:rPr>
                    <w:t>淘汰类工业产能和装备</w:t>
                  </w:r>
                  <w:proofErr w:type="gramStart"/>
                  <w:r w:rsidRPr="00BD708B">
                    <w:rPr>
                      <w:rFonts w:hint="eastAsia"/>
                      <w:kern w:val="0"/>
                      <w:szCs w:val="21"/>
                    </w:rPr>
                    <w:t>清单台</w:t>
                  </w:r>
                  <w:proofErr w:type="gramEnd"/>
                  <w:r w:rsidRPr="00BD708B">
                    <w:rPr>
                      <w:rFonts w:hint="eastAsia"/>
                      <w:kern w:val="0"/>
                      <w:szCs w:val="21"/>
                    </w:rPr>
                    <w:t>账，年底前关停淘汰完毕。对于限制类工业产能和装备，按照省相关要求因地制宜采取</w:t>
                  </w:r>
                  <w:proofErr w:type="gramStart"/>
                  <w:r w:rsidRPr="00BD708B">
                    <w:rPr>
                      <w:rFonts w:hint="eastAsia"/>
                      <w:kern w:val="0"/>
                      <w:szCs w:val="21"/>
                    </w:rPr>
                    <w:t>资金奖补</w:t>
                  </w:r>
                  <w:proofErr w:type="gramEnd"/>
                  <w:r w:rsidRPr="00BD708B">
                    <w:rPr>
                      <w:rFonts w:hint="eastAsia"/>
                      <w:kern w:val="0"/>
                      <w:szCs w:val="21"/>
                    </w:rPr>
                    <w:t>、产能置换等政策措施，鼓励提前淘汰。</w:t>
                  </w:r>
                </w:p>
              </w:tc>
              <w:tc>
                <w:tcPr>
                  <w:tcW w:w="2659" w:type="dxa"/>
                  <w:vAlign w:val="center"/>
                </w:tcPr>
                <w:p w:rsidR="0092660D" w:rsidRPr="00CC18CD" w:rsidRDefault="00244160" w:rsidP="005849B3">
                  <w:pPr>
                    <w:rPr>
                      <w:kern w:val="0"/>
                      <w:szCs w:val="21"/>
                    </w:rPr>
                  </w:pPr>
                  <w:r w:rsidRPr="00CC18CD">
                    <w:rPr>
                      <w:kern w:val="0"/>
                      <w:szCs w:val="21"/>
                    </w:rPr>
                    <w:t>本项目</w:t>
                  </w:r>
                  <w:r w:rsidR="00BD708B">
                    <w:rPr>
                      <w:kern w:val="0"/>
                      <w:szCs w:val="21"/>
                    </w:rPr>
                    <w:t>符合</w:t>
                  </w:r>
                  <w:r w:rsidR="00BD708B" w:rsidRPr="00BD708B">
                    <w:rPr>
                      <w:rFonts w:hint="eastAsia"/>
                      <w:kern w:val="0"/>
                      <w:szCs w:val="21"/>
                    </w:rPr>
                    <w:t>生态环境功能定位的产业布局、产业规模和产业结构</w:t>
                  </w:r>
                  <w:r w:rsidR="00BD708B">
                    <w:rPr>
                      <w:rFonts w:hint="eastAsia"/>
                      <w:kern w:val="0"/>
                      <w:szCs w:val="21"/>
                    </w:rPr>
                    <w:t>，根据</w:t>
                  </w:r>
                  <w:r w:rsidR="00BD708B" w:rsidRPr="00BD708B">
                    <w:rPr>
                      <w:rFonts w:hint="eastAsia"/>
                      <w:kern w:val="0"/>
                      <w:szCs w:val="21"/>
                    </w:rPr>
                    <w:t>《产业结构调整指导目录（</w:t>
                  </w:r>
                  <w:r w:rsidR="00BD708B" w:rsidRPr="00BD708B">
                    <w:rPr>
                      <w:rFonts w:hint="eastAsia"/>
                      <w:kern w:val="0"/>
                      <w:szCs w:val="21"/>
                    </w:rPr>
                    <w:t>2019</w:t>
                  </w:r>
                  <w:r w:rsidR="00BD708B" w:rsidRPr="00BD708B">
                    <w:rPr>
                      <w:rFonts w:hint="eastAsia"/>
                      <w:kern w:val="0"/>
                      <w:szCs w:val="21"/>
                    </w:rPr>
                    <w:t>年本）》</w:t>
                  </w:r>
                  <w:r w:rsidR="00BD708B">
                    <w:rPr>
                      <w:rFonts w:hint="eastAsia"/>
                      <w:kern w:val="0"/>
                      <w:szCs w:val="21"/>
                    </w:rPr>
                    <w:t>本项目属于允许类，本项目不属于《</w:t>
                  </w:r>
                  <w:r w:rsidR="00BD708B" w:rsidRPr="00BD708B">
                    <w:rPr>
                      <w:rFonts w:hint="eastAsia"/>
                      <w:kern w:val="0"/>
                      <w:szCs w:val="21"/>
                    </w:rPr>
                    <w:t>河南省部分工业行业淘汰落后生产工艺装备和产品目录》</w:t>
                  </w:r>
                  <w:r w:rsidR="00BD708B">
                    <w:rPr>
                      <w:rFonts w:hint="eastAsia"/>
                      <w:kern w:val="0"/>
                      <w:szCs w:val="21"/>
                    </w:rPr>
                    <w:t>所列，本项目不属于限制类工业产能和装备。</w:t>
                  </w:r>
                </w:p>
              </w:tc>
              <w:tc>
                <w:tcPr>
                  <w:tcW w:w="960" w:type="dxa"/>
                  <w:vAlign w:val="center"/>
                </w:tcPr>
                <w:p w:rsidR="00244160" w:rsidRPr="00CC18CD" w:rsidRDefault="00244160" w:rsidP="008B414E">
                  <w:pPr>
                    <w:widowControl/>
                    <w:jc w:val="center"/>
                    <w:rPr>
                      <w:kern w:val="0"/>
                      <w:szCs w:val="21"/>
                    </w:rPr>
                  </w:pPr>
                  <w:r w:rsidRPr="00CC18CD">
                    <w:rPr>
                      <w:kern w:val="0"/>
                      <w:szCs w:val="21"/>
                    </w:rPr>
                    <w:t>符合</w:t>
                  </w:r>
                </w:p>
              </w:tc>
            </w:tr>
            <w:tr w:rsidR="00BD708B" w:rsidRPr="00CC18CD" w:rsidTr="00A25F7E">
              <w:trPr>
                <w:trHeight w:val="397"/>
                <w:jc w:val="center"/>
              </w:trPr>
              <w:tc>
                <w:tcPr>
                  <w:tcW w:w="772" w:type="dxa"/>
                  <w:vAlign w:val="center"/>
                </w:tcPr>
                <w:p w:rsidR="00BD708B" w:rsidRPr="00BD708B" w:rsidRDefault="00BD708B" w:rsidP="008B414E">
                  <w:pPr>
                    <w:widowControl/>
                    <w:jc w:val="center"/>
                    <w:rPr>
                      <w:kern w:val="0"/>
                      <w:szCs w:val="21"/>
                    </w:rPr>
                  </w:pPr>
                  <w:r w:rsidRPr="00BD708B">
                    <w:rPr>
                      <w:rFonts w:hint="eastAsia"/>
                      <w:kern w:val="0"/>
                      <w:szCs w:val="21"/>
                    </w:rPr>
                    <w:t>2.</w:t>
                  </w:r>
                  <w:r w:rsidRPr="00BD708B">
                    <w:rPr>
                      <w:rFonts w:hint="eastAsia"/>
                      <w:kern w:val="0"/>
                      <w:szCs w:val="21"/>
                    </w:rPr>
                    <w:t>推进城市建成区重污染企业搬迁改造。</w:t>
                  </w:r>
                </w:p>
              </w:tc>
              <w:tc>
                <w:tcPr>
                  <w:tcW w:w="4834" w:type="dxa"/>
                  <w:vAlign w:val="center"/>
                </w:tcPr>
                <w:p w:rsidR="00BD708B" w:rsidRPr="00BD708B" w:rsidRDefault="00BD708B" w:rsidP="008B414E">
                  <w:pPr>
                    <w:widowControl/>
                    <w:jc w:val="left"/>
                    <w:rPr>
                      <w:kern w:val="0"/>
                      <w:szCs w:val="21"/>
                    </w:rPr>
                  </w:pPr>
                  <w:r w:rsidRPr="00BD708B">
                    <w:rPr>
                      <w:rFonts w:hint="eastAsia"/>
                      <w:kern w:val="0"/>
                      <w:szCs w:val="21"/>
                    </w:rPr>
                    <w:t>各县（市）、区按照城市功能分区，结合城市规划调整，加快城市建成区内重污染企业分类完成就地改造、退城入园或关闭退出，优先支持耐材、</w:t>
                  </w:r>
                  <w:proofErr w:type="gramStart"/>
                  <w:r w:rsidRPr="00BD708B">
                    <w:rPr>
                      <w:rFonts w:hint="eastAsia"/>
                      <w:kern w:val="0"/>
                      <w:szCs w:val="21"/>
                    </w:rPr>
                    <w:t>炭素</w:t>
                  </w:r>
                  <w:proofErr w:type="gramEnd"/>
                  <w:r w:rsidRPr="00BD708B">
                    <w:rPr>
                      <w:rFonts w:hint="eastAsia"/>
                      <w:kern w:val="0"/>
                      <w:szCs w:val="21"/>
                    </w:rPr>
                    <w:t>、化工、制药等重点产业向资源禀赋好、环境承载力强、大气扩散条件优、铁路运输便利的城镇下风向工业园区转移。对环境影响小，能够达到清洁生产、安全生产和环境保护要求的其他企业，鼓励其转型发展或就地转移。</w:t>
                  </w:r>
                  <w:r w:rsidRPr="00BD708B">
                    <w:rPr>
                      <w:rFonts w:hint="eastAsia"/>
                      <w:kern w:val="0"/>
                      <w:szCs w:val="21"/>
                    </w:rPr>
                    <w:t>2020</w:t>
                  </w:r>
                  <w:r w:rsidRPr="00BD708B">
                    <w:rPr>
                      <w:rFonts w:hint="eastAsia"/>
                      <w:kern w:val="0"/>
                      <w:szCs w:val="21"/>
                    </w:rPr>
                    <w:t>年底前完成就地改造、退城入园、转型转产或关闭退出企业</w:t>
                  </w:r>
                  <w:r w:rsidRPr="00BD708B">
                    <w:rPr>
                      <w:rFonts w:hint="eastAsia"/>
                      <w:kern w:val="0"/>
                      <w:szCs w:val="21"/>
                    </w:rPr>
                    <w:t>1</w:t>
                  </w:r>
                  <w:r w:rsidRPr="00BD708B">
                    <w:rPr>
                      <w:rFonts w:hint="eastAsia"/>
                      <w:kern w:val="0"/>
                      <w:szCs w:val="21"/>
                    </w:rPr>
                    <w:t>家。提前完成淘汰任务、提档升级改造的项目在环评审批、总量配置和大气资金方面给予倾斜。市工信局每月对进展情况进行调度，定期进行通报，加强督查督办，有效解决工业围城问题。</w:t>
                  </w:r>
                </w:p>
              </w:tc>
              <w:tc>
                <w:tcPr>
                  <w:tcW w:w="2659" w:type="dxa"/>
                  <w:vAlign w:val="center"/>
                </w:tcPr>
                <w:p w:rsidR="00BD708B" w:rsidRPr="00CC18CD" w:rsidRDefault="00BD708B" w:rsidP="005849B3">
                  <w:pPr>
                    <w:rPr>
                      <w:kern w:val="0"/>
                      <w:szCs w:val="21"/>
                    </w:rPr>
                  </w:pPr>
                  <w:r>
                    <w:rPr>
                      <w:kern w:val="0"/>
                      <w:szCs w:val="21"/>
                    </w:rPr>
                    <w:t>本项目位于</w:t>
                  </w:r>
                  <w:r w:rsidRPr="0082741B">
                    <w:rPr>
                      <w:bCs/>
                      <w:szCs w:val="21"/>
                    </w:rPr>
                    <w:t>新乡市新乡县经济开发区</w:t>
                  </w:r>
                  <w:proofErr w:type="gramStart"/>
                  <w:r w:rsidRPr="0082741B">
                    <w:rPr>
                      <w:bCs/>
                      <w:szCs w:val="21"/>
                    </w:rPr>
                    <w:t>青龙路</w:t>
                  </w:r>
                  <w:proofErr w:type="gramEnd"/>
                  <w:r w:rsidRPr="0082741B">
                    <w:rPr>
                      <w:bCs/>
                      <w:szCs w:val="21"/>
                    </w:rPr>
                    <w:t>东段</w:t>
                  </w:r>
                  <w:r>
                    <w:rPr>
                      <w:rFonts w:hint="eastAsia"/>
                      <w:bCs/>
                      <w:szCs w:val="21"/>
                    </w:rPr>
                    <w:t>，属于</w:t>
                  </w:r>
                  <w:r w:rsidRPr="00BD708B">
                    <w:rPr>
                      <w:rFonts w:hint="eastAsia"/>
                      <w:bCs/>
                      <w:szCs w:val="21"/>
                    </w:rPr>
                    <w:t>新乡经济技术产业集聚区范围内</w:t>
                  </w:r>
                  <w:r>
                    <w:rPr>
                      <w:rFonts w:hint="eastAsia"/>
                      <w:bCs/>
                      <w:szCs w:val="21"/>
                    </w:rPr>
                    <w:t>，不属于退城入园行列。</w:t>
                  </w:r>
                </w:p>
              </w:tc>
              <w:tc>
                <w:tcPr>
                  <w:tcW w:w="960" w:type="dxa"/>
                  <w:vAlign w:val="center"/>
                </w:tcPr>
                <w:p w:rsidR="00BD708B" w:rsidRPr="00CC18CD" w:rsidRDefault="00785AB0" w:rsidP="008B414E">
                  <w:pPr>
                    <w:widowControl/>
                    <w:jc w:val="center"/>
                    <w:rPr>
                      <w:kern w:val="0"/>
                      <w:szCs w:val="21"/>
                    </w:rPr>
                  </w:pPr>
                  <w:r w:rsidRPr="00CC18CD">
                    <w:rPr>
                      <w:kern w:val="0"/>
                      <w:szCs w:val="21"/>
                    </w:rPr>
                    <w:t>符合</w:t>
                  </w:r>
                </w:p>
              </w:tc>
            </w:tr>
            <w:tr w:rsidR="007477F8" w:rsidRPr="00CC18CD" w:rsidTr="00A25F7E">
              <w:trPr>
                <w:trHeight w:val="397"/>
                <w:jc w:val="center"/>
              </w:trPr>
              <w:tc>
                <w:tcPr>
                  <w:tcW w:w="772" w:type="dxa"/>
                  <w:vAlign w:val="center"/>
                </w:tcPr>
                <w:p w:rsidR="007477F8" w:rsidRPr="00BD708B" w:rsidRDefault="007477F8" w:rsidP="008B414E">
                  <w:pPr>
                    <w:widowControl/>
                    <w:jc w:val="center"/>
                    <w:rPr>
                      <w:kern w:val="0"/>
                      <w:szCs w:val="21"/>
                    </w:rPr>
                  </w:pPr>
                  <w:r w:rsidRPr="007477F8">
                    <w:rPr>
                      <w:kern w:val="0"/>
                      <w:szCs w:val="21"/>
                    </w:rPr>
                    <w:t>4.</w:t>
                  </w:r>
                  <w:r w:rsidRPr="007477F8">
                    <w:rPr>
                      <w:kern w:val="0"/>
                      <w:szCs w:val="21"/>
                    </w:rPr>
                    <w:t>开展传统产业集群升级改造。</w:t>
                  </w:r>
                </w:p>
              </w:tc>
              <w:tc>
                <w:tcPr>
                  <w:tcW w:w="4834" w:type="dxa"/>
                  <w:vAlign w:val="center"/>
                </w:tcPr>
                <w:p w:rsidR="007477F8" w:rsidRPr="00BD708B" w:rsidRDefault="007477F8" w:rsidP="008B414E">
                  <w:pPr>
                    <w:widowControl/>
                    <w:jc w:val="left"/>
                    <w:rPr>
                      <w:kern w:val="0"/>
                      <w:szCs w:val="21"/>
                    </w:rPr>
                  </w:pPr>
                  <w:r w:rsidRPr="007477F8">
                    <w:rPr>
                      <w:kern w:val="0"/>
                      <w:szCs w:val="21"/>
                    </w:rPr>
                    <w:t>结合我市实际，深入分析产业现状，科学确定主导产业，针对铸造、砖瓦、陶瓷、玻璃、耐火材料、石灰、矿物棉、独立轧钢、铁合金、有色金属再生、</w:t>
                  </w:r>
                  <w:proofErr w:type="gramStart"/>
                  <w:r w:rsidRPr="007477F8">
                    <w:rPr>
                      <w:kern w:val="0"/>
                      <w:szCs w:val="21"/>
                    </w:rPr>
                    <w:t>炭素</w:t>
                  </w:r>
                  <w:proofErr w:type="gramEnd"/>
                  <w:r w:rsidRPr="007477F8">
                    <w:rPr>
                      <w:kern w:val="0"/>
                      <w:szCs w:val="21"/>
                    </w:rPr>
                    <w:t>、化工、煤炭洗选、包装印刷、家具、人造板、橡胶制品、塑料制品、制鞋、制革等行业，</w:t>
                  </w:r>
                  <w:r w:rsidRPr="007477F8">
                    <w:rPr>
                      <w:kern w:val="0"/>
                      <w:szCs w:val="21"/>
                    </w:rPr>
                    <w:t>2020</w:t>
                  </w:r>
                  <w:r w:rsidRPr="007477F8">
                    <w:rPr>
                      <w:kern w:val="0"/>
                      <w:szCs w:val="21"/>
                    </w:rPr>
                    <w:t>年</w:t>
                  </w:r>
                  <w:r w:rsidRPr="007477F8">
                    <w:rPr>
                      <w:kern w:val="0"/>
                      <w:szCs w:val="21"/>
                    </w:rPr>
                    <w:t>4</w:t>
                  </w:r>
                  <w:r w:rsidRPr="007477F8">
                    <w:rPr>
                      <w:kern w:val="0"/>
                      <w:szCs w:val="21"/>
                    </w:rPr>
                    <w:t>月底前，</w:t>
                  </w:r>
                  <w:r w:rsidRPr="007477F8">
                    <w:rPr>
                      <w:rFonts w:hint="eastAsia"/>
                      <w:kern w:val="0"/>
                      <w:szCs w:val="21"/>
                    </w:rPr>
                    <w:t>按照省攻坚方案要求及上级督办任务，结合我市产业现状，制定我市砖瓦窑，印刷，家具，铸造等特色产业集群综合整治方案</w:t>
                  </w:r>
                  <w:r w:rsidRPr="007477F8">
                    <w:rPr>
                      <w:kern w:val="0"/>
                      <w:szCs w:val="21"/>
                    </w:rPr>
                    <w:t>，明确产业发展定位，确定发展规模及结构。</w:t>
                  </w:r>
                  <w:r w:rsidRPr="007477F8">
                    <w:rPr>
                      <w:rFonts w:hint="eastAsia"/>
                      <w:kern w:val="0"/>
                      <w:szCs w:val="21"/>
                    </w:rPr>
                    <w:t>要严格按照标杆建设，改造提升，优化整合，淘汰提升的要求分类处置特色产业园区，有效提升产业发展，</w:t>
                  </w:r>
                  <w:r w:rsidRPr="007477F8">
                    <w:rPr>
                      <w:kern w:val="0"/>
                      <w:szCs w:val="21"/>
                    </w:rPr>
                    <w:t>针对特色产业集群，积极培育扶持树立标杆企业，引领集群转型升级；制定集群清洁运输方案，优先采取铁路、管道等清洁运输方式；积极推广集中供汽供热或建设清洁低碳能源中心。</w:t>
                  </w:r>
                </w:p>
              </w:tc>
              <w:tc>
                <w:tcPr>
                  <w:tcW w:w="2659" w:type="dxa"/>
                  <w:vAlign w:val="center"/>
                </w:tcPr>
                <w:p w:rsidR="007477F8" w:rsidRPr="007477F8" w:rsidRDefault="007477F8" w:rsidP="005849B3">
                  <w:pPr>
                    <w:rPr>
                      <w:kern w:val="0"/>
                      <w:szCs w:val="21"/>
                    </w:rPr>
                  </w:pPr>
                  <w:r w:rsidRPr="007477F8">
                    <w:rPr>
                      <w:kern w:val="0"/>
                      <w:szCs w:val="21"/>
                    </w:rPr>
                    <w:t>本项目属于</w:t>
                  </w:r>
                  <w:r w:rsidRPr="007477F8">
                    <w:rPr>
                      <w:rFonts w:hint="eastAsia"/>
                      <w:szCs w:val="21"/>
                    </w:rPr>
                    <w:t xml:space="preserve">C2666 </w:t>
                  </w:r>
                  <w:r w:rsidRPr="007477F8">
                    <w:rPr>
                      <w:rFonts w:hint="eastAsia"/>
                      <w:szCs w:val="21"/>
                    </w:rPr>
                    <w:t>环境污染处理专用药剂材料制造，属于</w:t>
                  </w:r>
                  <w:r w:rsidRPr="007477F8">
                    <w:rPr>
                      <w:kern w:val="0"/>
                      <w:szCs w:val="21"/>
                    </w:rPr>
                    <w:t>特色产业集群</w:t>
                  </w:r>
                  <w:r>
                    <w:rPr>
                      <w:rFonts w:hint="eastAsia"/>
                      <w:kern w:val="0"/>
                      <w:szCs w:val="21"/>
                    </w:rPr>
                    <w:t>，本项目全部采用管道运输，同时，</w:t>
                  </w:r>
                  <w:r>
                    <w:rPr>
                      <w:kern w:val="0"/>
                      <w:szCs w:val="21"/>
                    </w:rPr>
                    <w:t>心连心集团已推进铁路运输方式</w:t>
                  </w:r>
                  <w:r>
                    <w:rPr>
                      <w:rFonts w:hint="eastAsia"/>
                      <w:kern w:val="0"/>
                      <w:szCs w:val="21"/>
                    </w:rPr>
                    <w:t>，符合方案要求。</w:t>
                  </w:r>
                </w:p>
              </w:tc>
              <w:tc>
                <w:tcPr>
                  <w:tcW w:w="960" w:type="dxa"/>
                  <w:vAlign w:val="center"/>
                </w:tcPr>
                <w:p w:rsidR="007477F8" w:rsidRPr="00CC18CD" w:rsidRDefault="007477F8" w:rsidP="008B414E">
                  <w:pPr>
                    <w:widowControl/>
                    <w:jc w:val="center"/>
                    <w:rPr>
                      <w:kern w:val="0"/>
                      <w:szCs w:val="21"/>
                    </w:rPr>
                  </w:pPr>
                  <w:r w:rsidRPr="00CC18CD">
                    <w:rPr>
                      <w:kern w:val="0"/>
                      <w:szCs w:val="21"/>
                    </w:rPr>
                    <w:t>符合</w:t>
                  </w:r>
                </w:p>
              </w:tc>
            </w:tr>
          </w:tbl>
          <w:p w:rsidR="00244160" w:rsidRPr="00CC18CD" w:rsidRDefault="00244160" w:rsidP="00244160">
            <w:pPr>
              <w:spacing w:line="400" w:lineRule="exact"/>
              <w:ind w:firstLineChars="200" w:firstLine="480"/>
              <w:rPr>
                <w:kern w:val="0"/>
                <w:sz w:val="24"/>
              </w:rPr>
            </w:pPr>
            <w:r w:rsidRPr="00CC18CD">
              <w:rPr>
                <w:kern w:val="0"/>
                <w:sz w:val="24"/>
              </w:rPr>
              <w:t>由上表可知，本项目符合《</w:t>
            </w:r>
            <w:r w:rsidR="00877606">
              <w:rPr>
                <w:rFonts w:hint="eastAsia"/>
                <w:kern w:val="0"/>
                <w:sz w:val="24"/>
              </w:rPr>
              <w:t>方案</w:t>
            </w:r>
            <w:r w:rsidRPr="00CC18CD">
              <w:rPr>
                <w:kern w:val="0"/>
                <w:sz w:val="24"/>
              </w:rPr>
              <w:t>》的要求。</w:t>
            </w:r>
          </w:p>
          <w:p w:rsidR="00E0594E" w:rsidRDefault="00877606" w:rsidP="00E0594E">
            <w:pPr>
              <w:spacing w:line="440" w:lineRule="exact"/>
              <w:ind w:firstLineChars="200" w:firstLine="482"/>
              <w:jc w:val="left"/>
              <w:rPr>
                <w:b/>
                <w:color w:val="000000"/>
                <w:kern w:val="0"/>
                <w:sz w:val="24"/>
                <w:szCs w:val="21"/>
              </w:rPr>
            </w:pPr>
            <w:r>
              <w:rPr>
                <w:rFonts w:hint="eastAsia"/>
                <w:b/>
                <w:kern w:val="0"/>
                <w:sz w:val="24"/>
              </w:rPr>
              <w:t>4</w:t>
            </w:r>
            <w:r w:rsidR="00E0594E" w:rsidRPr="00C90D8A">
              <w:rPr>
                <w:b/>
                <w:kern w:val="0"/>
                <w:sz w:val="24"/>
              </w:rPr>
              <w:t>、</w:t>
            </w:r>
            <w:r w:rsidR="00E0594E" w:rsidRPr="00C90D8A">
              <w:rPr>
                <w:b/>
                <w:color w:val="000000"/>
                <w:kern w:val="0"/>
                <w:sz w:val="24"/>
                <w:szCs w:val="21"/>
              </w:rPr>
              <w:t>与《京津冀及周边地区</w:t>
            </w:r>
            <w:r w:rsidR="00E0594E" w:rsidRPr="00C90D8A">
              <w:rPr>
                <w:b/>
                <w:color w:val="000000"/>
                <w:kern w:val="0"/>
                <w:sz w:val="24"/>
                <w:szCs w:val="21"/>
              </w:rPr>
              <w:t>2019-2020</w:t>
            </w:r>
            <w:r w:rsidR="00E0594E" w:rsidRPr="00C90D8A">
              <w:rPr>
                <w:b/>
                <w:color w:val="000000"/>
                <w:kern w:val="0"/>
                <w:sz w:val="24"/>
                <w:szCs w:val="21"/>
              </w:rPr>
              <w:t>年秋冬季大气污染综合治理攻坚行动方案》（环大气</w:t>
            </w:r>
            <w:r w:rsidR="00E0594E" w:rsidRPr="00C90D8A">
              <w:rPr>
                <w:b/>
                <w:color w:val="000000"/>
                <w:kern w:val="0"/>
                <w:sz w:val="24"/>
                <w:szCs w:val="21"/>
              </w:rPr>
              <w:t>[2019]88</w:t>
            </w:r>
            <w:r w:rsidR="00E0594E" w:rsidRPr="00C90D8A">
              <w:rPr>
                <w:b/>
                <w:color w:val="000000"/>
                <w:kern w:val="0"/>
                <w:sz w:val="24"/>
                <w:szCs w:val="21"/>
              </w:rPr>
              <w:t>号）</w:t>
            </w:r>
            <w:r w:rsidR="00E0594E" w:rsidRPr="00C90D8A">
              <w:rPr>
                <w:b/>
                <w:color w:val="000000"/>
                <w:sz w:val="24"/>
              </w:rPr>
              <w:t>（简称《</w:t>
            </w:r>
            <w:r w:rsidR="002B13D4">
              <w:rPr>
                <w:b/>
                <w:color w:val="000000"/>
                <w:sz w:val="24"/>
              </w:rPr>
              <w:t>2019-202</w:t>
            </w:r>
            <w:r w:rsidR="002B13D4">
              <w:rPr>
                <w:rFonts w:hint="eastAsia"/>
                <w:b/>
                <w:color w:val="000000"/>
                <w:sz w:val="24"/>
              </w:rPr>
              <w:t>0</w:t>
            </w:r>
            <w:r w:rsidR="00E0594E" w:rsidRPr="00C90D8A">
              <w:rPr>
                <w:b/>
                <w:color w:val="000000"/>
                <w:sz w:val="24"/>
              </w:rPr>
              <w:t>秋冬季攻坚方案》）</w:t>
            </w:r>
            <w:r w:rsidR="00E0594E" w:rsidRPr="00C90D8A">
              <w:rPr>
                <w:b/>
                <w:color w:val="000000"/>
                <w:kern w:val="0"/>
                <w:sz w:val="24"/>
                <w:szCs w:val="21"/>
              </w:rPr>
              <w:t>对比分析</w:t>
            </w:r>
          </w:p>
          <w:p w:rsidR="00E0594E" w:rsidRDefault="00E0594E" w:rsidP="00320C4B">
            <w:pPr>
              <w:spacing w:line="440" w:lineRule="exact"/>
              <w:ind w:firstLineChars="196" w:firstLine="470"/>
              <w:textAlignment w:val="baseline"/>
              <w:rPr>
                <w:rFonts w:eastAsia="黑体"/>
                <w:color w:val="000000"/>
                <w:sz w:val="24"/>
              </w:rPr>
            </w:pPr>
            <w:r w:rsidRPr="00C90D8A">
              <w:rPr>
                <w:rFonts w:eastAsia="黑体"/>
                <w:color w:val="000000"/>
                <w:sz w:val="24"/>
              </w:rPr>
              <w:lastRenderedPageBreak/>
              <w:t>表</w:t>
            </w:r>
            <w:r w:rsidRPr="00C90D8A">
              <w:rPr>
                <w:rFonts w:eastAsia="黑体"/>
                <w:color w:val="000000"/>
                <w:sz w:val="24"/>
              </w:rPr>
              <w:t>1</w:t>
            </w:r>
            <w:r w:rsidR="00877606">
              <w:rPr>
                <w:rFonts w:eastAsia="黑体" w:hint="eastAsia"/>
                <w:color w:val="000000"/>
                <w:sz w:val="24"/>
              </w:rPr>
              <w:t>1</w:t>
            </w:r>
            <w:r w:rsidRPr="00C90D8A">
              <w:rPr>
                <w:rFonts w:eastAsia="黑体"/>
                <w:color w:val="000000"/>
                <w:sz w:val="24"/>
              </w:rPr>
              <w:t>与《</w:t>
            </w:r>
            <w:r w:rsidRPr="00C90D8A">
              <w:rPr>
                <w:rFonts w:eastAsia="黑体"/>
                <w:color w:val="000000"/>
                <w:sz w:val="24"/>
              </w:rPr>
              <w:t>2019-2020</w:t>
            </w:r>
            <w:r w:rsidRPr="00C90D8A">
              <w:rPr>
                <w:rFonts w:eastAsia="黑体"/>
                <w:color w:val="000000"/>
                <w:sz w:val="24"/>
              </w:rPr>
              <w:t>秋冬季攻坚方案》对比分析</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028"/>
              <w:gridCol w:w="4861"/>
              <w:gridCol w:w="2172"/>
              <w:gridCol w:w="1164"/>
            </w:tblGrid>
            <w:tr w:rsidR="00077D31" w:rsidRPr="00E92469" w:rsidTr="002B13D4">
              <w:trPr>
                <w:trHeight w:val="397"/>
                <w:jc w:val="center"/>
              </w:trPr>
              <w:tc>
                <w:tcPr>
                  <w:tcW w:w="1028" w:type="dxa"/>
                  <w:noWrap/>
                  <w:vAlign w:val="center"/>
                </w:tcPr>
                <w:p w:rsidR="00077D31" w:rsidRPr="00E92469" w:rsidRDefault="00077D31" w:rsidP="00C21972">
                  <w:pPr>
                    <w:adjustRightInd w:val="0"/>
                    <w:snapToGrid w:val="0"/>
                    <w:contextualSpacing/>
                    <w:jc w:val="center"/>
                    <w:rPr>
                      <w:b/>
                      <w:bCs/>
                      <w:szCs w:val="21"/>
                    </w:rPr>
                  </w:pPr>
                  <w:r w:rsidRPr="00E92469">
                    <w:rPr>
                      <w:rFonts w:hAnsi="宋体"/>
                      <w:b/>
                      <w:bCs/>
                      <w:kern w:val="0"/>
                      <w:szCs w:val="21"/>
                    </w:rPr>
                    <w:t>类别</w:t>
                  </w:r>
                </w:p>
              </w:tc>
              <w:tc>
                <w:tcPr>
                  <w:tcW w:w="4861" w:type="dxa"/>
                  <w:noWrap/>
                  <w:vAlign w:val="center"/>
                </w:tcPr>
                <w:p w:rsidR="00077D31" w:rsidRPr="00E92469" w:rsidRDefault="00077D31" w:rsidP="00C21972">
                  <w:pPr>
                    <w:adjustRightInd w:val="0"/>
                    <w:snapToGrid w:val="0"/>
                    <w:contextualSpacing/>
                    <w:jc w:val="center"/>
                    <w:rPr>
                      <w:b/>
                      <w:bCs/>
                      <w:szCs w:val="21"/>
                    </w:rPr>
                  </w:pPr>
                  <w:r w:rsidRPr="00E92469">
                    <w:rPr>
                      <w:rFonts w:hAnsi="宋体"/>
                      <w:b/>
                      <w:bCs/>
                      <w:kern w:val="0"/>
                      <w:szCs w:val="21"/>
                    </w:rPr>
                    <w:t>《京津冀及周边地区</w:t>
                  </w:r>
                  <w:r w:rsidRPr="00E92469">
                    <w:rPr>
                      <w:b/>
                      <w:bCs/>
                      <w:kern w:val="0"/>
                      <w:szCs w:val="21"/>
                    </w:rPr>
                    <w:t xml:space="preserve">2018-2019 </w:t>
                  </w:r>
                  <w:r w:rsidRPr="00E92469">
                    <w:rPr>
                      <w:rFonts w:hAnsi="宋体"/>
                      <w:b/>
                      <w:bCs/>
                      <w:kern w:val="0"/>
                      <w:szCs w:val="21"/>
                    </w:rPr>
                    <w:t>年秋冬季大气污染综合治理攻坚行动方案》中有关要求</w:t>
                  </w:r>
                </w:p>
              </w:tc>
              <w:tc>
                <w:tcPr>
                  <w:tcW w:w="2172" w:type="dxa"/>
                  <w:noWrap/>
                  <w:vAlign w:val="center"/>
                </w:tcPr>
                <w:p w:rsidR="00077D31" w:rsidRPr="00E92469" w:rsidRDefault="00077D31" w:rsidP="00C21972">
                  <w:pPr>
                    <w:adjustRightInd w:val="0"/>
                    <w:snapToGrid w:val="0"/>
                    <w:contextualSpacing/>
                    <w:jc w:val="center"/>
                    <w:rPr>
                      <w:b/>
                      <w:bCs/>
                      <w:szCs w:val="21"/>
                    </w:rPr>
                  </w:pPr>
                  <w:r w:rsidRPr="00E92469">
                    <w:rPr>
                      <w:rFonts w:hAnsi="宋体"/>
                      <w:b/>
                      <w:bCs/>
                      <w:kern w:val="0"/>
                      <w:szCs w:val="21"/>
                    </w:rPr>
                    <w:t>企业建设情况</w:t>
                  </w:r>
                </w:p>
              </w:tc>
              <w:tc>
                <w:tcPr>
                  <w:tcW w:w="1164" w:type="dxa"/>
                  <w:noWrap/>
                  <w:vAlign w:val="center"/>
                </w:tcPr>
                <w:p w:rsidR="00077D31" w:rsidRPr="00E92469" w:rsidRDefault="00077D31" w:rsidP="00C21972">
                  <w:pPr>
                    <w:adjustRightInd w:val="0"/>
                    <w:snapToGrid w:val="0"/>
                    <w:contextualSpacing/>
                    <w:jc w:val="center"/>
                    <w:rPr>
                      <w:b/>
                      <w:bCs/>
                      <w:szCs w:val="21"/>
                    </w:rPr>
                  </w:pPr>
                  <w:r w:rsidRPr="00E92469">
                    <w:rPr>
                      <w:rFonts w:hAnsi="宋体"/>
                      <w:b/>
                      <w:bCs/>
                      <w:kern w:val="0"/>
                      <w:szCs w:val="21"/>
                    </w:rPr>
                    <w:t>对比结论</w:t>
                  </w:r>
                </w:p>
              </w:tc>
            </w:tr>
            <w:tr w:rsidR="00077D31" w:rsidRPr="00E92469" w:rsidTr="002B13D4">
              <w:trPr>
                <w:trHeight w:val="397"/>
                <w:jc w:val="center"/>
              </w:trPr>
              <w:tc>
                <w:tcPr>
                  <w:tcW w:w="1028" w:type="dxa"/>
                  <w:noWrap/>
                  <w:vAlign w:val="center"/>
                </w:tcPr>
                <w:p w:rsidR="00077D31" w:rsidRPr="00E92469" w:rsidRDefault="00077D31" w:rsidP="00C21972">
                  <w:pPr>
                    <w:adjustRightInd w:val="0"/>
                    <w:snapToGrid w:val="0"/>
                    <w:contextualSpacing/>
                    <w:jc w:val="center"/>
                    <w:rPr>
                      <w:bCs/>
                      <w:kern w:val="0"/>
                      <w:szCs w:val="21"/>
                    </w:rPr>
                  </w:pPr>
                  <w:r w:rsidRPr="00E92469">
                    <w:rPr>
                      <w:rFonts w:hAnsi="宋体"/>
                      <w:bCs/>
                      <w:kern w:val="0"/>
                      <w:szCs w:val="21"/>
                    </w:rPr>
                    <w:t>一、总体要求</w:t>
                  </w:r>
                </w:p>
              </w:tc>
              <w:tc>
                <w:tcPr>
                  <w:tcW w:w="4861" w:type="dxa"/>
                  <w:noWrap/>
                </w:tcPr>
                <w:p w:rsidR="00077D31" w:rsidRPr="00E92469" w:rsidRDefault="00077D31" w:rsidP="00C21972">
                  <w:pPr>
                    <w:adjustRightInd w:val="0"/>
                    <w:snapToGrid w:val="0"/>
                    <w:contextualSpacing/>
                    <w:rPr>
                      <w:bCs/>
                      <w:kern w:val="0"/>
                      <w:szCs w:val="21"/>
                    </w:rPr>
                  </w:pPr>
                  <w:r w:rsidRPr="00E92469">
                    <w:rPr>
                      <w:rFonts w:hAnsi="宋体"/>
                      <w:bCs/>
                      <w:kern w:val="0"/>
                      <w:szCs w:val="21"/>
                    </w:rPr>
                    <w:t>实施范围：</w:t>
                  </w:r>
                  <w:r w:rsidRPr="00E92469">
                    <w:rPr>
                      <w:rFonts w:hAnsi="宋体"/>
                      <w:kern w:val="0"/>
                      <w:szCs w:val="21"/>
                    </w:rPr>
                    <w:t>京津冀及周边地区，包含北京市，天津市，河北省石家庄、唐山、邯郸、邢台、保定、沧州、廊坊、衡水市，山西省太原、阳泉、长治、晋城市，山东省济南、淄博、济宁、德州、聊城、滨州、菏泽市，河南省郑州、开封、安阳、鹤壁、新乡、焦作、濮阳市（以下简称</w:t>
                  </w:r>
                  <w:r w:rsidRPr="00E92469">
                    <w:rPr>
                      <w:kern w:val="0"/>
                      <w:szCs w:val="21"/>
                    </w:rPr>
                    <w:t>“2+26”</w:t>
                  </w:r>
                  <w:r w:rsidRPr="00E92469">
                    <w:rPr>
                      <w:rFonts w:hAnsi="宋体"/>
                      <w:kern w:val="0"/>
                      <w:szCs w:val="21"/>
                    </w:rPr>
                    <w:t>城市，含河北省定州市、辛集市，河南省济源市）。</w:t>
                  </w:r>
                </w:p>
              </w:tc>
              <w:tc>
                <w:tcPr>
                  <w:tcW w:w="2172" w:type="dxa"/>
                  <w:noWrap/>
                  <w:vAlign w:val="center"/>
                </w:tcPr>
                <w:p w:rsidR="00077D31" w:rsidRPr="00E92469" w:rsidRDefault="00077D31" w:rsidP="00C21972">
                  <w:pPr>
                    <w:adjustRightInd w:val="0"/>
                    <w:snapToGrid w:val="0"/>
                    <w:contextualSpacing/>
                    <w:rPr>
                      <w:b/>
                      <w:bCs/>
                      <w:kern w:val="0"/>
                      <w:szCs w:val="21"/>
                    </w:rPr>
                  </w:pPr>
                  <w:r w:rsidRPr="00C90D8A">
                    <w:rPr>
                      <w:szCs w:val="21"/>
                    </w:rPr>
                    <w:t>本项目位于</w:t>
                  </w:r>
                  <w:r>
                    <w:rPr>
                      <w:szCs w:val="21"/>
                    </w:rPr>
                    <w:t>新乡市新乡县经济开发区</w:t>
                  </w:r>
                  <w:proofErr w:type="gramStart"/>
                  <w:r>
                    <w:rPr>
                      <w:szCs w:val="21"/>
                    </w:rPr>
                    <w:t>青龙路</w:t>
                  </w:r>
                  <w:proofErr w:type="gramEnd"/>
                  <w:r>
                    <w:rPr>
                      <w:szCs w:val="21"/>
                    </w:rPr>
                    <w:t>东段</w:t>
                  </w:r>
                  <w:r>
                    <w:rPr>
                      <w:rFonts w:hint="eastAsia"/>
                      <w:szCs w:val="21"/>
                    </w:rPr>
                    <w:t>。</w:t>
                  </w:r>
                </w:p>
              </w:tc>
              <w:tc>
                <w:tcPr>
                  <w:tcW w:w="1164" w:type="dxa"/>
                  <w:noWrap/>
                  <w:vAlign w:val="center"/>
                </w:tcPr>
                <w:p w:rsidR="00077D31" w:rsidRPr="00E92469" w:rsidRDefault="00077D31" w:rsidP="00C21972">
                  <w:pPr>
                    <w:adjustRightInd w:val="0"/>
                    <w:snapToGrid w:val="0"/>
                    <w:contextualSpacing/>
                    <w:jc w:val="center"/>
                    <w:rPr>
                      <w:b/>
                      <w:bCs/>
                      <w:kern w:val="0"/>
                      <w:szCs w:val="21"/>
                    </w:rPr>
                  </w:pPr>
                  <w:r w:rsidRPr="00E92469">
                    <w:rPr>
                      <w:rFonts w:hAnsi="宋体"/>
                      <w:kern w:val="0"/>
                      <w:szCs w:val="21"/>
                    </w:rPr>
                    <w:t>属于</w:t>
                  </w:r>
                </w:p>
              </w:tc>
            </w:tr>
            <w:tr w:rsidR="00077D31" w:rsidRPr="00E92469" w:rsidTr="002B13D4">
              <w:trPr>
                <w:trHeight w:val="397"/>
                <w:jc w:val="center"/>
              </w:trPr>
              <w:tc>
                <w:tcPr>
                  <w:tcW w:w="1028" w:type="dxa"/>
                  <w:noWrap/>
                  <w:vAlign w:val="center"/>
                </w:tcPr>
                <w:p w:rsidR="00077D31" w:rsidRPr="00E92469" w:rsidRDefault="00077D31" w:rsidP="00C21972">
                  <w:pPr>
                    <w:adjustRightInd w:val="0"/>
                    <w:snapToGrid w:val="0"/>
                    <w:contextualSpacing/>
                    <w:rPr>
                      <w:kern w:val="0"/>
                      <w:szCs w:val="21"/>
                    </w:rPr>
                  </w:pPr>
                  <w:r w:rsidRPr="00E92469">
                    <w:rPr>
                      <w:rFonts w:hAnsi="宋体"/>
                      <w:bCs/>
                      <w:kern w:val="0"/>
                      <w:szCs w:val="21"/>
                    </w:rPr>
                    <w:t>（一）调整优化产业结构</w:t>
                  </w:r>
                </w:p>
              </w:tc>
              <w:tc>
                <w:tcPr>
                  <w:tcW w:w="4861" w:type="dxa"/>
                  <w:noWrap/>
                  <w:vAlign w:val="center"/>
                </w:tcPr>
                <w:p w:rsidR="00077D31" w:rsidRPr="00E92469" w:rsidRDefault="00077D31" w:rsidP="00077D31">
                  <w:pPr>
                    <w:numPr>
                      <w:ilvl w:val="0"/>
                      <w:numId w:val="8"/>
                    </w:numPr>
                    <w:adjustRightInd w:val="0"/>
                    <w:snapToGrid w:val="0"/>
                    <w:contextualSpacing/>
                    <w:rPr>
                      <w:kern w:val="0"/>
                      <w:szCs w:val="21"/>
                    </w:rPr>
                  </w:pPr>
                  <w:r w:rsidRPr="00E92469">
                    <w:rPr>
                      <w:rFonts w:hAnsi="宋体"/>
                      <w:bCs/>
                      <w:kern w:val="0"/>
                      <w:szCs w:val="21"/>
                    </w:rPr>
                    <w:t>严控</w:t>
                  </w:r>
                  <w:r w:rsidRPr="00E92469">
                    <w:rPr>
                      <w:bCs/>
                      <w:kern w:val="0"/>
                      <w:szCs w:val="21"/>
                    </w:rPr>
                    <w:t xml:space="preserve"> “ </w:t>
                  </w:r>
                  <w:r w:rsidRPr="00E92469">
                    <w:rPr>
                      <w:rFonts w:hAnsi="宋体"/>
                      <w:bCs/>
                      <w:kern w:val="0"/>
                      <w:szCs w:val="21"/>
                    </w:rPr>
                    <w:t>两高</w:t>
                  </w:r>
                  <w:r w:rsidRPr="00E92469">
                    <w:rPr>
                      <w:bCs/>
                      <w:kern w:val="0"/>
                      <w:szCs w:val="21"/>
                    </w:rPr>
                    <w:t xml:space="preserve"> ” </w:t>
                  </w:r>
                  <w:r w:rsidRPr="00E92469">
                    <w:rPr>
                      <w:rFonts w:hAnsi="宋体"/>
                      <w:bCs/>
                      <w:kern w:val="0"/>
                      <w:szCs w:val="21"/>
                    </w:rPr>
                    <w:t>行业产能。</w:t>
                  </w:r>
                  <w:r w:rsidRPr="00E92469">
                    <w:rPr>
                      <w:rFonts w:hAnsi="宋体"/>
                      <w:kern w:val="0"/>
                      <w:szCs w:val="21"/>
                    </w:rPr>
                    <w:t>加快城市建成区重污染企业搬迁改造或关闭退出，推动实施一批水泥、玻璃、焦化、化工等重污染企业搬迁工程。城市建成区钢铁企业要切实采取彻底关停、转型发展、就地改造、域外搬迁等方式实施分类处置。钢铁等重污染企业搬迁应重点向区外转移。唐山、邯郸、安阳市不允许新建、扩建单纯新增产能的钢铁项目，禁止省外钢铁企业搬迁转移至该地。</w:t>
                  </w:r>
                </w:p>
              </w:tc>
              <w:tc>
                <w:tcPr>
                  <w:tcW w:w="2172" w:type="dxa"/>
                  <w:noWrap/>
                  <w:vAlign w:val="center"/>
                </w:tcPr>
                <w:p w:rsidR="00077D31" w:rsidRPr="00E92469" w:rsidRDefault="00077D31" w:rsidP="00077D31">
                  <w:pPr>
                    <w:adjustRightInd w:val="0"/>
                    <w:snapToGrid w:val="0"/>
                    <w:contextualSpacing/>
                    <w:rPr>
                      <w:kern w:val="0"/>
                      <w:szCs w:val="21"/>
                      <w:highlight w:val="yellow"/>
                    </w:rPr>
                  </w:pPr>
                  <w:r w:rsidRPr="00E92469">
                    <w:rPr>
                      <w:rFonts w:hAnsi="宋体"/>
                      <w:kern w:val="0"/>
                      <w:szCs w:val="21"/>
                    </w:rPr>
                    <w:t>本项目位于</w:t>
                  </w:r>
                  <w:r w:rsidRPr="00077D31">
                    <w:rPr>
                      <w:rFonts w:hAnsi="宋体" w:hint="eastAsia"/>
                      <w:kern w:val="0"/>
                      <w:szCs w:val="21"/>
                    </w:rPr>
                    <w:t>新乡经济技术集聚区</w:t>
                  </w:r>
                  <w:r>
                    <w:rPr>
                      <w:rFonts w:hAnsi="宋体" w:hint="eastAsia"/>
                      <w:kern w:val="0"/>
                      <w:szCs w:val="21"/>
                    </w:rPr>
                    <w:t>内</w:t>
                  </w:r>
                  <w:r w:rsidRPr="00E92469">
                    <w:rPr>
                      <w:rFonts w:hAnsi="宋体"/>
                      <w:kern w:val="0"/>
                      <w:szCs w:val="21"/>
                    </w:rPr>
                    <w:t>，属于</w:t>
                  </w:r>
                  <w:r w:rsidRPr="00077D31">
                    <w:rPr>
                      <w:rFonts w:hint="eastAsia"/>
                      <w:kern w:val="0"/>
                      <w:szCs w:val="21"/>
                    </w:rPr>
                    <w:t>C</w:t>
                  </w:r>
                  <w:r w:rsidR="00D86143">
                    <w:rPr>
                      <w:rFonts w:hint="eastAsia"/>
                      <w:kern w:val="0"/>
                      <w:szCs w:val="21"/>
                    </w:rPr>
                    <w:t>2666</w:t>
                  </w:r>
                  <w:r w:rsidRPr="00077D31">
                    <w:rPr>
                      <w:rFonts w:hint="eastAsia"/>
                      <w:kern w:val="0"/>
                      <w:szCs w:val="21"/>
                    </w:rPr>
                    <w:t>环境污染处理专用药剂材料制造</w:t>
                  </w:r>
                  <w:r w:rsidRPr="00E92469">
                    <w:rPr>
                      <w:rFonts w:hAnsi="宋体"/>
                      <w:bCs/>
                      <w:kern w:val="0"/>
                      <w:szCs w:val="21"/>
                    </w:rPr>
                    <w:t>，</w:t>
                  </w:r>
                  <w:r w:rsidRPr="00E92469">
                    <w:rPr>
                      <w:rFonts w:hAnsi="宋体"/>
                      <w:szCs w:val="21"/>
                    </w:rPr>
                    <w:t>不属于</w:t>
                  </w:r>
                  <w:r w:rsidRPr="00E92469">
                    <w:rPr>
                      <w:szCs w:val="21"/>
                    </w:rPr>
                    <w:t>“</w:t>
                  </w:r>
                  <w:r w:rsidRPr="00E92469">
                    <w:rPr>
                      <w:rFonts w:hAnsi="宋体"/>
                      <w:szCs w:val="21"/>
                    </w:rPr>
                    <w:t>两高</w:t>
                  </w:r>
                  <w:r w:rsidRPr="00E92469">
                    <w:rPr>
                      <w:szCs w:val="21"/>
                    </w:rPr>
                    <w:t>”</w:t>
                  </w:r>
                  <w:r w:rsidRPr="00E92469">
                    <w:rPr>
                      <w:rFonts w:hAnsi="宋体"/>
                      <w:szCs w:val="21"/>
                    </w:rPr>
                    <w:t>行业，不属于禁止建设项目。</w:t>
                  </w:r>
                </w:p>
              </w:tc>
              <w:tc>
                <w:tcPr>
                  <w:tcW w:w="1164" w:type="dxa"/>
                  <w:noWrap/>
                  <w:vAlign w:val="center"/>
                </w:tcPr>
                <w:p w:rsidR="00077D31" w:rsidRPr="00E92469" w:rsidRDefault="00077D31" w:rsidP="00C21972">
                  <w:pPr>
                    <w:adjustRightInd w:val="0"/>
                    <w:snapToGrid w:val="0"/>
                    <w:contextualSpacing/>
                    <w:jc w:val="center"/>
                    <w:rPr>
                      <w:kern w:val="0"/>
                      <w:szCs w:val="21"/>
                      <w:highlight w:val="yellow"/>
                    </w:rPr>
                  </w:pPr>
                  <w:r w:rsidRPr="00E92469">
                    <w:rPr>
                      <w:rFonts w:hAnsi="宋体"/>
                      <w:kern w:val="0"/>
                      <w:szCs w:val="21"/>
                    </w:rPr>
                    <w:t>不属于</w:t>
                  </w:r>
                </w:p>
              </w:tc>
            </w:tr>
          </w:tbl>
          <w:p w:rsidR="00E0594E" w:rsidRDefault="00E0594E" w:rsidP="00077D31">
            <w:pPr>
              <w:snapToGrid w:val="0"/>
              <w:spacing w:line="480" w:lineRule="exact"/>
              <w:ind w:firstLineChars="200" w:firstLine="480"/>
              <w:rPr>
                <w:color w:val="000000"/>
                <w:sz w:val="24"/>
              </w:rPr>
            </w:pPr>
            <w:r w:rsidRPr="00C90D8A">
              <w:rPr>
                <w:color w:val="000000"/>
                <w:sz w:val="24"/>
              </w:rPr>
              <w:t>经对照分析，本项目建设符合《京津冀及周边地区</w:t>
            </w:r>
            <w:r w:rsidRPr="00C90D8A">
              <w:rPr>
                <w:color w:val="000000"/>
                <w:sz w:val="24"/>
              </w:rPr>
              <w:t>2019-2020</w:t>
            </w:r>
            <w:r w:rsidRPr="00C90D8A">
              <w:rPr>
                <w:color w:val="000000"/>
                <w:sz w:val="24"/>
              </w:rPr>
              <w:t>年秋冬季大气污染综合治理攻坚行动方案》（环大气</w:t>
            </w:r>
            <w:r w:rsidRPr="00C90D8A">
              <w:rPr>
                <w:color w:val="000000"/>
                <w:sz w:val="24"/>
              </w:rPr>
              <w:t>[2019]88</w:t>
            </w:r>
            <w:r w:rsidRPr="00C90D8A">
              <w:rPr>
                <w:color w:val="000000"/>
                <w:sz w:val="24"/>
              </w:rPr>
              <w:t>号）相关要求。</w:t>
            </w:r>
          </w:p>
          <w:p w:rsidR="008E60D2" w:rsidRPr="008E60D2" w:rsidRDefault="00877606" w:rsidP="008E60D2">
            <w:pPr>
              <w:spacing w:line="440" w:lineRule="exact"/>
              <w:ind w:firstLineChars="200" w:firstLine="482"/>
              <w:rPr>
                <w:b/>
                <w:sz w:val="24"/>
              </w:rPr>
            </w:pPr>
            <w:r>
              <w:rPr>
                <w:rFonts w:hint="eastAsia"/>
                <w:b/>
                <w:sz w:val="24"/>
              </w:rPr>
              <w:t>5</w:t>
            </w:r>
            <w:r w:rsidR="00E32BA1" w:rsidRPr="00C90D8A">
              <w:rPr>
                <w:b/>
                <w:sz w:val="24"/>
              </w:rPr>
              <w:t>、</w:t>
            </w:r>
            <w:r w:rsidR="008E60D2" w:rsidRPr="008E60D2">
              <w:rPr>
                <w:b/>
                <w:sz w:val="24"/>
              </w:rPr>
              <w:t>自动监控要求</w:t>
            </w:r>
          </w:p>
          <w:p w:rsidR="008E60D2" w:rsidRPr="008E60D2" w:rsidRDefault="008E60D2" w:rsidP="008E60D2">
            <w:pPr>
              <w:spacing w:line="440" w:lineRule="exact"/>
              <w:ind w:firstLineChars="200" w:firstLine="480"/>
              <w:rPr>
                <w:sz w:val="24"/>
              </w:rPr>
            </w:pPr>
            <w:r w:rsidRPr="008E60D2">
              <w:rPr>
                <w:rFonts w:hint="eastAsia"/>
                <w:bCs/>
                <w:sz w:val="24"/>
              </w:rPr>
              <w:t>①</w:t>
            </w:r>
            <w:r w:rsidRPr="008E60D2">
              <w:rPr>
                <w:sz w:val="24"/>
              </w:rPr>
              <w:t>根据《京津冀及周边地区</w:t>
            </w:r>
            <w:r w:rsidRPr="008E60D2">
              <w:rPr>
                <w:sz w:val="24"/>
              </w:rPr>
              <w:t xml:space="preserve">2019-2020 </w:t>
            </w:r>
            <w:r w:rsidRPr="008E60D2">
              <w:rPr>
                <w:sz w:val="24"/>
              </w:rPr>
              <w:t>年秋冬季大气污染综合治理攻坚行动方案》（环大气</w:t>
            </w:r>
            <w:r w:rsidRPr="008E60D2">
              <w:rPr>
                <w:sz w:val="24"/>
              </w:rPr>
              <w:t>[2019]88</w:t>
            </w:r>
            <w:r w:rsidRPr="008E60D2">
              <w:rPr>
                <w:sz w:val="24"/>
              </w:rPr>
              <w:t>号），按照</w:t>
            </w:r>
            <w:r w:rsidRPr="008E60D2">
              <w:rPr>
                <w:rFonts w:hint="eastAsia"/>
                <w:sz w:val="24"/>
              </w:rPr>
              <w:t>当地环保</w:t>
            </w:r>
            <w:r w:rsidRPr="008E60D2">
              <w:rPr>
                <w:sz w:val="24"/>
              </w:rPr>
              <w:t>要求在生产区、废气治理装置区以及厂区大门处安装视频监控。</w:t>
            </w:r>
          </w:p>
          <w:p w:rsidR="008E60D2" w:rsidRPr="008E60D2" w:rsidRDefault="008E60D2" w:rsidP="008E60D2">
            <w:pPr>
              <w:spacing w:line="440" w:lineRule="exact"/>
              <w:ind w:firstLineChars="200" w:firstLine="480"/>
              <w:rPr>
                <w:sz w:val="24"/>
              </w:rPr>
            </w:pPr>
            <w:r w:rsidRPr="008E60D2">
              <w:rPr>
                <w:rFonts w:hint="eastAsia"/>
                <w:sz w:val="24"/>
              </w:rPr>
              <w:t>②</w:t>
            </w:r>
            <w:r w:rsidRPr="008E60D2">
              <w:rPr>
                <w:sz w:val="24"/>
              </w:rPr>
              <w:t>根据《新乡市生态环境局关于部署安装工业企业用电量监控系统的通知》（新环</w:t>
            </w:r>
            <w:r w:rsidRPr="008E60D2">
              <w:rPr>
                <w:sz w:val="24"/>
              </w:rPr>
              <w:t>[2019]154</w:t>
            </w:r>
            <w:r w:rsidRPr="008E60D2">
              <w:rPr>
                <w:sz w:val="24"/>
              </w:rPr>
              <w:t>号）的要求，新乡市辖区内的所有排污企业部署安装工业企业用电量监控系统，以实现生产设施和治污设施用电实时监控，所有排污企业的总用电控制位置、主要生产设施和污染治理设施必须安装用电量监控系统终端，因此评价提出本项目总用电处、生产设施、废气处理设施处安装用电监控设施，并与市生态环境局联网。</w:t>
            </w:r>
          </w:p>
          <w:p w:rsidR="00E32BA1" w:rsidRPr="00C90D8A" w:rsidRDefault="00877606" w:rsidP="00E32BA1">
            <w:pPr>
              <w:spacing w:line="440" w:lineRule="exact"/>
              <w:ind w:firstLineChars="200" w:firstLine="482"/>
              <w:jc w:val="left"/>
              <w:rPr>
                <w:b/>
                <w:sz w:val="24"/>
              </w:rPr>
            </w:pPr>
            <w:r>
              <w:rPr>
                <w:rFonts w:hint="eastAsia"/>
                <w:b/>
                <w:sz w:val="24"/>
              </w:rPr>
              <w:t>6</w:t>
            </w:r>
            <w:r w:rsidR="00E32BA1" w:rsidRPr="00C90D8A">
              <w:rPr>
                <w:b/>
                <w:sz w:val="24"/>
              </w:rPr>
              <w:t>、与园区准入条件相符性分析</w:t>
            </w:r>
          </w:p>
          <w:p w:rsidR="008B414E" w:rsidRDefault="008B414E" w:rsidP="008B414E">
            <w:pPr>
              <w:pStyle w:val="a3"/>
              <w:spacing w:line="440" w:lineRule="exact"/>
              <w:ind w:firstLine="480"/>
              <w:rPr>
                <w:sz w:val="24"/>
              </w:rPr>
            </w:pPr>
            <w:r w:rsidRPr="00E03F9D">
              <w:rPr>
                <w:sz w:val="24"/>
              </w:rPr>
              <w:t>根据《新乡经济技术产业集聚区总体发展规划（</w:t>
            </w:r>
            <w:r w:rsidRPr="00E03F9D">
              <w:rPr>
                <w:sz w:val="24"/>
              </w:rPr>
              <w:t>2015-2025</w:t>
            </w:r>
            <w:r w:rsidRPr="00E03F9D">
              <w:rPr>
                <w:sz w:val="24"/>
              </w:rPr>
              <w:t>）》，</w:t>
            </w:r>
            <w:r w:rsidRPr="007365DF">
              <w:rPr>
                <w:sz w:val="24"/>
              </w:rPr>
              <w:t>产业集聚区主导产业为</w:t>
            </w:r>
            <w:r w:rsidRPr="007365DF">
              <w:rPr>
                <w:sz w:val="24"/>
              </w:rPr>
              <w:t>“</w:t>
            </w:r>
            <w:r w:rsidRPr="007365DF">
              <w:rPr>
                <w:sz w:val="24"/>
              </w:rPr>
              <w:t>装备制造、医药及化工</w:t>
            </w:r>
            <w:r w:rsidRPr="007365DF">
              <w:rPr>
                <w:sz w:val="24"/>
              </w:rPr>
              <w:t>”</w:t>
            </w:r>
            <w:r w:rsidRPr="007365DF">
              <w:rPr>
                <w:sz w:val="24"/>
              </w:rPr>
              <w:t>。</w:t>
            </w:r>
            <w:r w:rsidRPr="00E03F9D">
              <w:rPr>
                <w:rFonts w:hint="eastAsia"/>
                <w:sz w:val="24"/>
              </w:rPr>
              <w:t>新乡经济技术产业集聚区规划范围分为北、中、南三</w:t>
            </w:r>
            <w:proofErr w:type="gramStart"/>
            <w:r w:rsidRPr="00E03F9D">
              <w:rPr>
                <w:rFonts w:hint="eastAsia"/>
                <w:sz w:val="24"/>
              </w:rPr>
              <w:t>个</w:t>
            </w:r>
            <w:proofErr w:type="gramEnd"/>
            <w:r w:rsidRPr="00E03F9D">
              <w:rPr>
                <w:rFonts w:hint="eastAsia"/>
                <w:sz w:val="24"/>
              </w:rPr>
              <w:t>区，北区位于新乡县中心城区的东北部，</w:t>
            </w:r>
            <w:proofErr w:type="gramStart"/>
            <w:r w:rsidRPr="00E03F9D">
              <w:rPr>
                <w:rFonts w:hint="eastAsia"/>
                <w:sz w:val="24"/>
              </w:rPr>
              <w:t>青龙路</w:t>
            </w:r>
            <w:proofErr w:type="gramEnd"/>
            <w:r w:rsidRPr="00E03F9D">
              <w:rPr>
                <w:rFonts w:hint="eastAsia"/>
                <w:sz w:val="24"/>
              </w:rPr>
              <w:t>和新</w:t>
            </w:r>
            <w:proofErr w:type="gramStart"/>
            <w:r w:rsidRPr="00E03F9D">
              <w:rPr>
                <w:rFonts w:hint="eastAsia"/>
                <w:sz w:val="24"/>
              </w:rPr>
              <w:t>菏</w:t>
            </w:r>
            <w:proofErr w:type="gramEnd"/>
            <w:r w:rsidRPr="00E03F9D">
              <w:rPr>
                <w:rFonts w:hint="eastAsia"/>
                <w:sz w:val="24"/>
              </w:rPr>
              <w:t>铁路之间位置；中区位于七里营镇区南环路南部和二支排的北部位置；南区位于七里营镇府庄村南、胡韦线两侧位置。总规划总面积为</w:t>
            </w:r>
            <w:r w:rsidRPr="00E03F9D">
              <w:rPr>
                <w:rFonts w:hint="eastAsia"/>
                <w:sz w:val="24"/>
              </w:rPr>
              <w:t xml:space="preserve"> 19.9</w:t>
            </w:r>
            <w:r w:rsidRPr="00E03F9D">
              <w:rPr>
                <w:rFonts w:hint="eastAsia"/>
                <w:sz w:val="24"/>
              </w:rPr>
              <w:t>平方公里</w:t>
            </w:r>
            <w:r>
              <w:rPr>
                <w:rFonts w:hint="eastAsia"/>
                <w:sz w:val="24"/>
              </w:rPr>
              <w:t>。本项目位于该集聚区</w:t>
            </w:r>
            <w:r w:rsidR="00077D31">
              <w:rPr>
                <w:rFonts w:hint="eastAsia"/>
                <w:sz w:val="24"/>
              </w:rPr>
              <w:t>北</w:t>
            </w:r>
            <w:r>
              <w:rPr>
                <w:rFonts w:hint="eastAsia"/>
                <w:sz w:val="24"/>
              </w:rPr>
              <w:t>区。</w:t>
            </w:r>
          </w:p>
          <w:p w:rsidR="008B414E" w:rsidRDefault="008B414E" w:rsidP="008B414E">
            <w:pPr>
              <w:pStyle w:val="a3"/>
              <w:spacing w:line="440" w:lineRule="exact"/>
              <w:ind w:firstLine="482"/>
              <w:rPr>
                <w:sz w:val="24"/>
              </w:rPr>
            </w:pPr>
            <w:r w:rsidRPr="008B414E">
              <w:rPr>
                <w:rFonts w:hint="eastAsia"/>
                <w:sz w:val="24"/>
              </w:rPr>
              <w:t>根据《新乡经济技术产业集聚区总体发展规划（</w:t>
            </w:r>
            <w:r w:rsidRPr="008B414E">
              <w:rPr>
                <w:rFonts w:hint="eastAsia"/>
                <w:sz w:val="24"/>
              </w:rPr>
              <w:t>2015-2025</w:t>
            </w:r>
            <w:r w:rsidRPr="008B414E">
              <w:rPr>
                <w:rFonts w:hint="eastAsia"/>
                <w:sz w:val="24"/>
              </w:rPr>
              <w:t>）环境影响评价补充分析报告》，</w:t>
            </w:r>
            <w:r w:rsidRPr="008B414E">
              <w:rPr>
                <w:sz w:val="24"/>
              </w:rPr>
              <w:t>本项目与新乡经济技术产业集聚区规划相关内容相符性分析见</w:t>
            </w:r>
            <w:r>
              <w:rPr>
                <w:rFonts w:hint="eastAsia"/>
                <w:sz w:val="24"/>
              </w:rPr>
              <w:t>下表</w:t>
            </w:r>
            <w:r w:rsidRPr="008B414E">
              <w:rPr>
                <w:sz w:val="24"/>
              </w:rPr>
              <w:t>。</w:t>
            </w:r>
          </w:p>
          <w:p w:rsidR="008B414E" w:rsidRPr="008B414E" w:rsidRDefault="008B414E" w:rsidP="008B414E">
            <w:pPr>
              <w:spacing w:line="440" w:lineRule="exact"/>
              <w:ind w:firstLineChars="200" w:firstLine="480"/>
              <w:rPr>
                <w:rFonts w:eastAsia="黑体"/>
                <w:sz w:val="24"/>
              </w:rPr>
            </w:pPr>
            <w:r w:rsidRPr="008B414E">
              <w:rPr>
                <w:rFonts w:eastAsia="黑体"/>
                <w:sz w:val="24"/>
              </w:rPr>
              <w:lastRenderedPageBreak/>
              <w:t>表</w:t>
            </w:r>
            <w:r w:rsidRPr="008B414E">
              <w:rPr>
                <w:rFonts w:eastAsia="黑体"/>
                <w:sz w:val="24"/>
              </w:rPr>
              <w:t>1</w:t>
            </w:r>
            <w:r w:rsidR="00877606">
              <w:rPr>
                <w:rFonts w:eastAsia="黑体" w:hint="eastAsia"/>
                <w:sz w:val="24"/>
              </w:rPr>
              <w:t>2</w:t>
            </w:r>
            <w:r w:rsidRPr="008B414E">
              <w:rPr>
                <w:rFonts w:eastAsia="黑体"/>
                <w:sz w:val="24"/>
              </w:rPr>
              <w:t>与集聚区项目准入条件相符性分析一览表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435"/>
              <w:gridCol w:w="447"/>
              <w:gridCol w:w="4582"/>
              <w:gridCol w:w="2795"/>
              <w:gridCol w:w="966"/>
            </w:tblGrid>
            <w:tr w:rsidR="008B414E" w:rsidRPr="00241EF8" w:rsidTr="00F07FC2">
              <w:trPr>
                <w:trHeight w:val="397"/>
                <w:jc w:val="center"/>
              </w:trPr>
              <w:tc>
                <w:tcPr>
                  <w:tcW w:w="882" w:type="dxa"/>
                  <w:gridSpan w:val="2"/>
                  <w:vAlign w:val="center"/>
                </w:tcPr>
                <w:p w:rsidR="008B414E" w:rsidRPr="00241EF8" w:rsidRDefault="008B414E" w:rsidP="008B414E">
                  <w:pPr>
                    <w:jc w:val="center"/>
                    <w:rPr>
                      <w:rFonts w:eastAsiaTheme="minorEastAsia"/>
                      <w:b/>
                      <w:szCs w:val="21"/>
                    </w:rPr>
                  </w:pPr>
                  <w:r w:rsidRPr="00241EF8">
                    <w:rPr>
                      <w:rFonts w:eastAsiaTheme="minorEastAsia"/>
                      <w:b/>
                      <w:szCs w:val="21"/>
                    </w:rPr>
                    <w:t>类别</w:t>
                  </w:r>
                </w:p>
              </w:tc>
              <w:tc>
                <w:tcPr>
                  <w:tcW w:w="4582" w:type="dxa"/>
                  <w:vAlign w:val="center"/>
                </w:tcPr>
                <w:p w:rsidR="008B414E" w:rsidRPr="00241EF8" w:rsidRDefault="008B414E" w:rsidP="008B414E">
                  <w:pPr>
                    <w:jc w:val="center"/>
                    <w:rPr>
                      <w:rFonts w:eastAsiaTheme="minorEastAsia"/>
                      <w:b/>
                      <w:szCs w:val="21"/>
                    </w:rPr>
                  </w:pPr>
                  <w:r w:rsidRPr="00241EF8">
                    <w:rPr>
                      <w:rFonts w:eastAsiaTheme="minorEastAsia"/>
                      <w:b/>
                      <w:szCs w:val="21"/>
                    </w:rPr>
                    <w:t>准入条件</w:t>
                  </w:r>
                </w:p>
              </w:tc>
              <w:tc>
                <w:tcPr>
                  <w:tcW w:w="2795" w:type="dxa"/>
                  <w:vAlign w:val="center"/>
                </w:tcPr>
                <w:p w:rsidR="008B414E" w:rsidRPr="00241EF8" w:rsidRDefault="008B414E" w:rsidP="008B414E">
                  <w:pPr>
                    <w:jc w:val="center"/>
                    <w:rPr>
                      <w:rFonts w:eastAsiaTheme="minorEastAsia"/>
                      <w:b/>
                      <w:szCs w:val="21"/>
                    </w:rPr>
                  </w:pPr>
                  <w:r w:rsidRPr="00241EF8">
                    <w:rPr>
                      <w:rFonts w:eastAsiaTheme="minorEastAsia"/>
                      <w:b/>
                      <w:szCs w:val="21"/>
                    </w:rPr>
                    <w:t>本项目情况</w:t>
                  </w:r>
                </w:p>
              </w:tc>
              <w:tc>
                <w:tcPr>
                  <w:tcW w:w="966" w:type="dxa"/>
                  <w:vAlign w:val="center"/>
                </w:tcPr>
                <w:p w:rsidR="008B414E" w:rsidRPr="00241EF8" w:rsidRDefault="008B414E" w:rsidP="008B414E">
                  <w:pPr>
                    <w:jc w:val="center"/>
                    <w:rPr>
                      <w:rFonts w:eastAsiaTheme="minorEastAsia"/>
                      <w:b/>
                      <w:szCs w:val="21"/>
                    </w:rPr>
                  </w:pPr>
                  <w:r w:rsidRPr="00241EF8">
                    <w:rPr>
                      <w:rFonts w:eastAsiaTheme="minorEastAsia"/>
                      <w:b/>
                      <w:szCs w:val="21"/>
                    </w:rPr>
                    <w:t>相符性</w:t>
                  </w:r>
                </w:p>
              </w:tc>
            </w:tr>
            <w:tr w:rsidR="008B414E" w:rsidRPr="00241EF8" w:rsidTr="00F07FC2">
              <w:trPr>
                <w:trHeight w:val="397"/>
                <w:jc w:val="center"/>
              </w:trPr>
              <w:tc>
                <w:tcPr>
                  <w:tcW w:w="435" w:type="dxa"/>
                  <w:vMerge w:val="restart"/>
                  <w:vAlign w:val="center"/>
                </w:tcPr>
                <w:p w:rsidR="008B414E" w:rsidRPr="00241EF8" w:rsidRDefault="008B414E" w:rsidP="008B414E">
                  <w:pPr>
                    <w:rPr>
                      <w:rFonts w:eastAsiaTheme="minorEastAsia"/>
                      <w:szCs w:val="21"/>
                    </w:rPr>
                  </w:pPr>
                  <w:r w:rsidRPr="00241EF8">
                    <w:rPr>
                      <w:rFonts w:eastAsiaTheme="minorEastAsia"/>
                      <w:szCs w:val="21"/>
                    </w:rPr>
                    <w:t>产业政策</w:t>
                  </w:r>
                </w:p>
              </w:tc>
              <w:tc>
                <w:tcPr>
                  <w:tcW w:w="447" w:type="dxa"/>
                  <w:vAlign w:val="center"/>
                </w:tcPr>
                <w:p w:rsidR="008B414E" w:rsidRPr="00241EF8" w:rsidRDefault="008B414E" w:rsidP="008B414E">
                  <w:pPr>
                    <w:adjustRightInd w:val="0"/>
                    <w:snapToGrid w:val="0"/>
                    <w:rPr>
                      <w:rFonts w:eastAsiaTheme="minorEastAsia"/>
                      <w:szCs w:val="21"/>
                    </w:rPr>
                  </w:pPr>
                  <w:r w:rsidRPr="00241EF8">
                    <w:rPr>
                      <w:rFonts w:eastAsiaTheme="minorEastAsia"/>
                      <w:szCs w:val="21"/>
                    </w:rPr>
                    <w:t>鼓励引进的项目和优先发展行业</w:t>
                  </w:r>
                </w:p>
              </w:tc>
              <w:tc>
                <w:tcPr>
                  <w:tcW w:w="4582" w:type="dxa"/>
                  <w:vAlign w:val="center"/>
                </w:tcPr>
                <w:p w:rsidR="008B414E" w:rsidRPr="00241EF8" w:rsidRDefault="008B414E" w:rsidP="008B414E">
                  <w:pPr>
                    <w:adjustRightInd w:val="0"/>
                    <w:snapToGrid w:val="0"/>
                    <w:rPr>
                      <w:szCs w:val="21"/>
                    </w:rPr>
                  </w:pPr>
                  <w:r w:rsidRPr="00241EF8">
                    <w:rPr>
                      <w:rFonts w:hAnsi="宋体"/>
                      <w:szCs w:val="21"/>
                    </w:rPr>
                    <w:t>①</w:t>
                  </w:r>
                  <w:r w:rsidRPr="00241EF8">
                    <w:rPr>
                      <w:szCs w:val="21"/>
                    </w:rPr>
                    <w:t>集聚区已按照主导产业及辅助产业对各园区功能布局进行合理布局，企业入驻应按照产业政策要求优先入驻与主导产业相符的产业，鼓励入驻《产业结构调整指导目录》鼓励类项目。</w:t>
                  </w:r>
                </w:p>
                <w:p w:rsidR="008B414E" w:rsidRPr="00241EF8" w:rsidRDefault="008B414E" w:rsidP="008B414E">
                  <w:pPr>
                    <w:adjustRightInd w:val="0"/>
                    <w:snapToGrid w:val="0"/>
                    <w:rPr>
                      <w:szCs w:val="21"/>
                    </w:rPr>
                  </w:pPr>
                  <w:r w:rsidRPr="00241EF8">
                    <w:rPr>
                      <w:rFonts w:hAnsi="宋体"/>
                      <w:szCs w:val="21"/>
                    </w:rPr>
                    <w:t>②</w:t>
                  </w:r>
                  <w:r w:rsidRPr="00241EF8">
                    <w:rPr>
                      <w:szCs w:val="21"/>
                    </w:rPr>
                    <w:t>鼓励中水回用项目、污水深度治理等基础设施、资源综合利用项目入驻集聚区。</w:t>
                  </w:r>
                </w:p>
                <w:p w:rsidR="008B414E" w:rsidRPr="00241EF8" w:rsidRDefault="008B414E" w:rsidP="008B414E">
                  <w:pPr>
                    <w:adjustRightInd w:val="0"/>
                    <w:snapToGrid w:val="0"/>
                    <w:rPr>
                      <w:szCs w:val="21"/>
                    </w:rPr>
                  </w:pPr>
                  <w:r w:rsidRPr="00241EF8">
                    <w:rPr>
                      <w:rFonts w:hAnsi="宋体"/>
                      <w:szCs w:val="21"/>
                    </w:rPr>
                    <w:t>③</w:t>
                  </w:r>
                  <w:r w:rsidRPr="00241EF8">
                    <w:rPr>
                      <w:szCs w:val="21"/>
                    </w:rPr>
                    <w:t>鼓励清洁生产水平较高，且能够进一步拉长集聚</w:t>
                  </w:r>
                  <w:proofErr w:type="gramStart"/>
                  <w:r w:rsidRPr="00241EF8">
                    <w:rPr>
                      <w:szCs w:val="21"/>
                    </w:rPr>
                    <w:t>区产业</w:t>
                  </w:r>
                  <w:proofErr w:type="gramEnd"/>
                  <w:r w:rsidRPr="00241EF8">
                    <w:rPr>
                      <w:szCs w:val="21"/>
                    </w:rPr>
                    <w:t>链，符合集聚</w:t>
                  </w:r>
                  <w:proofErr w:type="gramStart"/>
                  <w:r w:rsidRPr="00241EF8">
                    <w:rPr>
                      <w:szCs w:val="21"/>
                    </w:rPr>
                    <w:t>区产业</w:t>
                  </w:r>
                  <w:proofErr w:type="gramEnd"/>
                  <w:r w:rsidRPr="00241EF8">
                    <w:rPr>
                      <w:szCs w:val="21"/>
                    </w:rPr>
                    <w:t>定位的企业入驻集聚区。</w:t>
                  </w:r>
                </w:p>
                <w:p w:rsidR="008B414E" w:rsidRPr="00241EF8" w:rsidRDefault="008B414E" w:rsidP="008B414E">
                  <w:pPr>
                    <w:adjustRightInd w:val="0"/>
                    <w:snapToGrid w:val="0"/>
                    <w:rPr>
                      <w:szCs w:val="21"/>
                    </w:rPr>
                  </w:pPr>
                  <w:r w:rsidRPr="00241EF8">
                    <w:rPr>
                      <w:rFonts w:hAnsi="宋体"/>
                      <w:szCs w:val="21"/>
                    </w:rPr>
                    <w:t>④</w:t>
                  </w:r>
                  <w:r w:rsidRPr="00241EF8">
                    <w:rPr>
                      <w:szCs w:val="21"/>
                    </w:rPr>
                    <w:t>鼓励园区内符合产业定位的现有企业对产品进行提升，延长产业链条。</w:t>
                  </w:r>
                </w:p>
                <w:p w:rsidR="008B414E" w:rsidRPr="00241EF8" w:rsidRDefault="008B414E" w:rsidP="008B414E">
                  <w:pPr>
                    <w:adjustRightInd w:val="0"/>
                    <w:snapToGrid w:val="0"/>
                    <w:rPr>
                      <w:szCs w:val="21"/>
                    </w:rPr>
                  </w:pPr>
                  <w:r w:rsidRPr="00241EF8">
                    <w:rPr>
                      <w:rFonts w:hAnsi="宋体"/>
                      <w:szCs w:val="21"/>
                    </w:rPr>
                    <w:t>⑤</w:t>
                  </w:r>
                  <w:r w:rsidRPr="00241EF8">
                    <w:rPr>
                      <w:szCs w:val="21"/>
                    </w:rPr>
                    <w:t>以化工、医药、装备制造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rsidR="008B414E" w:rsidRPr="00241EF8" w:rsidRDefault="008B414E" w:rsidP="008B414E">
                  <w:pPr>
                    <w:adjustRightInd w:val="0"/>
                    <w:snapToGrid w:val="0"/>
                    <w:rPr>
                      <w:rFonts w:eastAsiaTheme="minorEastAsia"/>
                      <w:szCs w:val="21"/>
                    </w:rPr>
                  </w:pPr>
                  <w:r w:rsidRPr="00241EF8">
                    <w:rPr>
                      <w:rFonts w:hAnsi="宋体"/>
                      <w:szCs w:val="21"/>
                    </w:rPr>
                    <w:t>⑥</w:t>
                  </w:r>
                  <w:r w:rsidRPr="00241EF8">
                    <w:rPr>
                      <w:szCs w:val="21"/>
                    </w:rPr>
                    <w:t>允许入驻符合集聚</w:t>
                  </w:r>
                  <w:proofErr w:type="gramStart"/>
                  <w:r w:rsidRPr="00241EF8">
                    <w:rPr>
                      <w:szCs w:val="21"/>
                    </w:rPr>
                    <w:t>区产业</w:t>
                  </w:r>
                  <w:proofErr w:type="gramEnd"/>
                  <w:r w:rsidRPr="00241EF8">
                    <w:rPr>
                      <w:szCs w:val="21"/>
                    </w:rPr>
                    <w:t>定位及产业类别的医药、装备制造以及煤化工的下游企业，符合集聚区循环经济发展产业链上下游产业</w:t>
                  </w:r>
                  <w:proofErr w:type="gramStart"/>
                  <w:r w:rsidRPr="00241EF8">
                    <w:rPr>
                      <w:szCs w:val="21"/>
                    </w:rPr>
                    <w:t>的补链项目</w:t>
                  </w:r>
                  <w:proofErr w:type="gramEnd"/>
                  <w:r w:rsidRPr="00241EF8">
                    <w:rPr>
                      <w:szCs w:val="21"/>
                    </w:rPr>
                    <w:t>。</w:t>
                  </w:r>
                </w:p>
              </w:tc>
              <w:tc>
                <w:tcPr>
                  <w:tcW w:w="2795" w:type="dxa"/>
                  <w:vAlign w:val="center"/>
                </w:tcPr>
                <w:p w:rsidR="00BB24E5" w:rsidRDefault="00241EF8" w:rsidP="00044324">
                  <w:pPr>
                    <w:rPr>
                      <w:rFonts w:hAnsi="宋体"/>
                      <w:spacing w:val="-2"/>
                      <w:szCs w:val="21"/>
                    </w:rPr>
                  </w:pPr>
                  <w:r w:rsidRPr="00241EF8">
                    <w:rPr>
                      <w:rFonts w:hAnsi="宋体"/>
                      <w:spacing w:val="-2"/>
                      <w:szCs w:val="21"/>
                    </w:rPr>
                    <w:t>本企业属于河南心连心集团企业，本项目是以尿素溶液与高纯水混合，产品为车用尿素溶液，</w:t>
                  </w:r>
                  <w:r w:rsidR="002B13D4">
                    <w:rPr>
                      <w:rFonts w:hAnsi="宋体"/>
                      <w:spacing w:val="-2"/>
                      <w:szCs w:val="21"/>
                    </w:rPr>
                    <w:t>属于专用化学产品制造</w:t>
                  </w:r>
                  <w:r w:rsidR="008100A4">
                    <w:rPr>
                      <w:rFonts w:hAnsi="宋体" w:hint="eastAsia"/>
                      <w:spacing w:val="-2"/>
                      <w:szCs w:val="21"/>
                    </w:rPr>
                    <w:t>。本项目</w:t>
                  </w:r>
                  <w:r w:rsidR="002B13D4">
                    <w:rPr>
                      <w:rFonts w:hint="eastAsia"/>
                      <w:szCs w:val="21"/>
                    </w:rPr>
                    <w:t>是以</w:t>
                  </w:r>
                  <w:r w:rsidR="002B13D4" w:rsidRPr="00241EF8">
                    <w:rPr>
                      <w:rFonts w:eastAsiaTheme="minorEastAsia"/>
                      <w:spacing w:val="-2"/>
                      <w:szCs w:val="21"/>
                    </w:rPr>
                    <w:t>河南心连心化肥有限公司现有产品为原料的基础化工及下游产业链产品</w:t>
                  </w:r>
                  <w:r w:rsidR="002B13D4">
                    <w:rPr>
                      <w:rFonts w:eastAsiaTheme="minorEastAsia" w:hint="eastAsia"/>
                      <w:spacing w:val="-2"/>
                      <w:szCs w:val="21"/>
                    </w:rPr>
                    <w:t>，</w:t>
                  </w:r>
                  <w:r w:rsidRPr="00241EF8">
                    <w:rPr>
                      <w:rFonts w:hAnsi="宋体"/>
                      <w:spacing w:val="-2"/>
                      <w:szCs w:val="21"/>
                    </w:rPr>
                    <w:t>符合集聚</w:t>
                  </w:r>
                  <w:proofErr w:type="gramStart"/>
                  <w:r w:rsidRPr="00241EF8">
                    <w:rPr>
                      <w:rFonts w:hAnsi="宋体"/>
                      <w:spacing w:val="-2"/>
                      <w:szCs w:val="21"/>
                    </w:rPr>
                    <w:t>区产业</w:t>
                  </w:r>
                  <w:proofErr w:type="gramEnd"/>
                  <w:r w:rsidRPr="00241EF8">
                    <w:rPr>
                      <w:rFonts w:hAnsi="宋体"/>
                      <w:spacing w:val="-2"/>
                      <w:szCs w:val="21"/>
                    </w:rPr>
                    <w:t>发展</w:t>
                  </w:r>
                  <w:r w:rsidR="008E60D2">
                    <w:rPr>
                      <w:rFonts w:hAnsi="宋体"/>
                      <w:spacing w:val="-2"/>
                      <w:szCs w:val="21"/>
                    </w:rPr>
                    <w:t>方向</w:t>
                  </w:r>
                  <w:r w:rsidRPr="00241EF8">
                    <w:rPr>
                      <w:rFonts w:hAnsi="宋体"/>
                      <w:spacing w:val="-2"/>
                      <w:szCs w:val="21"/>
                    </w:rPr>
                    <w:t>。</w:t>
                  </w:r>
                </w:p>
                <w:p w:rsidR="002B13D4" w:rsidRPr="00241EF8" w:rsidRDefault="002B13D4" w:rsidP="00044324">
                  <w:pPr>
                    <w:rPr>
                      <w:szCs w:val="21"/>
                    </w:rPr>
                  </w:pPr>
                </w:p>
              </w:tc>
              <w:tc>
                <w:tcPr>
                  <w:tcW w:w="966" w:type="dxa"/>
                  <w:vMerge w:val="restart"/>
                  <w:vAlign w:val="center"/>
                </w:tcPr>
                <w:p w:rsidR="008B414E" w:rsidRPr="00241EF8" w:rsidRDefault="008B414E" w:rsidP="008B414E">
                  <w:pPr>
                    <w:jc w:val="center"/>
                    <w:rPr>
                      <w:rFonts w:eastAsiaTheme="minorEastAsia"/>
                      <w:szCs w:val="21"/>
                    </w:rPr>
                  </w:pPr>
                  <w:r w:rsidRPr="00241EF8">
                    <w:rPr>
                      <w:rFonts w:eastAsiaTheme="minorEastAsia"/>
                      <w:szCs w:val="21"/>
                    </w:rPr>
                    <w:t>属于允许入驻项目</w:t>
                  </w:r>
                </w:p>
              </w:tc>
            </w:tr>
            <w:tr w:rsidR="008B414E" w:rsidRPr="00241EF8" w:rsidTr="00F07FC2">
              <w:trPr>
                <w:trHeight w:val="397"/>
                <w:jc w:val="center"/>
              </w:trPr>
              <w:tc>
                <w:tcPr>
                  <w:tcW w:w="435" w:type="dxa"/>
                  <w:vMerge/>
                  <w:vAlign w:val="center"/>
                </w:tcPr>
                <w:p w:rsidR="008B414E" w:rsidRPr="00241EF8" w:rsidRDefault="008B414E" w:rsidP="008B414E">
                  <w:pPr>
                    <w:rPr>
                      <w:rFonts w:eastAsiaTheme="minorEastAsia"/>
                      <w:szCs w:val="21"/>
                    </w:rPr>
                  </w:pPr>
                </w:p>
              </w:tc>
              <w:tc>
                <w:tcPr>
                  <w:tcW w:w="447" w:type="dxa"/>
                  <w:vAlign w:val="center"/>
                </w:tcPr>
                <w:p w:rsidR="008B414E" w:rsidRPr="00241EF8" w:rsidRDefault="008B414E" w:rsidP="008B414E">
                  <w:pPr>
                    <w:adjustRightInd w:val="0"/>
                    <w:snapToGrid w:val="0"/>
                    <w:rPr>
                      <w:rFonts w:eastAsiaTheme="minorEastAsia"/>
                      <w:szCs w:val="21"/>
                    </w:rPr>
                  </w:pPr>
                  <w:r w:rsidRPr="00241EF8">
                    <w:rPr>
                      <w:rFonts w:eastAsiaTheme="minorEastAsia"/>
                      <w:szCs w:val="21"/>
                    </w:rPr>
                    <w:t>限制或禁止入驻项目</w:t>
                  </w:r>
                </w:p>
              </w:tc>
              <w:tc>
                <w:tcPr>
                  <w:tcW w:w="4582" w:type="dxa"/>
                  <w:vAlign w:val="center"/>
                </w:tcPr>
                <w:p w:rsidR="008B414E" w:rsidRPr="00241EF8" w:rsidRDefault="008B414E" w:rsidP="008B414E">
                  <w:pPr>
                    <w:adjustRightInd w:val="0"/>
                    <w:snapToGrid w:val="0"/>
                    <w:rPr>
                      <w:szCs w:val="21"/>
                    </w:rPr>
                  </w:pPr>
                  <w:r w:rsidRPr="00241EF8">
                    <w:rPr>
                      <w:rFonts w:hAnsi="宋体"/>
                      <w:szCs w:val="21"/>
                    </w:rPr>
                    <w:t>①</w:t>
                  </w:r>
                  <w:r w:rsidRPr="00241EF8">
                    <w:rPr>
                      <w:szCs w:val="21"/>
                    </w:rPr>
                    <w:t>原则上仅允许入驻符合集聚</w:t>
                  </w:r>
                  <w:proofErr w:type="gramStart"/>
                  <w:r w:rsidRPr="00241EF8">
                    <w:rPr>
                      <w:szCs w:val="21"/>
                    </w:rPr>
                    <w:t>区产业</w:t>
                  </w:r>
                  <w:proofErr w:type="gramEnd"/>
                  <w:r w:rsidRPr="00241EF8">
                    <w:rPr>
                      <w:szCs w:val="21"/>
                    </w:rPr>
                    <w:t>定位，且项目选址须符合集聚</w:t>
                  </w:r>
                  <w:proofErr w:type="gramStart"/>
                  <w:r w:rsidRPr="00241EF8">
                    <w:rPr>
                      <w:szCs w:val="21"/>
                    </w:rPr>
                    <w:t>区产业</w:t>
                  </w:r>
                  <w:proofErr w:type="gramEnd"/>
                  <w:r w:rsidRPr="00241EF8">
                    <w:rPr>
                      <w:szCs w:val="21"/>
                    </w:rPr>
                    <w:t>布局及用地性质的项目。</w:t>
                  </w:r>
                </w:p>
                <w:p w:rsidR="008B414E" w:rsidRPr="00241EF8" w:rsidRDefault="008B414E" w:rsidP="008B414E">
                  <w:pPr>
                    <w:adjustRightInd w:val="0"/>
                    <w:snapToGrid w:val="0"/>
                    <w:rPr>
                      <w:szCs w:val="21"/>
                    </w:rPr>
                  </w:pPr>
                  <w:r w:rsidRPr="00241EF8">
                    <w:rPr>
                      <w:rFonts w:hAnsi="宋体"/>
                      <w:szCs w:val="21"/>
                    </w:rPr>
                    <w:t>②</w:t>
                  </w:r>
                  <w:r w:rsidRPr="00241EF8">
                    <w:rPr>
                      <w:szCs w:val="21"/>
                    </w:rPr>
                    <w:t>按照国家相关产业政策，严禁淘汰和限制类工业企业入园。</w:t>
                  </w:r>
                </w:p>
                <w:p w:rsidR="008B414E" w:rsidRPr="00241EF8" w:rsidRDefault="008B414E" w:rsidP="008B414E">
                  <w:pPr>
                    <w:adjustRightInd w:val="0"/>
                    <w:snapToGrid w:val="0"/>
                    <w:rPr>
                      <w:spacing w:val="-2"/>
                      <w:szCs w:val="21"/>
                    </w:rPr>
                  </w:pPr>
                  <w:r w:rsidRPr="00241EF8">
                    <w:rPr>
                      <w:rFonts w:hAnsi="宋体"/>
                      <w:spacing w:val="-2"/>
                      <w:szCs w:val="21"/>
                    </w:rPr>
                    <w:t>③</w:t>
                  </w:r>
                  <w:r w:rsidRPr="00241EF8">
                    <w:rPr>
                      <w:spacing w:val="-2"/>
                      <w:szCs w:val="21"/>
                    </w:rPr>
                    <w:t>建议化工园区发展方向立足于河南心连心化肥有限公司退城入园项目和该公司自身产业链的发展项目，控制其用地（包括三类工业用地）和产业发展规模。</w:t>
                  </w:r>
                </w:p>
                <w:p w:rsidR="008B414E" w:rsidRPr="00241EF8" w:rsidRDefault="008E60D2" w:rsidP="008B414E">
                  <w:pPr>
                    <w:adjustRightInd w:val="0"/>
                    <w:snapToGrid w:val="0"/>
                    <w:rPr>
                      <w:rFonts w:eastAsiaTheme="minorEastAsia"/>
                      <w:spacing w:val="-2"/>
                      <w:szCs w:val="21"/>
                    </w:rPr>
                  </w:pPr>
                  <w:r>
                    <w:rPr>
                      <w:rFonts w:ascii="宋体" w:hAnsi="宋体" w:cs="宋体" w:hint="eastAsia"/>
                      <w:spacing w:val="-2"/>
                      <w:szCs w:val="21"/>
                    </w:rPr>
                    <w:t>④</w:t>
                  </w:r>
                  <w:r w:rsidR="008B414E" w:rsidRPr="00241EF8">
                    <w:rPr>
                      <w:rFonts w:eastAsiaTheme="minorEastAsia"/>
                      <w:spacing w:val="-2"/>
                      <w:szCs w:val="21"/>
                    </w:rPr>
                    <w:t>建议化工园区重点发展以河南心连心化肥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建议化工园区合成氨和甲醇年总产能控制为</w:t>
                  </w:r>
                  <w:r w:rsidR="008B414E" w:rsidRPr="00241EF8">
                    <w:rPr>
                      <w:rFonts w:eastAsiaTheme="minorEastAsia"/>
                      <w:spacing w:val="-2"/>
                      <w:szCs w:val="21"/>
                    </w:rPr>
                    <w:t>200</w:t>
                  </w:r>
                  <w:r w:rsidR="008B414E" w:rsidRPr="00241EF8">
                    <w:rPr>
                      <w:rFonts w:eastAsiaTheme="minorEastAsia"/>
                      <w:spacing w:val="-2"/>
                      <w:szCs w:val="21"/>
                    </w:rPr>
                    <w:t>万吨。</w:t>
                  </w:r>
                </w:p>
                <w:p w:rsidR="008B414E" w:rsidRPr="00241EF8" w:rsidRDefault="008E60D2" w:rsidP="008B414E">
                  <w:pPr>
                    <w:adjustRightInd w:val="0"/>
                    <w:snapToGrid w:val="0"/>
                    <w:rPr>
                      <w:rFonts w:eastAsiaTheme="minorEastAsia"/>
                      <w:szCs w:val="21"/>
                    </w:rPr>
                  </w:pPr>
                  <w:r>
                    <w:rPr>
                      <w:rFonts w:ascii="宋体" w:hAnsi="宋体" w:cs="宋体" w:hint="eastAsia"/>
                      <w:szCs w:val="21"/>
                    </w:rPr>
                    <w:t>⑤</w:t>
                  </w:r>
                  <w:r w:rsidR="008B414E" w:rsidRPr="00241EF8">
                    <w:rPr>
                      <w:rFonts w:eastAsiaTheme="minorEastAsia"/>
                      <w:szCs w:val="21"/>
                    </w:rPr>
                    <w:t>禁止建设或使用《产业结构调整指导目录</w:t>
                  </w:r>
                  <w:r w:rsidR="008B414E" w:rsidRPr="00241EF8">
                    <w:rPr>
                      <w:rFonts w:eastAsiaTheme="minorEastAsia"/>
                      <w:szCs w:val="21"/>
                    </w:rPr>
                    <w:lastRenderedPageBreak/>
                    <w:t>（</w:t>
                  </w:r>
                  <w:r w:rsidR="008B414E" w:rsidRPr="00241EF8">
                    <w:rPr>
                      <w:rFonts w:eastAsiaTheme="minorEastAsia"/>
                      <w:szCs w:val="21"/>
                    </w:rPr>
                    <w:t>2011</w:t>
                  </w:r>
                  <w:r w:rsidR="008B414E" w:rsidRPr="00241EF8">
                    <w:rPr>
                      <w:rFonts w:eastAsiaTheme="minorEastAsia"/>
                      <w:szCs w:val="21"/>
                    </w:rPr>
                    <w:t>年本）（</w:t>
                  </w:r>
                  <w:r w:rsidR="008B414E" w:rsidRPr="00241EF8">
                    <w:rPr>
                      <w:rFonts w:eastAsiaTheme="minorEastAsia"/>
                      <w:szCs w:val="21"/>
                    </w:rPr>
                    <w:t>2013</w:t>
                  </w:r>
                  <w:r w:rsidR="008B414E" w:rsidRPr="00241EF8">
                    <w:rPr>
                      <w:rFonts w:eastAsiaTheme="minorEastAsia"/>
                      <w:szCs w:val="21"/>
                    </w:rPr>
                    <w:t>年修正）》明令淘汰的生产工艺或设备</w:t>
                  </w:r>
                  <w:r w:rsidR="008D173B" w:rsidRPr="00241EF8">
                    <w:rPr>
                      <w:rFonts w:eastAsiaTheme="minorEastAsia"/>
                      <w:szCs w:val="21"/>
                    </w:rPr>
                    <w:t>。</w:t>
                  </w:r>
                </w:p>
              </w:tc>
              <w:tc>
                <w:tcPr>
                  <w:tcW w:w="2795" w:type="dxa"/>
                  <w:vAlign w:val="center"/>
                </w:tcPr>
                <w:p w:rsidR="008E60D2" w:rsidRDefault="008E60D2" w:rsidP="008B414E">
                  <w:pPr>
                    <w:jc w:val="left"/>
                    <w:rPr>
                      <w:szCs w:val="21"/>
                    </w:rPr>
                  </w:pPr>
                  <w:r>
                    <w:rPr>
                      <w:rFonts w:eastAsiaTheme="minorEastAsia" w:hint="eastAsia"/>
                      <w:szCs w:val="21"/>
                    </w:rPr>
                    <w:lastRenderedPageBreak/>
                    <w:t>1</w:t>
                  </w:r>
                  <w:r>
                    <w:rPr>
                      <w:rFonts w:eastAsiaTheme="minorEastAsia" w:hint="eastAsia"/>
                      <w:szCs w:val="21"/>
                    </w:rPr>
                    <w:t>）</w:t>
                  </w:r>
                  <w:r w:rsidRPr="00241EF8">
                    <w:rPr>
                      <w:rFonts w:eastAsiaTheme="minorEastAsia"/>
                      <w:szCs w:val="21"/>
                    </w:rPr>
                    <w:t>项目用地性质为</w:t>
                  </w:r>
                  <w:r>
                    <w:rPr>
                      <w:rFonts w:eastAsiaTheme="minorEastAsia"/>
                      <w:szCs w:val="21"/>
                    </w:rPr>
                    <w:t>三类</w:t>
                  </w:r>
                  <w:r w:rsidRPr="00241EF8">
                    <w:rPr>
                      <w:rFonts w:eastAsiaTheme="minorEastAsia"/>
                      <w:szCs w:val="21"/>
                    </w:rPr>
                    <w:t>工业用地</w:t>
                  </w:r>
                  <w:r>
                    <w:rPr>
                      <w:rFonts w:eastAsiaTheme="minorEastAsia" w:hint="eastAsia"/>
                      <w:szCs w:val="21"/>
                    </w:rPr>
                    <w:t>，</w:t>
                  </w:r>
                  <w:r w:rsidRPr="00241EF8">
                    <w:rPr>
                      <w:szCs w:val="21"/>
                    </w:rPr>
                    <w:t>选址须符合集聚</w:t>
                  </w:r>
                  <w:proofErr w:type="gramStart"/>
                  <w:r w:rsidRPr="00241EF8">
                    <w:rPr>
                      <w:szCs w:val="21"/>
                    </w:rPr>
                    <w:t>区产业</w:t>
                  </w:r>
                  <w:proofErr w:type="gramEnd"/>
                  <w:r w:rsidRPr="00241EF8">
                    <w:rPr>
                      <w:szCs w:val="21"/>
                    </w:rPr>
                    <w:t>布局及用地性质</w:t>
                  </w:r>
                  <w:r>
                    <w:rPr>
                      <w:rFonts w:hint="eastAsia"/>
                      <w:szCs w:val="21"/>
                    </w:rPr>
                    <w:t>；</w:t>
                  </w:r>
                </w:p>
                <w:p w:rsidR="008E60D2" w:rsidRDefault="008E60D2" w:rsidP="008B414E">
                  <w:pPr>
                    <w:jc w:val="left"/>
                    <w:rPr>
                      <w:szCs w:val="21"/>
                    </w:rPr>
                  </w:pPr>
                  <w:r>
                    <w:rPr>
                      <w:rFonts w:hint="eastAsia"/>
                      <w:szCs w:val="21"/>
                    </w:rPr>
                    <w:t>2</w:t>
                  </w:r>
                  <w:r>
                    <w:rPr>
                      <w:rFonts w:hint="eastAsia"/>
                      <w:szCs w:val="21"/>
                    </w:rPr>
                    <w:t>）本项目为</w:t>
                  </w:r>
                  <w:r w:rsidR="008100A4">
                    <w:rPr>
                      <w:rFonts w:hint="eastAsia"/>
                      <w:szCs w:val="21"/>
                    </w:rPr>
                    <w:t>允许类</w:t>
                  </w:r>
                  <w:r>
                    <w:rPr>
                      <w:rFonts w:hint="eastAsia"/>
                      <w:szCs w:val="21"/>
                    </w:rPr>
                    <w:t>项目；</w:t>
                  </w:r>
                </w:p>
                <w:p w:rsidR="008E60D2" w:rsidRDefault="008E60D2" w:rsidP="008B414E">
                  <w:pPr>
                    <w:jc w:val="left"/>
                    <w:rPr>
                      <w:szCs w:val="21"/>
                    </w:rPr>
                  </w:pPr>
                  <w:r>
                    <w:rPr>
                      <w:rFonts w:hint="eastAsia"/>
                      <w:szCs w:val="21"/>
                    </w:rPr>
                    <w:t>3</w:t>
                  </w:r>
                  <w:r>
                    <w:rPr>
                      <w:rFonts w:hint="eastAsia"/>
                      <w:szCs w:val="21"/>
                    </w:rPr>
                    <w:t>）本项目属于心连心集团自身产业链，符合入驻条件；</w:t>
                  </w:r>
                </w:p>
                <w:p w:rsidR="008E60D2" w:rsidRDefault="008E60D2" w:rsidP="008B414E">
                  <w:pPr>
                    <w:jc w:val="left"/>
                    <w:rPr>
                      <w:rFonts w:eastAsiaTheme="minorEastAsia"/>
                      <w:spacing w:val="-2"/>
                      <w:szCs w:val="21"/>
                    </w:rPr>
                  </w:pPr>
                  <w:r>
                    <w:rPr>
                      <w:rFonts w:hint="eastAsia"/>
                      <w:szCs w:val="21"/>
                    </w:rPr>
                    <w:t>4</w:t>
                  </w:r>
                  <w:r>
                    <w:rPr>
                      <w:rFonts w:hint="eastAsia"/>
                      <w:szCs w:val="21"/>
                    </w:rPr>
                    <w:t>）本项目属于以</w:t>
                  </w:r>
                  <w:r w:rsidRPr="00241EF8">
                    <w:rPr>
                      <w:rFonts w:eastAsiaTheme="minorEastAsia"/>
                      <w:spacing w:val="-2"/>
                      <w:szCs w:val="21"/>
                    </w:rPr>
                    <w:t>河南心连心化肥有限公司现有产品为原料的基础化工及下游产业链产品</w:t>
                  </w:r>
                  <w:r>
                    <w:rPr>
                      <w:rFonts w:eastAsiaTheme="minorEastAsia" w:hint="eastAsia"/>
                      <w:spacing w:val="-2"/>
                      <w:szCs w:val="21"/>
                    </w:rPr>
                    <w:t>，</w:t>
                  </w:r>
                  <w:r>
                    <w:rPr>
                      <w:rFonts w:eastAsiaTheme="minorEastAsia"/>
                      <w:spacing w:val="-2"/>
                      <w:szCs w:val="21"/>
                    </w:rPr>
                    <w:t>符合入驻条件</w:t>
                  </w:r>
                  <w:r>
                    <w:rPr>
                      <w:rFonts w:eastAsiaTheme="minorEastAsia" w:hint="eastAsia"/>
                      <w:spacing w:val="-2"/>
                      <w:szCs w:val="21"/>
                    </w:rPr>
                    <w:t>；</w:t>
                  </w:r>
                </w:p>
                <w:p w:rsidR="008B414E" w:rsidRPr="008E60D2" w:rsidRDefault="008E60D2" w:rsidP="008E60D2">
                  <w:pPr>
                    <w:jc w:val="left"/>
                    <w:rPr>
                      <w:szCs w:val="21"/>
                    </w:rPr>
                  </w:pPr>
                  <w:r>
                    <w:rPr>
                      <w:rFonts w:eastAsiaTheme="minorEastAsia" w:hint="eastAsia"/>
                      <w:spacing w:val="-2"/>
                      <w:szCs w:val="21"/>
                    </w:rPr>
                    <w:t>5</w:t>
                  </w:r>
                  <w:r>
                    <w:rPr>
                      <w:rFonts w:eastAsiaTheme="minorEastAsia" w:hint="eastAsia"/>
                      <w:spacing w:val="-2"/>
                      <w:szCs w:val="21"/>
                    </w:rPr>
                    <w:t>）</w:t>
                  </w:r>
                  <w:r w:rsidRPr="00241EF8">
                    <w:rPr>
                      <w:rFonts w:eastAsiaTheme="minorEastAsia"/>
                      <w:szCs w:val="21"/>
                    </w:rPr>
                    <w:t>本项目符合国家及地方产业政策要求，不属于国家产业政策命令淘汰、限制发展的项目类别。</w:t>
                  </w:r>
                </w:p>
              </w:tc>
              <w:tc>
                <w:tcPr>
                  <w:tcW w:w="966" w:type="dxa"/>
                  <w:vMerge/>
                  <w:vAlign w:val="center"/>
                </w:tcPr>
                <w:p w:rsidR="008B414E" w:rsidRPr="00241EF8" w:rsidRDefault="008B414E" w:rsidP="008B414E">
                  <w:pPr>
                    <w:jc w:val="center"/>
                    <w:rPr>
                      <w:rFonts w:eastAsiaTheme="minorEastAsia"/>
                      <w:szCs w:val="21"/>
                    </w:rPr>
                  </w:pPr>
                </w:p>
              </w:tc>
            </w:tr>
            <w:tr w:rsidR="008B414E" w:rsidRPr="00241EF8" w:rsidTr="00F07FC2">
              <w:trPr>
                <w:trHeight w:val="397"/>
                <w:jc w:val="center"/>
              </w:trPr>
              <w:tc>
                <w:tcPr>
                  <w:tcW w:w="882" w:type="dxa"/>
                  <w:gridSpan w:val="2"/>
                  <w:vAlign w:val="center"/>
                </w:tcPr>
                <w:p w:rsidR="008B414E" w:rsidRPr="00241EF8" w:rsidRDefault="008B414E" w:rsidP="008B414E">
                  <w:pPr>
                    <w:adjustRightInd w:val="0"/>
                    <w:snapToGrid w:val="0"/>
                    <w:jc w:val="center"/>
                    <w:rPr>
                      <w:rFonts w:eastAsiaTheme="minorEastAsia"/>
                      <w:szCs w:val="21"/>
                    </w:rPr>
                  </w:pPr>
                  <w:r w:rsidRPr="00241EF8">
                    <w:rPr>
                      <w:rFonts w:eastAsiaTheme="minorEastAsia"/>
                      <w:szCs w:val="21"/>
                    </w:rPr>
                    <w:lastRenderedPageBreak/>
                    <w:t>生产规模和工艺装备水平</w:t>
                  </w:r>
                </w:p>
              </w:tc>
              <w:tc>
                <w:tcPr>
                  <w:tcW w:w="4582" w:type="dxa"/>
                  <w:vAlign w:val="center"/>
                </w:tcPr>
                <w:p w:rsidR="008B414E" w:rsidRPr="00241EF8" w:rsidRDefault="008B414E" w:rsidP="008B414E">
                  <w:pPr>
                    <w:adjustRightInd w:val="0"/>
                    <w:snapToGrid w:val="0"/>
                    <w:rPr>
                      <w:rFonts w:eastAsiaTheme="minorEastAsia"/>
                      <w:spacing w:val="-4"/>
                      <w:szCs w:val="21"/>
                    </w:rPr>
                  </w:pPr>
                  <w:r w:rsidRPr="00241EF8">
                    <w:rPr>
                      <w:rFonts w:eastAsiaTheme="minorEastAsia"/>
                      <w:spacing w:val="-4"/>
                      <w:szCs w:val="21"/>
                    </w:rPr>
                    <w:t>（</w:t>
                  </w:r>
                  <w:r w:rsidRPr="00241EF8">
                    <w:rPr>
                      <w:rFonts w:eastAsiaTheme="minorEastAsia"/>
                      <w:spacing w:val="-4"/>
                      <w:szCs w:val="21"/>
                    </w:rPr>
                    <w:t>1</w:t>
                  </w:r>
                  <w:r w:rsidRPr="00241EF8">
                    <w:rPr>
                      <w:rFonts w:eastAsiaTheme="minorEastAsia"/>
                      <w:spacing w:val="-4"/>
                      <w:szCs w:val="21"/>
                    </w:rPr>
                    <w:t>）入区企业建设规模应符合国家相关行业准入条件中的经济、产品规模和生产工艺要求；</w:t>
                  </w:r>
                </w:p>
                <w:p w:rsidR="008B414E" w:rsidRPr="00241EF8" w:rsidRDefault="008B414E" w:rsidP="008B414E">
                  <w:pPr>
                    <w:adjustRightInd w:val="0"/>
                    <w:snapToGrid w:val="0"/>
                    <w:rPr>
                      <w:rFonts w:eastAsiaTheme="minorEastAsia"/>
                      <w:szCs w:val="21"/>
                    </w:rPr>
                  </w:pPr>
                  <w:r w:rsidRPr="00241EF8">
                    <w:rPr>
                      <w:rFonts w:eastAsiaTheme="minorEastAsia"/>
                      <w:spacing w:val="-4"/>
                      <w:szCs w:val="21"/>
                    </w:rPr>
                    <w:t>（</w:t>
                  </w:r>
                  <w:r w:rsidRPr="00241EF8">
                    <w:rPr>
                      <w:rFonts w:eastAsiaTheme="minorEastAsia"/>
                      <w:spacing w:val="-4"/>
                      <w:szCs w:val="21"/>
                    </w:rPr>
                    <w:t>2</w:t>
                  </w:r>
                  <w:r w:rsidRPr="00241EF8">
                    <w:rPr>
                      <w:rFonts w:eastAsiaTheme="minorEastAsia"/>
                      <w:spacing w:val="-4"/>
                      <w:szCs w:val="21"/>
                    </w:rPr>
                    <w:t>）在生产工艺、技术水平、装备规格上，要求入区项目达到国内行业领先水平、或具备国际先进水平。</w:t>
                  </w:r>
                </w:p>
              </w:tc>
              <w:tc>
                <w:tcPr>
                  <w:tcW w:w="2795" w:type="dxa"/>
                  <w:vAlign w:val="center"/>
                </w:tcPr>
                <w:p w:rsidR="008B414E" w:rsidRPr="00241EF8" w:rsidRDefault="008B414E" w:rsidP="00044324">
                  <w:pPr>
                    <w:rPr>
                      <w:szCs w:val="21"/>
                    </w:rPr>
                  </w:pPr>
                  <w:r w:rsidRPr="00241EF8">
                    <w:rPr>
                      <w:szCs w:val="21"/>
                    </w:rPr>
                    <w:t>1</w:t>
                  </w:r>
                  <w:r w:rsidRPr="00241EF8">
                    <w:rPr>
                      <w:szCs w:val="21"/>
                    </w:rPr>
                    <w:t>）本项目为</w:t>
                  </w:r>
                  <w:r w:rsidR="003F285E">
                    <w:rPr>
                      <w:szCs w:val="21"/>
                    </w:rPr>
                    <w:t>河南心连心化学工业集团股份有限公司年产</w:t>
                  </w:r>
                  <w:r w:rsidR="003F285E">
                    <w:rPr>
                      <w:szCs w:val="21"/>
                    </w:rPr>
                    <w:t>80</w:t>
                  </w:r>
                  <w:r w:rsidR="003F285E">
                    <w:rPr>
                      <w:szCs w:val="21"/>
                    </w:rPr>
                    <w:t>万吨尾气处理液项目</w:t>
                  </w:r>
                  <w:r w:rsidRPr="00241EF8">
                    <w:rPr>
                      <w:szCs w:val="21"/>
                    </w:rPr>
                    <w:t>，规模符合国家相关行业准入条件中的经济、产品规模和生产工艺要求；</w:t>
                  </w:r>
                </w:p>
                <w:p w:rsidR="008B414E" w:rsidRPr="00241EF8" w:rsidRDefault="008B414E" w:rsidP="00044324">
                  <w:pPr>
                    <w:rPr>
                      <w:rFonts w:eastAsiaTheme="minorEastAsia"/>
                      <w:szCs w:val="21"/>
                    </w:rPr>
                  </w:pPr>
                  <w:r w:rsidRPr="00241EF8">
                    <w:rPr>
                      <w:szCs w:val="21"/>
                    </w:rPr>
                    <w:t>2</w:t>
                  </w:r>
                  <w:r w:rsidRPr="00241EF8">
                    <w:rPr>
                      <w:szCs w:val="21"/>
                    </w:rPr>
                    <w:t>）本项目</w:t>
                  </w:r>
                  <w:r w:rsidR="00241EF8">
                    <w:rPr>
                      <w:szCs w:val="21"/>
                    </w:rPr>
                    <w:t>生产线</w:t>
                  </w:r>
                  <w:r w:rsidR="00775554" w:rsidRPr="00241EF8">
                    <w:rPr>
                      <w:szCs w:val="21"/>
                    </w:rPr>
                    <w:t>采用</w:t>
                  </w:r>
                  <w:r w:rsidR="00241EF8">
                    <w:rPr>
                      <w:rFonts w:hint="eastAsia"/>
                      <w:szCs w:val="21"/>
                    </w:rPr>
                    <w:t>全自动</w:t>
                  </w:r>
                  <w:r w:rsidR="00241EF8">
                    <w:rPr>
                      <w:szCs w:val="21"/>
                    </w:rPr>
                    <w:t>调配灌装线</w:t>
                  </w:r>
                  <w:r w:rsidR="00775554" w:rsidRPr="00241EF8">
                    <w:rPr>
                      <w:szCs w:val="21"/>
                    </w:rPr>
                    <w:t>，</w:t>
                  </w:r>
                  <w:r w:rsidRPr="00241EF8">
                    <w:rPr>
                      <w:szCs w:val="21"/>
                    </w:rPr>
                    <w:t>可以达到国内同行业领先水平。</w:t>
                  </w:r>
                </w:p>
              </w:tc>
              <w:tc>
                <w:tcPr>
                  <w:tcW w:w="966" w:type="dxa"/>
                  <w:vAlign w:val="center"/>
                </w:tcPr>
                <w:p w:rsidR="008B414E" w:rsidRPr="00241EF8" w:rsidRDefault="008B414E" w:rsidP="008B414E">
                  <w:pPr>
                    <w:jc w:val="center"/>
                    <w:rPr>
                      <w:rFonts w:eastAsiaTheme="minorEastAsia"/>
                      <w:szCs w:val="21"/>
                    </w:rPr>
                  </w:pPr>
                  <w:r w:rsidRPr="00241EF8">
                    <w:rPr>
                      <w:rFonts w:eastAsiaTheme="minorEastAsia"/>
                      <w:szCs w:val="21"/>
                    </w:rPr>
                    <w:t>符合</w:t>
                  </w:r>
                </w:p>
              </w:tc>
            </w:tr>
            <w:tr w:rsidR="008B414E" w:rsidRPr="00241EF8" w:rsidTr="00F07FC2">
              <w:trPr>
                <w:trHeight w:val="397"/>
                <w:jc w:val="center"/>
              </w:trPr>
              <w:tc>
                <w:tcPr>
                  <w:tcW w:w="882" w:type="dxa"/>
                  <w:gridSpan w:val="2"/>
                  <w:vAlign w:val="center"/>
                </w:tcPr>
                <w:p w:rsidR="008B414E" w:rsidRPr="00241EF8" w:rsidRDefault="008B414E" w:rsidP="008B414E">
                  <w:pPr>
                    <w:adjustRightInd w:val="0"/>
                    <w:snapToGrid w:val="0"/>
                    <w:jc w:val="center"/>
                    <w:rPr>
                      <w:rFonts w:eastAsiaTheme="minorEastAsia"/>
                      <w:szCs w:val="21"/>
                    </w:rPr>
                  </w:pPr>
                  <w:r w:rsidRPr="00241EF8">
                    <w:rPr>
                      <w:rFonts w:eastAsiaTheme="minorEastAsia"/>
                      <w:szCs w:val="21"/>
                    </w:rPr>
                    <w:t>清洁生产水平</w:t>
                  </w:r>
                </w:p>
              </w:tc>
              <w:tc>
                <w:tcPr>
                  <w:tcW w:w="4582" w:type="dxa"/>
                  <w:vAlign w:val="center"/>
                </w:tcPr>
                <w:p w:rsidR="008B414E" w:rsidRPr="00241EF8" w:rsidRDefault="008B414E" w:rsidP="008B414E">
                  <w:pPr>
                    <w:adjustRightInd w:val="0"/>
                    <w:snapToGrid w:val="0"/>
                    <w:rPr>
                      <w:rFonts w:eastAsiaTheme="minorEastAsia"/>
                      <w:szCs w:val="21"/>
                    </w:rPr>
                  </w:pPr>
                  <w:r w:rsidRPr="00241EF8">
                    <w:rPr>
                      <w:rFonts w:eastAsiaTheme="minorEastAsia"/>
                      <w:szCs w:val="21"/>
                    </w:rPr>
                    <w:t>（</w:t>
                  </w:r>
                  <w:r w:rsidRPr="00241EF8">
                    <w:rPr>
                      <w:rFonts w:eastAsiaTheme="minorEastAsia"/>
                      <w:szCs w:val="21"/>
                    </w:rPr>
                    <w:t>1</w:t>
                  </w:r>
                  <w:r w:rsidRPr="00241EF8">
                    <w:rPr>
                      <w:rFonts w:eastAsiaTheme="minorEastAsia"/>
                      <w:szCs w:val="21"/>
                    </w:rPr>
                    <w:t>）应选</w:t>
                  </w:r>
                  <w:proofErr w:type="gramStart"/>
                  <w:r w:rsidRPr="00241EF8">
                    <w:rPr>
                      <w:rFonts w:eastAsiaTheme="minorEastAsia"/>
                      <w:szCs w:val="21"/>
                    </w:rPr>
                    <w:t>择使用</w:t>
                  </w:r>
                  <w:proofErr w:type="gramEnd"/>
                  <w:r w:rsidRPr="00241EF8">
                    <w:rPr>
                      <w:rFonts w:eastAsiaTheme="minorEastAsia"/>
                      <w:szCs w:val="21"/>
                    </w:rPr>
                    <w:t>原料和产品为环境友好型的项目，避免集聚区大规模建设造成的不良辐射效应，诱使国家明令禁止项目在集聚区周边出现；</w:t>
                  </w:r>
                </w:p>
                <w:p w:rsidR="008B414E" w:rsidRPr="00241EF8" w:rsidRDefault="008B414E" w:rsidP="008B414E">
                  <w:pPr>
                    <w:adjustRightInd w:val="0"/>
                    <w:snapToGrid w:val="0"/>
                    <w:rPr>
                      <w:rFonts w:eastAsiaTheme="minorEastAsia"/>
                      <w:szCs w:val="21"/>
                    </w:rPr>
                  </w:pPr>
                  <w:r w:rsidRPr="00241EF8">
                    <w:rPr>
                      <w:rFonts w:eastAsiaTheme="minorEastAsia"/>
                      <w:szCs w:val="21"/>
                    </w:rPr>
                    <w:t>（</w:t>
                  </w:r>
                  <w:r w:rsidRPr="00241EF8">
                    <w:rPr>
                      <w:rFonts w:eastAsiaTheme="minorEastAsia"/>
                      <w:szCs w:val="21"/>
                    </w:rPr>
                    <w:t>2</w:t>
                  </w:r>
                  <w:r w:rsidRPr="00241EF8">
                    <w:rPr>
                      <w:rFonts w:eastAsiaTheme="minorEastAsia"/>
                      <w:szCs w:val="21"/>
                    </w:rPr>
                    <w:t>）入区项目在单位产品水耗、能耗、污染物排放量等清洁生产指标应达到国内同类行业先进水平；</w:t>
                  </w:r>
                </w:p>
                <w:p w:rsidR="008B414E" w:rsidRPr="00241EF8" w:rsidRDefault="008B414E" w:rsidP="008B414E">
                  <w:pPr>
                    <w:adjustRightInd w:val="0"/>
                    <w:snapToGrid w:val="0"/>
                    <w:rPr>
                      <w:rFonts w:eastAsiaTheme="minorEastAsia"/>
                      <w:szCs w:val="21"/>
                    </w:rPr>
                  </w:pPr>
                  <w:r w:rsidRPr="00241EF8">
                    <w:rPr>
                      <w:rFonts w:eastAsiaTheme="minorEastAsia"/>
                      <w:szCs w:val="21"/>
                    </w:rPr>
                    <w:t>（</w:t>
                  </w:r>
                  <w:r w:rsidRPr="00241EF8">
                    <w:rPr>
                      <w:rFonts w:eastAsiaTheme="minorEastAsia"/>
                      <w:szCs w:val="21"/>
                    </w:rPr>
                    <w:t>3</w:t>
                  </w:r>
                  <w:r w:rsidRPr="00241EF8">
                    <w:rPr>
                      <w:rFonts w:eastAsiaTheme="minorEastAsia"/>
                      <w:szCs w:val="21"/>
                    </w:rPr>
                    <w:t>）按照循环经济发展之路，评价建议能够与集聚区定位发展产业形成良好循环经济链条的项目可优先入园</w:t>
                  </w:r>
                </w:p>
              </w:tc>
              <w:tc>
                <w:tcPr>
                  <w:tcW w:w="2795" w:type="dxa"/>
                  <w:vAlign w:val="center"/>
                </w:tcPr>
                <w:p w:rsidR="008B414E" w:rsidRPr="00241EF8" w:rsidRDefault="008B414E" w:rsidP="008B414E">
                  <w:pPr>
                    <w:rPr>
                      <w:rFonts w:eastAsiaTheme="minorEastAsia"/>
                      <w:szCs w:val="21"/>
                    </w:rPr>
                  </w:pPr>
                  <w:r w:rsidRPr="00241EF8">
                    <w:rPr>
                      <w:szCs w:val="21"/>
                    </w:rPr>
                    <w:t>本项目使用原料和产品为环境友好型，不会造成不良辐射效应；单位产品水耗、电耗、综合能耗等清洁生产指标应达到国内相关行业指标要求</w:t>
                  </w:r>
                  <w:r w:rsidR="00775554" w:rsidRPr="00241EF8">
                    <w:rPr>
                      <w:szCs w:val="21"/>
                    </w:rPr>
                    <w:t>。</w:t>
                  </w:r>
                </w:p>
              </w:tc>
              <w:tc>
                <w:tcPr>
                  <w:tcW w:w="966" w:type="dxa"/>
                  <w:vAlign w:val="center"/>
                </w:tcPr>
                <w:p w:rsidR="008B414E" w:rsidRPr="00241EF8" w:rsidRDefault="008B414E" w:rsidP="008B414E">
                  <w:pPr>
                    <w:jc w:val="center"/>
                    <w:rPr>
                      <w:rFonts w:eastAsiaTheme="minorEastAsia"/>
                      <w:szCs w:val="21"/>
                    </w:rPr>
                  </w:pPr>
                  <w:r w:rsidRPr="00241EF8">
                    <w:rPr>
                      <w:rFonts w:eastAsiaTheme="minorEastAsia"/>
                      <w:szCs w:val="21"/>
                    </w:rPr>
                    <w:t>符合</w:t>
                  </w:r>
                </w:p>
              </w:tc>
            </w:tr>
            <w:tr w:rsidR="008B414E" w:rsidRPr="00241EF8" w:rsidTr="00F07FC2">
              <w:trPr>
                <w:trHeight w:val="397"/>
                <w:jc w:val="center"/>
              </w:trPr>
              <w:tc>
                <w:tcPr>
                  <w:tcW w:w="882" w:type="dxa"/>
                  <w:gridSpan w:val="2"/>
                  <w:vAlign w:val="center"/>
                </w:tcPr>
                <w:p w:rsidR="008B414E" w:rsidRPr="00241EF8" w:rsidRDefault="008B414E" w:rsidP="008B414E">
                  <w:pPr>
                    <w:jc w:val="center"/>
                    <w:rPr>
                      <w:rFonts w:eastAsiaTheme="minorEastAsia"/>
                      <w:szCs w:val="21"/>
                    </w:rPr>
                  </w:pPr>
                  <w:r w:rsidRPr="00241EF8">
                    <w:rPr>
                      <w:rFonts w:eastAsiaTheme="minorEastAsia"/>
                      <w:szCs w:val="21"/>
                    </w:rPr>
                    <w:t>污染物排放总量控制</w:t>
                  </w:r>
                </w:p>
              </w:tc>
              <w:tc>
                <w:tcPr>
                  <w:tcW w:w="4582" w:type="dxa"/>
                  <w:vAlign w:val="center"/>
                </w:tcPr>
                <w:p w:rsidR="008B414E" w:rsidRPr="00241EF8" w:rsidRDefault="008B414E" w:rsidP="008B414E">
                  <w:pPr>
                    <w:numPr>
                      <w:ilvl w:val="0"/>
                      <w:numId w:val="10"/>
                    </w:numPr>
                    <w:adjustRightInd w:val="0"/>
                    <w:snapToGrid w:val="0"/>
                    <w:rPr>
                      <w:rFonts w:eastAsiaTheme="minorEastAsia"/>
                      <w:szCs w:val="21"/>
                    </w:rPr>
                  </w:pPr>
                  <w:r w:rsidRPr="00241EF8">
                    <w:rPr>
                      <w:rFonts w:eastAsiaTheme="minorEastAsia"/>
                      <w:szCs w:val="21"/>
                    </w:rPr>
                    <w:t>新建项目的污染物排放指标必须满足区域总量要求；</w:t>
                  </w:r>
                </w:p>
                <w:p w:rsidR="008B414E" w:rsidRPr="00241EF8" w:rsidRDefault="008B414E" w:rsidP="008B414E">
                  <w:pPr>
                    <w:numPr>
                      <w:ilvl w:val="0"/>
                      <w:numId w:val="10"/>
                    </w:numPr>
                    <w:adjustRightInd w:val="0"/>
                    <w:snapToGrid w:val="0"/>
                    <w:rPr>
                      <w:rFonts w:eastAsiaTheme="minorEastAsia"/>
                      <w:szCs w:val="21"/>
                    </w:rPr>
                  </w:pPr>
                  <w:r w:rsidRPr="00241EF8">
                    <w:rPr>
                      <w:rFonts w:eastAsiaTheme="minorEastAsia"/>
                      <w:szCs w:val="21"/>
                    </w:rPr>
                    <w:t>禁止发展环境污染严重、无污染治理技术或治理技术在技术经济上不可行的项目；</w:t>
                  </w:r>
                </w:p>
                <w:p w:rsidR="008B414E" w:rsidRPr="00241EF8" w:rsidRDefault="008B414E" w:rsidP="008B414E">
                  <w:pPr>
                    <w:rPr>
                      <w:rFonts w:eastAsiaTheme="minorEastAsia"/>
                      <w:szCs w:val="21"/>
                    </w:rPr>
                  </w:pPr>
                  <w:r w:rsidRPr="00241EF8">
                    <w:rPr>
                      <w:rFonts w:eastAsiaTheme="minorEastAsia"/>
                      <w:szCs w:val="21"/>
                    </w:rPr>
                    <w:t>（</w:t>
                  </w:r>
                  <w:r w:rsidRPr="00241EF8">
                    <w:rPr>
                      <w:rFonts w:eastAsiaTheme="minorEastAsia"/>
                      <w:szCs w:val="21"/>
                    </w:rPr>
                    <w:t>3</w:t>
                  </w:r>
                  <w:r w:rsidRPr="00241EF8">
                    <w:rPr>
                      <w:rFonts w:eastAsiaTheme="minorEastAsia"/>
                      <w:szCs w:val="21"/>
                    </w:rPr>
                    <w:t>）新建项目的大气污染物处理达到相关行业标准或大气污染</w:t>
                  </w:r>
                  <w:proofErr w:type="gramStart"/>
                  <w:r w:rsidRPr="00241EF8">
                    <w:rPr>
                      <w:rFonts w:eastAsiaTheme="minorEastAsia"/>
                      <w:szCs w:val="21"/>
                    </w:rPr>
                    <w:t>物综合</w:t>
                  </w:r>
                  <w:proofErr w:type="gramEnd"/>
                  <w:r w:rsidRPr="00241EF8">
                    <w:rPr>
                      <w:rFonts w:eastAsiaTheme="minorEastAsia"/>
                      <w:szCs w:val="21"/>
                    </w:rPr>
                    <w:t>排放标准后方可排放，水污染物排放应达到相关行业标准或水污染</w:t>
                  </w:r>
                  <w:proofErr w:type="gramStart"/>
                  <w:r w:rsidRPr="00241EF8">
                    <w:rPr>
                      <w:rFonts w:eastAsiaTheme="minorEastAsia"/>
                      <w:szCs w:val="21"/>
                    </w:rPr>
                    <w:t>物综合</w:t>
                  </w:r>
                  <w:proofErr w:type="gramEnd"/>
                  <w:r w:rsidRPr="00241EF8">
                    <w:rPr>
                      <w:rFonts w:eastAsiaTheme="minorEastAsia"/>
                      <w:szCs w:val="21"/>
                    </w:rPr>
                    <w:t>排放标准后才能进入集聚区污水处理厂</w:t>
                  </w:r>
                </w:p>
              </w:tc>
              <w:tc>
                <w:tcPr>
                  <w:tcW w:w="2795" w:type="dxa"/>
                  <w:vAlign w:val="center"/>
                </w:tcPr>
                <w:p w:rsidR="00084448" w:rsidRPr="00241EF8" w:rsidRDefault="00084448" w:rsidP="00044324">
                  <w:pPr>
                    <w:rPr>
                      <w:szCs w:val="21"/>
                    </w:rPr>
                  </w:pPr>
                  <w:r w:rsidRPr="00241EF8">
                    <w:rPr>
                      <w:szCs w:val="21"/>
                    </w:rPr>
                    <w:t>1</w:t>
                  </w:r>
                  <w:r w:rsidRPr="00241EF8">
                    <w:rPr>
                      <w:szCs w:val="21"/>
                    </w:rPr>
                    <w:t>）本项目</w:t>
                  </w:r>
                  <w:proofErr w:type="gramStart"/>
                  <w:r w:rsidR="00241EF8">
                    <w:rPr>
                      <w:rFonts w:hint="eastAsia"/>
                      <w:szCs w:val="21"/>
                    </w:rPr>
                    <w:t>不</w:t>
                  </w:r>
                  <w:proofErr w:type="gramEnd"/>
                  <w:r w:rsidR="00241EF8">
                    <w:rPr>
                      <w:rFonts w:hint="eastAsia"/>
                      <w:szCs w:val="21"/>
                    </w:rPr>
                    <w:t>新增总量</w:t>
                  </w:r>
                  <w:r w:rsidR="00241EF8">
                    <w:rPr>
                      <w:szCs w:val="21"/>
                    </w:rPr>
                    <w:t>排放</w:t>
                  </w:r>
                  <w:r w:rsidR="008E60D2">
                    <w:rPr>
                      <w:szCs w:val="21"/>
                    </w:rPr>
                    <w:t>指标</w:t>
                  </w:r>
                  <w:r w:rsidRPr="00241EF8">
                    <w:rPr>
                      <w:szCs w:val="21"/>
                    </w:rPr>
                    <w:t>；</w:t>
                  </w:r>
                </w:p>
                <w:p w:rsidR="00084448" w:rsidRPr="00241EF8" w:rsidRDefault="00084448" w:rsidP="00044324">
                  <w:pPr>
                    <w:rPr>
                      <w:szCs w:val="21"/>
                    </w:rPr>
                  </w:pPr>
                  <w:r w:rsidRPr="00241EF8">
                    <w:rPr>
                      <w:szCs w:val="21"/>
                    </w:rPr>
                    <w:t>2</w:t>
                  </w:r>
                  <w:r w:rsidRPr="00241EF8">
                    <w:rPr>
                      <w:szCs w:val="21"/>
                    </w:rPr>
                    <w:t>）本项目</w:t>
                  </w:r>
                  <w:r w:rsidR="00241EF8">
                    <w:rPr>
                      <w:rFonts w:hint="eastAsia"/>
                      <w:szCs w:val="21"/>
                    </w:rPr>
                    <w:t>为</w:t>
                  </w:r>
                  <w:r w:rsidR="00241EF8">
                    <w:rPr>
                      <w:szCs w:val="21"/>
                    </w:rPr>
                    <w:t>尿素溶液稀释后成为成品车用尿素溶液的项目</w:t>
                  </w:r>
                  <w:r w:rsidRPr="00241EF8">
                    <w:rPr>
                      <w:szCs w:val="21"/>
                    </w:rPr>
                    <w:t>，不属于污染严重的项目，且设置有污染治理措施，治理技术在技术经济上可行；</w:t>
                  </w:r>
                </w:p>
                <w:p w:rsidR="008B414E" w:rsidRPr="00241EF8" w:rsidRDefault="00084448" w:rsidP="00241EF8">
                  <w:pPr>
                    <w:rPr>
                      <w:rFonts w:eastAsiaTheme="minorEastAsia"/>
                      <w:szCs w:val="21"/>
                    </w:rPr>
                  </w:pPr>
                  <w:r w:rsidRPr="00241EF8">
                    <w:rPr>
                      <w:szCs w:val="21"/>
                    </w:rPr>
                    <w:t>3</w:t>
                  </w:r>
                  <w:r w:rsidRPr="00241EF8">
                    <w:rPr>
                      <w:szCs w:val="21"/>
                    </w:rPr>
                    <w:t>）</w:t>
                  </w:r>
                  <w:r w:rsidR="008B414E" w:rsidRPr="00241EF8">
                    <w:rPr>
                      <w:szCs w:val="21"/>
                    </w:rPr>
                    <w:t>本项目</w:t>
                  </w:r>
                  <w:r w:rsidR="00241EF8">
                    <w:rPr>
                      <w:szCs w:val="21"/>
                    </w:rPr>
                    <w:t>氨气排放能够达到</w:t>
                  </w:r>
                  <w:r w:rsidR="00241EF8" w:rsidRPr="00BB6615">
                    <w:rPr>
                      <w:rFonts w:hint="eastAsia"/>
                      <w:szCs w:val="21"/>
                    </w:rPr>
                    <w:t>《恶臭污染物排放标准》（</w:t>
                  </w:r>
                  <w:r w:rsidR="00241EF8" w:rsidRPr="00BB6615">
                    <w:rPr>
                      <w:rFonts w:hint="eastAsia"/>
                      <w:szCs w:val="21"/>
                    </w:rPr>
                    <w:t>GB14554-93</w:t>
                  </w:r>
                  <w:r w:rsidR="00241EF8" w:rsidRPr="00BB6615">
                    <w:rPr>
                      <w:rFonts w:hint="eastAsia"/>
                      <w:szCs w:val="21"/>
                    </w:rPr>
                    <w:t>）表</w:t>
                  </w:r>
                  <w:r w:rsidR="00241EF8" w:rsidRPr="00BB6615">
                    <w:rPr>
                      <w:rFonts w:hint="eastAsia"/>
                      <w:szCs w:val="21"/>
                    </w:rPr>
                    <w:t>2</w:t>
                  </w:r>
                  <w:r w:rsidR="00241EF8">
                    <w:rPr>
                      <w:rFonts w:hint="eastAsia"/>
                      <w:szCs w:val="21"/>
                    </w:rPr>
                    <w:t>要求；项目</w:t>
                  </w:r>
                  <w:proofErr w:type="gramStart"/>
                  <w:r w:rsidR="00241EF8">
                    <w:rPr>
                      <w:rFonts w:hint="eastAsia"/>
                      <w:szCs w:val="21"/>
                    </w:rPr>
                    <w:t>不</w:t>
                  </w:r>
                  <w:proofErr w:type="gramEnd"/>
                  <w:r w:rsidR="00241EF8">
                    <w:rPr>
                      <w:rFonts w:hint="eastAsia"/>
                      <w:szCs w:val="21"/>
                    </w:rPr>
                    <w:t>新增废水排放量。</w:t>
                  </w:r>
                </w:p>
              </w:tc>
              <w:tc>
                <w:tcPr>
                  <w:tcW w:w="966" w:type="dxa"/>
                  <w:vAlign w:val="center"/>
                </w:tcPr>
                <w:p w:rsidR="008B414E" w:rsidRPr="00241EF8" w:rsidRDefault="008B414E" w:rsidP="008B414E">
                  <w:pPr>
                    <w:jc w:val="center"/>
                    <w:rPr>
                      <w:rFonts w:eastAsiaTheme="minorEastAsia"/>
                      <w:szCs w:val="21"/>
                    </w:rPr>
                  </w:pPr>
                  <w:r w:rsidRPr="00241EF8">
                    <w:rPr>
                      <w:rFonts w:eastAsiaTheme="minorEastAsia"/>
                      <w:szCs w:val="21"/>
                    </w:rPr>
                    <w:t>符合</w:t>
                  </w:r>
                </w:p>
              </w:tc>
            </w:tr>
            <w:tr w:rsidR="008B414E" w:rsidRPr="00241EF8" w:rsidTr="00F07FC2">
              <w:trPr>
                <w:trHeight w:val="397"/>
                <w:jc w:val="center"/>
              </w:trPr>
              <w:tc>
                <w:tcPr>
                  <w:tcW w:w="882" w:type="dxa"/>
                  <w:gridSpan w:val="2"/>
                  <w:vAlign w:val="center"/>
                </w:tcPr>
                <w:p w:rsidR="008B414E" w:rsidRPr="00241EF8" w:rsidRDefault="008B414E" w:rsidP="008B414E">
                  <w:pPr>
                    <w:adjustRightInd w:val="0"/>
                    <w:snapToGrid w:val="0"/>
                    <w:jc w:val="center"/>
                    <w:rPr>
                      <w:rFonts w:eastAsiaTheme="minorEastAsia"/>
                      <w:szCs w:val="21"/>
                    </w:rPr>
                  </w:pPr>
                  <w:r w:rsidRPr="00241EF8">
                    <w:rPr>
                      <w:rFonts w:eastAsiaTheme="minorEastAsia"/>
                      <w:szCs w:val="21"/>
                    </w:rPr>
                    <w:t>土地利用</w:t>
                  </w:r>
                </w:p>
              </w:tc>
              <w:tc>
                <w:tcPr>
                  <w:tcW w:w="4582" w:type="dxa"/>
                  <w:vAlign w:val="center"/>
                </w:tcPr>
                <w:p w:rsidR="008B414E" w:rsidRPr="00241EF8" w:rsidRDefault="008B414E" w:rsidP="008B414E">
                  <w:pPr>
                    <w:adjustRightInd w:val="0"/>
                    <w:snapToGrid w:val="0"/>
                    <w:rPr>
                      <w:rFonts w:eastAsiaTheme="minorEastAsia"/>
                      <w:szCs w:val="21"/>
                    </w:rPr>
                  </w:pPr>
                  <w:r w:rsidRPr="00241EF8">
                    <w:rPr>
                      <w:rFonts w:eastAsiaTheme="minorEastAsia"/>
                      <w:szCs w:val="21"/>
                    </w:rPr>
                    <w:t>（</w:t>
                  </w:r>
                  <w:r w:rsidRPr="00241EF8">
                    <w:rPr>
                      <w:rFonts w:eastAsiaTheme="minorEastAsia"/>
                      <w:szCs w:val="21"/>
                    </w:rPr>
                    <w:t>1</w:t>
                  </w:r>
                  <w:r w:rsidRPr="00241EF8">
                    <w:rPr>
                      <w:rFonts w:eastAsiaTheme="minorEastAsia"/>
                      <w:szCs w:val="21"/>
                    </w:rPr>
                    <w:t>）入园项目必须达到《河南省工业项目建设用地控制指标》要求；</w:t>
                  </w:r>
                </w:p>
                <w:p w:rsidR="008B414E" w:rsidRPr="00241EF8" w:rsidRDefault="008B414E" w:rsidP="008B414E">
                  <w:pPr>
                    <w:adjustRightInd w:val="0"/>
                    <w:snapToGrid w:val="0"/>
                    <w:rPr>
                      <w:rFonts w:eastAsiaTheme="minorEastAsia"/>
                      <w:szCs w:val="21"/>
                    </w:rPr>
                  </w:pPr>
                  <w:r w:rsidRPr="00241EF8">
                    <w:rPr>
                      <w:rFonts w:eastAsiaTheme="minorEastAsia"/>
                      <w:szCs w:val="21"/>
                    </w:rPr>
                    <w:t>（</w:t>
                  </w:r>
                  <w:r w:rsidRPr="00241EF8">
                    <w:rPr>
                      <w:rFonts w:eastAsiaTheme="minorEastAsia"/>
                      <w:szCs w:val="21"/>
                    </w:rPr>
                    <w:t>2</w:t>
                  </w:r>
                  <w:r w:rsidRPr="00241EF8">
                    <w:rPr>
                      <w:rFonts w:eastAsiaTheme="minorEastAsia"/>
                      <w:szCs w:val="21"/>
                    </w:rPr>
                    <w:t>）入园项目用地必须符合集聚区土地利用规划要求。</w:t>
                  </w:r>
                </w:p>
                <w:p w:rsidR="008B414E" w:rsidRPr="00241EF8" w:rsidRDefault="008B414E" w:rsidP="008B414E">
                  <w:pPr>
                    <w:adjustRightInd w:val="0"/>
                    <w:snapToGrid w:val="0"/>
                    <w:rPr>
                      <w:rFonts w:eastAsiaTheme="minorEastAsia"/>
                      <w:szCs w:val="21"/>
                    </w:rPr>
                  </w:pPr>
                  <w:r w:rsidRPr="00241EF8">
                    <w:rPr>
                      <w:rFonts w:eastAsiaTheme="minorEastAsia"/>
                      <w:szCs w:val="21"/>
                    </w:rPr>
                    <w:t>（</w:t>
                  </w:r>
                  <w:r w:rsidRPr="00241EF8">
                    <w:rPr>
                      <w:rFonts w:eastAsiaTheme="minorEastAsia"/>
                      <w:szCs w:val="21"/>
                    </w:rPr>
                    <w:t>3</w:t>
                  </w:r>
                  <w:r w:rsidRPr="00241EF8">
                    <w:rPr>
                      <w:rFonts w:eastAsiaTheme="minorEastAsia"/>
                      <w:szCs w:val="21"/>
                    </w:rPr>
                    <w:t>）入园项目必须符合园区产业布局要求。</w:t>
                  </w:r>
                </w:p>
              </w:tc>
              <w:tc>
                <w:tcPr>
                  <w:tcW w:w="2795" w:type="dxa"/>
                  <w:vAlign w:val="center"/>
                </w:tcPr>
                <w:p w:rsidR="0069619A" w:rsidRPr="00241EF8" w:rsidRDefault="0069619A" w:rsidP="00084448">
                  <w:pPr>
                    <w:rPr>
                      <w:szCs w:val="21"/>
                    </w:rPr>
                  </w:pPr>
                  <w:r w:rsidRPr="00241EF8">
                    <w:rPr>
                      <w:szCs w:val="21"/>
                    </w:rPr>
                    <w:t>1</w:t>
                  </w:r>
                  <w:r w:rsidRPr="00241EF8">
                    <w:rPr>
                      <w:szCs w:val="21"/>
                    </w:rPr>
                    <w:t>）</w:t>
                  </w:r>
                  <w:r w:rsidR="008B414E" w:rsidRPr="00241EF8">
                    <w:rPr>
                      <w:szCs w:val="21"/>
                    </w:rPr>
                    <w:t>本项目</w:t>
                  </w:r>
                  <w:r w:rsidRPr="00241EF8">
                    <w:rPr>
                      <w:szCs w:val="21"/>
                    </w:rPr>
                    <w:t>投资强度为</w:t>
                  </w:r>
                  <w:r w:rsidR="00804EA5">
                    <w:rPr>
                      <w:rFonts w:hint="eastAsia"/>
                      <w:szCs w:val="21"/>
                    </w:rPr>
                    <w:t>2880</w:t>
                  </w:r>
                  <w:r w:rsidRPr="00241EF8">
                    <w:rPr>
                      <w:szCs w:val="21"/>
                    </w:rPr>
                    <w:t>万元</w:t>
                  </w:r>
                  <w:r w:rsidRPr="00241EF8">
                    <w:rPr>
                      <w:szCs w:val="21"/>
                    </w:rPr>
                    <w:t>/</w:t>
                  </w:r>
                  <w:r w:rsidRPr="00241EF8">
                    <w:rPr>
                      <w:szCs w:val="21"/>
                    </w:rPr>
                    <w:t>公顷，大于</w:t>
                  </w:r>
                  <w:r w:rsidRPr="00241EF8">
                    <w:rPr>
                      <w:rFonts w:eastAsiaTheme="minorEastAsia"/>
                      <w:szCs w:val="21"/>
                    </w:rPr>
                    <w:t>《河南省工业项目建设用地控制指标》</w:t>
                  </w:r>
                  <w:r w:rsidRPr="00241EF8">
                    <w:rPr>
                      <w:szCs w:val="21"/>
                    </w:rPr>
                    <w:t>440</w:t>
                  </w:r>
                  <w:r w:rsidRPr="00241EF8">
                    <w:rPr>
                      <w:szCs w:val="21"/>
                    </w:rPr>
                    <w:t>万元</w:t>
                  </w:r>
                  <w:r w:rsidRPr="00241EF8">
                    <w:rPr>
                      <w:szCs w:val="21"/>
                    </w:rPr>
                    <w:t>/</w:t>
                  </w:r>
                  <w:r w:rsidRPr="00241EF8">
                    <w:rPr>
                      <w:szCs w:val="21"/>
                    </w:rPr>
                    <w:t>公顷的要求；</w:t>
                  </w:r>
                </w:p>
                <w:p w:rsidR="0069619A" w:rsidRPr="00241EF8" w:rsidRDefault="0069619A" w:rsidP="00084448">
                  <w:pPr>
                    <w:rPr>
                      <w:szCs w:val="21"/>
                    </w:rPr>
                  </w:pPr>
                  <w:r w:rsidRPr="00241EF8">
                    <w:rPr>
                      <w:szCs w:val="21"/>
                    </w:rPr>
                    <w:t>2</w:t>
                  </w:r>
                  <w:r w:rsidRPr="00241EF8">
                    <w:rPr>
                      <w:szCs w:val="21"/>
                    </w:rPr>
                    <w:t>）</w:t>
                  </w:r>
                  <w:r w:rsidR="008B414E" w:rsidRPr="00241EF8">
                    <w:rPr>
                      <w:szCs w:val="21"/>
                    </w:rPr>
                    <w:t>占地为</w:t>
                  </w:r>
                  <w:r w:rsidR="00804EA5">
                    <w:rPr>
                      <w:szCs w:val="21"/>
                    </w:rPr>
                    <w:t>三类</w:t>
                  </w:r>
                  <w:r w:rsidR="008B414E" w:rsidRPr="00241EF8">
                    <w:rPr>
                      <w:szCs w:val="21"/>
                    </w:rPr>
                    <w:t>工业用地，符合集聚区用地规划；</w:t>
                  </w:r>
                </w:p>
                <w:p w:rsidR="008B414E" w:rsidRPr="00241EF8" w:rsidRDefault="0069619A" w:rsidP="00084448">
                  <w:pPr>
                    <w:rPr>
                      <w:szCs w:val="21"/>
                    </w:rPr>
                  </w:pPr>
                  <w:r w:rsidRPr="00241EF8">
                    <w:rPr>
                      <w:szCs w:val="21"/>
                    </w:rPr>
                    <w:t>3</w:t>
                  </w:r>
                  <w:r w:rsidRPr="00241EF8">
                    <w:rPr>
                      <w:szCs w:val="21"/>
                    </w:rPr>
                    <w:t>）</w:t>
                  </w:r>
                  <w:r w:rsidR="008B414E" w:rsidRPr="00241EF8">
                    <w:rPr>
                      <w:szCs w:val="21"/>
                    </w:rPr>
                    <w:t>本项目</w:t>
                  </w:r>
                  <w:r w:rsidR="00804EA5">
                    <w:rPr>
                      <w:szCs w:val="21"/>
                    </w:rPr>
                    <w:t>属于</w:t>
                  </w:r>
                  <w:r w:rsidR="00804EA5" w:rsidRPr="00A32505">
                    <w:rPr>
                      <w:rFonts w:ascii="宋体" w:hAnsi="宋体"/>
                      <w:spacing w:val="-4"/>
                      <w:szCs w:val="21"/>
                    </w:rPr>
                    <w:t>化工行业中的化学品分装复配类，</w:t>
                  </w:r>
                  <w:r w:rsidR="00804EA5">
                    <w:rPr>
                      <w:rFonts w:ascii="宋体" w:hAnsi="宋体"/>
                      <w:spacing w:val="-4"/>
                      <w:szCs w:val="21"/>
                    </w:rPr>
                    <w:t>位于集聚区的化工园区</w:t>
                  </w:r>
                  <w:r w:rsidR="008E60D2">
                    <w:rPr>
                      <w:rFonts w:ascii="宋体" w:hAnsi="宋体" w:hint="eastAsia"/>
                      <w:spacing w:val="-4"/>
                      <w:szCs w:val="21"/>
                    </w:rPr>
                    <w:t>，</w:t>
                  </w:r>
                  <w:r w:rsidR="00804EA5" w:rsidRPr="00A32505">
                    <w:rPr>
                      <w:rFonts w:ascii="宋体" w:hAnsi="宋体"/>
                      <w:spacing w:val="-4"/>
                      <w:szCs w:val="21"/>
                    </w:rPr>
                    <w:t>与集聚区主导产业相符。</w:t>
                  </w:r>
                </w:p>
              </w:tc>
              <w:tc>
                <w:tcPr>
                  <w:tcW w:w="966" w:type="dxa"/>
                  <w:vAlign w:val="center"/>
                </w:tcPr>
                <w:p w:rsidR="008B414E" w:rsidRPr="00241EF8" w:rsidRDefault="008B414E" w:rsidP="008B414E">
                  <w:pPr>
                    <w:jc w:val="center"/>
                    <w:rPr>
                      <w:rFonts w:eastAsiaTheme="minorEastAsia"/>
                      <w:szCs w:val="21"/>
                    </w:rPr>
                  </w:pPr>
                  <w:r w:rsidRPr="00241EF8">
                    <w:rPr>
                      <w:rFonts w:eastAsiaTheme="minorEastAsia"/>
                      <w:szCs w:val="21"/>
                    </w:rPr>
                    <w:t>符合</w:t>
                  </w:r>
                </w:p>
              </w:tc>
            </w:tr>
          </w:tbl>
          <w:p w:rsidR="008B414E" w:rsidRDefault="008B414E" w:rsidP="008B414E">
            <w:pPr>
              <w:pStyle w:val="ac"/>
              <w:spacing w:line="440" w:lineRule="exact"/>
              <w:ind w:firstLineChars="200" w:firstLine="480"/>
              <w:rPr>
                <w:rFonts w:ascii="Times New Roman" w:hAnsi="Times New Roman" w:cs="Times New Roman"/>
                <w:sz w:val="24"/>
              </w:rPr>
            </w:pPr>
            <w:r w:rsidRPr="007365DF">
              <w:rPr>
                <w:rFonts w:ascii="Times New Roman" w:hAnsi="Times New Roman" w:cs="Times New Roman"/>
                <w:sz w:val="24"/>
              </w:rPr>
              <w:t>由</w:t>
            </w:r>
            <w:r w:rsidR="00044324">
              <w:rPr>
                <w:rFonts w:ascii="Times New Roman" w:hAnsi="Times New Roman" w:cs="Times New Roman" w:hint="eastAsia"/>
                <w:sz w:val="24"/>
              </w:rPr>
              <w:t>上表</w:t>
            </w:r>
            <w:r w:rsidRPr="007365DF">
              <w:rPr>
                <w:rFonts w:ascii="Times New Roman" w:hAnsi="Times New Roman" w:cs="Times New Roman"/>
                <w:sz w:val="24"/>
              </w:rPr>
              <w:t>可知，本项目符合新乡经济技术产业集聚</w:t>
            </w:r>
            <w:proofErr w:type="gramStart"/>
            <w:r w:rsidRPr="007365DF">
              <w:rPr>
                <w:rFonts w:ascii="Times New Roman" w:hAnsi="Times New Roman" w:cs="Times New Roman"/>
                <w:sz w:val="24"/>
              </w:rPr>
              <w:t>区产业</w:t>
            </w:r>
            <w:proofErr w:type="gramEnd"/>
            <w:r w:rsidRPr="007365DF">
              <w:rPr>
                <w:rFonts w:ascii="Times New Roman" w:hAnsi="Times New Roman" w:cs="Times New Roman"/>
                <w:sz w:val="24"/>
              </w:rPr>
              <w:t>规划要求，能够满足准入条件。</w:t>
            </w:r>
          </w:p>
          <w:p w:rsidR="007477F8" w:rsidRDefault="007477F8" w:rsidP="008B414E">
            <w:pPr>
              <w:spacing w:line="440" w:lineRule="exact"/>
              <w:ind w:firstLineChars="200" w:firstLine="480"/>
              <w:rPr>
                <w:rFonts w:eastAsia="黑体"/>
                <w:sz w:val="24"/>
              </w:rPr>
            </w:pPr>
          </w:p>
          <w:p w:rsidR="007477F8" w:rsidRDefault="007477F8" w:rsidP="008B414E">
            <w:pPr>
              <w:spacing w:line="440" w:lineRule="exact"/>
              <w:ind w:firstLineChars="200" w:firstLine="480"/>
              <w:rPr>
                <w:rFonts w:eastAsia="黑体"/>
                <w:sz w:val="24"/>
              </w:rPr>
            </w:pPr>
          </w:p>
          <w:p w:rsidR="008B414E" w:rsidRPr="007365DF" w:rsidRDefault="008B414E" w:rsidP="008B414E">
            <w:pPr>
              <w:spacing w:line="440" w:lineRule="exact"/>
              <w:ind w:firstLineChars="200" w:firstLine="480"/>
              <w:rPr>
                <w:rFonts w:eastAsia="黑体"/>
                <w:sz w:val="24"/>
              </w:rPr>
            </w:pPr>
            <w:r w:rsidRPr="007365DF">
              <w:rPr>
                <w:rFonts w:eastAsia="黑体"/>
                <w:sz w:val="24"/>
              </w:rPr>
              <w:lastRenderedPageBreak/>
              <w:t>表</w:t>
            </w:r>
            <w:r w:rsidRPr="007365DF">
              <w:rPr>
                <w:rFonts w:eastAsia="黑体"/>
                <w:sz w:val="24"/>
              </w:rPr>
              <w:t>1</w:t>
            </w:r>
            <w:r w:rsidR="00877606">
              <w:rPr>
                <w:rFonts w:eastAsia="黑体" w:hint="eastAsia"/>
                <w:sz w:val="24"/>
              </w:rPr>
              <w:t>3</w:t>
            </w:r>
            <w:r w:rsidRPr="007365DF">
              <w:rPr>
                <w:rFonts w:eastAsia="黑体"/>
                <w:sz w:val="24"/>
              </w:rPr>
              <w:t>集聚</w:t>
            </w:r>
            <w:proofErr w:type="gramStart"/>
            <w:r w:rsidRPr="007365DF">
              <w:rPr>
                <w:rFonts w:eastAsia="黑体"/>
                <w:sz w:val="24"/>
              </w:rPr>
              <w:t>区产业</w:t>
            </w:r>
            <w:proofErr w:type="gramEnd"/>
            <w:r w:rsidRPr="007365DF">
              <w:rPr>
                <w:rFonts w:eastAsia="黑体"/>
                <w:sz w:val="24"/>
              </w:rPr>
              <w:t>发展负面清单（禁止和限制发展项目）一览表</w:t>
            </w:r>
          </w:p>
          <w:tbl>
            <w:tblPr>
              <w:tblW w:w="9027" w:type="dxa"/>
              <w:tblBorders>
                <w:top w:val="single" w:sz="8" w:space="0" w:color="auto"/>
                <w:bottom w:val="single" w:sz="8" w:space="0" w:color="auto"/>
                <w:insideH w:val="single" w:sz="4" w:space="0" w:color="auto"/>
                <w:insideV w:val="single" w:sz="4" w:space="0" w:color="auto"/>
              </w:tblBorders>
              <w:tblCellMar>
                <w:top w:w="85" w:type="dxa"/>
                <w:left w:w="57" w:type="dxa"/>
                <w:bottom w:w="85" w:type="dxa"/>
                <w:right w:w="57" w:type="dxa"/>
              </w:tblCellMar>
              <w:tblLook w:val="04A0"/>
            </w:tblPr>
            <w:tblGrid>
              <w:gridCol w:w="787"/>
              <w:gridCol w:w="1417"/>
              <w:gridCol w:w="4253"/>
              <w:gridCol w:w="1710"/>
              <w:gridCol w:w="860"/>
            </w:tblGrid>
            <w:tr w:rsidR="000535DD" w:rsidRPr="00804EA5" w:rsidTr="002B13D4">
              <w:trPr>
                <w:trHeight w:val="397"/>
              </w:trPr>
              <w:tc>
                <w:tcPr>
                  <w:tcW w:w="787" w:type="dxa"/>
                  <w:tcMar>
                    <w:top w:w="28" w:type="dxa"/>
                    <w:bottom w:w="57" w:type="dxa"/>
                  </w:tcMar>
                  <w:vAlign w:val="center"/>
                </w:tcPr>
                <w:p w:rsidR="000535DD" w:rsidRPr="00804EA5" w:rsidRDefault="000535DD" w:rsidP="008B414E">
                  <w:pPr>
                    <w:pStyle w:val="a3"/>
                    <w:adjustRightInd w:val="0"/>
                    <w:snapToGrid w:val="0"/>
                    <w:ind w:firstLine="0"/>
                    <w:jc w:val="center"/>
                    <w:rPr>
                      <w:rFonts w:eastAsiaTheme="minorEastAsia"/>
                      <w:b/>
                      <w:szCs w:val="21"/>
                    </w:rPr>
                  </w:pPr>
                  <w:r w:rsidRPr="00804EA5">
                    <w:rPr>
                      <w:rFonts w:eastAsiaTheme="minorEastAsia" w:hAnsiTheme="minorEastAsia"/>
                      <w:b/>
                      <w:szCs w:val="21"/>
                    </w:rPr>
                    <w:t>要求</w:t>
                  </w:r>
                </w:p>
              </w:tc>
              <w:tc>
                <w:tcPr>
                  <w:tcW w:w="1417" w:type="dxa"/>
                  <w:tcMar>
                    <w:top w:w="28" w:type="dxa"/>
                    <w:bottom w:w="57" w:type="dxa"/>
                  </w:tcMar>
                  <w:vAlign w:val="center"/>
                </w:tcPr>
                <w:p w:rsidR="000535DD" w:rsidRPr="00804EA5" w:rsidRDefault="000535DD" w:rsidP="008B414E">
                  <w:pPr>
                    <w:pStyle w:val="a3"/>
                    <w:adjustRightInd w:val="0"/>
                    <w:snapToGrid w:val="0"/>
                    <w:ind w:firstLine="0"/>
                    <w:jc w:val="center"/>
                    <w:rPr>
                      <w:rFonts w:eastAsiaTheme="minorEastAsia"/>
                      <w:b/>
                      <w:szCs w:val="21"/>
                    </w:rPr>
                  </w:pPr>
                  <w:r w:rsidRPr="00804EA5">
                    <w:rPr>
                      <w:rFonts w:eastAsiaTheme="minorEastAsia" w:hAnsiTheme="minorEastAsia"/>
                      <w:b/>
                      <w:szCs w:val="21"/>
                    </w:rPr>
                    <w:t>行业</w:t>
                  </w:r>
                </w:p>
              </w:tc>
              <w:tc>
                <w:tcPr>
                  <w:tcW w:w="4253" w:type="dxa"/>
                  <w:tcMar>
                    <w:top w:w="28" w:type="dxa"/>
                    <w:bottom w:w="57" w:type="dxa"/>
                  </w:tcMar>
                  <w:vAlign w:val="center"/>
                </w:tcPr>
                <w:p w:rsidR="000535DD" w:rsidRPr="00804EA5" w:rsidRDefault="000535DD" w:rsidP="008B414E">
                  <w:pPr>
                    <w:pStyle w:val="a3"/>
                    <w:adjustRightInd w:val="0"/>
                    <w:snapToGrid w:val="0"/>
                    <w:ind w:firstLine="0"/>
                    <w:jc w:val="center"/>
                    <w:rPr>
                      <w:rFonts w:eastAsiaTheme="minorEastAsia"/>
                      <w:b/>
                      <w:szCs w:val="21"/>
                    </w:rPr>
                  </w:pPr>
                  <w:r w:rsidRPr="00804EA5">
                    <w:rPr>
                      <w:rFonts w:eastAsiaTheme="minorEastAsia" w:hAnsiTheme="minorEastAsia"/>
                      <w:b/>
                      <w:szCs w:val="21"/>
                    </w:rPr>
                    <w:t>禁止和限制发展内容</w:t>
                  </w:r>
                </w:p>
              </w:tc>
              <w:tc>
                <w:tcPr>
                  <w:tcW w:w="1710" w:type="dxa"/>
                  <w:vAlign w:val="center"/>
                </w:tcPr>
                <w:p w:rsidR="000535DD" w:rsidRPr="00804EA5" w:rsidRDefault="000535DD" w:rsidP="008B414E">
                  <w:pPr>
                    <w:pStyle w:val="a3"/>
                    <w:adjustRightInd w:val="0"/>
                    <w:snapToGrid w:val="0"/>
                    <w:ind w:firstLine="0"/>
                    <w:jc w:val="center"/>
                    <w:rPr>
                      <w:rFonts w:eastAsiaTheme="minorEastAsia"/>
                      <w:b/>
                      <w:szCs w:val="21"/>
                    </w:rPr>
                  </w:pPr>
                  <w:r w:rsidRPr="00804EA5">
                    <w:rPr>
                      <w:rFonts w:eastAsiaTheme="minorEastAsia" w:hAnsiTheme="minorEastAsia"/>
                      <w:b/>
                      <w:szCs w:val="21"/>
                    </w:rPr>
                    <w:t>本项目情况</w:t>
                  </w:r>
                </w:p>
              </w:tc>
              <w:tc>
                <w:tcPr>
                  <w:tcW w:w="860" w:type="dxa"/>
                  <w:vAlign w:val="center"/>
                </w:tcPr>
                <w:p w:rsidR="000535DD" w:rsidRPr="00804EA5" w:rsidRDefault="000535DD" w:rsidP="008B414E">
                  <w:pPr>
                    <w:pStyle w:val="a3"/>
                    <w:adjustRightInd w:val="0"/>
                    <w:snapToGrid w:val="0"/>
                    <w:ind w:firstLine="0"/>
                    <w:jc w:val="center"/>
                    <w:rPr>
                      <w:rFonts w:eastAsiaTheme="minorEastAsia"/>
                      <w:b/>
                      <w:szCs w:val="21"/>
                    </w:rPr>
                  </w:pPr>
                  <w:r w:rsidRPr="00241EF8">
                    <w:rPr>
                      <w:rFonts w:eastAsiaTheme="minorEastAsia"/>
                      <w:b/>
                      <w:szCs w:val="21"/>
                    </w:rPr>
                    <w:t>相符性</w:t>
                  </w:r>
                </w:p>
              </w:tc>
            </w:tr>
            <w:tr w:rsidR="000535DD" w:rsidRPr="00804EA5" w:rsidTr="002B13D4">
              <w:trPr>
                <w:trHeight w:val="397"/>
              </w:trPr>
              <w:tc>
                <w:tcPr>
                  <w:tcW w:w="787" w:type="dxa"/>
                  <w:vMerge w:val="restart"/>
                  <w:tcMar>
                    <w:top w:w="28" w:type="dxa"/>
                    <w:bottom w:w="57" w:type="dxa"/>
                  </w:tcMar>
                  <w:vAlign w:val="center"/>
                </w:tcPr>
                <w:p w:rsidR="000535DD" w:rsidRPr="00804EA5" w:rsidRDefault="000535DD" w:rsidP="008B414E">
                  <w:pPr>
                    <w:pStyle w:val="a3"/>
                    <w:adjustRightInd w:val="0"/>
                    <w:snapToGrid w:val="0"/>
                    <w:ind w:firstLine="0"/>
                    <w:rPr>
                      <w:rFonts w:eastAsiaTheme="minorEastAsia"/>
                      <w:szCs w:val="21"/>
                    </w:rPr>
                  </w:pPr>
                  <w:r w:rsidRPr="00804EA5">
                    <w:rPr>
                      <w:rFonts w:eastAsiaTheme="minorEastAsia" w:hAnsiTheme="minorEastAsia"/>
                      <w:szCs w:val="21"/>
                    </w:rPr>
                    <w:t>不符合国家政策，属于淘汰和产品，能耗大、污染物产生量大，产业规模达不到要求及国家限制发展行业</w:t>
                  </w:r>
                </w:p>
              </w:tc>
              <w:tc>
                <w:tcPr>
                  <w:tcW w:w="1417" w:type="dxa"/>
                  <w:vMerge w:val="restart"/>
                  <w:tcMar>
                    <w:top w:w="28" w:type="dxa"/>
                    <w:bottom w:w="57" w:type="dxa"/>
                  </w:tcMar>
                  <w:vAlign w:val="center"/>
                </w:tcPr>
                <w:p w:rsidR="000535DD" w:rsidRPr="00804EA5" w:rsidRDefault="000535DD" w:rsidP="008B414E">
                  <w:pPr>
                    <w:pStyle w:val="a3"/>
                    <w:adjustRightInd w:val="0"/>
                    <w:snapToGrid w:val="0"/>
                    <w:ind w:firstLine="0"/>
                    <w:jc w:val="center"/>
                    <w:rPr>
                      <w:rFonts w:eastAsiaTheme="minorEastAsia"/>
                      <w:szCs w:val="21"/>
                    </w:rPr>
                  </w:pPr>
                  <w:r w:rsidRPr="00804EA5">
                    <w:rPr>
                      <w:rFonts w:eastAsiaTheme="minorEastAsia" w:hAnsiTheme="minorEastAsia"/>
                      <w:szCs w:val="21"/>
                    </w:rPr>
                    <w:t>化工</w:t>
                  </w:r>
                </w:p>
              </w:tc>
              <w:tc>
                <w:tcPr>
                  <w:tcW w:w="4253" w:type="dxa"/>
                  <w:tcMar>
                    <w:top w:w="28" w:type="dxa"/>
                    <w:bottom w:w="57" w:type="dxa"/>
                  </w:tcMar>
                  <w:vAlign w:val="center"/>
                </w:tcPr>
                <w:p w:rsidR="000535DD" w:rsidRPr="00804EA5" w:rsidRDefault="000535DD" w:rsidP="00E666E4">
                  <w:pPr>
                    <w:adjustRightInd w:val="0"/>
                    <w:snapToGrid w:val="0"/>
                    <w:spacing w:line="240" w:lineRule="exact"/>
                    <w:rPr>
                      <w:rFonts w:eastAsiaTheme="minorEastAsia"/>
                      <w:szCs w:val="21"/>
                    </w:rPr>
                  </w:pPr>
                  <w:r w:rsidRPr="00804EA5">
                    <w:rPr>
                      <w:rFonts w:eastAsiaTheme="minorEastAsia" w:hAnsiTheme="minorEastAsia"/>
                      <w:kern w:val="0"/>
                      <w:szCs w:val="21"/>
                    </w:rPr>
                    <w:t>禁止新建或单纯扩大产能的以煤为原料的煤化工项目；同时升级改造项目、符合条件的退城入园项目，入驻园区不得增加区域燃煤总量，且合成氨和甲醇产能应进行等量置换，</w:t>
                  </w:r>
                  <w:r w:rsidRPr="00804EA5">
                    <w:rPr>
                      <w:rFonts w:eastAsiaTheme="minorEastAsia" w:hAnsiTheme="minorEastAsia"/>
                      <w:szCs w:val="21"/>
                    </w:rPr>
                    <w:t>不得新增河南省区域</w:t>
                  </w:r>
                  <w:r w:rsidRPr="00804EA5">
                    <w:rPr>
                      <w:rFonts w:eastAsiaTheme="minorEastAsia" w:hAnsiTheme="minorEastAsia"/>
                      <w:kern w:val="0"/>
                      <w:szCs w:val="21"/>
                    </w:rPr>
                    <w:t>合成氨和甲醇</w:t>
                  </w:r>
                  <w:r w:rsidRPr="00804EA5">
                    <w:rPr>
                      <w:rFonts w:eastAsiaTheme="minorEastAsia" w:hAnsiTheme="minorEastAsia"/>
                      <w:szCs w:val="21"/>
                    </w:rPr>
                    <w:t>产能，建议化工园区合成氨和甲醇年总产能控制为</w:t>
                  </w:r>
                  <w:r w:rsidRPr="00804EA5">
                    <w:rPr>
                      <w:rFonts w:eastAsiaTheme="minorEastAsia"/>
                      <w:szCs w:val="21"/>
                    </w:rPr>
                    <w:t>200</w:t>
                  </w:r>
                  <w:r w:rsidRPr="00804EA5">
                    <w:rPr>
                      <w:rFonts w:eastAsiaTheme="minorEastAsia" w:hAnsiTheme="minorEastAsia"/>
                      <w:szCs w:val="21"/>
                    </w:rPr>
                    <w:t>万吨。</w:t>
                  </w:r>
                </w:p>
              </w:tc>
              <w:tc>
                <w:tcPr>
                  <w:tcW w:w="1710" w:type="dxa"/>
                  <w:vMerge w:val="restart"/>
                  <w:vAlign w:val="center"/>
                </w:tcPr>
                <w:p w:rsidR="000535DD" w:rsidRDefault="000535DD" w:rsidP="00E666E4">
                  <w:pPr>
                    <w:adjustRightInd w:val="0"/>
                    <w:snapToGrid w:val="0"/>
                    <w:spacing w:line="240" w:lineRule="exact"/>
                    <w:rPr>
                      <w:rFonts w:eastAsiaTheme="minorEastAsia" w:hAnsiTheme="minorEastAsia"/>
                      <w:szCs w:val="21"/>
                    </w:rPr>
                  </w:pPr>
                  <w:r w:rsidRPr="00804EA5">
                    <w:rPr>
                      <w:rFonts w:eastAsiaTheme="minorEastAsia"/>
                      <w:szCs w:val="21"/>
                    </w:rPr>
                    <w:t>1</w:t>
                  </w:r>
                  <w:r w:rsidRPr="00804EA5">
                    <w:rPr>
                      <w:rFonts w:eastAsiaTheme="minorEastAsia" w:hAnsiTheme="minorEastAsia"/>
                      <w:szCs w:val="21"/>
                    </w:rPr>
                    <w:t>、本项目符合国家政策，不属于淘汰</w:t>
                  </w:r>
                  <w:r w:rsidR="002B13D4">
                    <w:rPr>
                      <w:rFonts w:eastAsiaTheme="minorEastAsia" w:hAnsiTheme="minorEastAsia" w:hint="eastAsia"/>
                      <w:szCs w:val="21"/>
                    </w:rPr>
                    <w:t>类</w:t>
                  </w:r>
                  <w:r w:rsidRPr="00804EA5">
                    <w:rPr>
                      <w:rFonts w:eastAsiaTheme="minorEastAsia" w:hAnsiTheme="minorEastAsia"/>
                      <w:szCs w:val="21"/>
                    </w:rPr>
                    <w:t>产品，</w:t>
                  </w:r>
                  <w:r w:rsidR="002B13D4">
                    <w:rPr>
                      <w:rFonts w:eastAsiaTheme="minorEastAsia" w:hAnsiTheme="minorEastAsia"/>
                      <w:szCs w:val="21"/>
                    </w:rPr>
                    <w:t>不属于</w:t>
                  </w:r>
                  <w:r w:rsidRPr="00804EA5">
                    <w:rPr>
                      <w:rFonts w:eastAsiaTheme="minorEastAsia" w:hAnsiTheme="minorEastAsia"/>
                      <w:szCs w:val="21"/>
                    </w:rPr>
                    <w:t>能耗大、污染物产生量大</w:t>
                  </w:r>
                  <w:r w:rsidR="002B13D4">
                    <w:rPr>
                      <w:rFonts w:eastAsiaTheme="minorEastAsia" w:hAnsiTheme="minorEastAsia"/>
                      <w:szCs w:val="21"/>
                    </w:rPr>
                    <w:t>的项目</w:t>
                  </w:r>
                  <w:r w:rsidRPr="00804EA5">
                    <w:rPr>
                      <w:rFonts w:eastAsiaTheme="minorEastAsia" w:hAnsiTheme="minorEastAsia"/>
                      <w:szCs w:val="21"/>
                    </w:rPr>
                    <w:t>，</w:t>
                  </w:r>
                  <w:r w:rsidR="002B13D4">
                    <w:rPr>
                      <w:rFonts w:eastAsiaTheme="minorEastAsia" w:hAnsiTheme="minorEastAsia"/>
                      <w:szCs w:val="21"/>
                    </w:rPr>
                    <w:t>不属于产业规模达不到要求</w:t>
                  </w:r>
                  <w:r w:rsidR="002B13D4">
                    <w:rPr>
                      <w:rFonts w:eastAsiaTheme="minorEastAsia" w:hAnsiTheme="minorEastAsia" w:hint="eastAsia"/>
                      <w:szCs w:val="21"/>
                    </w:rPr>
                    <w:t>的项目，不属于</w:t>
                  </w:r>
                  <w:r w:rsidRPr="00804EA5">
                    <w:rPr>
                      <w:rFonts w:eastAsiaTheme="minorEastAsia" w:hAnsiTheme="minorEastAsia"/>
                      <w:szCs w:val="21"/>
                    </w:rPr>
                    <w:t>国家限制发展行业。故本项目符合集聚区要求。</w:t>
                  </w:r>
                </w:p>
                <w:p w:rsidR="000535DD" w:rsidRPr="00804EA5" w:rsidRDefault="000535DD" w:rsidP="00E666E4">
                  <w:pPr>
                    <w:adjustRightInd w:val="0"/>
                    <w:snapToGrid w:val="0"/>
                    <w:spacing w:line="240" w:lineRule="exact"/>
                    <w:rPr>
                      <w:rFonts w:eastAsiaTheme="minorEastAsia"/>
                      <w:szCs w:val="21"/>
                    </w:rPr>
                  </w:pPr>
                  <w:r w:rsidRPr="00804EA5">
                    <w:rPr>
                      <w:rFonts w:eastAsiaTheme="minorEastAsia"/>
                      <w:szCs w:val="21"/>
                    </w:rPr>
                    <w:t>2</w:t>
                  </w:r>
                  <w:r>
                    <w:rPr>
                      <w:rFonts w:eastAsiaTheme="minorEastAsia" w:hAnsiTheme="minorEastAsia"/>
                      <w:szCs w:val="21"/>
                    </w:rPr>
                    <w:t>、本项目</w:t>
                  </w:r>
                  <w:r>
                    <w:rPr>
                      <w:szCs w:val="21"/>
                    </w:rPr>
                    <w:t>属于</w:t>
                  </w:r>
                  <w:r w:rsidRPr="00A32505">
                    <w:rPr>
                      <w:rFonts w:ascii="宋体" w:hAnsi="宋体"/>
                      <w:spacing w:val="-4"/>
                      <w:szCs w:val="21"/>
                    </w:rPr>
                    <w:t>化工行业中的化学品分装复配类</w:t>
                  </w:r>
                  <w:r>
                    <w:rPr>
                      <w:rFonts w:ascii="宋体" w:hAnsi="宋体" w:hint="eastAsia"/>
                      <w:spacing w:val="-4"/>
                      <w:szCs w:val="21"/>
                    </w:rPr>
                    <w:t>，</w:t>
                  </w:r>
                  <w:r>
                    <w:rPr>
                      <w:szCs w:val="21"/>
                    </w:rPr>
                    <w:t>尿素溶液稀释后成为成品车用尿素溶液的项目</w:t>
                  </w:r>
                  <w:r w:rsidRPr="00804EA5">
                    <w:rPr>
                      <w:rFonts w:eastAsiaTheme="minorEastAsia" w:hAnsiTheme="minorEastAsia"/>
                      <w:szCs w:val="21"/>
                    </w:rPr>
                    <w:t>。故本项目不属于集聚</w:t>
                  </w:r>
                  <w:proofErr w:type="gramStart"/>
                  <w:r w:rsidRPr="00804EA5">
                    <w:rPr>
                      <w:rFonts w:eastAsiaTheme="minorEastAsia" w:hAnsiTheme="minorEastAsia"/>
                      <w:szCs w:val="21"/>
                    </w:rPr>
                    <w:t>区产业</w:t>
                  </w:r>
                  <w:proofErr w:type="gramEnd"/>
                  <w:r w:rsidRPr="00804EA5">
                    <w:rPr>
                      <w:rFonts w:eastAsiaTheme="minorEastAsia" w:hAnsiTheme="minorEastAsia"/>
                      <w:szCs w:val="21"/>
                    </w:rPr>
                    <w:t>发展负面清单（禁止和限制发展项目）。</w:t>
                  </w:r>
                </w:p>
              </w:tc>
              <w:tc>
                <w:tcPr>
                  <w:tcW w:w="860" w:type="dxa"/>
                  <w:vMerge w:val="restart"/>
                  <w:vAlign w:val="center"/>
                </w:tcPr>
                <w:p w:rsidR="000535DD" w:rsidRPr="00804EA5" w:rsidRDefault="000535DD" w:rsidP="000535DD">
                  <w:pPr>
                    <w:adjustRightInd w:val="0"/>
                    <w:snapToGrid w:val="0"/>
                    <w:spacing w:line="240" w:lineRule="exact"/>
                    <w:jc w:val="center"/>
                    <w:rPr>
                      <w:rFonts w:eastAsiaTheme="minorEastAsia"/>
                      <w:szCs w:val="21"/>
                    </w:rPr>
                  </w:pPr>
                  <w:r>
                    <w:rPr>
                      <w:rFonts w:eastAsiaTheme="minorEastAsia"/>
                      <w:szCs w:val="21"/>
                    </w:rPr>
                    <w:t>不属于</w:t>
                  </w:r>
                </w:p>
              </w:tc>
            </w:tr>
            <w:tr w:rsidR="000535DD" w:rsidRPr="00804EA5" w:rsidTr="002B13D4">
              <w:trPr>
                <w:trHeight w:val="397"/>
              </w:trPr>
              <w:tc>
                <w:tcPr>
                  <w:tcW w:w="78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141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4253" w:type="dxa"/>
                  <w:tcMar>
                    <w:top w:w="28" w:type="dxa"/>
                    <w:bottom w:w="57" w:type="dxa"/>
                  </w:tcMar>
                  <w:vAlign w:val="center"/>
                </w:tcPr>
                <w:p w:rsidR="000535DD" w:rsidRPr="00804EA5" w:rsidRDefault="000535DD" w:rsidP="00E666E4">
                  <w:pPr>
                    <w:pStyle w:val="a3"/>
                    <w:adjustRightInd w:val="0"/>
                    <w:snapToGrid w:val="0"/>
                    <w:ind w:firstLine="0"/>
                    <w:rPr>
                      <w:rFonts w:eastAsiaTheme="minorEastAsia"/>
                      <w:kern w:val="0"/>
                      <w:szCs w:val="21"/>
                    </w:rPr>
                  </w:pPr>
                  <w:r w:rsidRPr="00804EA5">
                    <w:rPr>
                      <w:rFonts w:eastAsiaTheme="minorEastAsia" w:hAnsiTheme="minorEastAsia"/>
                      <w:kern w:val="0"/>
                      <w:szCs w:val="21"/>
                    </w:rPr>
                    <w:t>禁止新建或扩建以天然气为原料生产甲醇及甲醇生产下游产品；禁止以天然气代煤制甲醇项目</w:t>
                  </w:r>
                </w:p>
              </w:tc>
              <w:tc>
                <w:tcPr>
                  <w:tcW w:w="1710" w:type="dxa"/>
                  <w:vMerge/>
                  <w:vAlign w:val="center"/>
                </w:tcPr>
                <w:p w:rsidR="000535DD" w:rsidRPr="00804EA5" w:rsidRDefault="000535DD" w:rsidP="008B414E">
                  <w:pPr>
                    <w:pStyle w:val="a3"/>
                    <w:adjustRightInd w:val="0"/>
                    <w:snapToGrid w:val="0"/>
                    <w:ind w:firstLine="422"/>
                    <w:jc w:val="center"/>
                    <w:rPr>
                      <w:rFonts w:eastAsiaTheme="minorEastAsia"/>
                      <w:kern w:val="0"/>
                      <w:szCs w:val="21"/>
                    </w:rPr>
                  </w:pPr>
                </w:p>
              </w:tc>
              <w:tc>
                <w:tcPr>
                  <w:tcW w:w="860" w:type="dxa"/>
                  <w:vMerge/>
                  <w:vAlign w:val="center"/>
                </w:tcPr>
                <w:p w:rsidR="000535DD" w:rsidRPr="00804EA5" w:rsidRDefault="000535DD" w:rsidP="000535DD">
                  <w:pPr>
                    <w:pStyle w:val="a3"/>
                    <w:adjustRightInd w:val="0"/>
                    <w:snapToGrid w:val="0"/>
                    <w:ind w:firstLine="422"/>
                    <w:jc w:val="center"/>
                    <w:rPr>
                      <w:rFonts w:eastAsiaTheme="minorEastAsia"/>
                      <w:kern w:val="0"/>
                      <w:szCs w:val="21"/>
                    </w:rPr>
                  </w:pPr>
                </w:p>
              </w:tc>
            </w:tr>
            <w:tr w:rsidR="000535DD" w:rsidRPr="00804EA5" w:rsidTr="002B13D4">
              <w:trPr>
                <w:trHeight w:val="397"/>
              </w:trPr>
              <w:tc>
                <w:tcPr>
                  <w:tcW w:w="78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141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4253" w:type="dxa"/>
                  <w:tcMar>
                    <w:top w:w="28" w:type="dxa"/>
                    <w:bottom w:w="57" w:type="dxa"/>
                  </w:tcMar>
                  <w:vAlign w:val="center"/>
                </w:tcPr>
                <w:p w:rsidR="000535DD" w:rsidRPr="00804EA5" w:rsidRDefault="000535DD" w:rsidP="00E666E4">
                  <w:pPr>
                    <w:pStyle w:val="a3"/>
                    <w:adjustRightInd w:val="0"/>
                    <w:snapToGrid w:val="0"/>
                    <w:ind w:firstLine="0"/>
                    <w:rPr>
                      <w:rFonts w:eastAsiaTheme="minorEastAsia"/>
                      <w:kern w:val="0"/>
                      <w:szCs w:val="21"/>
                    </w:rPr>
                  </w:pPr>
                  <w:r w:rsidRPr="00804EA5">
                    <w:rPr>
                      <w:rFonts w:eastAsiaTheme="minorEastAsia" w:hAnsiTheme="minorEastAsia"/>
                      <w:kern w:val="0"/>
                      <w:szCs w:val="21"/>
                    </w:rPr>
                    <w:t>禁止焦化行业炼焦和煤焦油加工项目入驻</w:t>
                  </w:r>
                </w:p>
              </w:tc>
              <w:tc>
                <w:tcPr>
                  <w:tcW w:w="1710" w:type="dxa"/>
                  <w:vMerge/>
                  <w:vAlign w:val="center"/>
                </w:tcPr>
                <w:p w:rsidR="000535DD" w:rsidRPr="00804EA5" w:rsidRDefault="000535DD" w:rsidP="008B414E">
                  <w:pPr>
                    <w:pStyle w:val="a3"/>
                    <w:adjustRightInd w:val="0"/>
                    <w:snapToGrid w:val="0"/>
                    <w:ind w:firstLine="422"/>
                    <w:jc w:val="center"/>
                    <w:rPr>
                      <w:rFonts w:eastAsiaTheme="minorEastAsia"/>
                      <w:kern w:val="0"/>
                      <w:szCs w:val="21"/>
                    </w:rPr>
                  </w:pPr>
                </w:p>
              </w:tc>
              <w:tc>
                <w:tcPr>
                  <w:tcW w:w="860" w:type="dxa"/>
                  <w:vMerge/>
                  <w:vAlign w:val="center"/>
                </w:tcPr>
                <w:p w:rsidR="000535DD" w:rsidRPr="00804EA5" w:rsidRDefault="000535DD" w:rsidP="000535DD">
                  <w:pPr>
                    <w:pStyle w:val="a3"/>
                    <w:adjustRightInd w:val="0"/>
                    <w:snapToGrid w:val="0"/>
                    <w:ind w:firstLine="422"/>
                    <w:jc w:val="center"/>
                    <w:rPr>
                      <w:rFonts w:eastAsiaTheme="minorEastAsia"/>
                      <w:kern w:val="0"/>
                      <w:szCs w:val="21"/>
                    </w:rPr>
                  </w:pPr>
                </w:p>
              </w:tc>
            </w:tr>
            <w:tr w:rsidR="000535DD" w:rsidRPr="00804EA5" w:rsidTr="002B13D4">
              <w:trPr>
                <w:trHeight w:val="397"/>
              </w:trPr>
              <w:tc>
                <w:tcPr>
                  <w:tcW w:w="78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141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4253" w:type="dxa"/>
                  <w:tcMar>
                    <w:top w:w="28" w:type="dxa"/>
                    <w:bottom w:w="57" w:type="dxa"/>
                  </w:tcMar>
                  <w:vAlign w:val="center"/>
                </w:tcPr>
                <w:p w:rsidR="000535DD" w:rsidRPr="00804EA5" w:rsidRDefault="000535DD" w:rsidP="00E666E4">
                  <w:pPr>
                    <w:pStyle w:val="a3"/>
                    <w:adjustRightInd w:val="0"/>
                    <w:snapToGrid w:val="0"/>
                    <w:ind w:firstLine="0"/>
                    <w:rPr>
                      <w:rFonts w:eastAsiaTheme="minorEastAsia"/>
                      <w:szCs w:val="21"/>
                    </w:rPr>
                  </w:pPr>
                  <w:r w:rsidRPr="00804EA5">
                    <w:rPr>
                      <w:rFonts w:eastAsiaTheme="minorEastAsia" w:hAnsiTheme="minorEastAsia"/>
                      <w:szCs w:val="21"/>
                    </w:rPr>
                    <w:t>限制新建、扩建以天然气为原料的合成氨项目</w:t>
                  </w:r>
                </w:p>
              </w:tc>
              <w:tc>
                <w:tcPr>
                  <w:tcW w:w="1710" w:type="dxa"/>
                  <w:vMerge/>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860" w:type="dxa"/>
                  <w:vMerge/>
                  <w:vAlign w:val="center"/>
                </w:tcPr>
                <w:p w:rsidR="000535DD" w:rsidRPr="00804EA5" w:rsidRDefault="000535DD" w:rsidP="000535DD">
                  <w:pPr>
                    <w:pStyle w:val="a3"/>
                    <w:adjustRightInd w:val="0"/>
                    <w:snapToGrid w:val="0"/>
                    <w:ind w:firstLine="422"/>
                    <w:jc w:val="center"/>
                    <w:rPr>
                      <w:rFonts w:eastAsiaTheme="minorEastAsia"/>
                      <w:szCs w:val="21"/>
                    </w:rPr>
                  </w:pPr>
                </w:p>
              </w:tc>
            </w:tr>
            <w:tr w:rsidR="000535DD" w:rsidRPr="00804EA5" w:rsidTr="002B13D4">
              <w:trPr>
                <w:trHeight w:val="397"/>
              </w:trPr>
              <w:tc>
                <w:tcPr>
                  <w:tcW w:w="78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141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4253" w:type="dxa"/>
                  <w:tcMar>
                    <w:top w:w="28" w:type="dxa"/>
                    <w:bottom w:w="57" w:type="dxa"/>
                  </w:tcMar>
                  <w:vAlign w:val="center"/>
                </w:tcPr>
                <w:p w:rsidR="000535DD" w:rsidRPr="00804EA5" w:rsidRDefault="000535DD" w:rsidP="00E666E4">
                  <w:pPr>
                    <w:pStyle w:val="a3"/>
                    <w:adjustRightInd w:val="0"/>
                    <w:snapToGrid w:val="0"/>
                    <w:ind w:firstLine="0"/>
                    <w:rPr>
                      <w:rFonts w:eastAsiaTheme="minorEastAsia"/>
                      <w:szCs w:val="21"/>
                    </w:rPr>
                  </w:pPr>
                  <w:r w:rsidRPr="00804EA5">
                    <w:rPr>
                      <w:rFonts w:eastAsiaTheme="minorEastAsia" w:hAnsiTheme="minorEastAsia"/>
                      <w:szCs w:val="21"/>
                    </w:rPr>
                    <w:t>其它行业政策禁止或限制发展的化工项目</w:t>
                  </w:r>
                </w:p>
              </w:tc>
              <w:tc>
                <w:tcPr>
                  <w:tcW w:w="1710" w:type="dxa"/>
                  <w:vMerge/>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860" w:type="dxa"/>
                  <w:vMerge/>
                  <w:vAlign w:val="center"/>
                </w:tcPr>
                <w:p w:rsidR="000535DD" w:rsidRPr="00804EA5" w:rsidRDefault="000535DD" w:rsidP="000535DD">
                  <w:pPr>
                    <w:pStyle w:val="a3"/>
                    <w:adjustRightInd w:val="0"/>
                    <w:snapToGrid w:val="0"/>
                    <w:ind w:firstLine="422"/>
                    <w:jc w:val="center"/>
                    <w:rPr>
                      <w:rFonts w:eastAsiaTheme="minorEastAsia"/>
                      <w:szCs w:val="21"/>
                    </w:rPr>
                  </w:pPr>
                </w:p>
              </w:tc>
            </w:tr>
            <w:tr w:rsidR="000535DD" w:rsidRPr="00804EA5" w:rsidTr="002B13D4">
              <w:trPr>
                <w:trHeight w:val="397"/>
              </w:trPr>
              <w:tc>
                <w:tcPr>
                  <w:tcW w:w="78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1417" w:type="dxa"/>
                  <w:tcMar>
                    <w:top w:w="28" w:type="dxa"/>
                    <w:bottom w:w="57" w:type="dxa"/>
                  </w:tcMar>
                  <w:vAlign w:val="center"/>
                </w:tcPr>
                <w:p w:rsidR="000535DD" w:rsidRPr="00804EA5" w:rsidRDefault="000535DD" w:rsidP="008B414E">
                  <w:pPr>
                    <w:pStyle w:val="a3"/>
                    <w:adjustRightInd w:val="0"/>
                    <w:snapToGrid w:val="0"/>
                    <w:ind w:firstLine="0"/>
                    <w:jc w:val="center"/>
                    <w:rPr>
                      <w:rFonts w:eastAsiaTheme="minorEastAsia"/>
                      <w:szCs w:val="21"/>
                    </w:rPr>
                  </w:pPr>
                  <w:r w:rsidRPr="00804EA5">
                    <w:rPr>
                      <w:rFonts w:eastAsiaTheme="minorEastAsia" w:hAnsiTheme="minorEastAsia"/>
                      <w:kern w:val="0"/>
                      <w:szCs w:val="21"/>
                    </w:rPr>
                    <w:t>装备制造</w:t>
                  </w:r>
                </w:p>
              </w:tc>
              <w:tc>
                <w:tcPr>
                  <w:tcW w:w="4253" w:type="dxa"/>
                  <w:tcMar>
                    <w:top w:w="28" w:type="dxa"/>
                    <w:bottom w:w="57" w:type="dxa"/>
                  </w:tcMar>
                  <w:vAlign w:val="center"/>
                </w:tcPr>
                <w:p w:rsidR="000535DD" w:rsidRPr="00804EA5" w:rsidRDefault="000535DD" w:rsidP="00E666E4">
                  <w:pPr>
                    <w:pStyle w:val="a3"/>
                    <w:adjustRightInd w:val="0"/>
                    <w:snapToGrid w:val="0"/>
                    <w:ind w:firstLine="0"/>
                    <w:rPr>
                      <w:rFonts w:eastAsiaTheme="minorEastAsia"/>
                      <w:szCs w:val="21"/>
                    </w:rPr>
                  </w:pPr>
                  <w:r w:rsidRPr="00804EA5">
                    <w:rPr>
                      <w:rFonts w:eastAsiaTheme="minorEastAsia" w:hAnsiTheme="minorEastAsia"/>
                      <w:szCs w:val="21"/>
                    </w:rPr>
                    <w:t>禁止建设独立电镀项目</w:t>
                  </w:r>
                </w:p>
              </w:tc>
              <w:tc>
                <w:tcPr>
                  <w:tcW w:w="1710" w:type="dxa"/>
                  <w:vMerge/>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860" w:type="dxa"/>
                  <w:vAlign w:val="center"/>
                </w:tcPr>
                <w:p w:rsidR="000535DD" w:rsidRPr="00804EA5" w:rsidRDefault="000535DD" w:rsidP="000535DD">
                  <w:pPr>
                    <w:pStyle w:val="a3"/>
                    <w:adjustRightInd w:val="0"/>
                    <w:snapToGrid w:val="0"/>
                    <w:ind w:firstLine="0"/>
                    <w:jc w:val="center"/>
                    <w:rPr>
                      <w:rFonts w:eastAsiaTheme="minorEastAsia"/>
                      <w:szCs w:val="21"/>
                    </w:rPr>
                  </w:pPr>
                  <w:r>
                    <w:rPr>
                      <w:rFonts w:eastAsiaTheme="minorEastAsia"/>
                      <w:szCs w:val="21"/>
                    </w:rPr>
                    <w:t>不属于</w:t>
                  </w:r>
                </w:p>
              </w:tc>
            </w:tr>
            <w:tr w:rsidR="000535DD" w:rsidRPr="00804EA5" w:rsidTr="002B13D4">
              <w:trPr>
                <w:trHeight w:val="397"/>
              </w:trPr>
              <w:tc>
                <w:tcPr>
                  <w:tcW w:w="78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1417" w:type="dxa"/>
                  <w:tcMar>
                    <w:top w:w="28" w:type="dxa"/>
                    <w:bottom w:w="57" w:type="dxa"/>
                  </w:tcMar>
                  <w:vAlign w:val="center"/>
                </w:tcPr>
                <w:p w:rsidR="000535DD" w:rsidRPr="00804EA5" w:rsidRDefault="000535DD" w:rsidP="008B414E">
                  <w:pPr>
                    <w:pStyle w:val="a3"/>
                    <w:adjustRightInd w:val="0"/>
                    <w:snapToGrid w:val="0"/>
                    <w:ind w:firstLine="0"/>
                    <w:jc w:val="center"/>
                    <w:rPr>
                      <w:rFonts w:eastAsiaTheme="minorEastAsia"/>
                      <w:kern w:val="0"/>
                      <w:szCs w:val="21"/>
                    </w:rPr>
                  </w:pPr>
                  <w:r w:rsidRPr="00804EA5">
                    <w:rPr>
                      <w:rFonts w:eastAsiaTheme="minorEastAsia" w:hAnsiTheme="minorEastAsia"/>
                      <w:kern w:val="0"/>
                      <w:szCs w:val="21"/>
                    </w:rPr>
                    <w:t>纸制品印刷包装</w:t>
                  </w:r>
                </w:p>
              </w:tc>
              <w:tc>
                <w:tcPr>
                  <w:tcW w:w="4253" w:type="dxa"/>
                  <w:tcMar>
                    <w:top w:w="28" w:type="dxa"/>
                    <w:bottom w:w="57" w:type="dxa"/>
                  </w:tcMar>
                  <w:vAlign w:val="center"/>
                </w:tcPr>
                <w:p w:rsidR="000535DD" w:rsidRPr="00804EA5" w:rsidRDefault="000535DD" w:rsidP="00E666E4">
                  <w:pPr>
                    <w:pStyle w:val="a3"/>
                    <w:adjustRightInd w:val="0"/>
                    <w:snapToGrid w:val="0"/>
                    <w:ind w:firstLine="0"/>
                    <w:rPr>
                      <w:rFonts w:eastAsiaTheme="minorEastAsia"/>
                      <w:szCs w:val="21"/>
                    </w:rPr>
                  </w:pPr>
                  <w:r w:rsidRPr="00804EA5">
                    <w:rPr>
                      <w:rFonts w:eastAsiaTheme="minorEastAsia" w:hAnsiTheme="minorEastAsia"/>
                      <w:szCs w:val="21"/>
                    </w:rPr>
                    <w:t>禁止造纸制浆、油墨生产（单纯分装、复配除外）项目入驻</w:t>
                  </w:r>
                </w:p>
              </w:tc>
              <w:tc>
                <w:tcPr>
                  <w:tcW w:w="1710" w:type="dxa"/>
                  <w:vMerge/>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860" w:type="dxa"/>
                  <w:vAlign w:val="center"/>
                </w:tcPr>
                <w:p w:rsidR="000535DD" w:rsidRPr="00804EA5" w:rsidRDefault="000535DD" w:rsidP="000535DD">
                  <w:pPr>
                    <w:pStyle w:val="a3"/>
                    <w:adjustRightInd w:val="0"/>
                    <w:snapToGrid w:val="0"/>
                    <w:ind w:firstLine="0"/>
                    <w:jc w:val="center"/>
                    <w:rPr>
                      <w:rFonts w:eastAsiaTheme="minorEastAsia"/>
                      <w:szCs w:val="21"/>
                    </w:rPr>
                  </w:pPr>
                  <w:r>
                    <w:rPr>
                      <w:rFonts w:eastAsiaTheme="minorEastAsia"/>
                      <w:szCs w:val="21"/>
                    </w:rPr>
                    <w:t>不属于</w:t>
                  </w:r>
                </w:p>
              </w:tc>
            </w:tr>
            <w:tr w:rsidR="000535DD" w:rsidRPr="00804EA5" w:rsidTr="002B13D4">
              <w:trPr>
                <w:trHeight w:val="397"/>
              </w:trPr>
              <w:tc>
                <w:tcPr>
                  <w:tcW w:w="787" w:type="dxa"/>
                  <w:vMerge/>
                  <w:tcMar>
                    <w:top w:w="28" w:type="dxa"/>
                    <w:bottom w:w="57" w:type="dxa"/>
                  </w:tcMar>
                  <w:vAlign w:val="center"/>
                </w:tcPr>
                <w:p w:rsidR="000535DD" w:rsidRPr="00804EA5" w:rsidRDefault="000535DD" w:rsidP="008B414E">
                  <w:pPr>
                    <w:pStyle w:val="a3"/>
                    <w:adjustRightInd w:val="0"/>
                    <w:snapToGrid w:val="0"/>
                    <w:ind w:firstLine="422"/>
                    <w:jc w:val="center"/>
                    <w:rPr>
                      <w:rFonts w:eastAsiaTheme="minorEastAsia"/>
                      <w:szCs w:val="21"/>
                    </w:rPr>
                  </w:pPr>
                </w:p>
              </w:tc>
              <w:tc>
                <w:tcPr>
                  <w:tcW w:w="1417" w:type="dxa"/>
                  <w:tcMar>
                    <w:top w:w="28" w:type="dxa"/>
                    <w:bottom w:w="57" w:type="dxa"/>
                  </w:tcMar>
                  <w:vAlign w:val="center"/>
                </w:tcPr>
                <w:p w:rsidR="000535DD" w:rsidRPr="00804EA5" w:rsidRDefault="000535DD" w:rsidP="008B414E">
                  <w:pPr>
                    <w:pStyle w:val="a3"/>
                    <w:adjustRightInd w:val="0"/>
                    <w:snapToGrid w:val="0"/>
                    <w:ind w:firstLine="0"/>
                    <w:jc w:val="center"/>
                    <w:rPr>
                      <w:rFonts w:eastAsiaTheme="minorEastAsia"/>
                      <w:kern w:val="0"/>
                      <w:szCs w:val="21"/>
                    </w:rPr>
                  </w:pPr>
                  <w:r w:rsidRPr="00804EA5">
                    <w:rPr>
                      <w:rFonts w:eastAsiaTheme="minorEastAsia" w:hAnsiTheme="minorEastAsia"/>
                      <w:kern w:val="0"/>
                      <w:szCs w:val="21"/>
                    </w:rPr>
                    <w:t>其他</w:t>
                  </w:r>
                </w:p>
              </w:tc>
              <w:tc>
                <w:tcPr>
                  <w:tcW w:w="4253" w:type="dxa"/>
                  <w:tcMar>
                    <w:top w:w="28" w:type="dxa"/>
                    <w:bottom w:w="57" w:type="dxa"/>
                  </w:tcMar>
                  <w:vAlign w:val="center"/>
                </w:tcPr>
                <w:p w:rsidR="000535DD" w:rsidRPr="00804EA5" w:rsidRDefault="000535DD" w:rsidP="008B414E">
                  <w:pPr>
                    <w:pStyle w:val="a3"/>
                    <w:adjustRightInd w:val="0"/>
                    <w:snapToGrid w:val="0"/>
                    <w:ind w:firstLine="0"/>
                    <w:rPr>
                      <w:rFonts w:eastAsiaTheme="minorEastAsia"/>
                      <w:szCs w:val="21"/>
                    </w:rPr>
                  </w:pPr>
                  <w:r w:rsidRPr="00804EA5">
                    <w:rPr>
                      <w:rFonts w:eastAsiaTheme="minorEastAsia" w:hAnsiTheme="minorEastAsia"/>
                      <w:szCs w:val="21"/>
                    </w:rPr>
                    <w:t>禁止发展不符合园区产业定位的制革、化纤浆</w:t>
                  </w:r>
                  <w:proofErr w:type="gramStart"/>
                  <w:r w:rsidRPr="00804EA5">
                    <w:rPr>
                      <w:rFonts w:eastAsiaTheme="minorEastAsia" w:hAnsiTheme="minorEastAsia"/>
                      <w:szCs w:val="21"/>
                    </w:rPr>
                    <w:t>粕</w:t>
                  </w:r>
                  <w:proofErr w:type="gramEnd"/>
                  <w:r w:rsidRPr="00804EA5">
                    <w:rPr>
                      <w:rFonts w:eastAsiaTheme="minorEastAsia" w:hAnsiTheme="minorEastAsia"/>
                      <w:szCs w:val="21"/>
                    </w:rPr>
                    <w:t>、黑色冶金、焦化、独立电镀、皂素、金属冶炼等不符合园区产业定位且污染较重的项目</w:t>
                  </w:r>
                </w:p>
              </w:tc>
              <w:tc>
                <w:tcPr>
                  <w:tcW w:w="1710" w:type="dxa"/>
                  <w:vMerge/>
                  <w:vAlign w:val="center"/>
                </w:tcPr>
                <w:p w:rsidR="000535DD" w:rsidRPr="00804EA5" w:rsidRDefault="000535DD" w:rsidP="008B414E">
                  <w:pPr>
                    <w:pStyle w:val="a3"/>
                    <w:adjustRightInd w:val="0"/>
                    <w:snapToGrid w:val="0"/>
                    <w:ind w:firstLine="0"/>
                    <w:rPr>
                      <w:rFonts w:eastAsiaTheme="minorEastAsia"/>
                      <w:szCs w:val="21"/>
                    </w:rPr>
                  </w:pPr>
                </w:p>
              </w:tc>
              <w:tc>
                <w:tcPr>
                  <w:tcW w:w="860" w:type="dxa"/>
                  <w:vAlign w:val="center"/>
                </w:tcPr>
                <w:p w:rsidR="000535DD" w:rsidRPr="00804EA5" w:rsidRDefault="000535DD" w:rsidP="000535DD">
                  <w:pPr>
                    <w:pStyle w:val="a3"/>
                    <w:adjustRightInd w:val="0"/>
                    <w:snapToGrid w:val="0"/>
                    <w:ind w:firstLine="0"/>
                    <w:jc w:val="center"/>
                    <w:rPr>
                      <w:rFonts w:eastAsiaTheme="minorEastAsia"/>
                      <w:szCs w:val="21"/>
                    </w:rPr>
                  </w:pPr>
                  <w:r>
                    <w:rPr>
                      <w:rFonts w:eastAsiaTheme="minorEastAsia"/>
                      <w:szCs w:val="21"/>
                    </w:rPr>
                    <w:t>不属于</w:t>
                  </w:r>
                </w:p>
              </w:tc>
            </w:tr>
          </w:tbl>
          <w:p w:rsidR="00386E0A" w:rsidRDefault="000535DD" w:rsidP="000535DD">
            <w:pPr>
              <w:spacing w:line="440" w:lineRule="exact"/>
              <w:ind w:firstLine="503"/>
              <w:textAlignment w:val="baseline"/>
              <w:rPr>
                <w:sz w:val="24"/>
              </w:rPr>
            </w:pPr>
            <w:r w:rsidRPr="00F72F26">
              <w:rPr>
                <w:rFonts w:ascii="宋体" w:hAnsi="宋体" w:cs="宋体" w:hint="eastAsia"/>
                <w:sz w:val="24"/>
              </w:rPr>
              <w:t>综上所述，本项目符合新乡经济技术产业集聚区准入条件、用地规划、产业发展规划，符合</w:t>
            </w:r>
            <w:r w:rsidRPr="00F72F26">
              <w:rPr>
                <w:rFonts w:hint="eastAsia"/>
                <w:sz w:val="24"/>
              </w:rPr>
              <w:t>规划环评的要求。</w:t>
            </w:r>
          </w:p>
          <w:p w:rsidR="008931C6" w:rsidRPr="000535DD" w:rsidRDefault="008931C6" w:rsidP="00785AB0">
            <w:pPr>
              <w:spacing w:line="440" w:lineRule="exact"/>
              <w:textAlignment w:val="baseline"/>
              <w:rPr>
                <w:b/>
                <w:sz w:val="24"/>
              </w:rPr>
            </w:pPr>
          </w:p>
        </w:tc>
      </w:tr>
      <w:tr w:rsidR="00D62DBD" w:rsidRPr="00CC18CD" w:rsidTr="006C5073">
        <w:trPr>
          <w:trHeight w:val="2111"/>
          <w:jc w:val="center"/>
        </w:trPr>
        <w:tc>
          <w:tcPr>
            <w:tcW w:w="9441" w:type="dxa"/>
            <w:gridSpan w:val="12"/>
            <w:tcBorders>
              <w:top w:val="single" w:sz="8" w:space="0" w:color="000000"/>
              <w:left w:val="single" w:sz="8" w:space="0" w:color="000000"/>
              <w:bottom w:val="single" w:sz="8" w:space="0" w:color="000000"/>
              <w:right w:val="single" w:sz="8" w:space="0" w:color="000000"/>
            </w:tcBorders>
            <w:shd w:val="clear" w:color="auto" w:fill="auto"/>
          </w:tcPr>
          <w:p w:rsidR="00D62DBD" w:rsidRPr="00CC18CD" w:rsidRDefault="00DA2F1D">
            <w:pPr>
              <w:spacing w:line="440" w:lineRule="exact"/>
              <w:rPr>
                <w:b/>
                <w:sz w:val="24"/>
              </w:rPr>
            </w:pPr>
            <w:r w:rsidRPr="00CC18CD">
              <w:rPr>
                <w:b/>
                <w:sz w:val="24"/>
              </w:rPr>
              <w:lastRenderedPageBreak/>
              <w:t>与本项目有关的原有污染情况及主要环境问题：</w:t>
            </w:r>
          </w:p>
          <w:p w:rsidR="006D2B56" w:rsidRPr="006D2B56" w:rsidRDefault="006D2B56" w:rsidP="006D2B56">
            <w:pPr>
              <w:spacing w:line="440" w:lineRule="exact"/>
              <w:rPr>
                <w:sz w:val="24"/>
              </w:rPr>
            </w:pPr>
            <w:r>
              <w:rPr>
                <w:sz w:val="24"/>
              </w:rPr>
              <w:t>（一）</w:t>
            </w:r>
            <w:r>
              <w:rPr>
                <w:rFonts w:hint="eastAsia"/>
                <w:sz w:val="24"/>
              </w:rPr>
              <w:t>现有</w:t>
            </w:r>
            <w:r>
              <w:rPr>
                <w:sz w:val="24"/>
              </w:rPr>
              <w:t>项目已批复情况</w:t>
            </w:r>
          </w:p>
          <w:p w:rsidR="000D22EC" w:rsidRDefault="000D22EC" w:rsidP="008931C6">
            <w:pPr>
              <w:spacing w:line="440" w:lineRule="exact"/>
              <w:ind w:firstLine="465"/>
              <w:rPr>
                <w:bCs/>
                <w:sz w:val="24"/>
              </w:rPr>
            </w:pPr>
            <w:r>
              <w:rPr>
                <w:rFonts w:hint="eastAsia"/>
                <w:bCs/>
                <w:sz w:val="24"/>
              </w:rPr>
              <w:t>1</w:t>
            </w:r>
            <w:r>
              <w:rPr>
                <w:rFonts w:hint="eastAsia"/>
                <w:bCs/>
                <w:sz w:val="24"/>
              </w:rPr>
              <w:t>、</w:t>
            </w:r>
            <w:proofErr w:type="gramStart"/>
            <w:r>
              <w:rPr>
                <w:rFonts w:hint="eastAsia"/>
                <w:bCs/>
                <w:sz w:val="24"/>
              </w:rPr>
              <w:t>全厂环评项目</w:t>
            </w:r>
            <w:proofErr w:type="gramEnd"/>
            <w:r>
              <w:rPr>
                <w:rFonts w:hint="eastAsia"/>
                <w:bCs/>
                <w:sz w:val="24"/>
              </w:rPr>
              <w:t>情况汇总</w:t>
            </w:r>
          </w:p>
          <w:p w:rsidR="008931C6" w:rsidRPr="00306D88" w:rsidRDefault="008931C6" w:rsidP="008931C6">
            <w:pPr>
              <w:spacing w:line="440" w:lineRule="exact"/>
              <w:ind w:firstLine="465"/>
              <w:rPr>
                <w:sz w:val="24"/>
              </w:rPr>
            </w:pPr>
            <w:r w:rsidRPr="00306D88">
              <w:rPr>
                <w:rFonts w:hint="eastAsia"/>
                <w:bCs/>
                <w:sz w:val="24"/>
              </w:rPr>
              <w:t>河南心连心化学工业集团股份有限公司</w:t>
            </w:r>
            <w:r w:rsidRPr="00306D88">
              <w:rPr>
                <w:rFonts w:hint="eastAsia"/>
                <w:sz w:val="24"/>
              </w:rPr>
              <w:t>，始建于</w:t>
            </w:r>
            <w:r w:rsidRPr="00306D88">
              <w:rPr>
                <w:sz w:val="24"/>
              </w:rPr>
              <w:t>1969</w:t>
            </w:r>
            <w:r w:rsidRPr="00306D88">
              <w:rPr>
                <w:rFonts w:hint="eastAsia"/>
                <w:sz w:val="24"/>
              </w:rPr>
              <w:t>年，</w:t>
            </w:r>
            <w:r w:rsidRPr="00306D88">
              <w:rPr>
                <w:sz w:val="24"/>
              </w:rPr>
              <w:t>2003</w:t>
            </w:r>
            <w:r w:rsidRPr="00306D88">
              <w:rPr>
                <w:rFonts w:hint="eastAsia"/>
                <w:sz w:val="24"/>
              </w:rPr>
              <w:t>年由地方县级国有企业改制为全民营企业。公司在新乡县有小冀镇和新乡经济技术产业集聚区两个生产厂区，分为</w:t>
            </w:r>
            <w:proofErr w:type="gramStart"/>
            <w:r w:rsidRPr="00306D88">
              <w:rPr>
                <w:rFonts w:hint="eastAsia"/>
                <w:sz w:val="24"/>
              </w:rPr>
              <w:t>一</w:t>
            </w:r>
            <w:proofErr w:type="gramEnd"/>
            <w:r w:rsidRPr="00306D88">
              <w:rPr>
                <w:rFonts w:hint="eastAsia"/>
                <w:sz w:val="24"/>
              </w:rPr>
              <w:t>分厂、二分公司、四分公司和复合肥公司。主要产品包括合成氨、甲醇、尿素、复合肥等。</w:t>
            </w:r>
          </w:p>
          <w:p w:rsidR="00FD4A52" w:rsidRPr="000535DD" w:rsidRDefault="008931C6" w:rsidP="000D22EC">
            <w:pPr>
              <w:spacing w:line="440" w:lineRule="exact"/>
              <w:ind w:firstLine="465"/>
              <w:rPr>
                <w:sz w:val="24"/>
              </w:rPr>
            </w:pPr>
            <w:r w:rsidRPr="00306D88">
              <w:rPr>
                <w:rFonts w:hint="eastAsia"/>
                <w:sz w:val="24"/>
              </w:rPr>
              <w:t>现有工程环评批复及验收情况</w:t>
            </w:r>
            <w:r>
              <w:rPr>
                <w:rFonts w:hint="eastAsia"/>
                <w:sz w:val="24"/>
              </w:rPr>
              <w:t>、基本情况</w:t>
            </w:r>
            <w:r w:rsidRPr="00306D88">
              <w:rPr>
                <w:rFonts w:hint="eastAsia"/>
                <w:sz w:val="24"/>
              </w:rPr>
              <w:t>见下表</w:t>
            </w:r>
            <w:r>
              <w:rPr>
                <w:rFonts w:hint="eastAsia"/>
                <w:sz w:val="24"/>
              </w:rPr>
              <w:t>。</w:t>
            </w:r>
          </w:p>
        </w:tc>
      </w:tr>
    </w:tbl>
    <w:p w:rsidR="00CB780E" w:rsidRPr="00044324" w:rsidRDefault="00CB780E">
      <w:pPr>
        <w:widowControl/>
        <w:jc w:val="left"/>
        <w:rPr>
          <w:b/>
        </w:rPr>
      </w:pPr>
      <w:r w:rsidRPr="00044324">
        <w:rPr>
          <w:b/>
        </w:rPr>
        <w:br w:type="page"/>
      </w:r>
    </w:p>
    <w:p w:rsidR="008931C6" w:rsidRDefault="008931C6">
      <w:pPr>
        <w:spacing w:line="440" w:lineRule="exact"/>
        <w:ind w:firstLine="281"/>
        <w:jc w:val="left"/>
        <w:rPr>
          <w:b/>
          <w:sz w:val="28"/>
        </w:rPr>
        <w:sectPr w:rsidR="008931C6">
          <w:pgSz w:w="11906" w:h="16838"/>
          <w:pgMar w:top="1418" w:right="1134" w:bottom="1701" w:left="1134" w:header="851" w:footer="992" w:gutter="0"/>
          <w:pgNumType w:start="1"/>
          <w:cols w:space="720"/>
          <w:formProt w:val="0"/>
          <w:docGrid w:type="lines" w:linePitch="312"/>
        </w:sectPr>
      </w:pPr>
    </w:p>
    <w:p w:rsidR="008931C6" w:rsidRDefault="008931C6" w:rsidP="008931C6">
      <w:pPr>
        <w:spacing w:line="460" w:lineRule="exact"/>
        <w:ind w:firstLineChars="200" w:firstLine="480"/>
        <w:jc w:val="left"/>
        <w:rPr>
          <w:rFonts w:eastAsia="黑体"/>
          <w:sz w:val="24"/>
          <w:lang w:val="pt-BR"/>
        </w:rPr>
      </w:pPr>
      <w:r>
        <w:rPr>
          <w:rFonts w:eastAsia="黑体" w:hAnsi="黑体" w:hint="eastAsia"/>
          <w:sz w:val="24"/>
          <w:lang w:val="pt-BR"/>
        </w:rPr>
        <w:lastRenderedPageBreak/>
        <w:t>表</w:t>
      </w:r>
      <w:r>
        <w:rPr>
          <w:rFonts w:eastAsia="黑体" w:hint="eastAsia"/>
          <w:sz w:val="24"/>
        </w:rPr>
        <w:t>1</w:t>
      </w:r>
      <w:r w:rsidR="00F069BE">
        <w:rPr>
          <w:rFonts w:eastAsia="黑体" w:hint="eastAsia"/>
          <w:sz w:val="24"/>
        </w:rPr>
        <w:t>4</w:t>
      </w:r>
      <w:r>
        <w:rPr>
          <w:rFonts w:eastAsia="黑体" w:hAnsi="黑体" w:hint="eastAsia"/>
          <w:sz w:val="24"/>
          <w:lang w:val="pt-BR"/>
        </w:rPr>
        <w:t>现有工程环评批复及验收情况</w:t>
      </w:r>
    </w:p>
    <w:tbl>
      <w:tblPr>
        <w:tblW w:w="5000" w:type="pct"/>
        <w:jc w:val="center"/>
        <w:tblBorders>
          <w:top w:val="single" w:sz="8" w:space="0" w:color="auto"/>
          <w:left w:val="single" w:sz="6" w:space="0" w:color="auto"/>
          <w:bottom w:val="single" w:sz="8" w:space="0" w:color="auto"/>
          <w:right w:val="single" w:sz="6" w:space="0" w:color="auto"/>
          <w:insideH w:val="single" w:sz="4" w:space="0" w:color="auto"/>
          <w:insideV w:val="single" w:sz="4" w:space="0" w:color="auto"/>
        </w:tblBorders>
        <w:tblLook w:val="0000"/>
      </w:tblPr>
      <w:tblGrid>
        <w:gridCol w:w="701"/>
        <w:gridCol w:w="470"/>
        <w:gridCol w:w="3661"/>
        <w:gridCol w:w="1699"/>
        <w:gridCol w:w="1090"/>
        <w:gridCol w:w="1800"/>
        <w:gridCol w:w="1162"/>
        <w:gridCol w:w="8"/>
        <w:gridCol w:w="831"/>
        <w:gridCol w:w="167"/>
        <w:gridCol w:w="1290"/>
        <w:gridCol w:w="1056"/>
      </w:tblGrid>
      <w:tr w:rsidR="008931C6" w:rsidRPr="00BA5A71" w:rsidTr="00ED0D31">
        <w:trPr>
          <w:trHeight w:val="397"/>
          <w:jc w:val="center"/>
        </w:trPr>
        <w:tc>
          <w:tcPr>
            <w:tcW w:w="252" w:type="pct"/>
            <w:vMerge w:val="restart"/>
            <w:vAlign w:val="center"/>
          </w:tcPr>
          <w:p w:rsidR="008931C6" w:rsidRPr="00BA5A71" w:rsidRDefault="008931C6" w:rsidP="008931C6">
            <w:pPr>
              <w:jc w:val="center"/>
              <w:rPr>
                <w:b/>
                <w:szCs w:val="21"/>
              </w:rPr>
            </w:pPr>
            <w:r w:rsidRPr="00BA5A71">
              <w:rPr>
                <w:rFonts w:hint="eastAsia"/>
                <w:b/>
                <w:szCs w:val="21"/>
              </w:rPr>
              <w:t>项目</w:t>
            </w:r>
          </w:p>
          <w:p w:rsidR="008931C6" w:rsidRPr="00BA5A71" w:rsidRDefault="008931C6" w:rsidP="008931C6">
            <w:pPr>
              <w:jc w:val="center"/>
              <w:rPr>
                <w:b/>
                <w:szCs w:val="21"/>
              </w:rPr>
            </w:pPr>
            <w:r w:rsidRPr="00BA5A71">
              <w:rPr>
                <w:rFonts w:hint="eastAsia"/>
                <w:b/>
                <w:szCs w:val="21"/>
              </w:rPr>
              <w:t>位置</w:t>
            </w:r>
          </w:p>
        </w:tc>
        <w:tc>
          <w:tcPr>
            <w:tcW w:w="1482" w:type="pct"/>
            <w:gridSpan w:val="2"/>
            <w:vMerge w:val="restart"/>
            <w:vAlign w:val="center"/>
          </w:tcPr>
          <w:p w:rsidR="008931C6" w:rsidRPr="00BA5A71" w:rsidRDefault="008931C6" w:rsidP="008931C6">
            <w:pPr>
              <w:jc w:val="center"/>
              <w:rPr>
                <w:b/>
                <w:szCs w:val="21"/>
              </w:rPr>
            </w:pPr>
            <w:r w:rsidRPr="00BA5A71">
              <w:rPr>
                <w:rFonts w:hint="eastAsia"/>
                <w:b/>
                <w:szCs w:val="21"/>
              </w:rPr>
              <w:t>项目名称</w:t>
            </w:r>
          </w:p>
        </w:tc>
        <w:tc>
          <w:tcPr>
            <w:tcW w:w="2064" w:type="pct"/>
            <w:gridSpan w:val="4"/>
            <w:vAlign w:val="center"/>
          </w:tcPr>
          <w:p w:rsidR="008931C6" w:rsidRPr="00BA5A71" w:rsidRDefault="008931C6" w:rsidP="008931C6">
            <w:pPr>
              <w:jc w:val="center"/>
              <w:rPr>
                <w:b/>
                <w:szCs w:val="21"/>
              </w:rPr>
            </w:pPr>
            <w:r w:rsidRPr="00BA5A71">
              <w:rPr>
                <w:rFonts w:hint="eastAsia"/>
                <w:b/>
                <w:szCs w:val="21"/>
              </w:rPr>
              <w:t>环</w:t>
            </w:r>
            <w:proofErr w:type="gramStart"/>
            <w:r w:rsidRPr="00BA5A71">
              <w:rPr>
                <w:rFonts w:hint="eastAsia"/>
                <w:b/>
                <w:szCs w:val="21"/>
              </w:rPr>
              <w:t>评情况</w:t>
            </w:r>
            <w:proofErr w:type="gramEnd"/>
          </w:p>
        </w:tc>
        <w:tc>
          <w:tcPr>
            <w:tcW w:w="1203" w:type="pct"/>
            <w:gridSpan w:val="5"/>
            <w:vAlign w:val="center"/>
          </w:tcPr>
          <w:p w:rsidR="008931C6" w:rsidRPr="00BA5A71" w:rsidRDefault="008931C6" w:rsidP="008931C6">
            <w:pPr>
              <w:jc w:val="center"/>
              <w:rPr>
                <w:b/>
                <w:szCs w:val="21"/>
              </w:rPr>
            </w:pPr>
            <w:r w:rsidRPr="00BA5A71">
              <w:rPr>
                <w:rFonts w:hint="eastAsia"/>
                <w:b/>
                <w:szCs w:val="21"/>
              </w:rPr>
              <w:t>竣工环保验收情况</w:t>
            </w:r>
          </w:p>
        </w:tc>
      </w:tr>
      <w:tr w:rsidR="008931C6" w:rsidRPr="00BA5A71" w:rsidTr="00ED0D31">
        <w:trPr>
          <w:trHeight w:val="397"/>
          <w:jc w:val="center"/>
        </w:trPr>
        <w:tc>
          <w:tcPr>
            <w:tcW w:w="252" w:type="pct"/>
            <w:vMerge/>
            <w:vAlign w:val="center"/>
          </w:tcPr>
          <w:p w:rsidR="008931C6" w:rsidRPr="00BA5A71" w:rsidRDefault="008931C6" w:rsidP="008931C6">
            <w:pPr>
              <w:jc w:val="center"/>
              <w:rPr>
                <w:szCs w:val="21"/>
              </w:rPr>
            </w:pPr>
          </w:p>
        </w:tc>
        <w:tc>
          <w:tcPr>
            <w:tcW w:w="1482" w:type="pct"/>
            <w:gridSpan w:val="2"/>
            <w:vMerge/>
            <w:vAlign w:val="center"/>
          </w:tcPr>
          <w:p w:rsidR="008931C6" w:rsidRPr="00BA5A71" w:rsidRDefault="008931C6" w:rsidP="008931C6">
            <w:pPr>
              <w:jc w:val="center"/>
              <w:rPr>
                <w:szCs w:val="21"/>
              </w:rPr>
            </w:pPr>
          </w:p>
        </w:tc>
        <w:tc>
          <w:tcPr>
            <w:tcW w:w="610" w:type="pct"/>
            <w:vAlign w:val="center"/>
          </w:tcPr>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评价单位</w:t>
            </w:r>
          </w:p>
        </w:tc>
        <w:tc>
          <w:tcPr>
            <w:tcW w:w="391" w:type="pct"/>
            <w:vAlign w:val="center"/>
          </w:tcPr>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审批</w:t>
            </w:r>
          </w:p>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部门</w:t>
            </w:r>
          </w:p>
        </w:tc>
        <w:tc>
          <w:tcPr>
            <w:tcW w:w="646" w:type="pct"/>
            <w:vAlign w:val="center"/>
          </w:tcPr>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批准文号</w:t>
            </w:r>
          </w:p>
        </w:tc>
        <w:tc>
          <w:tcPr>
            <w:tcW w:w="417" w:type="pct"/>
            <w:vAlign w:val="center"/>
          </w:tcPr>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批准年月</w:t>
            </w:r>
          </w:p>
        </w:tc>
        <w:tc>
          <w:tcPr>
            <w:tcW w:w="361" w:type="pct"/>
            <w:gridSpan w:val="3"/>
            <w:vAlign w:val="center"/>
          </w:tcPr>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审批</w:t>
            </w:r>
          </w:p>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部门</w:t>
            </w:r>
          </w:p>
        </w:tc>
        <w:tc>
          <w:tcPr>
            <w:tcW w:w="463" w:type="pct"/>
            <w:vAlign w:val="center"/>
          </w:tcPr>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验收情况</w:t>
            </w:r>
            <w:r w:rsidRPr="00BA5A71">
              <w:rPr>
                <w:b/>
                <w:snapToGrid w:val="0"/>
                <w:szCs w:val="21"/>
              </w:rPr>
              <w:t>/</w:t>
            </w:r>
          </w:p>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批准文号</w:t>
            </w:r>
          </w:p>
        </w:tc>
        <w:tc>
          <w:tcPr>
            <w:tcW w:w="379" w:type="pct"/>
            <w:vAlign w:val="center"/>
          </w:tcPr>
          <w:p w:rsidR="008931C6" w:rsidRPr="00BA5A71" w:rsidRDefault="008931C6" w:rsidP="008931C6">
            <w:pPr>
              <w:adjustRightInd w:val="0"/>
              <w:snapToGrid w:val="0"/>
              <w:spacing w:line="300" w:lineRule="exact"/>
              <w:jc w:val="center"/>
              <w:rPr>
                <w:b/>
                <w:snapToGrid w:val="0"/>
                <w:szCs w:val="21"/>
              </w:rPr>
            </w:pPr>
            <w:r w:rsidRPr="00BA5A71">
              <w:rPr>
                <w:rFonts w:hint="eastAsia"/>
                <w:b/>
                <w:snapToGrid w:val="0"/>
                <w:szCs w:val="21"/>
              </w:rPr>
              <w:t>验收时间</w:t>
            </w:r>
          </w:p>
        </w:tc>
      </w:tr>
      <w:tr w:rsidR="008931C6" w:rsidRPr="00BA5A71" w:rsidTr="00ED0D31">
        <w:trPr>
          <w:trHeight w:val="397"/>
          <w:jc w:val="center"/>
        </w:trPr>
        <w:tc>
          <w:tcPr>
            <w:tcW w:w="252" w:type="pct"/>
            <w:vMerge w:val="restar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一</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分厂</w:t>
            </w:r>
          </w:p>
        </w:tc>
        <w:tc>
          <w:tcPr>
            <w:tcW w:w="1482" w:type="pct"/>
            <w:gridSpan w:val="2"/>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河南新乡化肥总厂采用改良水溶液全循环法尿素新技术联产</w:t>
            </w:r>
            <w:proofErr w:type="gramStart"/>
            <w:r w:rsidRPr="00BA5A71">
              <w:rPr>
                <w:rFonts w:hint="eastAsia"/>
                <w:snapToGrid w:val="0"/>
                <w:szCs w:val="21"/>
              </w:rPr>
              <w:t>高浓度尿基复合肥</w:t>
            </w:r>
            <w:proofErr w:type="gramEnd"/>
            <w:r w:rsidRPr="00BA5A71">
              <w:rPr>
                <w:rFonts w:hint="eastAsia"/>
                <w:snapToGrid w:val="0"/>
                <w:szCs w:val="21"/>
              </w:rPr>
              <w:t>工程</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新乡市环保科研所</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原河南省</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环保局</w:t>
            </w:r>
          </w:p>
        </w:tc>
        <w:tc>
          <w:tcPr>
            <w:tcW w:w="646" w:type="pct"/>
            <w:vAlign w:val="center"/>
          </w:tcPr>
          <w:p w:rsidR="008931C6" w:rsidRPr="00BA5A71" w:rsidRDefault="008931C6" w:rsidP="008931C6">
            <w:pPr>
              <w:adjustRightInd w:val="0"/>
              <w:snapToGrid w:val="0"/>
              <w:spacing w:line="300" w:lineRule="exact"/>
              <w:jc w:val="center"/>
              <w:rPr>
                <w:snapToGrid w:val="0"/>
                <w:szCs w:val="21"/>
              </w:rPr>
            </w:pPr>
            <w:proofErr w:type="gramStart"/>
            <w:r w:rsidRPr="00BA5A71">
              <w:rPr>
                <w:rFonts w:hint="eastAsia"/>
                <w:snapToGrid w:val="0"/>
                <w:szCs w:val="21"/>
              </w:rPr>
              <w:t>豫环监</w:t>
            </w:r>
            <w:proofErr w:type="gramEnd"/>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w:t>
            </w:r>
            <w:r w:rsidRPr="00BA5A71">
              <w:rPr>
                <w:snapToGrid w:val="0"/>
                <w:szCs w:val="21"/>
              </w:rPr>
              <w:t>2002</w:t>
            </w:r>
            <w:r w:rsidRPr="00BA5A71">
              <w:rPr>
                <w:rFonts w:hint="eastAsia"/>
                <w:snapToGrid w:val="0"/>
                <w:szCs w:val="21"/>
              </w:rPr>
              <w:t>)</w:t>
            </w:r>
            <w:r w:rsidRPr="00BA5A71">
              <w:rPr>
                <w:snapToGrid w:val="0"/>
                <w:szCs w:val="21"/>
              </w:rPr>
              <w:t xml:space="preserve"> 47</w:t>
            </w:r>
            <w:r w:rsidRPr="00BA5A71">
              <w:rPr>
                <w:rFonts w:hint="eastAsia"/>
                <w:snapToGrid w:val="0"/>
                <w:szCs w:val="21"/>
              </w:rPr>
              <w:t>号</w:t>
            </w:r>
          </w:p>
        </w:tc>
        <w:tc>
          <w:tcPr>
            <w:tcW w:w="417"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200</w:t>
            </w:r>
            <w:r w:rsidRPr="00BA5A71">
              <w:rPr>
                <w:rFonts w:hint="eastAsia"/>
                <w:snapToGrid w:val="0"/>
                <w:szCs w:val="21"/>
              </w:rPr>
              <w:t>2.5.</w:t>
            </w:r>
            <w:r w:rsidRPr="00BA5A71">
              <w:rPr>
                <w:snapToGrid w:val="0"/>
                <w:szCs w:val="21"/>
              </w:rPr>
              <w:t>13</w:t>
            </w:r>
          </w:p>
        </w:tc>
        <w:tc>
          <w:tcPr>
            <w:tcW w:w="361" w:type="pct"/>
            <w:gridSpan w:val="3"/>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河南省环保厅</w:t>
            </w:r>
          </w:p>
        </w:tc>
        <w:tc>
          <w:tcPr>
            <w:tcW w:w="463"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豫环保</w:t>
            </w:r>
            <w:proofErr w:type="gramStart"/>
            <w:r w:rsidRPr="00BA5A71">
              <w:rPr>
                <w:rFonts w:hint="eastAsia"/>
                <w:snapToGrid w:val="0"/>
                <w:szCs w:val="21"/>
              </w:rPr>
              <w:t>验</w:t>
            </w:r>
            <w:proofErr w:type="gramEnd"/>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w:t>
            </w:r>
            <w:r w:rsidRPr="00BA5A71">
              <w:rPr>
                <w:snapToGrid w:val="0"/>
                <w:szCs w:val="21"/>
              </w:rPr>
              <w:t>2004</w:t>
            </w:r>
            <w:r w:rsidRPr="00BA5A71">
              <w:rPr>
                <w:rFonts w:hint="eastAsia"/>
                <w:snapToGrid w:val="0"/>
                <w:szCs w:val="21"/>
              </w:rPr>
              <w:t>)</w:t>
            </w:r>
            <w:r w:rsidRPr="00BA5A71">
              <w:rPr>
                <w:snapToGrid w:val="0"/>
                <w:szCs w:val="21"/>
              </w:rPr>
              <w:t xml:space="preserve"> 34</w:t>
            </w:r>
            <w:r w:rsidRPr="00BA5A71">
              <w:rPr>
                <w:rFonts w:hint="eastAsia"/>
                <w:snapToGrid w:val="0"/>
                <w:szCs w:val="21"/>
              </w:rPr>
              <w:t>号</w:t>
            </w:r>
          </w:p>
        </w:tc>
        <w:tc>
          <w:tcPr>
            <w:tcW w:w="379"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200</w:t>
            </w:r>
            <w:r w:rsidRPr="00BA5A71">
              <w:rPr>
                <w:rFonts w:hint="eastAsia"/>
                <w:snapToGrid w:val="0"/>
                <w:szCs w:val="21"/>
              </w:rPr>
              <w:t>4.8.</w:t>
            </w:r>
            <w:r w:rsidRPr="00BA5A71">
              <w:rPr>
                <w:snapToGrid w:val="0"/>
                <w:szCs w:val="21"/>
              </w:rPr>
              <w:t xml:space="preserve">24 </w:t>
            </w:r>
          </w:p>
        </w:tc>
      </w:tr>
      <w:tr w:rsidR="008931C6" w:rsidRPr="00BA5A71" w:rsidTr="00ED0D31">
        <w:trPr>
          <w:trHeight w:val="397"/>
          <w:jc w:val="center"/>
        </w:trPr>
        <w:tc>
          <w:tcPr>
            <w:tcW w:w="252" w:type="pct"/>
            <w:vMerge/>
            <w:vAlign w:val="center"/>
          </w:tcPr>
          <w:p w:rsidR="008931C6" w:rsidRPr="00BA5A71" w:rsidRDefault="008931C6" w:rsidP="008931C6">
            <w:pPr>
              <w:jc w:val="center"/>
              <w:rPr>
                <w:szCs w:val="21"/>
              </w:rPr>
            </w:pPr>
          </w:p>
        </w:tc>
        <w:tc>
          <w:tcPr>
            <w:tcW w:w="1482" w:type="pct"/>
            <w:gridSpan w:val="2"/>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河南心连心化工有限公司动力结构调整工程</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河南省环境保护研究所</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原河南省</w:t>
            </w:r>
          </w:p>
          <w:p w:rsidR="008931C6" w:rsidRPr="00BA5A71" w:rsidRDefault="008931C6" w:rsidP="008931C6">
            <w:pPr>
              <w:jc w:val="center"/>
              <w:rPr>
                <w:szCs w:val="21"/>
              </w:rPr>
            </w:pPr>
            <w:r w:rsidRPr="00BA5A71">
              <w:rPr>
                <w:rFonts w:hint="eastAsia"/>
                <w:snapToGrid w:val="0"/>
                <w:szCs w:val="21"/>
              </w:rPr>
              <w:t>环保局</w:t>
            </w:r>
          </w:p>
        </w:tc>
        <w:tc>
          <w:tcPr>
            <w:tcW w:w="646" w:type="pct"/>
            <w:vAlign w:val="center"/>
          </w:tcPr>
          <w:p w:rsidR="008931C6" w:rsidRPr="00BA5A71" w:rsidRDefault="008931C6" w:rsidP="008931C6">
            <w:pPr>
              <w:adjustRightInd w:val="0"/>
              <w:snapToGrid w:val="0"/>
              <w:spacing w:line="300" w:lineRule="exact"/>
              <w:jc w:val="center"/>
              <w:rPr>
                <w:snapToGrid w:val="0"/>
                <w:szCs w:val="21"/>
              </w:rPr>
            </w:pPr>
            <w:proofErr w:type="gramStart"/>
            <w:r w:rsidRPr="00BA5A71">
              <w:rPr>
                <w:rFonts w:hint="eastAsia"/>
                <w:snapToGrid w:val="0"/>
                <w:szCs w:val="21"/>
              </w:rPr>
              <w:t>豫环监</w:t>
            </w:r>
            <w:proofErr w:type="gramEnd"/>
          </w:p>
          <w:p w:rsidR="008931C6" w:rsidRPr="00BA5A71" w:rsidRDefault="008931C6" w:rsidP="008931C6">
            <w:pPr>
              <w:jc w:val="center"/>
              <w:rPr>
                <w:szCs w:val="21"/>
              </w:rPr>
            </w:pPr>
            <w:r w:rsidRPr="00BA5A71">
              <w:rPr>
                <w:rFonts w:hint="eastAsia"/>
                <w:snapToGrid w:val="0"/>
                <w:szCs w:val="21"/>
              </w:rPr>
              <w:t>(</w:t>
            </w:r>
            <w:r w:rsidRPr="00BA5A71">
              <w:rPr>
                <w:snapToGrid w:val="0"/>
                <w:szCs w:val="21"/>
              </w:rPr>
              <w:t>2004</w:t>
            </w:r>
            <w:r w:rsidRPr="00BA5A71">
              <w:rPr>
                <w:rFonts w:hint="eastAsia"/>
                <w:snapToGrid w:val="0"/>
                <w:szCs w:val="21"/>
              </w:rPr>
              <w:t>)</w:t>
            </w:r>
            <w:r w:rsidRPr="00BA5A71">
              <w:rPr>
                <w:snapToGrid w:val="0"/>
                <w:szCs w:val="21"/>
              </w:rPr>
              <w:t>158</w:t>
            </w:r>
            <w:r w:rsidRPr="00BA5A71">
              <w:rPr>
                <w:rFonts w:hint="eastAsia"/>
                <w:snapToGrid w:val="0"/>
                <w:szCs w:val="21"/>
              </w:rPr>
              <w:t>号</w:t>
            </w:r>
          </w:p>
        </w:tc>
        <w:tc>
          <w:tcPr>
            <w:tcW w:w="417" w:type="pct"/>
            <w:vAlign w:val="center"/>
          </w:tcPr>
          <w:p w:rsidR="008931C6" w:rsidRPr="00BA5A71" w:rsidRDefault="008931C6" w:rsidP="008931C6">
            <w:pPr>
              <w:jc w:val="center"/>
              <w:rPr>
                <w:szCs w:val="21"/>
              </w:rPr>
            </w:pPr>
            <w:r w:rsidRPr="00BA5A71">
              <w:rPr>
                <w:snapToGrid w:val="0"/>
                <w:szCs w:val="21"/>
              </w:rPr>
              <w:t>200</w:t>
            </w:r>
            <w:r w:rsidRPr="00BA5A71">
              <w:rPr>
                <w:rFonts w:hint="eastAsia"/>
                <w:snapToGrid w:val="0"/>
                <w:szCs w:val="21"/>
              </w:rPr>
              <w:t>4.10.</w:t>
            </w:r>
            <w:r w:rsidRPr="00BA5A71">
              <w:rPr>
                <w:snapToGrid w:val="0"/>
                <w:szCs w:val="21"/>
              </w:rPr>
              <w:t>29</w:t>
            </w:r>
          </w:p>
        </w:tc>
        <w:tc>
          <w:tcPr>
            <w:tcW w:w="361" w:type="pct"/>
            <w:gridSpan w:val="3"/>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河南省环保厅</w:t>
            </w:r>
          </w:p>
        </w:tc>
        <w:tc>
          <w:tcPr>
            <w:tcW w:w="463" w:type="pct"/>
            <w:vAlign w:val="center"/>
          </w:tcPr>
          <w:p w:rsidR="008931C6" w:rsidRPr="00BA5A71" w:rsidRDefault="008931C6" w:rsidP="008931C6">
            <w:pPr>
              <w:adjustRightInd w:val="0"/>
              <w:snapToGrid w:val="0"/>
              <w:spacing w:line="300" w:lineRule="exact"/>
              <w:jc w:val="center"/>
              <w:rPr>
                <w:snapToGrid w:val="0"/>
                <w:szCs w:val="21"/>
              </w:rPr>
            </w:pPr>
            <w:proofErr w:type="gramStart"/>
            <w:r w:rsidRPr="00BA5A71">
              <w:rPr>
                <w:rFonts w:hint="eastAsia"/>
                <w:snapToGrid w:val="0"/>
                <w:szCs w:val="21"/>
              </w:rPr>
              <w:t>豫环评验</w:t>
            </w:r>
            <w:proofErr w:type="gramEnd"/>
          </w:p>
          <w:p w:rsidR="008931C6" w:rsidRPr="00BA5A71" w:rsidRDefault="008931C6" w:rsidP="008931C6">
            <w:pPr>
              <w:jc w:val="center"/>
              <w:rPr>
                <w:szCs w:val="21"/>
              </w:rPr>
            </w:pPr>
            <w:r w:rsidRPr="00BA5A71">
              <w:rPr>
                <w:rFonts w:hint="eastAsia"/>
                <w:snapToGrid w:val="0"/>
                <w:szCs w:val="21"/>
              </w:rPr>
              <w:t>(</w:t>
            </w:r>
            <w:r w:rsidRPr="00BA5A71">
              <w:rPr>
                <w:snapToGrid w:val="0"/>
                <w:szCs w:val="21"/>
              </w:rPr>
              <w:t>2011</w:t>
            </w:r>
            <w:r w:rsidRPr="00BA5A71">
              <w:rPr>
                <w:rFonts w:hint="eastAsia"/>
                <w:snapToGrid w:val="0"/>
                <w:szCs w:val="21"/>
              </w:rPr>
              <w:t>)</w:t>
            </w:r>
            <w:r w:rsidRPr="00BA5A71">
              <w:rPr>
                <w:snapToGrid w:val="0"/>
                <w:szCs w:val="21"/>
              </w:rPr>
              <w:t xml:space="preserve"> 18</w:t>
            </w:r>
            <w:r w:rsidRPr="00BA5A71">
              <w:rPr>
                <w:rFonts w:hint="eastAsia"/>
                <w:snapToGrid w:val="0"/>
                <w:szCs w:val="21"/>
              </w:rPr>
              <w:t>号</w:t>
            </w:r>
          </w:p>
        </w:tc>
        <w:tc>
          <w:tcPr>
            <w:tcW w:w="379" w:type="pct"/>
            <w:vAlign w:val="center"/>
          </w:tcPr>
          <w:p w:rsidR="008931C6" w:rsidRPr="00BA5A71" w:rsidRDefault="008931C6" w:rsidP="008931C6">
            <w:pPr>
              <w:jc w:val="center"/>
              <w:rPr>
                <w:szCs w:val="21"/>
              </w:rPr>
            </w:pPr>
            <w:r w:rsidRPr="00BA5A71">
              <w:rPr>
                <w:snapToGrid w:val="0"/>
                <w:szCs w:val="21"/>
              </w:rPr>
              <w:t>201</w:t>
            </w:r>
            <w:r w:rsidRPr="00BA5A71">
              <w:rPr>
                <w:rFonts w:hint="eastAsia"/>
                <w:snapToGrid w:val="0"/>
                <w:szCs w:val="21"/>
              </w:rPr>
              <w:t>1.4.</w:t>
            </w:r>
            <w:r w:rsidRPr="00BA5A71">
              <w:rPr>
                <w:snapToGrid w:val="0"/>
                <w:szCs w:val="21"/>
              </w:rPr>
              <w:t>28</w:t>
            </w:r>
          </w:p>
        </w:tc>
      </w:tr>
      <w:tr w:rsidR="008931C6" w:rsidRPr="00BA5A71" w:rsidTr="00ED0D31">
        <w:trPr>
          <w:trHeight w:val="397"/>
          <w:jc w:val="center"/>
        </w:trPr>
        <w:tc>
          <w:tcPr>
            <w:tcW w:w="252" w:type="pct"/>
            <w:vMerge w:val="restart"/>
            <w:vAlign w:val="center"/>
          </w:tcPr>
          <w:p w:rsidR="008931C6" w:rsidRPr="00BA5A71" w:rsidRDefault="008931C6" w:rsidP="008931C6">
            <w:pPr>
              <w:adjustRightInd w:val="0"/>
              <w:snapToGrid w:val="0"/>
              <w:spacing w:line="300" w:lineRule="exact"/>
              <w:jc w:val="center"/>
              <w:rPr>
                <w:bCs/>
                <w:szCs w:val="21"/>
              </w:rPr>
            </w:pPr>
            <w:r w:rsidRPr="00BA5A71">
              <w:rPr>
                <w:rFonts w:hint="eastAsia"/>
                <w:bCs/>
                <w:szCs w:val="21"/>
              </w:rPr>
              <w:t>二分公司</w:t>
            </w:r>
          </w:p>
        </w:tc>
        <w:tc>
          <w:tcPr>
            <w:tcW w:w="169" w:type="pct"/>
            <w:vAlign w:val="center"/>
          </w:tcPr>
          <w:p w:rsidR="008931C6" w:rsidRPr="00BA5A71" w:rsidRDefault="008931C6" w:rsidP="008931C6">
            <w:pPr>
              <w:adjustRightInd w:val="0"/>
              <w:snapToGrid w:val="0"/>
              <w:spacing w:line="300" w:lineRule="exact"/>
              <w:jc w:val="center"/>
              <w:rPr>
                <w:bCs/>
                <w:szCs w:val="21"/>
              </w:rPr>
            </w:pPr>
            <w:r w:rsidRPr="00BA5A71">
              <w:rPr>
                <w:rFonts w:hint="eastAsia"/>
                <w:bCs/>
                <w:szCs w:val="21"/>
              </w:rPr>
              <w:t>一期</w:t>
            </w:r>
          </w:p>
        </w:tc>
        <w:tc>
          <w:tcPr>
            <w:tcW w:w="1314" w:type="pct"/>
            <w:vAlign w:val="center"/>
          </w:tcPr>
          <w:p w:rsidR="008931C6" w:rsidRPr="00BA5A71" w:rsidRDefault="008931C6" w:rsidP="008931C6">
            <w:pPr>
              <w:adjustRightInd w:val="0"/>
              <w:snapToGrid w:val="0"/>
              <w:spacing w:line="300" w:lineRule="exact"/>
              <w:jc w:val="center"/>
              <w:rPr>
                <w:bCs/>
                <w:szCs w:val="21"/>
              </w:rPr>
            </w:pPr>
            <w:r w:rsidRPr="00BA5A71">
              <w:rPr>
                <w:rFonts w:hint="eastAsia"/>
                <w:bCs/>
                <w:szCs w:val="21"/>
              </w:rPr>
              <w:t>河南心连心化工有限公司年产</w:t>
            </w:r>
            <w:r w:rsidRPr="00BA5A71">
              <w:rPr>
                <w:bCs/>
                <w:szCs w:val="21"/>
              </w:rPr>
              <w:t>30</w:t>
            </w:r>
            <w:r w:rsidRPr="00BA5A71">
              <w:rPr>
                <w:rFonts w:hint="eastAsia"/>
                <w:bCs/>
                <w:szCs w:val="21"/>
              </w:rPr>
              <w:t>万吨尿素工程</w:t>
            </w:r>
          </w:p>
        </w:tc>
        <w:tc>
          <w:tcPr>
            <w:tcW w:w="610" w:type="pct"/>
            <w:vAlign w:val="center"/>
          </w:tcPr>
          <w:p w:rsidR="008931C6" w:rsidRPr="00BA5A71" w:rsidRDefault="008931C6" w:rsidP="008931C6">
            <w:pPr>
              <w:adjustRightInd w:val="0"/>
              <w:snapToGrid w:val="0"/>
              <w:spacing w:line="300" w:lineRule="exact"/>
              <w:jc w:val="center"/>
              <w:rPr>
                <w:bCs/>
                <w:szCs w:val="21"/>
              </w:rPr>
            </w:pPr>
            <w:r w:rsidRPr="00BA5A71">
              <w:rPr>
                <w:rFonts w:hint="eastAsia"/>
                <w:bCs/>
                <w:szCs w:val="21"/>
              </w:rPr>
              <w:t>新乡市环境保护</w:t>
            </w:r>
          </w:p>
          <w:p w:rsidR="008931C6" w:rsidRPr="00BA5A71" w:rsidRDefault="008931C6" w:rsidP="008931C6">
            <w:pPr>
              <w:adjustRightInd w:val="0"/>
              <w:snapToGrid w:val="0"/>
              <w:spacing w:line="300" w:lineRule="exact"/>
              <w:jc w:val="center"/>
              <w:rPr>
                <w:bCs/>
                <w:szCs w:val="21"/>
              </w:rPr>
            </w:pPr>
            <w:r w:rsidRPr="00BA5A71">
              <w:rPr>
                <w:rFonts w:hint="eastAsia"/>
                <w:bCs/>
                <w:szCs w:val="21"/>
              </w:rPr>
              <w:t>科学研究院</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河南省</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环保厅</w:t>
            </w:r>
          </w:p>
        </w:tc>
        <w:tc>
          <w:tcPr>
            <w:tcW w:w="646" w:type="pct"/>
            <w:vAlign w:val="center"/>
          </w:tcPr>
          <w:p w:rsidR="008931C6" w:rsidRPr="00BA5A71" w:rsidRDefault="008931C6" w:rsidP="008931C6">
            <w:pPr>
              <w:adjustRightInd w:val="0"/>
              <w:snapToGrid w:val="0"/>
              <w:spacing w:line="300" w:lineRule="exact"/>
              <w:jc w:val="center"/>
              <w:rPr>
                <w:snapToGrid w:val="0"/>
                <w:szCs w:val="21"/>
              </w:rPr>
            </w:pPr>
            <w:proofErr w:type="gramStart"/>
            <w:r w:rsidRPr="00BA5A71">
              <w:rPr>
                <w:rFonts w:hint="eastAsia"/>
                <w:snapToGrid w:val="0"/>
                <w:szCs w:val="21"/>
              </w:rPr>
              <w:t>豫环监</w:t>
            </w:r>
            <w:proofErr w:type="gramEnd"/>
          </w:p>
          <w:p w:rsidR="008931C6" w:rsidRPr="00BA5A71" w:rsidRDefault="008931C6" w:rsidP="008931C6">
            <w:pPr>
              <w:adjustRightInd w:val="0"/>
              <w:snapToGrid w:val="0"/>
              <w:spacing w:line="300" w:lineRule="exact"/>
              <w:jc w:val="center"/>
              <w:rPr>
                <w:bCs/>
                <w:szCs w:val="21"/>
              </w:rPr>
            </w:pPr>
            <w:r w:rsidRPr="00BA5A71">
              <w:rPr>
                <w:rFonts w:hint="eastAsia"/>
                <w:snapToGrid w:val="0"/>
                <w:szCs w:val="21"/>
              </w:rPr>
              <w:t>(</w:t>
            </w:r>
            <w:r w:rsidRPr="00BA5A71">
              <w:rPr>
                <w:snapToGrid w:val="0"/>
                <w:szCs w:val="21"/>
              </w:rPr>
              <w:t>2005</w:t>
            </w:r>
            <w:r w:rsidRPr="00BA5A71">
              <w:rPr>
                <w:rFonts w:hint="eastAsia"/>
                <w:snapToGrid w:val="0"/>
                <w:szCs w:val="21"/>
              </w:rPr>
              <w:t>)</w:t>
            </w:r>
            <w:r w:rsidRPr="00BA5A71">
              <w:rPr>
                <w:snapToGrid w:val="0"/>
                <w:szCs w:val="21"/>
              </w:rPr>
              <w:t xml:space="preserve"> 144</w:t>
            </w:r>
            <w:r w:rsidRPr="00BA5A71">
              <w:rPr>
                <w:rFonts w:hint="eastAsia"/>
                <w:snapToGrid w:val="0"/>
                <w:szCs w:val="21"/>
              </w:rPr>
              <w:t>号</w:t>
            </w:r>
          </w:p>
        </w:tc>
        <w:tc>
          <w:tcPr>
            <w:tcW w:w="417" w:type="pct"/>
            <w:vAlign w:val="center"/>
          </w:tcPr>
          <w:p w:rsidR="008931C6" w:rsidRPr="00BA5A71" w:rsidRDefault="008931C6" w:rsidP="008931C6">
            <w:pPr>
              <w:adjustRightInd w:val="0"/>
              <w:snapToGrid w:val="0"/>
              <w:spacing w:line="300" w:lineRule="exact"/>
              <w:jc w:val="center"/>
              <w:rPr>
                <w:bCs/>
                <w:szCs w:val="21"/>
              </w:rPr>
            </w:pPr>
            <w:r w:rsidRPr="00BA5A71">
              <w:rPr>
                <w:bCs/>
                <w:szCs w:val="21"/>
              </w:rPr>
              <w:t>200</w:t>
            </w:r>
            <w:r w:rsidRPr="00BA5A71">
              <w:rPr>
                <w:rFonts w:hint="eastAsia"/>
                <w:bCs/>
                <w:szCs w:val="21"/>
              </w:rPr>
              <w:t>5.10.</w:t>
            </w:r>
            <w:r w:rsidRPr="00BA5A71">
              <w:rPr>
                <w:bCs/>
                <w:szCs w:val="21"/>
              </w:rPr>
              <w:t xml:space="preserve">11 </w:t>
            </w:r>
          </w:p>
        </w:tc>
        <w:tc>
          <w:tcPr>
            <w:tcW w:w="361" w:type="pct"/>
            <w:gridSpan w:val="3"/>
            <w:vAlign w:val="center"/>
          </w:tcPr>
          <w:p w:rsidR="008931C6" w:rsidRPr="00BA5A71" w:rsidRDefault="008931C6" w:rsidP="00BA5A71">
            <w:pPr>
              <w:adjustRightInd w:val="0"/>
              <w:snapToGrid w:val="0"/>
              <w:spacing w:line="300" w:lineRule="exact"/>
              <w:jc w:val="center"/>
              <w:rPr>
                <w:bCs/>
                <w:szCs w:val="21"/>
              </w:rPr>
            </w:pPr>
            <w:r w:rsidRPr="00BA5A71">
              <w:rPr>
                <w:rFonts w:hint="eastAsia"/>
                <w:bCs/>
                <w:szCs w:val="21"/>
              </w:rPr>
              <w:t>新乡市环保局</w:t>
            </w:r>
          </w:p>
        </w:tc>
        <w:tc>
          <w:tcPr>
            <w:tcW w:w="463" w:type="pct"/>
            <w:vAlign w:val="center"/>
          </w:tcPr>
          <w:p w:rsidR="008931C6" w:rsidRPr="00BA5A71" w:rsidRDefault="008931C6" w:rsidP="008931C6">
            <w:pPr>
              <w:adjustRightInd w:val="0"/>
              <w:snapToGrid w:val="0"/>
              <w:spacing w:line="300" w:lineRule="exact"/>
              <w:jc w:val="center"/>
              <w:rPr>
                <w:bCs/>
                <w:szCs w:val="21"/>
              </w:rPr>
            </w:pPr>
            <w:r w:rsidRPr="00BA5A71">
              <w:rPr>
                <w:rFonts w:hint="eastAsia"/>
                <w:bCs/>
                <w:szCs w:val="21"/>
              </w:rPr>
              <w:t>新环验</w:t>
            </w:r>
          </w:p>
          <w:p w:rsidR="008931C6" w:rsidRPr="00BA5A71" w:rsidRDefault="008931C6" w:rsidP="008931C6">
            <w:pPr>
              <w:adjustRightInd w:val="0"/>
              <w:snapToGrid w:val="0"/>
              <w:spacing w:line="300" w:lineRule="exact"/>
              <w:jc w:val="center"/>
              <w:rPr>
                <w:bCs/>
                <w:szCs w:val="21"/>
              </w:rPr>
            </w:pPr>
            <w:r w:rsidRPr="00BA5A71">
              <w:rPr>
                <w:rFonts w:hint="eastAsia"/>
                <w:bCs/>
                <w:szCs w:val="21"/>
              </w:rPr>
              <w:t>(</w:t>
            </w:r>
            <w:r w:rsidRPr="00BA5A71">
              <w:rPr>
                <w:bCs/>
                <w:szCs w:val="21"/>
              </w:rPr>
              <w:t>2009</w:t>
            </w:r>
            <w:r w:rsidRPr="00BA5A71">
              <w:rPr>
                <w:rFonts w:hint="eastAsia"/>
                <w:bCs/>
                <w:szCs w:val="21"/>
              </w:rPr>
              <w:t>)</w:t>
            </w:r>
            <w:r w:rsidRPr="00BA5A71">
              <w:rPr>
                <w:bCs/>
                <w:szCs w:val="21"/>
              </w:rPr>
              <w:t xml:space="preserve"> 034</w:t>
            </w:r>
            <w:r w:rsidRPr="00BA5A71">
              <w:rPr>
                <w:rFonts w:hint="eastAsia"/>
                <w:bCs/>
                <w:szCs w:val="21"/>
              </w:rPr>
              <w:t>号</w:t>
            </w:r>
          </w:p>
        </w:tc>
        <w:tc>
          <w:tcPr>
            <w:tcW w:w="379" w:type="pct"/>
            <w:vAlign w:val="center"/>
          </w:tcPr>
          <w:p w:rsidR="008931C6" w:rsidRPr="00BA5A71" w:rsidRDefault="008931C6" w:rsidP="008931C6">
            <w:pPr>
              <w:adjustRightInd w:val="0"/>
              <w:snapToGrid w:val="0"/>
              <w:spacing w:line="300" w:lineRule="exact"/>
              <w:jc w:val="center"/>
              <w:rPr>
                <w:bCs/>
                <w:szCs w:val="21"/>
              </w:rPr>
            </w:pPr>
            <w:r w:rsidRPr="00BA5A71">
              <w:rPr>
                <w:bCs/>
                <w:szCs w:val="21"/>
              </w:rPr>
              <w:t>200</w:t>
            </w:r>
            <w:r w:rsidRPr="00BA5A71">
              <w:rPr>
                <w:rFonts w:hint="eastAsia"/>
                <w:bCs/>
                <w:szCs w:val="21"/>
              </w:rPr>
              <w:t>9.5.</w:t>
            </w:r>
            <w:r w:rsidRPr="00BA5A71">
              <w:rPr>
                <w:bCs/>
                <w:szCs w:val="21"/>
              </w:rPr>
              <w:t>8</w:t>
            </w:r>
          </w:p>
        </w:tc>
      </w:tr>
      <w:tr w:rsidR="008931C6" w:rsidRPr="00BA5A71" w:rsidTr="00ED0D31">
        <w:trPr>
          <w:trHeight w:val="397"/>
          <w:jc w:val="center"/>
        </w:trPr>
        <w:tc>
          <w:tcPr>
            <w:tcW w:w="252" w:type="pct"/>
            <w:vMerge/>
            <w:vAlign w:val="center"/>
          </w:tcPr>
          <w:p w:rsidR="008931C6" w:rsidRPr="00BA5A71" w:rsidRDefault="008931C6" w:rsidP="008931C6">
            <w:pPr>
              <w:jc w:val="center"/>
              <w:rPr>
                <w:szCs w:val="21"/>
              </w:rPr>
            </w:pPr>
          </w:p>
        </w:tc>
        <w:tc>
          <w:tcPr>
            <w:tcW w:w="169" w:type="pct"/>
            <w:vAlign w:val="center"/>
          </w:tcPr>
          <w:p w:rsidR="008931C6" w:rsidRPr="00BA5A71" w:rsidRDefault="008931C6" w:rsidP="008931C6">
            <w:pPr>
              <w:jc w:val="center"/>
              <w:rPr>
                <w:szCs w:val="21"/>
              </w:rPr>
            </w:pPr>
            <w:r w:rsidRPr="00BA5A71">
              <w:rPr>
                <w:rFonts w:hint="eastAsia"/>
                <w:snapToGrid w:val="0"/>
                <w:szCs w:val="21"/>
              </w:rPr>
              <w:t>二期</w:t>
            </w:r>
          </w:p>
        </w:tc>
        <w:tc>
          <w:tcPr>
            <w:tcW w:w="1314" w:type="pct"/>
            <w:vAlign w:val="center"/>
          </w:tcPr>
          <w:p w:rsidR="008931C6" w:rsidRPr="00BA5A71" w:rsidRDefault="008931C6" w:rsidP="008931C6">
            <w:pPr>
              <w:jc w:val="center"/>
              <w:rPr>
                <w:szCs w:val="21"/>
              </w:rPr>
            </w:pPr>
            <w:r w:rsidRPr="00BA5A71">
              <w:rPr>
                <w:rFonts w:hint="eastAsia"/>
                <w:snapToGrid w:val="0"/>
                <w:szCs w:val="21"/>
              </w:rPr>
              <w:t>河南心连心化肥有限公司采用清洁生产工艺建设</w:t>
            </w:r>
            <w:r w:rsidRPr="00BA5A71">
              <w:rPr>
                <w:snapToGrid w:val="0"/>
                <w:szCs w:val="21"/>
              </w:rPr>
              <w:t>40</w:t>
            </w:r>
            <w:r w:rsidRPr="00BA5A71">
              <w:rPr>
                <w:rFonts w:hint="eastAsia"/>
                <w:snapToGrid w:val="0"/>
                <w:szCs w:val="21"/>
              </w:rPr>
              <w:t>万吨尿素工程</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河南省化工研究所有限责任公司</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河南省</w:t>
            </w:r>
          </w:p>
          <w:p w:rsidR="008931C6" w:rsidRPr="00BA5A71" w:rsidRDefault="008931C6" w:rsidP="008931C6">
            <w:pPr>
              <w:jc w:val="center"/>
              <w:rPr>
                <w:szCs w:val="21"/>
              </w:rPr>
            </w:pPr>
            <w:r w:rsidRPr="00BA5A71">
              <w:rPr>
                <w:rFonts w:hint="eastAsia"/>
                <w:snapToGrid w:val="0"/>
                <w:szCs w:val="21"/>
              </w:rPr>
              <w:t>环保厅</w:t>
            </w:r>
          </w:p>
        </w:tc>
        <w:tc>
          <w:tcPr>
            <w:tcW w:w="646" w:type="pct"/>
            <w:vAlign w:val="center"/>
          </w:tcPr>
          <w:p w:rsidR="008931C6" w:rsidRPr="00BA5A71" w:rsidRDefault="008931C6" w:rsidP="008931C6">
            <w:pPr>
              <w:adjustRightInd w:val="0"/>
              <w:snapToGrid w:val="0"/>
              <w:spacing w:line="300" w:lineRule="exact"/>
              <w:jc w:val="center"/>
              <w:rPr>
                <w:snapToGrid w:val="0"/>
                <w:szCs w:val="21"/>
              </w:rPr>
            </w:pPr>
            <w:proofErr w:type="gramStart"/>
            <w:r w:rsidRPr="00BA5A71">
              <w:rPr>
                <w:rFonts w:hint="eastAsia"/>
                <w:snapToGrid w:val="0"/>
                <w:szCs w:val="21"/>
              </w:rPr>
              <w:t>豫环审</w:t>
            </w:r>
            <w:proofErr w:type="gramEnd"/>
          </w:p>
          <w:p w:rsidR="008931C6" w:rsidRPr="00BA5A71" w:rsidRDefault="008931C6" w:rsidP="008931C6">
            <w:pPr>
              <w:jc w:val="center"/>
              <w:rPr>
                <w:szCs w:val="21"/>
              </w:rPr>
            </w:pPr>
            <w:r w:rsidRPr="00BA5A71">
              <w:rPr>
                <w:rFonts w:hint="eastAsia"/>
                <w:snapToGrid w:val="0"/>
                <w:szCs w:val="21"/>
              </w:rPr>
              <w:t>(</w:t>
            </w:r>
            <w:r w:rsidRPr="00BA5A71">
              <w:rPr>
                <w:snapToGrid w:val="0"/>
                <w:szCs w:val="21"/>
              </w:rPr>
              <w:t>2008</w:t>
            </w:r>
            <w:r w:rsidRPr="00BA5A71">
              <w:rPr>
                <w:rFonts w:hint="eastAsia"/>
                <w:snapToGrid w:val="0"/>
                <w:szCs w:val="21"/>
              </w:rPr>
              <w:t>)</w:t>
            </w:r>
            <w:r w:rsidRPr="00BA5A71">
              <w:rPr>
                <w:snapToGrid w:val="0"/>
                <w:szCs w:val="21"/>
              </w:rPr>
              <w:t xml:space="preserve"> 244</w:t>
            </w:r>
            <w:r w:rsidRPr="00BA5A71">
              <w:rPr>
                <w:rFonts w:hint="eastAsia"/>
                <w:snapToGrid w:val="0"/>
                <w:szCs w:val="21"/>
              </w:rPr>
              <w:t>号</w:t>
            </w:r>
          </w:p>
        </w:tc>
        <w:tc>
          <w:tcPr>
            <w:tcW w:w="417" w:type="pct"/>
            <w:vAlign w:val="center"/>
          </w:tcPr>
          <w:p w:rsidR="008931C6" w:rsidRPr="00BA5A71" w:rsidRDefault="008931C6" w:rsidP="008931C6">
            <w:pPr>
              <w:jc w:val="center"/>
              <w:rPr>
                <w:szCs w:val="21"/>
              </w:rPr>
            </w:pPr>
            <w:r w:rsidRPr="00BA5A71">
              <w:rPr>
                <w:snapToGrid w:val="0"/>
                <w:szCs w:val="21"/>
              </w:rPr>
              <w:t>200</w:t>
            </w:r>
            <w:r w:rsidRPr="00BA5A71">
              <w:rPr>
                <w:rFonts w:hint="eastAsia"/>
                <w:snapToGrid w:val="0"/>
                <w:szCs w:val="21"/>
              </w:rPr>
              <w:t>8.10.</w:t>
            </w:r>
            <w:r w:rsidRPr="00BA5A71">
              <w:rPr>
                <w:snapToGrid w:val="0"/>
                <w:szCs w:val="21"/>
              </w:rPr>
              <w:t>28</w:t>
            </w:r>
          </w:p>
        </w:tc>
        <w:tc>
          <w:tcPr>
            <w:tcW w:w="361" w:type="pct"/>
            <w:gridSpan w:val="3"/>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河南省环保厅</w:t>
            </w:r>
          </w:p>
        </w:tc>
        <w:tc>
          <w:tcPr>
            <w:tcW w:w="463" w:type="pct"/>
            <w:vAlign w:val="center"/>
          </w:tcPr>
          <w:p w:rsidR="008931C6" w:rsidRPr="00BA5A71" w:rsidRDefault="008931C6" w:rsidP="008931C6">
            <w:pPr>
              <w:adjustRightInd w:val="0"/>
              <w:snapToGrid w:val="0"/>
              <w:spacing w:line="300" w:lineRule="exact"/>
              <w:jc w:val="center"/>
              <w:rPr>
                <w:snapToGrid w:val="0"/>
                <w:szCs w:val="21"/>
              </w:rPr>
            </w:pPr>
            <w:proofErr w:type="gramStart"/>
            <w:r w:rsidRPr="00BA5A71">
              <w:rPr>
                <w:rFonts w:hint="eastAsia"/>
                <w:snapToGrid w:val="0"/>
                <w:szCs w:val="21"/>
              </w:rPr>
              <w:t>豫环评验</w:t>
            </w:r>
            <w:proofErr w:type="gramEnd"/>
          </w:p>
          <w:p w:rsidR="008931C6" w:rsidRPr="00BA5A71" w:rsidRDefault="008931C6" w:rsidP="008931C6">
            <w:pPr>
              <w:jc w:val="center"/>
              <w:rPr>
                <w:szCs w:val="21"/>
              </w:rPr>
            </w:pPr>
            <w:r w:rsidRPr="00BA5A71">
              <w:rPr>
                <w:rFonts w:hint="eastAsia"/>
                <w:snapToGrid w:val="0"/>
                <w:szCs w:val="21"/>
              </w:rPr>
              <w:t>(</w:t>
            </w:r>
            <w:r w:rsidRPr="00BA5A71">
              <w:rPr>
                <w:snapToGrid w:val="0"/>
                <w:szCs w:val="21"/>
              </w:rPr>
              <w:t>2010</w:t>
            </w:r>
            <w:r w:rsidRPr="00BA5A71">
              <w:rPr>
                <w:rFonts w:hint="eastAsia"/>
                <w:snapToGrid w:val="0"/>
                <w:szCs w:val="21"/>
              </w:rPr>
              <w:t>)</w:t>
            </w:r>
            <w:r w:rsidRPr="00BA5A71">
              <w:rPr>
                <w:snapToGrid w:val="0"/>
                <w:szCs w:val="21"/>
              </w:rPr>
              <w:t xml:space="preserve"> 66</w:t>
            </w:r>
            <w:r w:rsidRPr="00BA5A71">
              <w:rPr>
                <w:rFonts w:hint="eastAsia"/>
                <w:snapToGrid w:val="0"/>
                <w:szCs w:val="21"/>
              </w:rPr>
              <w:t>号</w:t>
            </w:r>
          </w:p>
        </w:tc>
        <w:tc>
          <w:tcPr>
            <w:tcW w:w="379" w:type="pct"/>
            <w:vAlign w:val="center"/>
          </w:tcPr>
          <w:p w:rsidR="008931C6" w:rsidRPr="00BA5A71" w:rsidRDefault="008931C6" w:rsidP="008931C6">
            <w:pPr>
              <w:jc w:val="center"/>
              <w:rPr>
                <w:szCs w:val="21"/>
              </w:rPr>
            </w:pPr>
            <w:r w:rsidRPr="00BA5A71">
              <w:rPr>
                <w:snapToGrid w:val="0"/>
                <w:szCs w:val="21"/>
              </w:rPr>
              <w:t>201</w:t>
            </w:r>
            <w:r w:rsidRPr="00BA5A71">
              <w:rPr>
                <w:rFonts w:hint="eastAsia"/>
                <w:snapToGrid w:val="0"/>
                <w:szCs w:val="21"/>
              </w:rPr>
              <w:t>1.4.</w:t>
            </w:r>
            <w:r w:rsidRPr="00BA5A71">
              <w:rPr>
                <w:snapToGrid w:val="0"/>
                <w:szCs w:val="21"/>
              </w:rPr>
              <w:t>28</w:t>
            </w:r>
          </w:p>
        </w:tc>
      </w:tr>
      <w:tr w:rsidR="008931C6" w:rsidRPr="00BA5A71" w:rsidTr="00ED0D31">
        <w:trPr>
          <w:trHeight w:val="397"/>
          <w:jc w:val="center"/>
        </w:trPr>
        <w:tc>
          <w:tcPr>
            <w:tcW w:w="252" w:type="pct"/>
            <w:vMerge w:val="restar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四分公司</w:t>
            </w:r>
          </w:p>
        </w:tc>
        <w:tc>
          <w:tcPr>
            <w:tcW w:w="1482" w:type="pct"/>
            <w:gridSpan w:val="2"/>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河南心连心化肥有限公司采用洁净煤气化技术进行原料结构调整项目</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郑州大学环境技术咨询工程公司</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河南省</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环保厅</w:t>
            </w:r>
          </w:p>
        </w:tc>
        <w:tc>
          <w:tcPr>
            <w:tcW w:w="646" w:type="pct"/>
            <w:vAlign w:val="center"/>
          </w:tcPr>
          <w:p w:rsidR="008931C6" w:rsidRPr="00BA5A71" w:rsidRDefault="008931C6" w:rsidP="008931C6">
            <w:pPr>
              <w:adjustRightInd w:val="0"/>
              <w:snapToGrid w:val="0"/>
              <w:spacing w:line="300" w:lineRule="exact"/>
              <w:jc w:val="center"/>
              <w:rPr>
                <w:snapToGrid w:val="0"/>
                <w:szCs w:val="21"/>
              </w:rPr>
            </w:pPr>
            <w:proofErr w:type="gramStart"/>
            <w:r w:rsidRPr="00BA5A71">
              <w:rPr>
                <w:rFonts w:hint="eastAsia"/>
                <w:snapToGrid w:val="0"/>
                <w:szCs w:val="21"/>
              </w:rPr>
              <w:t>豫环审</w:t>
            </w:r>
            <w:proofErr w:type="gramEnd"/>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w:t>
            </w:r>
            <w:r w:rsidRPr="00BA5A71">
              <w:rPr>
                <w:snapToGrid w:val="0"/>
                <w:szCs w:val="21"/>
              </w:rPr>
              <w:t>2011</w:t>
            </w:r>
            <w:r w:rsidRPr="00BA5A71">
              <w:rPr>
                <w:rFonts w:hint="eastAsia"/>
                <w:snapToGrid w:val="0"/>
                <w:szCs w:val="21"/>
              </w:rPr>
              <w:t>)</w:t>
            </w:r>
            <w:r w:rsidRPr="00BA5A71">
              <w:rPr>
                <w:snapToGrid w:val="0"/>
                <w:szCs w:val="21"/>
              </w:rPr>
              <w:t xml:space="preserve"> 86</w:t>
            </w:r>
            <w:r w:rsidRPr="00BA5A71">
              <w:rPr>
                <w:rFonts w:hint="eastAsia"/>
                <w:snapToGrid w:val="0"/>
                <w:szCs w:val="21"/>
              </w:rPr>
              <w:t>号</w:t>
            </w:r>
          </w:p>
        </w:tc>
        <w:tc>
          <w:tcPr>
            <w:tcW w:w="417"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201</w:t>
            </w:r>
            <w:r w:rsidRPr="00BA5A71">
              <w:rPr>
                <w:rFonts w:hint="eastAsia"/>
                <w:snapToGrid w:val="0"/>
                <w:szCs w:val="21"/>
              </w:rPr>
              <w:t>14.</w:t>
            </w:r>
            <w:r w:rsidRPr="00BA5A71">
              <w:rPr>
                <w:snapToGrid w:val="0"/>
                <w:szCs w:val="21"/>
              </w:rPr>
              <w:t>22</w:t>
            </w:r>
          </w:p>
        </w:tc>
        <w:tc>
          <w:tcPr>
            <w:tcW w:w="361" w:type="pct"/>
            <w:gridSpan w:val="3"/>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河南省环保厅</w:t>
            </w:r>
          </w:p>
        </w:tc>
        <w:tc>
          <w:tcPr>
            <w:tcW w:w="463" w:type="pct"/>
            <w:vAlign w:val="center"/>
          </w:tcPr>
          <w:p w:rsidR="008931C6" w:rsidRPr="00BA5A71" w:rsidRDefault="008931C6" w:rsidP="008931C6">
            <w:pPr>
              <w:adjustRightInd w:val="0"/>
              <w:snapToGrid w:val="0"/>
              <w:spacing w:line="300" w:lineRule="exact"/>
              <w:jc w:val="center"/>
              <w:rPr>
                <w:szCs w:val="21"/>
              </w:rPr>
            </w:pPr>
            <w:proofErr w:type="gramStart"/>
            <w:r w:rsidRPr="00BA5A71">
              <w:rPr>
                <w:rFonts w:hint="eastAsia"/>
                <w:szCs w:val="21"/>
              </w:rPr>
              <w:t>豫环审</w:t>
            </w:r>
            <w:proofErr w:type="gramEnd"/>
          </w:p>
          <w:p w:rsidR="008931C6" w:rsidRPr="00BA5A71" w:rsidRDefault="008931C6" w:rsidP="008931C6">
            <w:pPr>
              <w:adjustRightInd w:val="0"/>
              <w:snapToGrid w:val="0"/>
              <w:spacing w:line="300" w:lineRule="exact"/>
              <w:jc w:val="center"/>
              <w:rPr>
                <w:snapToGrid w:val="0"/>
                <w:szCs w:val="21"/>
              </w:rPr>
            </w:pPr>
            <w:r w:rsidRPr="00BA5A71">
              <w:rPr>
                <w:rFonts w:hint="eastAsia"/>
                <w:szCs w:val="21"/>
              </w:rPr>
              <w:t>(</w:t>
            </w:r>
            <w:r w:rsidRPr="00BA5A71">
              <w:rPr>
                <w:szCs w:val="21"/>
              </w:rPr>
              <w:t>2015</w:t>
            </w:r>
            <w:r w:rsidRPr="00BA5A71">
              <w:rPr>
                <w:rFonts w:hint="eastAsia"/>
                <w:szCs w:val="21"/>
              </w:rPr>
              <w:t>)</w:t>
            </w:r>
            <w:r w:rsidRPr="00BA5A71">
              <w:rPr>
                <w:szCs w:val="21"/>
              </w:rPr>
              <w:t xml:space="preserve"> 131</w:t>
            </w:r>
            <w:r w:rsidRPr="00BA5A71">
              <w:rPr>
                <w:rFonts w:hint="eastAsia"/>
                <w:szCs w:val="21"/>
              </w:rPr>
              <w:t>号</w:t>
            </w:r>
          </w:p>
        </w:tc>
        <w:tc>
          <w:tcPr>
            <w:tcW w:w="379"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201</w:t>
            </w:r>
            <w:r w:rsidRPr="00BA5A71">
              <w:rPr>
                <w:rFonts w:hint="eastAsia"/>
                <w:snapToGrid w:val="0"/>
                <w:szCs w:val="21"/>
              </w:rPr>
              <w:t>5.4.</w:t>
            </w:r>
            <w:r w:rsidRPr="00BA5A71">
              <w:rPr>
                <w:snapToGrid w:val="0"/>
                <w:szCs w:val="21"/>
              </w:rPr>
              <w:t>16</w:t>
            </w:r>
          </w:p>
        </w:tc>
      </w:tr>
      <w:tr w:rsidR="008931C6" w:rsidRPr="00BA5A71" w:rsidTr="00ED0D31">
        <w:trPr>
          <w:trHeight w:val="397"/>
          <w:jc w:val="center"/>
        </w:trPr>
        <w:tc>
          <w:tcPr>
            <w:tcW w:w="252" w:type="pct"/>
            <w:vMerge/>
            <w:vAlign w:val="center"/>
          </w:tcPr>
          <w:p w:rsidR="008931C6" w:rsidRPr="00BA5A71" w:rsidRDefault="008931C6" w:rsidP="008931C6">
            <w:pPr>
              <w:jc w:val="center"/>
              <w:rPr>
                <w:szCs w:val="21"/>
              </w:rPr>
            </w:pPr>
          </w:p>
        </w:tc>
        <w:tc>
          <w:tcPr>
            <w:tcW w:w="1482" w:type="pct"/>
            <w:gridSpan w:val="2"/>
            <w:vAlign w:val="center"/>
          </w:tcPr>
          <w:p w:rsidR="008931C6" w:rsidRPr="00BA5A71" w:rsidRDefault="008931C6" w:rsidP="008931C6">
            <w:pPr>
              <w:jc w:val="center"/>
              <w:rPr>
                <w:szCs w:val="21"/>
              </w:rPr>
            </w:pPr>
            <w:r w:rsidRPr="00BA5A71">
              <w:rPr>
                <w:rFonts w:hint="eastAsia"/>
                <w:szCs w:val="21"/>
              </w:rPr>
              <w:t>年产</w:t>
            </w:r>
            <w:r w:rsidRPr="00BA5A71">
              <w:rPr>
                <w:szCs w:val="21"/>
              </w:rPr>
              <w:t>10</w:t>
            </w:r>
            <w:r w:rsidRPr="00BA5A71">
              <w:rPr>
                <w:rFonts w:hint="eastAsia"/>
                <w:szCs w:val="21"/>
              </w:rPr>
              <w:t>万吨糠醇项目</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河南省化工研究所有限责任公司</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新乡市</w:t>
            </w:r>
          </w:p>
          <w:p w:rsidR="008931C6" w:rsidRPr="00BA5A71" w:rsidRDefault="008931C6" w:rsidP="008931C6">
            <w:pPr>
              <w:jc w:val="center"/>
              <w:rPr>
                <w:szCs w:val="21"/>
              </w:rPr>
            </w:pPr>
            <w:r w:rsidRPr="00BA5A71">
              <w:rPr>
                <w:rFonts w:hint="eastAsia"/>
                <w:snapToGrid w:val="0"/>
                <w:szCs w:val="21"/>
              </w:rPr>
              <w:t>环保局</w:t>
            </w:r>
          </w:p>
        </w:tc>
        <w:tc>
          <w:tcPr>
            <w:tcW w:w="646" w:type="pct"/>
            <w:vAlign w:val="center"/>
          </w:tcPr>
          <w:p w:rsidR="008931C6" w:rsidRPr="00BA5A71" w:rsidRDefault="008931C6" w:rsidP="008931C6">
            <w:pPr>
              <w:pStyle w:val="a3"/>
              <w:adjustRightInd w:val="0"/>
              <w:snapToGrid w:val="0"/>
              <w:spacing w:line="300" w:lineRule="exact"/>
              <w:ind w:firstLine="0"/>
              <w:jc w:val="center"/>
              <w:rPr>
                <w:szCs w:val="21"/>
              </w:rPr>
            </w:pPr>
            <w:r w:rsidRPr="00BA5A71">
              <w:rPr>
                <w:rFonts w:hint="eastAsia"/>
                <w:szCs w:val="21"/>
              </w:rPr>
              <w:t>新环</w:t>
            </w:r>
          </w:p>
          <w:p w:rsidR="008931C6" w:rsidRPr="00BA5A71" w:rsidRDefault="008931C6" w:rsidP="008931C6">
            <w:pPr>
              <w:jc w:val="center"/>
              <w:rPr>
                <w:szCs w:val="21"/>
              </w:rPr>
            </w:pPr>
            <w:r w:rsidRPr="00BA5A71">
              <w:rPr>
                <w:rFonts w:hint="eastAsia"/>
                <w:szCs w:val="21"/>
              </w:rPr>
              <w:t>(</w:t>
            </w:r>
            <w:r w:rsidRPr="00BA5A71">
              <w:rPr>
                <w:szCs w:val="21"/>
              </w:rPr>
              <w:t>2014</w:t>
            </w:r>
            <w:r w:rsidRPr="00BA5A71">
              <w:rPr>
                <w:rFonts w:hint="eastAsia"/>
                <w:szCs w:val="21"/>
              </w:rPr>
              <w:t>)</w:t>
            </w:r>
            <w:r w:rsidRPr="00BA5A71">
              <w:rPr>
                <w:szCs w:val="21"/>
              </w:rPr>
              <w:t xml:space="preserve"> 407</w:t>
            </w:r>
            <w:r w:rsidRPr="00BA5A71">
              <w:rPr>
                <w:rFonts w:hint="eastAsia"/>
                <w:szCs w:val="21"/>
              </w:rPr>
              <w:t>号</w:t>
            </w:r>
          </w:p>
        </w:tc>
        <w:tc>
          <w:tcPr>
            <w:tcW w:w="417" w:type="pct"/>
            <w:vAlign w:val="center"/>
          </w:tcPr>
          <w:p w:rsidR="008931C6" w:rsidRPr="00BA5A71" w:rsidRDefault="008931C6" w:rsidP="008931C6">
            <w:pPr>
              <w:jc w:val="center"/>
              <w:rPr>
                <w:szCs w:val="21"/>
              </w:rPr>
            </w:pPr>
            <w:r w:rsidRPr="00BA5A71">
              <w:rPr>
                <w:snapToGrid w:val="0"/>
                <w:szCs w:val="21"/>
              </w:rPr>
              <w:t>201</w:t>
            </w:r>
            <w:r w:rsidRPr="00BA5A71">
              <w:rPr>
                <w:rFonts w:hint="eastAsia"/>
                <w:snapToGrid w:val="0"/>
                <w:szCs w:val="21"/>
              </w:rPr>
              <w:t>4.12.</w:t>
            </w:r>
            <w:r w:rsidRPr="00BA5A71">
              <w:rPr>
                <w:snapToGrid w:val="0"/>
                <w:szCs w:val="21"/>
              </w:rPr>
              <w:t>5</w:t>
            </w:r>
          </w:p>
        </w:tc>
        <w:tc>
          <w:tcPr>
            <w:tcW w:w="361" w:type="pct"/>
            <w:gridSpan w:val="3"/>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新乡市环保局</w:t>
            </w:r>
          </w:p>
        </w:tc>
        <w:tc>
          <w:tcPr>
            <w:tcW w:w="463" w:type="pct"/>
            <w:vAlign w:val="center"/>
          </w:tcPr>
          <w:p w:rsidR="008931C6" w:rsidRPr="00BA5A71" w:rsidRDefault="008931C6" w:rsidP="00BA5A71">
            <w:pPr>
              <w:adjustRightInd w:val="0"/>
              <w:snapToGrid w:val="0"/>
              <w:spacing w:line="300" w:lineRule="exact"/>
              <w:jc w:val="center"/>
              <w:rPr>
                <w:szCs w:val="21"/>
              </w:rPr>
            </w:pPr>
            <w:r w:rsidRPr="00BA5A71">
              <w:rPr>
                <w:rFonts w:hint="eastAsia"/>
                <w:szCs w:val="21"/>
              </w:rPr>
              <w:t>（一期）新</w:t>
            </w:r>
            <w:proofErr w:type="gramStart"/>
            <w:r w:rsidRPr="00BA5A71">
              <w:rPr>
                <w:rFonts w:hint="eastAsia"/>
                <w:szCs w:val="21"/>
              </w:rPr>
              <w:t>环验</w:t>
            </w:r>
            <w:r w:rsidRPr="00BA5A71">
              <w:rPr>
                <w:rFonts w:hint="eastAsia"/>
                <w:szCs w:val="21"/>
              </w:rPr>
              <w:t>(</w:t>
            </w:r>
            <w:proofErr w:type="gramEnd"/>
            <w:r w:rsidRPr="00BA5A71">
              <w:rPr>
                <w:szCs w:val="21"/>
              </w:rPr>
              <w:t>2016</w:t>
            </w:r>
            <w:r w:rsidRPr="00BA5A71">
              <w:rPr>
                <w:rFonts w:hint="eastAsia"/>
                <w:szCs w:val="21"/>
              </w:rPr>
              <w:t>)</w:t>
            </w:r>
            <w:r w:rsidRPr="00BA5A71">
              <w:rPr>
                <w:szCs w:val="21"/>
              </w:rPr>
              <w:t xml:space="preserve"> 29</w:t>
            </w:r>
            <w:r w:rsidRPr="00BA5A71">
              <w:rPr>
                <w:rFonts w:hint="eastAsia"/>
                <w:szCs w:val="21"/>
              </w:rPr>
              <w:t>号</w:t>
            </w:r>
          </w:p>
        </w:tc>
        <w:tc>
          <w:tcPr>
            <w:tcW w:w="379"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201</w:t>
            </w:r>
            <w:r w:rsidRPr="00BA5A71">
              <w:rPr>
                <w:rFonts w:hint="eastAsia"/>
                <w:snapToGrid w:val="0"/>
                <w:szCs w:val="21"/>
              </w:rPr>
              <w:t>6.2.</w:t>
            </w:r>
            <w:r w:rsidRPr="00BA5A71">
              <w:rPr>
                <w:snapToGrid w:val="0"/>
                <w:szCs w:val="21"/>
              </w:rPr>
              <w:t>4</w:t>
            </w:r>
          </w:p>
          <w:p w:rsidR="008931C6" w:rsidRPr="00BA5A71" w:rsidRDefault="008931C6" w:rsidP="008931C6">
            <w:pPr>
              <w:jc w:val="center"/>
              <w:rPr>
                <w:szCs w:val="21"/>
              </w:rPr>
            </w:pPr>
            <w:r w:rsidRPr="00BA5A71">
              <w:rPr>
                <w:rFonts w:hint="eastAsia"/>
                <w:snapToGrid w:val="0"/>
                <w:szCs w:val="21"/>
              </w:rPr>
              <w:t>（一期）</w:t>
            </w:r>
          </w:p>
        </w:tc>
      </w:tr>
      <w:tr w:rsidR="00203B0B" w:rsidRPr="00BA5A71" w:rsidTr="00203B0B">
        <w:trPr>
          <w:trHeight w:val="397"/>
          <w:jc w:val="center"/>
        </w:trPr>
        <w:tc>
          <w:tcPr>
            <w:tcW w:w="252" w:type="pct"/>
            <w:vMerge/>
            <w:vAlign w:val="center"/>
          </w:tcPr>
          <w:p w:rsidR="00203B0B" w:rsidRPr="00BA5A71" w:rsidRDefault="00203B0B" w:rsidP="008931C6">
            <w:pPr>
              <w:jc w:val="center"/>
              <w:rPr>
                <w:szCs w:val="21"/>
              </w:rPr>
            </w:pPr>
          </w:p>
        </w:tc>
        <w:tc>
          <w:tcPr>
            <w:tcW w:w="1482" w:type="pct"/>
            <w:gridSpan w:val="2"/>
            <w:vAlign w:val="center"/>
          </w:tcPr>
          <w:p w:rsidR="00203B0B" w:rsidRPr="00BA5A71" w:rsidRDefault="00203B0B" w:rsidP="008931C6">
            <w:pPr>
              <w:jc w:val="center"/>
              <w:rPr>
                <w:szCs w:val="21"/>
              </w:rPr>
            </w:pPr>
            <w:r w:rsidRPr="00BA5A71">
              <w:rPr>
                <w:rFonts w:hint="eastAsia"/>
                <w:szCs w:val="21"/>
              </w:rPr>
              <w:t>年产</w:t>
            </w:r>
            <w:r w:rsidRPr="00BA5A71">
              <w:rPr>
                <w:szCs w:val="21"/>
              </w:rPr>
              <w:t>20</w:t>
            </w:r>
            <w:r w:rsidRPr="00BA5A71">
              <w:rPr>
                <w:rFonts w:hint="eastAsia"/>
                <w:szCs w:val="21"/>
              </w:rPr>
              <w:t>万吨车用尿素溶液项目</w:t>
            </w:r>
          </w:p>
        </w:tc>
        <w:tc>
          <w:tcPr>
            <w:tcW w:w="610" w:type="pct"/>
            <w:vAlign w:val="center"/>
          </w:tcPr>
          <w:p w:rsidR="00203B0B" w:rsidRPr="00BA5A71" w:rsidRDefault="00203B0B" w:rsidP="008931C6">
            <w:pPr>
              <w:adjustRightInd w:val="0"/>
              <w:snapToGrid w:val="0"/>
              <w:spacing w:line="300" w:lineRule="exact"/>
              <w:jc w:val="center"/>
              <w:rPr>
                <w:snapToGrid w:val="0"/>
                <w:szCs w:val="21"/>
              </w:rPr>
            </w:pPr>
            <w:r w:rsidRPr="00BA5A71">
              <w:rPr>
                <w:rFonts w:hint="eastAsia"/>
                <w:snapToGrid w:val="0"/>
                <w:szCs w:val="21"/>
              </w:rPr>
              <w:t>济源蓝天科技</w:t>
            </w:r>
          </w:p>
          <w:p w:rsidR="00203B0B" w:rsidRPr="00BA5A71" w:rsidRDefault="00203B0B" w:rsidP="008931C6">
            <w:pPr>
              <w:jc w:val="center"/>
              <w:rPr>
                <w:szCs w:val="21"/>
              </w:rPr>
            </w:pPr>
            <w:r w:rsidRPr="00BA5A71">
              <w:rPr>
                <w:rFonts w:hint="eastAsia"/>
                <w:snapToGrid w:val="0"/>
                <w:szCs w:val="21"/>
              </w:rPr>
              <w:t>有限责任公司</w:t>
            </w:r>
          </w:p>
        </w:tc>
        <w:tc>
          <w:tcPr>
            <w:tcW w:w="391" w:type="pct"/>
            <w:vAlign w:val="center"/>
          </w:tcPr>
          <w:p w:rsidR="00203B0B" w:rsidRPr="00BA5A71" w:rsidRDefault="00203B0B" w:rsidP="008931C6">
            <w:pPr>
              <w:adjustRightInd w:val="0"/>
              <w:snapToGrid w:val="0"/>
              <w:spacing w:line="300" w:lineRule="exact"/>
              <w:jc w:val="center"/>
              <w:rPr>
                <w:snapToGrid w:val="0"/>
                <w:szCs w:val="21"/>
              </w:rPr>
            </w:pPr>
            <w:r w:rsidRPr="00BA5A71">
              <w:rPr>
                <w:rFonts w:hint="eastAsia"/>
                <w:snapToGrid w:val="0"/>
                <w:szCs w:val="21"/>
              </w:rPr>
              <w:t>新乡市</w:t>
            </w:r>
          </w:p>
          <w:p w:rsidR="00203B0B" w:rsidRPr="00BA5A71" w:rsidRDefault="00203B0B" w:rsidP="008931C6">
            <w:pPr>
              <w:jc w:val="center"/>
              <w:rPr>
                <w:szCs w:val="21"/>
              </w:rPr>
            </w:pPr>
            <w:r w:rsidRPr="00BA5A71">
              <w:rPr>
                <w:rFonts w:hint="eastAsia"/>
                <w:snapToGrid w:val="0"/>
                <w:szCs w:val="21"/>
              </w:rPr>
              <w:t>环保局</w:t>
            </w:r>
          </w:p>
        </w:tc>
        <w:tc>
          <w:tcPr>
            <w:tcW w:w="646" w:type="pct"/>
            <w:vAlign w:val="center"/>
          </w:tcPr>
          <w:p w:rsidR="00203B0B" w:rsidRPr="00BA5A71" w:rsidRDefault="00203B0B" w:rsidP="008931C6">
            <w:pPr>
              <w:pStyle w:val="a3"/>
              <w:adjustRightInd w:val="0"/>
              <w:snapToGrid w:val="0"/>
              <w:spacing w:line="300" w:lineRule="exact"/>
              <w:ind w:firstLine="0"/>
              <w:jc w:val="center"/>
              <w:rPr>
                <w:szCs w:val="21"/>
              </w:rPr>
            </w:pPr>
            <w:r w:rsidRPr="00BA5A71">
              <w:rPr>
                <w:rFonts w:hint="eastAsia"/>
                <w:szCs w:val="21"/>
              </w:rPr>
              <w:t>新环表</w:t>
            </w:r>
          </w:p>
          <w:p w:rsidR="00203B0B" w:rsidRPr="00BA5A71" w:rsidRDefault="00203B0B" w:rsidP="008931C6">
            <w:pPr>
              <w:jc w:val="center"/>
              <w:rPr>
                <w:szCs w:val="21"/>
              </w:rPr>
            </w:pPr>
            <w:r w:rsidRPr="00BA5A71">
              <w:rPr>
                <w:rFonts w:hint="eastAsia"/>
                <w:szCs w:val="21"/>
              </w:rPr>
              <w:t>(</w:t>
            </w:r>
            <w:r w:rsidRPr="00BA5A71">
              <w:rPr>
                <w:szCs w:val="21"/>
              </w:rPr>
              <w:t>2018</w:t>
            </w:r>
            <w:r w:rsidRPr="00BA5A71">
              <w:rPr>
                <w:rFonts w:hint="eastAsia"/>
                <w:szCs w:val="21"/>
              </w:rPr>
              <w:t>)</w:t>
            </w:r>
            <w:r w:rsidRPr="00BA5A71">
              <w:rPr>
                <w:szCs w:val="21"/>
              </w:rPr>
              <w:t xml:space="preserve"> 021</w:t>
            </w:r>
            <w:r w:rsidRPr="00BA5A71">
              <w:rPr>
                <w:rFonts w:hint="eastAsia"/>
                <w:szCs w:val="21"/>
              </w:rPr>
              <w:t>号</w:t>
            </w:r>
          </w:p>
        </w:tc>
        <w:tc>
          <w:tcPr>
            <w:tcW w:w="417" w:type="pct"/>
            <w:vAlign w:val="center"/>
          </w:tcPr>
          <w:p w:rsidR="00203B0B" w:rsidRPr="00BA5A71" w:rsidRDefault="00203B0B" w:rsidP="008931C6">
            <w:pPr>
              <w:jc w:val="center"/>
              <w:rPr>
                <w:szCs w:val="21"/>
              </w:rPr>
            </w:pPr>
            <w:r w:rsidRPr="00BA5A71">
              <w:rPr>
                <w:snapToGrid w:val="0"/>
                <w:szCs w:val="21"/>
              </w:rPr>
              <w:t>201</w:t>
            </w:r>
            <w:r w:rsidRPr="00BA5A71">
              <w:rPr>
                <w:rFonts w:hint="eastAsia"/>
                <w:snapToGrid w:val="0"/>
                <w:szCs w:val="21"/>
              </w:rPr>
              <w:t>8.5.</w:t>
            </w:r>
            <w:r w:rsidRPr="00BA5A71">
              <w:rPr>
                <w:snapToGrid w:val="0"/>
                <w:szCs w:val="21"/>
              </w:rPr>
              <w:t>8</w:t>
            </w:r>
          </w:p>
        </w:tc>
        <w:tc>
          <w:tcPr>
            <w:tcW w:w="1203" w:type="pct"/>
            <w:gridSpan w:val="5"/>
            <w:vAlign w:val="center"/>
          </w:tcPr>
          <w:p w:rsidR="00203B0B" w:rsidRPr="00BA5A71" w:rsidRDefault="00203B0B" w:rsidP="008931C6">
            <w:pPr>
              <w:jc w:val="center"/>
              <w:rPr>
                <w:szCs w:val="21"/>
              </w:rPr>
            </w:pPr>
            <w:r>
              <w:t>完成自主验收</w:t>
            </w:r>
          </w:p>
        </w:tc>
      </w:tr>
      <w:tr w:rsidR="008931C6" w:rsidRPr="00BA5A71" w:rsidTr="00ED0D31">
        <w:trPr>
          <w:trHeight w:val="397"/>
          <w:jc w:val="center"/>
        </w:trPr>
        <w:tc>
          <w:tcPr>
            <w:tcW w:w="1734" w:type="pct"/>
            <w:gridSpan w:val="3"/>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河南心连心化肥有限公司产品结构调整工程项目</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北京</w:t>
            </w:r>
            <w:proofErr w:type="gramStart"/>
            <w:r w:rsidRPr="00BA5A71">
              <w:rPr>
                <w:rFonts w:hint="eastAsia"/>
                <w:snapToGrid w:val="0"/>
                <w:szCs w:val="21"/>
              </w:rPr>
              <w:t>中环博宏环境资源</w:t>
            </w:r>
            <w:proofErr w:type="gramEnd"/>
            <w:r w:rsidRPr="00BA5A71">
              <w:rPr>
                <w:rFonts w:hint="eastAsia"/>
                <w:snapToGrid w:val="0"/>
                <w:szCs w:val="21"/>
              </w:rPr>
              <w:t>科技有限公司</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新乡市</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生态环境局</w:t>
            </w:r>
          </w:p>
        </w:tc>
        <w:tc>
          <w:tcPr>
            <w:tcW w:w="646"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新环书审</w:t>
            </w:r>
            <w:r w:rsidRPr="00BA5A71">
              <w:rPr>
                <w:rFonts w:hint="eastAsia"/>
                <w:snapToGrid w:val="0"/>
                <w:szCs w:val="21"/>
              </w:rPr>
              <w:t>(2019)22</w:t>
            </w:r>
            <w:r w:rsidRPr="00BA5A71">
              <w:rPr>
                <w:rFonts w:hint="eastAsia"/>
                <w:snapToGrid w:val="0"/>
                <w:szCs w:val="21"/>
              </w:rPr>
              <w:t>号</w:t>
            </w:r>
          </w:p>
        </w:tc>
        <w:tc>
          <w:tcPr>
            <w:tcW w:w="420" w:type="pct"/>
            <w:gridSpan w:val="2"/>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2019.10.29</w:t>
            </w:r>
          </w:p>
        </w:tc>
        <w:tc>
          <w:tcPr>
            <w:tcW w:w="1200" w:type="pct"/>
            <w:gridSpan w:val="4"/>
            <w:vAlign w:val="center"/>
          </w:tcPr>
          <w:p w:rsidR="008931C6" w:rsidRPr="00BA5A71" w:rsidRDefault="00BA5A71" w:rsidP="008931C6">
            <w:pPr>
              <w:adjustRightInd w:val="0"/>
              <w:snapToGrid w:val="0"/>
              <w:spacing w:line="300" w:lineRule="exact"/>
              <w:jc w:val="center"/>
              <w:rPr>
                <w:snapToGrid w:val="0"/>
                <w:szCs w:val="21"/>
              </w:rPr>
            </w:pPr>
            <w:r>
              <w:rPr>
                <w:rFonts w:hint="eastAsia"/>
                <w:snapToGrid w:val="0"/>
                <w:szCs w:val="21"/>
              </w:rPr>
              <w:t>进行了</w:t>
            </w:r>
            <w:r>
              <w:rPr>
                <w:snapToGrid w:val="0"/>
                <w:szCs w:val="21"/>
              </w:rPr>
              <w:t>自主验收</w:t>
            </w:r>
          </w:p>
        </w:tc>
      </w:tr>
      <w:tr w:rsidR="008931C6" w:rsidRPr="00BA5A71" w:rsidTr="00ED0D31">
        <w:trPr>
          <w:trHeight w:val="397"/>
          <w:jc w:val="center"/>
        </w:trPr>
        <w:tc>
          <w:tcPr>
            <w:tcW w:w="252" w:type="pct"/>
            <w:vMerge w:val="restar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复</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合</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肥</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lastRenderedPageBreak/>
              <w:t>公</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司</w:t>
            </w:r>
          </w:p>
        </w:tc>
        <w:tc>
          <w:tcPr>
            <w:tcW w:w="1482" w:type="pct"/>
            <w:gridSpan w:val="2"/>
            <w:vAlign w:val="center"/>
          </w:tcPr>
          <w:p w:rsidR="008931C6" w:rsidRPr="00BA5A71" w:rsidRDefault="008931C6" w:rsidP="008931C6">
            <w:pPr>
              <w:adjustRightInd w:val="0"/>
              <w:snapToGrid w:val="0"/>
              <w:spacing w:line="300" w:lineRule="exact"/>
              <w:jc w:val="center"/>
              <w:rPr>
                <w:snapToGrid w:val="0"/>
                <w:szCs w:val="21"/>
              </w:rPr>
            </w:pPr>
            <w:r w:rsidRPr="00BA5A71">
              <w:rPr>
                <w:szCs w:val="21"/>
              </w:rPr>
              <w:lastRenderedPageBreak/>
              <w:t>75</w:t>
            </w:r>
            <w:r w:rsidRPr="00BA5A71">
              <w:rPr>
                <w:rFonts w:hint="eastAsia"/>
                <w:szCs w:val="21"/>
              </w:rPr>
              <w:t>万</w:t>
            </w:r>
            <w:r w:rsidRPr="00BA5A71">
              <w:rPr>
                <w:szCs w:val="21"/>
              </w:rPr>
              <w:t>t/a</w:t>
            </w:r>
            <w:r w:rsidRPr="00BA5A71">
              <w:rPr>
                <w:rFonts w:hint="eastAsia"/>
                <w:szCs w:val="21"/>
              </w:rPr>
              <w:t>复合肥项目</w:t>
            </w:r>
          </w:p>
        </w:tc>
        <w:tc>
          <w:tcPr>
            <w:tcW w:w="610"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新乡市环境科学</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保护研究院</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新乡市</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环保局</w:t>
            </w:r>
          </w:p>
        </w:tc>
        <w:tc>
          <w:tcPr>
            <w:tcW w:w="646" w:type="pct"/>
            <w:vAlign w:val="center"/>
          </w:tcPr>
          <w:p w:rsidR="008931C6" w:rsidRPr="00BA5A71" w:rsidRDefault="008931C6" w:rsidP="00BA5A71">
            <w:pPr>
              <w:pStyle w:val="a3"/>
              <w:adjustRightInd w:val="0"/>
              <w:snapToGrid w:val="0"/>
              <w:spacing w:line="300" w:lineRule="exact"/>
              <w:ind w:firstLine="0"/>
              <w:jc w:val="center"/>
              <w:rPr>
                <w:szCs w:val="21"/>
              </w:rPr>
            </w:pPr>
            <w:r w:rsidRPr="00BA5A71">
              <w:rPr>
                <w:rFonts w:hint="eastAsia"/>
                <w:szCs w:val="21"/>
              </w:rPr>
              <w:t>新环监</w:t>
            </w:r>
            <w:r w:rsidRPr="00BA5A71">
              <w:rPr>
                <w:rFonts w:hint="eastAsia"/>
                <w:szCs w:val="21"/>
              </w:rPr>
              <w:t>(</w:t>
            </w:r>
            <w:r w:rsidRPr="00BA5A71">
              <w:rPr>
                <w:szCs w:val="21"/>
              </w:rPr>
              <w:t>2011</w:t>
            </w:r>
            <w:r w:rsidRPr="00BA5A71">
              <w:rPr>
                <w:rFonts w:hint="eastAsia"/>
                <w:szCs w:val="21"/>
              </w:rPr>
              <w:t>)</w:t>
            </w:r>
            <w:r w:rsidRPr="00BA5A71">
              <w:rPr>
                <w:szCs w:val="21"/>
              </w:rPr>
              <w:t>085</w:t>
            </w:r>
            <w:r w:rsidRPr="00BA5A71">
              <w:rPr>
                <w:rFonts w:hint="eastAsia"/>
                <w:szCs w:val="21"/>
              </w:rPr>
              <w:t>号新</w:t>
            </w:r>
            <w:proofErr w:type="gramStart"/>
            <w:r w:rsidRPr="00BA5A71">
              <w:rPr>
                <w:rFonts w:hint="eastAsia"/>
                <w:szCs w:val="21"/>
              </w:rPr>
              <w:t>环函变</w:t>
            </w:r>
            <w:proofErr w:type="gramEnd"/>
            <w:r w:rsidRPr="00BA5A71">
              <w:rPr>
                <w:rFonts w:hint="eastAsia"/>
                <w:szCs w:val="21"/>
              </w:rPr>
              <w:t>(</w:t>
            </w:r>
            <w:r w:rsidRPr="00BA5A71">
              <w:rPr>
                <w:szCs w:val="21"/>
              </w:rPr>
              <w:t>2014</w:t>
            </w:r>
            <w:r w:rsidRPr="00BA5A71">
              <w:rPr>
                <w:rFonts w:hint="eastAsia"/>
                <w:szCs w:val="21"/>
              </w:rPr>
              <w:t>)</w:t>
            </w:r>
            <w:r w:rsidRPr="00BA5A71">
              <w:rPr>
                <w:szCs w:val="21"/>
              </w:rPr>
              <w:t>26</w:t>
            </w:r>
            <w:r w:rsidRPr="00BA5A71">
              <w:rPr>
                <w:rFonts w:hint="eastAsia"/>
                <w:szCs w:val="21"/>
              </w:rPr>
              <w:t>号</w:t>
            </w:r>
          </w:p>
        </w:tc>
        <w:tc>
          <w:tcPr>
            <w:tcW w:w="417"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201</w:t>
            </w:r>
            <w:r w:rsidRPr="00BA5A71">
              <w:rPr>
                <w:rFonts w:hint="eastAsia"/>
                <w:snapToGrid w:val="0"/>
                <w:szCs w:val="21"/>
              </w:rPr>
              <w:t>1.4.</w:t>
            </w:r>
            <w:r w:rsidRPr="00BA5A71">
              <w:rPr>
                <w:snapToGrid w:val="0"/>
                <w:szCs w:val="21"/>
              </w:rPr>
              <w:t>8</w:t>
            </w:r>
          </w:p>
          <w:p w:rsidR="008931C6" w:rsidRPr="00BA5A71" w:rsidRDefault="008931C6" w:rsidP="008931C6">
            <w:pPr>
              <w:adjustRightInd w:val="0"/>
              <w:snapToGrid w:val="0"/>
              <w:spacing w:line="300" w:lineRule="exact"/>
              <w:jc w:val="center"/>
              <w:rPr>
                <w:snapToGrid w:val="0"/>
                <w:szCs w:val="21"/>
              </w:rPr>
            </w:pPr>
            <w:r w:rsidRPr="00BA5A71">
              <w:rPr>
                <w:snapToGrid w:val="0"/>
                <w:szCs w:val="21"/>
              </w:rPr>
              <w:t>201</w:t>
            </w:r>
            <w:r w:rsidRPr="00BA5A71">
              <w:rPr>
                <w:rFonts w:hint="eastAsia"/>
                <w:snapToGrid w:val="0"/>
                <w:szCs w:val="21"/>
              </w:rPr>
              <w:t>4.10.</w:t>
            </w:r>
            <w:r w:rsidRPr="00BA5A71">
              <w:rPr>
                <w:snapToGrid w:val="0"/>
                <w:szCs w:val="21"/>
              </w:rPr>
              <w:t xml:space="preserve">27 </w:t>
            </w:r>
          </w:p>
        </w:tc>
        <w:tc>
          <w:tcPr>
            <w:tcW w:w="301" w:type="pct"/>
            <w:gridSpan w:val="2"/>
            <w:vAlign w:val="center"/>
          </w:tcPr>
          <w:p w:rsidR="008931C6" w:rsidRPr="00BA5A71" w:rsidRDefault="008931C6" w:rsidP="00BA5A71">
            <w:pPr>
              <w:adjustRightInd w:val="0"/>
              <w:snapToGrid w:val="0"/>
              <w:spacing w:line="300" w:lineRule="exact"/>
              <w:jc w:val="center"/>
              <w:rPr>
                <w:bCs/>
                <w:szCs w:val="21"/>
              </w:rPr>
            </w:pPr>
            <w:r w:rsidRPr="00BA5A71">
              <w:rPr>
                <w:rFonts w:hint="eastAsia"/>
                <w:bCs/>
                <w:szCs w:val="21"/>
              </w:rPr>
              <w:t>新乡市环保局</w:t>
            </w:r>
          </w:p>
        </w:tc>
        <w:tc>
          <w:tcPr>
            <w:tcW w:w="523" w:type="pct"/>
            <w:gridSpan w:val="2"/>
            <w:vAlign w:val="center"/>
          </w:tcPr>
          <w:p w:rsidR="008931C6" w:rsidRPr="00BA5A71" w:rsidRDefault="008931C6" w:rsidP="008931C6">
            <w:pPr>
              <w:adjustRightInd w:val="0"/>
              <w:snapToGrid w:val="0"/>
              <w:spacing w:line="300" w:lineRule="exact"/>
              <w:jc w:val="center"/>
              <w:rPr>
                <w:szCs w:val="21"/>
              </w:rPr>
            </w:pPr>
            <w:r w:rsidRPr="00BA5A71">
              <w:rPr>
                <w:rFonts w:hint="eastAsia"/>
                <w:szCs w:val="21"/>
              </w:rPr>
              <w:t>新环验</w:t>
            </w:r>
          </w:p>
          <w:p w:rsidR="008931C6" w:rsidRPr="00BA5A71" w:rsidRDefault="008931C6" w:rsidP="008931C6">
            <w:pPr>
              <w:adjustRightInd w:val="0"/>
              <w:snapToGrid w:val="0"/>
              <w:spacing w:line="300" w:lineRule="exact"/>
              <w:jc w:val="center"/>
              <w:rPr>
                <w:snapToGrid w:val="0"/>
                <w:szCs w:val="21"/>
              </w:rPr>
            </w:pPr>
            <w:r w:rsidRPr="00BA5A71">
              <w:rPr>
                <w:rFonts w:hint="eastAsia"/>
                <w:szCs w:val="21"/>
              </w:rPr>
              <w:t>(</w:t>
            </w:r>
            <w:r w:rsidRPr="00BA5A71">
              <w:rPr>
                <w:szCs w:val="21"/>
              </w:rPr>
              <w:t>2015</w:t>
            </w:r>
            <w:r w:rsidRPr="00BA5A71">
              <w:rPr>
                <w:rFonts w:hint="eastAsia"/>
                <w:szCs w:val="21"/>
              </w:rPr>
              <w:t>)</w:t>
            </w:r>
            <w:r w:rsidRPr="00BA5A71">
              <w:rPr>
                <w:szCs w:val="21"/>
              </w:rPr>
              <w:t xml:space="preserve"> 101</w:t>
            </w:r>
            <w:r w:rsidRPr="00BA5A71">
              <w:rPr>
                <w:rFonts w:hint="eastAsia"/>
                <w:szCs w:val="21"/>
              </w:rPr>
              <w:t>号</w:t>
            </w:r>
          </w:p>
        </w:tc>
        <w:tc>
          <w:tcPr>
            <w:tcW w:w="379"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201</w:t>
            </w:r>
            <w:r w:rsidRPr="00BA5A71">
              <w:rPr>
                <w:rFonts w:hint="eastAsia"/>
                <w:snapToGrid w:val="0"/>
                <w:szCs w:val="21"/>
              </w:rPr>
              <w:t>5.6.</w:t>
            </w:r>
            <w:r w:rsidRPr="00BA5A71">
              <w:rPr>
                <w:snapToGrid w:val="0"/>
                <w:szCs w:val="21"/>
              </w:rPr>
              <w:t>3</w:t>
            </w:r>
          </w:p>
        </w:tc>
      </w:tr>
      <w:tr w:rsidR="008931C6" w:rsidRPr="00BA5A71" w:rsidTr="00ED0D31">
        <w:trPr>
          <w:trHeight w:val="397"/>
          <w:jc w:val="center"/>
        </w:trPr>
        <w:tc>
          <w:tcPr>
            <w:tcW w:w="252" w:type="pct"/>
            <w:vMerge/>
            <w:vAlign w:val="center"/>
          </w:tcPr>
          <w:p w:rsidR="008931C6" w:rsidRPr="00BA5A71" w:rsidRDefault="008931C6" w:rsidP="008931C6">
            <w:pPr>
              <w:jc w:val="center"/>
              <w:rPr>
                <w:szCs w:val="21"/>
              </w:rPr>
            </w:pPr>
          </w:p>
        </w:tc>
        <w:tc>
          <w:tcPr>
            <w:tcW w:w="1482" w:type="pct"/>
            <w:gridSpan w:val="2"/>
            <w:vAlign w:val="center"/>
          </w:tcPr>
          <w:p w:rsidR="008931C6" w:rsidRPr="00BA5A71" w:rsidRDefault="008931C6" w:rsidP="00BA5A71">
            <w:pPr>
              <w:adjustRightInd w:val="0"/>
              <w:snapToGrid w:val="0"/>
              <w:spacing w:line="300" w:lineRule="exact"/>
              <w:jc w:val="center"/>
              <w:rPr>
                <w:kern w:val="0"/>
                <w:szCs w:val="21"/>
              </w:rPr>
            </w:pPr>
            <w:r w:rsidRPr="00BA5A71">
              <w:rPr>
                <w:rFonts w:hint="eastAsia"/>
                <w:kern w:val="0"/>
                <w:szCs w:val="21"/>
              </w:rPr>
              <w:t>年产</w:t>
            </w:r>
            <w:r w:rsidRPr="00BA5A71">
              <w:rPr>
                <w:kern w:val="0"/>
                <w:szCs w:val="21"/>
              </w:rPr>
              <w:t>60</w:t>
            </w:r>
            <w:r w:rsidRPr="00BA5A71">
              <w:rPr>
                <w:rFonts w:hint="eastAsia"/>
                <w:kern w:val="0"/>
                <w:szCs w:val="21"/>
              </w:rPr>
              <w:t>万吨高塔硝基复合肥项目</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河南省化工研究所有限责任公司</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新乡市</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环保局</w:t>
            </w:r>
          </w:p>
        </w:tc>
        <w:tc>
          <w:tcPr>
            <w:tcW w:w="646" w:type="pct"/>
            <w:vAlign w:val="center"/>
          </w:tcPr>
          <w:p w:rsidR="008931C6" w:rsidRPr="00BA5A71" w:rsidRDefault="008931C6" w:rsidP="008931C6">
            <w:pPr>
              <w:pStyle w:val="a3"/>
              <w:adjustRightInd w:val="0"/>
              <w:snapToGrid w:val="0"/>
              <w:spacing w:line="300" w:lineRule="exact"/>
              <w:ind w:firstLine="0"/>
              <w:jc w:val="center"/>
              <w:rPr>
                <w:szCs w:val="21"/>
              </w:rPr>
            </w:pPr>
            <w:r w:rsidRPr="00BA5A71">
              <w:rPr>
                <w:rFonts w:hint="eastAsia"/>
                <w:szCs w:val="21"/>
              </w:rPr>
              <w:t>新环</w:t>
            </w:r>
            <w:r w:rsidRPr="00BA5A71">
              <w:rPr>
                <w:szCs w:val="21"/>
              </w:rPr>
              <w:t>[2015]317</w:t>
            </w:r>
            <w:r w:rsidRPr="00BA5A71">
              <w:rPr>
                <w:rFonts w:hint="eastAsia"/>
                <w:szCs w:val="21"/>
              </w:rPr>
              <w:t>号</w:t>
            </w:r>
          </w:p>
          <w:p w:rsidR="008931C6" w:rsidRPr="00BA5A71" w:rsidRDefault="008931C6" w:rsidP="008931C6">
            <w:pPr>
              <w:pStyle w:val="a3"/>
              <w:adjustRightInd w:val="0"/>
              <w:snapToGrid w:val="0"/>
              <w:spacing w:line="300" w:lineRule="exact"/>
              <w:ind w:firstLine="0"/>
              <w:jc w:val="center"/>
              <w:rPr>
                <w:szCs w:val="21"/>
              </w:rPr>
            </w:pPr>
            <w:r w:rsidRPr="00BA5A71">
              <w:rPr>
                <w:rFonts w:hint="eastAsia"/>
                <w:szCs w:val="21"/>
              </w:rPr>
              <w:t>新</w:t>
            </w:r>
            <w:proofErr w:type="gramStart"/>
            <w:r w:rsidRPr="00BA5A71">
              <w:rPr>
                <w:rFonts w:hint="eastAsia"/>
                <w:szCs w:val="21"/>
              </w:rPr>
              <w:t>环表审</w:t>
            </w:r>
            <w:proofErr w:type="gramEnd"/>
            <w:r w:rsidRPr="00BA5A71">
              <w:rPr>
                <w:rFonts w:hint="eastAsia"/>
                <w:szCs w:val="21"/>
              </w:rPr>
              <w:t>(</w:t>
            </w:r>
            <w:r w:rsidRPr="00BA5A71">
              <w:rPr>
                <w:szCs w:val="21"/>
              </w:rPr>
              <w:t>2016</w:t>
            </w:r>
            <w:r w:rsidRPr="00BA5A71">
              <w:rPr>
                <w:rFonts w:hint="eastAsia"/>
                <w:szCs w:val="21"/>
              </w:rPr>
              <w:t>)</w:t>
            </w:r>
            <w:r w:rsidRPr="00BA5A71">
              <w:rPr>
                <w:szCs w:val="21"/>
              </w:rPr>
              <w:t>34</w:t>
            </w:r>
            <w:r w:rsidRPr="00BA5A71">
              <w:rPr>
                <w:rFonts w:hint="eastAsia"/>
                <w:szCs w:val="21"/>
              </w:rPr>
              <w:t>号</w:t>
            </w:r>
          </w:p>
        </w:tc>
        <w:tc>
          <w:tcPr>
            <w:tcW w:w="417" w:type="pct"/>
            <w:vAlign w:val="center"/>
          </w:tcPr>
          <w:p w:rsidR="008931C6" w:rsidRPr="00BA5A71" w:rsidRDefault="008931C6" w:rsidP="008931C6">
            <w:pPr>
              <w:adjustRightInd w:val="0"/>
              <w:snapToGrid w:val="0"/>
              <w:spacing w:line="300" w:lineRule="exact"/>
              <w:jc w:val="center"/>
              <w:rPr>
                <w:snapToGrid w:val="0"/>
                <w:szCs w:val="21"/>
              </w:rPr>
            </w:pPr>
            <w:r w:rsidRPr="00BA5A71">
              <w:rPr>
                <w:snapToGrid w:val="0"/>
                <w:szCs w:val="21"/>
              </w:rPr>
              <w:t>201</w:t>
            </w:r>
            <w:r w:rsidRPr="00BA5A71">
              <w:rPr>
                <w:rFonts w:hint="eastAsia"/>
                <w:snapToGrid w:val="0"/>
                <w:szCs w:val="21"/>
              </w:rPr>
              <w:t>6.3.</w:t>
            </w:r>
            <w:r w:rsidRPr="00BA5A71">
              <w:rPr>
                <w:snapToGrid w:val="0"/>
                <w:szCs w:val="21"/>
              </w:rPr>
              <w:t>29</w:t>
            </w:r>
          </w:p>
        </w:tc>
        <w:tc>
          <w:tcPr>
            <w:tcW w:w="1203" w:type="pct"/>
            <w:gridSpan w:val="5"/>
            <w:vAlign w:val="center"/>
          </w:tcPr>
          <w:p w:rsidR="008931C6" w:rsidRPr="00BA5A71" w:rsidRDefault="00203B0B" w:rsidP="008931C6">
            <w:pPr>
              <w:adjustRightInd w:val="0"/>
              <w:snapToGrid w:val="0"/>
              <w:spacing w:line="300" w:lineRule="exact"/>
              <w:jc w:val="center"/>
              <w:rPr>
                <w:snapToGrid w:val="0"/>
                <w:szCs w:val="21"/>
              </w:rPr>
            </w:pPr>
            <w:r>
              <w:t>完成自主验收</w:t>
            </w:r>
          </w:p>
        </w:tc>
      </w:tr>
      <w:tr w:rsidR="008931C6" w:rsidRPr="00BA5A71" w:rsidTr="00BA5A71">
        <w:trPr>
          <w:trHeight w:val="397"/>
          <w:jc w:val="center"/>
        </w:trPr>
        <w:tc>
          <w:tcPr>
            <w:tcW w:w="252" w:type="pct"/>
            <w:vMerge/>
            <w:vAlign w:val="center"/>
          </w:tcPr>
          <w:p w:rsidR="008931C6" w:rsidRPr="00BA5A71" w:rsidRDefault="008931C6" w:rsidP="008931C6">
            <w:pPr>
              <w:jc w:val="center"/>
              <w:rPr>
                <w:szCs w:val="21"/>
              </w:rPr>
            </w:pPr>
          </w:p>
        </w:tc>
        <w:tc>
          <w:tcPr>
            <w:tcW w:w="1482" w:type="pct"/>
            <w:gridSpan w:val="2"/>
            <w:vAlign w:val="center"/>
          </w:tcPr>
          <w:p w:rsidR="008931C6" w:rsidRPr="00BA5A71" w:rsidRDefault="008931C6" w:rsidP="00BA5A71">
            <w:pPr>
              <w:adjustRightInd w:val="0"/>
              <w:snapToGrid w:val="0"/>
              <w:spacing w:line="300" w:lineRule="exact"/>
              <w:jc w:val="center"/>
              <w:rPr>
                <w:szCs w:val="21"/>
              </w:rPr>
            </w:pPr>
            <w:r w:rsidRPr="00BA5A71">
              <w:rPr>
                <w:rFonts w:hint="eastAsia"/>
                <w:szCs w:val="21"/>
              </w:rPr>
              <w:t>年产</w:t>
            </w:r>
            <w:r w:rsidRPr="00BA5A71">
              <w:rPr>
                <w:szCs w:val="21"/>
              </w:rPr>
              <w:t>20</w:t>
            </w:r>
            <w:r w:rsidRPr="00BA5A71">
              <w:rPr>
                <w:rFonts w:hint="eastAsia"/>
                <w:szCs w:val="21"/>
              </w:rPr>
              <w:t>万吨特种硫基复合肥项目（现状评估）</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北京</w:t>
            </w:r>
            <w:proofErr w:type="gramStart"/>
            <w:r w:rsidRPr="00BA5A71">
              <w:rPr>
                <w:rFonts w:hint="eastAsia"/>
                <w:snapToGrid w:val="0"/>
                <w:szCs w:val="21"/>
              </w:rPr>
              <w:t>中环博宏环境资源</w:t>
            </w:r>
            <w:proofErr w:type="gramEnd"/>
            <w:r w:rsidRPr="00BA5A71">
              <w:rPr>
                <w:rFonts w:hint="eastAsia"/>
                <w:snapToGrid w:val="0"/>
                <w:szCs w:val="21"/>
              </w:rPr>
              <w:t>科技有限公司</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新乡市</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环保局</w:t>
            </w:r>
          </w:p>
        </w:tc>
        <w:tc>
          <w:tcPr>
            <w:tcW w:w="2266" w:type="pct"/>
            <w:gridSpan w:val="7"/>
            <w:vAlign w:val="center"/>
          </w:tcPr>
          <w:p w:rsidR="008931C6" w:rsidRPr="00BA5A71" w:rsidRDefault="008931C6" w:rsidP="008931C6">
            <w:pPr>
              <w:jc w:val="center"/>
              <w:rPr>
                <w:szCs w:val="21"/>
              </w:rPr>
            </w:pPr>
            <w:r w:rsidRPr="00BA5A71">
              <w:rPr>
                <w:rFonts w:hint="eastAsia"/>
                <w:szCs w:val="21"/>
              </w:rPr>
              <w:t>新乡市环保局备案（新</w:t>
            </w:r>
            <w:proofErr w:type="gramStart"/>
            <w:r w:rsidRPr="00BA5A71">
              <w:rPr>
                <w:rFonts w:hint="eastAsia"/>
                <w:szCs w:val="21"/>
              </w:rPr>
              <w:t>环清改备</w:t>
            </w:r>
            <w:proofErr w:type="gramEnd"/>
            <w:r w:rsidRPr="00BA5A71">
              <w:rPr>
                <w:rFonts w:hint="eastAsia"/>
                <w:szCs w:val="21"/>
              </w:rPr>
              <w:t>第</w:t>
            </w:r>
            <w:r w:rsidRPr="00BA5A71">
              <w:rPr>
                <w:szCs w:val="21"/>
              </w:rPr>
              <w:t>07</w:t>
            </w:r>
            <w:r w:rsidRPr="00BA5A71">
              <w:rPr>
                <w:rFonts w:hint="eastAsia"/>
                <w:szCs w:val="21"/>
              </w:rPr>
              <w:t>号）</w:t>
            </w:r>
            <w:r w:rsidRPr="00BA5A71">
              <w:rPr>
                <w:szCs w:val="21"/>
              </w:rPr>
              <w:t>201</w:t>
            </w:r>
            <w:r w:rsidRPr="00BA5A71">
              <w:rPr>
                <w:rFonts w:hint="eastAsia"/>
                <w:szCs w:val="21"/>
              </w:rPr>
              <w:t>7.10.</w:t>
            </w:r>
            <w:r w:rsidRPr="00BA5A71">
              <w:rPr>
                <w:szCs w:val="21"/>
              </w:rPr>
              <w:t>16</w:t>
            </w:r>
          </w:p>
        </w:tc>
      </w:tr>
      <w:tr w:rsidR="008931C6" w:rsidRPr="00BA5A71" w:rsidTr="00ED0D31">
        <w:trPr>
          <w:trHeight w:val="397"/>
          <w:jc w:val="center"/>
        </w:trPr>
        <w:tc>
          <w:tcPr>
            <w:tcW w:w="1734" w:type="pct"/>
            <w:gridSpan w:val="3"/>
            <w:vAlign w:val="center"/>
          </w:tcPr>
          <w:p w:rsidR="008931C6" w:rsidRPr="00BA5A71" w:rsidRDefault="008931C6" w:rsidP="008931C6">
            <w:pPr>
              <w:jc w:val="center"/>
              <w:rPr>
                <w:szCs w:val="21"/>
              </w:rPr>
            </w:pPr>
            <w:r w:rsidRPr="00BA5A71">
              <w:rPr>
                <w:rFonts w:hint="eastAsia"/>
                <w:szCs w:val="21"/>
              </w:rPr>
              <w:t>河南心连心化肥有限公司铁路专用线项目</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新乡市环境科学保护研究院</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新乡市</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环保局</w:t>
            </w:r>
          </w:p>
        </w:tc>
        <w:tc>
          <w:tcPr>
            <w:tcW w:w="646" w:type="pct"/>
            <w:vAlign w:val="center"/>
          </w:tcPr>
          <w:p w:rsidR="008931C6" w:rsidRPr="00BA5A71" w:rsidRDefault="008931C6" w:rsidP="008931C6">
            <w:pPr>
              <w:jc w:val="center"/>
              <w:rPr>
                <w:szCs w:val="21"/>
              </w:rPr>
            </w:pPr>
            <w:r w:rsidRPr="00BA5A71">
              <w:rPr>
                <w:rFonts w:hint="eastAsia"/>
                <w:bCs/>
                <w:szCs w:val="21"/>
              </w:rPr>
              <w:t>新环生态（</w:t>
            </w:r>
            <w:r w:rsidRPr="00BA5A71">
              <w:rPr>
                <w:rFonts w:hint="eastAsia"/>
                <w:bCs/>
                <w:szCs w:val="21"/>
              </w:rPr>
              <w:t>2007</w:t>
            </w:r>
            <w:r w:rsidRPr="00BA5A71">
              <w:rPr>
                <w:rFonts w:hint="eastAsia"/>
                <w:bCs/>
                <w:szCs w:val="21"/>
              </w:rPr>
              <w:t>）</w:t>
            </w:r>
            <w:r w:rsidRPr="00BA5A71">
              <w:rPr>
                <w:rFonts w:hint="eastAsia"/>
                <w:bCs/>
                <w:szCs w:val="21"/>
              </w:rPr>
              <w:t>20</w:t>
            </w:r>
            <w:r w:rsidRPr="00BA5A71">
              <w:rPr>
                <w:rFonts w:hint="eastAsia"/>
                <w:bCs/>
                <w:szCs w:val="21"/>
              </w:rPr>
              <w:t>号</w:t>
            </w:r>
          </w:p>
        </w:tc>
        <w:tc>
          <w:tcPr>
            <w:tcW w:w="417" w:type="pct"/>
            <w:vAlign w:val="center"/>
          </w:tcPr>
          <w:p w:rsidR="008931C6" w:rsidRPr="00BA5A71" w:rsidRDefault="008931C6" w:rsidP="008931C6">
            <w:pPr>
              <w:jc w:val="center"/>
              <w:rPr>
                <w:szCs w:val="21"/>
              </w:rPr>
            </w:pPr>
            <w:r w:rsidRPr="00BA5A71">
              <w:rPr>
                <w:rFonts w:hint="eastAsia"/>
                <w:szCs w:val="21"/>
              </w:rPr>
              <w:t>2007.9.10</w:t>
            </w:r>
          </w:p>
        </w:tc>
        <w:tc>
          <w:tcPr>
            <w:tcW w:w="301" w:type="pct"/>
            <w:gridSpan w:val="2"/>
            <w:vAlign w:val="center"/>
          </w:tcPr>
          <w:p w:rsidR="008931C6" w:rsidRPr="00BA5A71" w:rsidRDefault="008931C6" w:rsidP="00BA5A71">
            <w:pPr>
              <w:jc w:val="center"/>
              <w:rPr>
                <w:bCs/>
                <w:szCs w:val="21"/>
              </w:rPr>
            </w:pPr>
            <w:r w:rsidRPr="00BA5A71">
              <w:rPr>
                <w:rFonts w:hint="eastAsia"/>
                <w:bCs/>
                <w:szCs w:val="21"/>
              </w:rPr>
              <w:t>新乡市环保局</w:t>
            </w:r>
          </w:p>
        </w:tc>
        <w:tc>
          <w:tcPr>
            <w:tcW w:w="523" w:type="pct"/>
            <w:gridSpan w:val="2"/>
            <w:vAlign w:val="center"/>
          </w:tcPr>
          <w:p w:rsidR="008931C6" w:rsidRPr="00BA5A71" w:rsidRDefault="008931C6" w:rsidP="008931C6">
            <w:pPr>
              <w:jc w:val="center"/>
              <w:rPr>
                <w:szCs w:val="21"/>
              </w:rPr>
            </w:pPr>
            <w:r w:rsidRPr="00BA5A71">
              <w:rPr>
                <w:rFonts w:hint="eastAsia"/>
                <w:bCs/>
                <w:szCs w:val="21"/>
              </w:rPr>
              <w:t>新环生态验（</w:t>
            </w:r>
            <w:r w:rsidRPr="00BA5A71">
              <w:rPr>
                <w:rFonts w:hint="eastAsia"/>
                <w:bCs/>
                <w:szCs w:val="21"/>
              </w:rPr>
              <w:t>2011</w:t>
            </w:r>
            <w:r w:rsidRPr="00BA5A71">
              <w:rPr>
                <w:rFonts w:hint="eastAsia"/>
                <w:bCs/>
                <w:szCs w:val="21"/>
              </w:rPr>
              <w:t>）</w:t>
            </w:r>
            <w:r w:rsidRPr="00BA5A71">
              <w:rPr>
                <w:rFonts w:hint="eastAsia"/>
                <w:bCs/>
                <w:szCs w:val="21"/>
              </w:rPr>
              <w:t>6</w:t>
            </w:r>
            <w:r w:rsidRPr="00BA5A71">
              <w:rPr>
                <w:rFonts w:hint="eastAsia"/>
                <w:bCs/>
                <w:szCs w:val="21"/>
              </w:rPr>
              <w:t>号</w:t>
            </w:r>
          </w:p>
        </w:tc>
        <w:tc>
          <w:tcPr>
            <w:tcW w:w="379" w:type="pct"/>
            <w:vAlign w:val="center"/>
          </w:tcPr>
          <w:p w:rsidR="008931C6" w:rsidRPr="00BA5A71" w:rsidRDefault="008931C6" w:rsidP="008931C6">
            <w:pPr>
              <w:jc w:val="center"/>
              <w:rPr>
                <w:szCs w:val="21"/>
              </w:rPr>
            </w:pPr>
            <w:r w:rsidRPr="00BA5A71">
              <w:rPr>
                <w:rFonts w:hint="eastAsia"/>
                <w:szCs w:val="21"/>
              </w:rPr>
              <w:t>2011.1.3</w:t>
            </w:r>
          </w:p>
        </w:tc>
      </w:tr>
      <w:tr w:rsidR="008931C6" w:rsidRPr="00BA5A71" w:rsidTr="00ED0D31">
        <w:trPr>
          <w:trHeight w:val="397"/>
          <w:jc w:val="center"/>
        </w:trPr>
        <w:tc>
          <w:tcPr>
            <w:tcW w:w="1734" w:type="pct"/>
            <w:gridSpan w:val="3"/>
            <w:vAlign w:val="center"/>
          </w:tcPr>
          <w:p w:rsidR="008931C6" w:rsidRPr="00BA5A71" w:rsidRDefault="008931C6" w:rsidP="008931C6">
            <w:pPr>
              <w:jc w:val="center"/>
              <w:rPr>
                <w:szCs w:val="21"/>
              </w:rPr>
            </w:pPr>
            <w:r w:rsidRPr="00BA5A71">
              <w:rPr>
                <w:rFonts w:hint="eastAsia"/>
                <w:szCs w:val="21"/>
              </w:rPr>
              <w:t>采用清洁生产技术进行产业升级项目</w:t>
            </w:r>
          </w:p>
        </w:tc>
        <w:tc>
          <w:tcPr>
            <w:tcW w:w="610" w:type="pct"/>
            <w:vAlign w:val="center"/>
          </w:tcPr>
          <w:p w:rsidR="008931C6" w:rsidRPr="00BA5A71" w:rsidRDefault="008931C6" w:rsidP="00BA5A71">
            <w:pPr>
              <w:adjustRightInd w:val="0"/>
              <w:snapToGrid w:val="0"/>
              <w:spacing w:line="300" w:lineRule="exact"/>
              <w:jc w:val="center"/>
              <w:rPr>
                <w:snapToGrid w:val="0"/>
                <w:szCs w:val="21"/>
              </w:rPr>
            </w:pPr>
            <w:r w:rsidRPr="00BA5A71">
              <w:rPr>
                <w:rFonts w:hint="eastAsia"/>
                <w:snapToGrid w:val="0"/>
                <w:szCs w:val="21"/>
              </w:rPr>
              <w:t>河南省化工研究所有限责任公司</w:t>
            </w:r>
          </w:p>
        </w:tc>
        <w:tc>
          <w:tcPr>
            <w:tcW w:w="391" w:type="pct"/>
            <w:vAlign w:val="center"/>
          </w:tcPr>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新乡市</w:t>
            </w:r>
          </w:p>
          <w:p w:rsidR="008931C6" w:rsidRPr="00BA5A71" w:rsidRDefault="008931C6" w:rsidP="008931C6">
            <w:pPr>
              <w:adjustRightInd w:val="0"/>
              <w:snapToGrid w:val="0"/>
              <w:spacing w:line="300" w:lineRule="exact"/>
              <w:jc w:val="center"/>
              <w:rPr>
                <w:snapToGrid w:val="0"/>
                <w:szCs w:val="21"/>
              </w:rPr>
            </w:pPr>
            <w:r w:rsidRPr="00BA5A71">
              <w:rPr>
                <w:rFonts w:hint="eastAsia"/>
                <w:snapToGrid w:val="0"/>
                <w:szCs w:val="21"/>
              </w:rPr>
              <w:t>生态环境局</w:t>
            </w:r>
          </w:p>
        </w:tc>
        <w:tc>
          <w:tcPr>
            <w:tcW w:w="646" w:type="pct"/>
            <w:vAlign w:val="center"/>
          </w:tcPr>
          <w:p w:rsidR="008931C6" w:rsidRPr="00BA5A71" w:rsidRDefault="008931C6" w:rsidP="008931C6">
            <w:pPr>
              <w:jc w:val="center"/>
              <w:rPr>
                <w:bCs/>
                <w:szCs w:val="21"/>
              </w:rPr>
            </w:pPr>
            <w:r w:rsidRPr="00BA5A71">
              <w:rPr>
                <w:bCs/>
                <w:szCs w:val="21"/>
              </w:rPr>
              <w:t>新环书审</w:t>
            </w:r>
            <w:r w:rsidRPr="00BA5A71">
              <w:rPr>
                <w:rFonts w:hint="eastAsia"/>
                <w:bCs/>
                <w:szCs w:val="21"/>
              </w:rPr>
              <w:t>(2019)19</w:t>
            </w:r>
            <w:r w:rsidRPr="00BA5A71">
              <w:rPr>
                <w:rFonts w:hint="eastAsia"/>
                <w:bCs/>
                <w:szCs w:val="21"/>
              </w:rPr>
              <w:t>号</w:t>
            </w:r>
          </w:p>
        </w:tc>
        <w:tc>
          <w:tcPr>
            <w:tcW w:w="417" w:type="pct"/>
            <w:vAlign w:val="center"/>
          </w:tcPr>
          <w:p w:rsidR="008931C6" w:rsidRPr="00BA5A71" w:rsidRDefault="008931C6" w:rsidP="008931C6">
            <w:pPr>
              <w:jc w:val="center"/>
              <w:rPr>
                <w:szCs w:val="21"/>
              </w:rPr>
            </w:pPr>
            <w:r w:rsidRPr="00BA5A71">
              <w:rPr>
                <w:rFonts w:hint="eastAsia"/>
                <w:szCs w:val="21"/>
              </w:rPr>
              <w:t>2019.10.22</w:t>
            </w:r>
          </w:p>
        </w:tc>
        <w:tc>
          <w:tcPr>
            <w:tcW w:w="1203" w:type="pct"/>
            <w:gridSpan w:val="5"/>
            <w:vAlign w:val="center"/>
          </w:tcPr>
          <w:p w:rsidR="008931C6" w:rsidRPr="00BA5A71" w:rsidRDefault="008931C6" w:rsidP="008931C6">
            <w:pPr>
              <w:jc w:val="center"/>
              <w:rPr>
                <w:szCs w:val="21"/>
              </w:rPr>
            </w:pPr>
            <w:r w:rsidRPr="00BA5A71">
              <w:rPr>
                <w:szCs w:val="21"/>
              </w:rPr>
              <w:t>正在建设</w:t>
            </w:r>
          </w:p>
        </w:tc>
      </w:tr>
      <w:tr w:rsidR="00203B0B" w:rsidRPr="00BA5A71" w:rsidTr="00ED0D31">
        <w:trPr>
          <w:trHeight w:val="397"/>
          <w:jc w:val="center"/>
        </w:trPr>
        <w:tc>
          <w:tcPr>
            <w:tcW w:w="1734" w:type="pct"/>
            <w:gridSpan w:val="3"/>
            <w:vAlign w:val="center"/>
          </w:tcPr>
          <w:p w:rsidR="00203B0B" w:rsidRPr="00BA5A71" w:rsidRDefault="00203B0B" w:rsidP="008931C6">
            <w:pPr>
              <w:jc w:val="center"/>
              <w:rPr>
                <w:szCs w:val="21"/>
              </w:rPr>
            </w:pPr>
            <w:r w:rsidRPr="00203B0B">
              <w:rPr>
                <w:szCs w:val="21"/>
              </w:rPr>
              <w:t>河南心连心化学工业集团股份有限公司铁路专用线改扩建工程</w:t>
            </w:r>
          </w:p>
        </w:tc>
        <w:tc>
          <w:tcPr>
            <w:tcW w:w="610" w:type="pct"/>
            <w:vAlign w:val="center"/>
          </w:tcPr>
          <w:p w:rsidR="00203B0B" w:rsidRPr="00BA5A71" w:rsidRDefault="00203B0B" w:rsidP="00BA5A71">
            <w:pPr>
              <w:adjustRightInd w:val="0"/>
              <w:snapToGrid w:val="0"/>
              <w:spacing w:line="300" w:lineRule="exact"/>
              <w:jc w:val="center"/>
              <w:rPr>
                <w:snapToGrid w:val="0"/>
                <w:szCs w:val="21"/>
              </w:rPr>
            </w:pPr>
            <w:r>
              <w:rPr>
                <w:rFonts w:hint="eastAsia"/>
                <w:snapToGrid w:val="0"/>
                <w:szCs w:val="21"/>
              </w:rPr>
              <w:t>新乡市蓝天环境科技有限公司</w:t>
            </w:r>
          </w:p>
        </w:tc>
        <w:tc>
          <w:tcPr>
            <w:tcW w:w="391" w:type="pct"/>
            <w:vAlign w:val="center"/>
          </w:tcPr>
          <w:p w:rsidR="00203B0B" w:rsidRDefault="00203B0B" w:rsidP="00203B0B">
            <w:pPr>
              <w:adjustRightInd w:val="0"/>
              <w:snapToGrid w:val="0"/>
              <w:spacing w:line="300" w:lineRule="exact"/>
              <w:jc w:val="center"/>
              <w:rPr>
                <w:snapToGrid w:val="0"/>
                <w:szCs w:val="21"/>
              </w:rPr>
            </w:pPr>
            <w:r w:rsidRPr="00BA5A71">
              <w:rPr>
                <w:rFonts w:hint="eastAsia"/>
                <w:snapToGrid w:val="0"/>
                <w:szCs w:val="21"/>
              </w:rPr>
              <w:t>新乡</w:t>
            </w:r>
            <w:r>
              <w:rPr>
                <w:rFonts w:hint="eastAsia"/>
                <w:snapToGrid w:val="0"/>
                <w:szCs w:val="21"/>
              </w:rPr>
              <w:t>县</w:t>
            </w:r>
          </w:p>
          <w:p w:rsidR="00203B0B" w:rsidRPr="00BA5A71" w:rsidRDefault="00203B0B" w:rsidP="00203B0B">
            <w:pPr>
              <w:adjustRightInd w:val="0"/>
              <w:snapToGrid w:val="0"/>
              <w:spacing w:line="300" w:lineRule="exact"/>
              <w:jc w:val="center"/>
              <w:rPr>
                <w:snapToGrid w:val="0"/>
                <w:szCs w:val="21"/>
              </w:rPr>
            </w:pPr>
            <w:r>
              <w:rPr>
                <w:rFonts w:hint="eastAsia"/>
                <w:snapToGrid w:val="0"/>
                <w:szCs w:val="21"/>
              </w:rPr>
              <w:t>生态环境局</w:t>
            </w:r>
          </w:p>
        </w:tc>
        <w:tc>
          <w:tcPr>
            <w:tcW w:w="646" w:type="pct"/>
            <w:vAlign w:val="center"/>
          </w:tcPr>
          <w:p w:rsidR="00203B0B" w:rsidRPr="00BA5A71" w:rsidRDefault="00203B0B" w:rsidP="008931C6">
            <w:pPr>
              <w:jc w:val="center"/>
              <w:rPr>
                <w:bCs/>
                <w:szCs w:val="21"/>
              </w:rPr>
            </w:pPr>
            <w:r>
              <w:rPr>
                <w:bCs/>
                <w:szCs w:val="21"/>
              </w:rPr>
              <w:t>新环生态</w:t>
            </w:r>
            <w:r>
              <w:rPr>
                <w:rFonts w:hint="eastAsia"/>
                <w:bCs/>
                <w:szCs w:val="21"/>
              </w:rPr>
              <w:t>(2020)01</w:t>
            </w:r>
            <w:r>
              <w:rPr>
                <w:rFonts w:hint="eastAsia"/>
                <w:bCs/>
                <w:szCs w:val="21"/>
              </w:rPr>
              <w:t>号</w:t>
            </w:r>
          </w:p>
        </w:tc>
        <w:tc>
          <w:tcPr>
            <w:tcW w:w="417" w:type="pct"/>
            <w:vAlign w:val="center"/>
          </w:tcPr>
          <w:p w:rsidR="00203B0B" w:rsidRPr="00BA5A71" w:rsidRDefault="00203B0B" w:rsidP="008931C6">
            <w:pPr>
              <w:jc w:val="center"/>
              <w:rPr>
                <w:szCs w:val="21"/>
              </w:rPr>
            </w:pPr>
            <w:r>
              <w:rPr>
                <w:rFonts w:hint="eastAsia"/>
                <w:szCs w:val="21"/>
              </w:rPr>
              <w:t>2020.1.9</w:t>
            </w:r>
          </w:p>
        </w:tc>
        <w:tc>
          <w:tcPr>
            <w:tcW w:w="1203" w:type="pct"/>
            <w:gridSpan w:val="5"/>
            <w:vAlign w:val="center"/>
          </w:tcPr>
          <w:p w:rsidR="00203B0B" w:rsidRPr="00BA5A71" w:rsidRDefault="00203B0B" w:rsidP="008931C6">
            <w:pPr>
              <w:jc w:val="center"/>
              <w:rPr>
                <w:szCs w:val="21"/>
              </w:rPr>
            </w:pPr>
            <w:r w:rsidRPr="00BA5A71">
              <w:rPr>
                <w:szCs w:val="21"/>
              </w:rPr>
              <w:t>正在建设</w:t>
            </w:r>
          </w:p>
        </w:tc>
      </w:tr>
    </w:tbl>
    <w:p w:rsidR="008931C6" w:rsidRPr="00BA5A71" w:rsidRDefault="00BA5A71" w:rsidP="00BA5A71">
      <w:pPr>
        <w:widowControl/>
        <w:adjustRightInd w:val="0"/>
        <w:snapToGrid w:val="0"/>
        <w:spacing w:line="540" w:lineRule="exact"/>
        <w:ind w:firstLineChars="200" w:firstLine="480"/>
        <w:jc w:val="left"/>
        <w:rPr>
          <w:rFonts w:eastAsia="黑体"/>
          <w:kern w:val="0"/>
          <w:sz w:val="24"/>
        </w:rPr>
      </w:pPr>
      <w:r>
        <w:rPr>
          <w:rFonts w:eastAsia="黑体" w:hint="eastAsia"/>
          <w:kern w:val="0"/>
          <w:sz w:val="24"/>
        </w:rPr>
        <w:t>表</w:t>
      </w:r>
      <w:r>
        <w:rPr>
          <w:rFonts w:eastAsia="黑体" w:hint="eastAsia"/>
          <w:kern w:val="0"/>
          <w:sz w:val="24"/>
        </w:rPr>
        <w:t>1</w:t>
      </w:r>
      <w:r w:rsidR="00F069BE">
        <w:rPr>
          <w:rFonts w:eastAsia="黑体" w:hint="eastAsia"/>
          <w:kern w:val="0"/>
          <w:sz w:val="24"/>
        </w:rPr>
        <w:t>5</w:t>
      </w:r>
      <w:r w:rsidRPr="006A0AF4">
        <w:rPr>
          <w:rFonts w:eastAsia="黑体" w:hint="eastAsia"/>
          <w:kern w:val="0"/>
          <w:sz w:val="24"/>
        </w:rPr>
        <w:t>河南</w:t>
      </w:r>
      <w:r>
        <w:rPr>
          <w:rFonts w:eastAsia="黑体" w:hint="eastAsia"/>
          <w:kern w:val="0"/>
          <w:sz w:val="24"/>
        </w:rPr>
        <w:t>心连心化学工业集团股份</w:t>
      </w:r>
      <w:r w:rsidRPr="006A0AF4">
        <w:rPr>
          <w:rFonts w:eastAsia="黑体" w:hint="eastAsia"/>
          <w:kern w:val="0"/>
          <w:sz w:val="24"/>
        </w:rPr>
        <w:t>有限公司基本情况一览表</w:t>
      </w:r>
    </w:p>
    <w:tbl>
      <w:tblPr>
        <w:tblW w:w="139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859"/>
        <w:gridCol w:w="1865"/>
        <w:gridCol w:w="1561"/>
        <w:gridCol w:w="70"/>
        <w:gridCol w:w="1488"/>
        <w:gridCol w:w="92"/>
        <w:gridCol w:w="1330"/>
        <w:gridCol w:w="1137"/>
        <w:gridCol w:w="970"/>
        <w:gridCol w:w="1229"/>
        <w:gridCol w:w="962"/>
        <w:gridCol w:w="1095"/>
        <w:gridCol w:w="1279"/>
      </w:tblGrid>
      <w:tr w:rsidR="00BA5A71" w:rsidRPr="006A0AF4" w:rsidTr="00BA5A71">
        <w:trPr>
          <w:trHeight w:val="397"/>
          <w:jc w:val="center"/>
        </w:trPr>
        <w:tc>
          <w:tcPr>
            <w:tcW w:w="308" w:type="pct"/>
            <w:vMerge w:val="restart"/>
            <w:vAlign w:val="center"/>
          </w:tcPr>
          <w:p w:rsidR="00BA5A71" w:rsidRPr="005753BD" w:rsidRDefault="00BA5A71" w:rsidP="003E51AB">
            <w:pPr>
              <w:adjustRightInd w:val="0"/>
              <w:snapToGrid w:val="0"/>
              <w:spacing w:line="320" w:lineRule="exact"/>
              <w:jc w:val="center"/>
              <w:rPr>
                <w:b/>
                <w:kern w:val="0"/>
                <w:szCs w:val="21"/>
              </w:rPr>
            </w:pPr>
            <w:r w:rsidRPr="005753BD">
              <w:rPr>
                <w:rFonts w:hint="eastAsia"/>
                <w:b/>
                <w:kern w:val="0"/>
                <w:szCs w:val="21"/>
              </w:rPr>
              <w:t>项目</w:t>
            </w:r>
          </w:p>
        </w:tc>
        <w:tc>
          <w:tcPr>
            <w:tcW w:w="669" w:type="pct"/>
            <w:vMerge w:val="restart"/>
            <w:vAlign w:val="center"/>
          </w:tcPr>
          <w:p w:rsidR="00BA5A71" w:rsidRPr="005753BD" w:rsidRDefault="00BA5A71" w:rsidP="003E51AB">
            <w:pPr>
              <w:adjustRightInd w:val="0"/>
              <w:snapToGrid w:val="0"/>
              <w:spacing w:line="320" w:lineRule="exact"/>
              <w:jc w:val="center"/>
              <w:rPr>
                <w:b/>
                <w:kern w:val="0"/>
                <w:szCs w:val="21"/>
              </w:rPr>
            </w:pPr>
            <w:proofErr w:type="gramStart"/>
            <w:r w:rsidRPr="005753BD">
              <w:rPr>
                <w:rFonts w:hint="eastAsia"/>
                <w:b/>
                <w:kern w:val="0"/>
                <w:szCs w:val="21"/>
              </w:rPr>
              <w:t>一</w:t>
            </w:r>
            <w:proofErr w:type="gramEnd"/>
            <w:r w:rsidRPr="005753BD">
              <w:rPr>
                <w:rFonts w:hint="eastAsia"/>
                <w:b/>
                <w:kern w:val="0"/>
                <w:szCs w:val="21"/>
              </w:rPr>
              <w:t>分厂</w:t>
            </w:r>
          </w:p>
          <w:p w:rsidR="00BA5A71" w:rsidRPr="005753BD" w:rsidRDefault="00BA5A71" w:rsidP="003E51AB">
            <w:pPr>
              <w:adjustRightInd w:val="0"/>
              <w:snapToGrid w:val="0"/>
              <w:spacing w:line="320" w:lineRule="exact"/>
              <w:jc w:val="center"/>
              <w:rPr>
                <w:b/>
                <w:kern w:val="0"/>
                <w:szCs w:val="21"/>
              </w:rPr>
            </w:pPr>
            <w:r w:rsidRPr="005753BD">
              <w:rPr>
                <w:rFonts w:hint="eastAsia"/>
                <w:b/>
                <w:kern w:val="0"/>
                <w:szCs w:val="21"/>
              </w:rPr>
              <w:t>（</w:t>
            </w:r>
            <w:r w:rsidRPr="005753BD">
              <w:rPr>
                <w:b/>
                <w:kern w:val="0"/>
                <w:szCs w:val="21"/>
              </w:rPr>
              <w:t>2018</w:t>
            </w:r>
            <w:r w:rsidRPr="005753BD">
              <w:rPr>
                <w:rFonts w:hint="eastAsia"/>
                <w:b/>
                <w:kern w:val="0"/>
                <w:szCs w:val="21"/>
              </w:rPr>
              <w:t>年</w:t>
            </w:r>
            <w:r w:rsidRPr="005753BD">
              <w:rPr>
                <w:b/>
                <w:kern w:val="0"/>
                <w:szCs w:val="21"/>
              </w:rPr>
              <w:t>9</w:t>
            </w:r>
            <w:r w:rsidRPr="005753BD">
              <w:rPr>
                <w:rFonts w:hint="eastAsia"/>
                <w:b/>
                <w:kern w:val="0"/>
                <w:szCs w:val="21"/>
              </w:rPr>
              <w:t>月</w:t>
            </w:r>
          </w:p>
          <w:p w:rsidR="00BA5A71" w:rsidRPr="005753BD" w:rsidRDefault="00BA5A71" w:rsidP="003E51AB">
            <w:pPr>
              <w:adjustRightInd w:val="0"/>
              <w:snapToGrid w:val="0"/>
              <w:spacing w:line="320" w:lineRule="exact"/>
              <w:jc w:val="center"/>
              <w:rPr>
                <w:b/>
                <w:kern w:val="0"/>
                <w:szCs w:val="21"/>
              </w:rPr>
            </w:pPr>
            <w:r w:rsidRPr="005753BD">
              <w:rPr>
                <w:rFonts w:hint="eastAsia"/>
                <w:b/>
                <w:kern w:val="0"/>
                <w:szCs w:val="21"/>
              </w:rPr>
              <w:t>已停产）</w:t>
            </w:r>
          </w:p>
        </w:tc>
        <w:tc>
          <w:tcPr>
            <w:tcW w:w="1119" w:type="pct"/>
            <w:gridSpan w:val="3"/>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二分公司</w:t>
            </w:r>
          </w:p>
        </w:tc>
        <w:tc>
          <w:tcPr>
            <w:tcW w:w="1266" w:type="pct"/>
            <w:gridSpan w:val="4"/>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四分公司</w:t>
            </w:r>
          </w:p>
        </w:tc>
        <w:tc>
          <w:tcPr>
            <w:tcW w:w="441" w:type="pct"/>
            <w:vMerge w:val="restart"/>
            <w:vAlign w:val="center"/>
          </w:tcPr>
          <w:p w:rsidR="00BA5A71" w:rsidRPr="005753BD" w:rsidRDefault="00BA5A71" w:rsidP="003E51AB">
            <w:pPr>
              <w:adjustRightInd w:val="0"/>
              <w:snapToGrid w:val="0"/>
              <w:spacing w:line="320" w:lineRule="exact"/>
              <w:jc w:val="center"/>
              <w:rPr>
                <w:b/>
                <w:kern w:val="0"/>
                <w:szCs w:val="21"/>
              </w:rPr>
            </w:pPr>
            <w:r w:rsidRPr="005753BD">
              <w:rPr>
                <w:rFonts w:hint="eastAsia"/>
                <w:b/>
                <w:kern w:val="0"/>
                <w:szCs w:val="21"/>
              </w:rPr>
              <w:t>产品结构</w:t>
            </w:r>
          </w:p>
          <w:p w:rsidR="00BA5A71" w:rsidRPr="005753BD" w:rsidRDefault="00BA5A71" w:rsidP="003E51AB">
            <w:pPr>
              <w:adjustRightInd w:val="0"/>
              <w:snapToGrid w:val="0"/>
              <w:spacing w:line="320" w:lineRule="exact"/>
              <w:jc w:val="center"/>
              <w:rPr>
                <w:b/>
                <w:kern w:val="0"/>
                <w:szCs w:val="21"/>
              </w:rPr>
            </w:pPr>
            <w:r w:rsidRPr="005753BD">
              <w:rPr>
                <w:rFonts w:hint="eastAsia"/>
                <w:b/>
                <w:kern w:val="0"/>
                <w:szCs w:val="21"/>
              </w:rPr>
              <w:t>调整项目</w:t>
            </w:r>
          </w:p>
        </w:tc>
        <w:tc>
          <w:tcPr>
            <w:tcW w:w="1197" w:type="pct"/>
            <w:gridSpan w:val="3"/>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复合肥公司</w:t>
            </w:r>
          </w:p>
        </w:tc>
      </w:tr>
      <w:tr w:rsidR="00BA5A71" w:rsidRPr="006A0AF4" w:rsidTr="00BA5A71">
        <w:trPr>
          <w:trHeight w:val="397"/>
          <w:jc w:val="center"/>
        </w:trPr>
        <w:tc>
          <w:tcPr>
            <w:tcW w:w="308" w:type="pct"/>
            <w:vMerge/>
            <w:vAlign w:val="center"/>
          </w:tcPr>
          <w:p w:rsidR="00BA5A71" w:rsidRPr="005753BD" w:rsidRDefault="00BA5A71" w:rsidP="003E51AB">
            <w:pPr>
              <w:widowControl/>
              <w:adjustRightInd w:val="0"/>
              <w:snapToGrid w:val="0"/>
              <w:spacing w:line="320" w:lineRule="exact"/>
              <w:jc w:val="center"/>
              <w:rPr>
                <w:b/>
                <w:kern w:val="0"/>
                <w:szCs w:val="21"/>
              </w:rPr>
            </w:pPr>
          </w:p>
        </w:tc>
        <w:tc>
          <w:tcPr>
            <w:tcW w:w="669" w:type="pct"/>
            <w:vMerge/>
            <w:vAlign w:val="center"/>
          </w:tcPr>
          <w:p w:rsidR="00BA5A71" w:rsidRPr="005753BD" w:rsidRDefault="00BA5A71" w:rsidP="003E51AB">
            <w:pPr>
              <w:widowControl/>
              <w:adjustRightInd w:val="0"/>
              <w:snapToGrid w:val="0"/>
              <w:spacing w:line="320" w:lineRule="exact"/>
              <w:jc w:val="center"/>
              <w:rPr>
                <w:b/>
                <w:kern w:val="0"/>
                <w:szCs w:val="21"/>
              </w:rPr>
            </w:pPr>
          </w:p>
        </w:tc>
        <w:tc>
          <w:tcPr>
            <w:tcW w:w="560" w:type="pct"/>
            <w:vAlign w:val="center"/>
          </w:tcPr>
          <w:p w:rsidR="00BA5A71" w:rsidRPr="005753BD" w:rsidRDefault="00BA5A71" w:rsidP="003E51AB">
            <w:pPr>
              <w:adjustRightInd w:val="0"/>
              <w:snapToGrid w:val="0"/>
              <w:spacing w:line="320" w:lineRule="exact"/>
              <w:jc w:val="center"/>
              <w:rPr>
                <w:b/>
                <w:kern w:val="0"/>
                <w:szCs w:val="21"/>
              </w:rPr>
            </w:pPr>
            <w:r w:rsidRPr="005753BD">
              <w:rPr>
                <w:rFonts w:hint="eastAsia"/>
                <w:b/>
                <w:kern w:val="0"/>
                <w:szCs w:val="21"/>
              </w:rPr>
              <w:t>一期</w:t>
            </w:r>
          </w:p>
        </w:tc>
        <w:tc>
          <w:tcPr>
            <w:tcW w:w="559" w:type="pct"/>
            <w:gridSpan w:val="2"/>
            <w:vAlign w:val="center"/>
          </w:tcPr>
          <w:p w:rsidR="00BA5A71" w:rsidRPr="005753BD" w:rsidRDefault="00BA5A71" w:rsidP="003E51AB">
            <w:pPr>
              <w:adjustRightInd w:val="0"/>
              <w:snapToGrid w:val="0"/>
              <w:spacing w:line="320" w:lineRule="exact"/>
              <w:jc w:val="center"/>
              <w:rPr>
                <w:b/>
                <w:kern w:val="0"/>
                <w:szCs w:val="21"/>
              </w:rPr>
            </w:pPr>
            <w:r w:rsidRPr="005753BD">
              <w:rPr>
                <w:rFonts w:hint="eastAsia"/>
                <w:b/>
                <w:kern w:val="0"/>
                <w:szCs w:val="21"/>
              </w:rPr>
              <w:t>二期</w:t>
            </w:r>
          </w:p>
        </w:tc>
        <w:tc>
          <w:tcPr>
            <w:tcW w:w="510" w:type="pct"/>
            <w:gridSpan w:val="2"/>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原料结构</w:t>
            </w:r>
          </w:p>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调整项目</w:t>
            </w:r>
          </w:p>
        </w:tc>
        <w:tc>
          <w:tcPr>
            <w:tcW w:w="408" w:type="pct"/>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糠醇项目</w:t>
            </w:r>
          </w:p>
        </w:tc>
        <w:tc>
          <w:tcPr>
            <w:tcW w:w="348" w:type="pct"/>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车用尿素</w:t>
            </w:r>
          </w:p>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项目</w:t>
            </w:r>
          </w:p>
        </w:tc>
        <w:tc>
          <w:tcPr>
            <w:tcW w:w="441" w:type="pct"/>
            <w:vMerge/>
            <w:vAlign w:val="center"/>
          </w:tcPr>
          <w:p w:rsidR="00BA5A71" w:rsidRPr="005753BD" w:rsidRDefault="00BA5A71" w:rsidP="003E51AB">
            <w:pPr>
              <w:widowControl/>
              <w:adjustRightInd w:val="0"/>
              <w:snapToGrid w:val="0"/>
              <w:spacing w:line="320" w:lineRule="exact"/>
              <w:jc w:val="center"/>
              <w:rPr>
                <w:b/>
                <w:kern w:val="0"/>
                <w:szCs w:val="21"/>
              </w:rPr>
            </w:pPr>
          </w:p>
        </w:tc>
        <w:tc>
          <w:tcPr>
            <w:tcW w:w="345" w:type="pct"/>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复合肥</w:t>
            </w:r>
          </w:p>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项目</w:t>
            </w:r>
          </w:p>
        </w:tc>
        <w:tc>
          <w:tcPr>
            <w:tcW w:w="393" w:type="pct"/>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硝基复合肥</w:t>
            </w:r>
          </w:p>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项目</w:t>
            </w:r>
          </w:p>
        </w:tc>
        <w:tc>
          <w:tcPr>
            <w:tcW w:w="459" w:type="pct"/>
            <w:vAlign w:val="center"/>
          </w:tcPr>
          <w:p w:rsidR="00BA5A71" w:rsidRPr="005753BD" w:rsidRDefault="00BA5A71" w:rsidP="003E51AB">
            <w:pPr>
              <w:widowControl/>
              <w:adjustRightInd w:val="0"/>
              <w:snapToGrid w:val="0"/>
              <w:spacing w:line="320" w:lineRule="exact"/>
              <w:jc w:val="center"/>
              <w:rPr>
                <w:b/>
                <w:kern w:val="0"/>
                <w:szCs w:val="21"/>
              </w:rPr>
            </w:pPr>
            <w:r w:rsidRPr="005753BD">
              <w:rPr>
                <w:rFonts w:hint="eastAsia"/>
                <w:b/>
                <w:kern w:val="0"/>
                <w:szCs w:val="21"/>
              </w:rPr>
              <w:t>硫基肥项目</w:t>
            </w:r>
          </w:p>
        </w:tc>
      </w:tr>
      <w:tr w:rsidR="00BA5A71" w:rsidRPr="006A0AF4" w:rsidTr="00BA5A71">
        <w:trPr>
          <w:trHeight w:val="397"/>
          <w:jc w:val="center"/>
        </w:trPr>
        <w:tc>
          <w:tcPr>
            <w:tcW w:w="30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所在位置</w:t>
            </w:r>
          </w:p>
        </w:tc>
        <w:tc>
          <w:tcPr>
            <w:tcW w:w="669"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新乡县小冀镇</w:t>
            </w:r>
          </w:p>
        </w:tc>
        <w:tc>
          <w:tcPr>
            <w:tcW w:w="4023" w:type="pct"/>
            <w:gridSpan w:val="11"/>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新厂区，位于新乡经济技术开发区</w:t>
            </w:r>
            <w:proofErr w:type="gramStart"/>
            <w:r w:rsidRPr="009331D3">
              <w:rPr>
                <w:rFonts w:hint="eastAsia"/>
                <w:kern w:val="0"/>
                <w:szCs w:val="21"/>
              </w:rPr>
              <w:t>青龙路</w:t>
            </w:r>
            <w:proofErr w:type="gramEnd"/>
            <w:r w:rsidRPr="009331D3">
              <w:rPr>
                <w:rFonts w:hint="eastAsia"/>
                <w:kern w:val="0"/>
                <w:szCs w:val="21"/>
              </w:rPr>
              <w:t>东段</w:t>
            </w:r>
          </w:p>
        </w:tc>
      </w:tr>
      <w:tr w:rsidR="00BA5A71" w:rsidRPr="006A0AF4" w:rsidTr="00BA5A71">
        <w:trPr>
          <w:trHeight w:val="397"/>
          <w:jc w:val="center"/>
        </w:trPr>
        <w:tc>
          <w:tcPr>
            <w:tcW w:w="30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生产</w:t>
            </w:r>
          </w:p>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工艺</w:t>
            </w:r>
          </w:p>
        </w:tc>
        <w:tc>
          <w:tcPr>
            <w:tcW w:w="669"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以块煤为原料，固定床造</w:t>
            </w:r>
            <w:proofErr w:type="gramStart"/>
            <w:r w:rsidRPr="009331D3">
              <w:rPr>
                <w:rFonts w:hint="eastAsia"/>
                <w:kern w:val="0"/>
                <w:szCs w:val="21"/>
              </w:rPr>
              <w:t>气炉制气</w:t>
            </w:r>
            <w:proofErr w:type="gramEnd"/>
            <w:r w:rsidRPr="009331D3">
              <w:rPr>
                <w:rFonts w:hint="eastAsia"/>
                <w:kern w:val="0"/>
                <w:szCs w:val="21"/>
              </w:rPr>
              <w:t>，碱性栲胶法脱硫，高温变换，变压吸附脱碳、甲醇和</w:t>
            </w:r>
            <w:proofErr w:type="gramStart"/>
            <w:r w:rsidRPr="009331D3">
              <w:rPr>
                <w:rFonts w:hint="eastAsia"/>
                <w:kern w:val="0"/>
                <w:szCs w:val="21"/>
              </w:rPr>
              <w:t>烃化</w:t>
            </w:r>
            <w:proofErr w:type="gramEnd"/>
            <w:r w:rsidRPr="009331D3">
              <w:rPr>
                <w:rFonts w:hint="eastAsia"/>
                <w:kern w:val="0"/>
                <w:szCs w:val="21"/>
              </w:rPr>
              <w:t>精制、氨合成、水溶液全循环尿素，甲醇三塔精馏</w:t>
            </w:r>
            <w:r w:rsidRPr="009331D3">
              <w:rPr>
                <w:rFonts w:hint="eastAsia"/>
                <w:kern w:val="0"/>
                <w:szCs w:val="21"/>
              </w:rPr>
              <w:lastRenderedPageBreak/>
              <w:t>工艺</w:t>
            </w:r>
          </w:p>
        </w:tc>
        <w:tc>
          <w:tcPr>
            <w:tcW w:w="585" w:type="pct"/>
            <w:gridSpan w:val="2"/>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lastRenderedPageBreak/>
              <w:t>以块煤为原料，固定床造</w:t>
            </w:r>
            <w:proofErr w:type="gramStart"/>
            <w:r w:rsidRPr="009331D3">
              <w:rPr>
                <w:rFonts w:hint="eastAsia"/>
                <w:kern w:val="0"/>
                <w:szCs w:val="21"/>
              </w:rPr>
              <w:t>气炉制气</w:t>
            </w:r>
            <w:proofErr w:type="gramEnd"/>
            <w:r w:rsidRPr="009331D3">
              <w:rPr>
                <w:rFonts w:hint="eastAsia"/>
                <w:kern w:val="0"/>
                <w:szCs w:val="21"/>
              </w:rPr>
              <w:t>，碱性栲胶法脱硫，全低温变换，变压吸附脱碳，甲醇和</w:t>
            </w:r>
            <w:proofErr w:type="gramStart"/>
            <w:r w:rsidRPr="009331D3">
              <w:rPr>
                <w:rFonts w:hint="eastAsia"/>
                <w:kern w:val="0"/>
                <w:szCs w:val="21"/>
              </w:rPr>
              <w:t>烃化</w:t>
            </w:r>
            <w:proofErr w:type="gramEnd"/>
            <w:r w:rsidRPr="009331D3">
              <w:rPr>
                <w:rFonts w:hint="eastAsia"/>
                <w:kern w:val="0"/>
                <w:szCs w:val="21"/>
              </w:rPr>
              <w:t>精制，</w:t>
            </w:r>
            <w:r w:rsidRPr="009331D3">
              <w:rPr>
                <w:kern w:val="0"/>
                <w:szCs w:val="21"/>
              </w:rPr>
              <w:t>32MPa</w:t>
            </w:r>
            <w:r w:rsidRPr="009331D3">
              <w:rPr>
                <w:rFonts w:hint="eastAsia"/>
                <w:kern w:val="0"/>
                <w:szCs w:val="21"/>
              </w:rPr>
              <w:t>氨合成，水溶液全</w:t>
            </w:r>
            <w:r w:rsidRPr="009331D3">
              <w:rPr>
                <w:rFonts w:hint="eastAsia"/>
                <w:kern w:val="0"/>
                <w:szCs w:val="21"/>
              </w:rPr>
              <w:lastRenderedPageBreak/>
              <w:t>循环法尿素，甲醇三塔精馏工艺</w:t>
            </w:r>
          </w:p>
        </w:tc>
        <w:tc>
          <w:tcPr>
            <w:tcW w:w="567" w:type="pct"/>
            <w:gridSpan w:val="2"/>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lastRenderedPageBreak/>
              <w:t>以块煤为原料，固定床造</w:t>
            </w:r>
            <w:proofErr w:type="gramStart"/>
            <w:r w:rsidRPr="009331D3">
              <w:rPr>
                <w:rFonts w:hint="eastAsia"/>
                <w:kern w:val="0"/>
                <w:szCs w:val="21"/>
              </w:rPr>
              <w:t>气炉制气</w:t>
            </w:r>
            <w:proofErr w:type="gramEnd"/>
            <w:r w:rsidRPr="009331D3">
              <w:rPr>
                <w:rFonts w:hint="eastAsia"/>
                <w:kern w:val="0"/>
                <w:szCs w:val="21"/>
              </w:rPr>
              <w:t>，碱性栲胶法脱硫，全低温变换，变压吸附脱碳，甲醇和</w:t>
            </w:r>
            <w:proofErr w:type="gramStart"/>
            <w:r w:rsidRPr="009331D3">
              <w:rPr>
                <w:rFonts w:hint="eastAsia"/>
                <w:kern w:val="0"/>
                <w:szCs w:val="21"/>
              </w:rPr>
              <w:t>烃化</w:t>
            </w:r>
            <w:proofErr w:type="gramEnd"/>
            <w:r w:rsidRPr="009331D3">
              <w:rPr>
                <w:rFonts w:hint="eastAsia"/>
                <w:kern w:val="0"/>
                <w:szCs w:val="21"/>
              </w:rPr>
              <w:t>精制，</w:t>
            </w:r>
            <w:r w:rsidRPr="009331D3">
              <w:rPr>
                <w:kern w:val="0"/>
                <w:szCs w:val="21"/>
              </w:rPr>
              <w:t>22MPa</w:t>
            </w:r>
            <w:r w:rsidRPr="009331D3">
              <w:rPr>
                <w:rFonts w:hint="eastAsia"/>
                <w:kern w:val="0"/>
                <w:szCs w:val="21"/>
              </w:rPr>
              <w:t>氨合成，水溶液全</w:t>
            </w:r>
            <w:r w:rsidRPr="009331D3">
              <w:rPr>
                <w:rFonts w:hint="eastAsia"/>
                <w:kern w:val="0"/>
                <w:szCs w:val="21"/>
              </w:rPr>
              <w:lastRenderedPageBreak/>
              <w:t>循环法尿素，甲醇三塔精馏工艺</w:t>
            </w:r>
          </w:p>
        </w:tc>
        <w:tc>
          <w:tcPr>
            <w:tcW w:w="477"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lastRenderedPageBreak/>
              <w:t>以烟煤为原料采用国内先进的四喷嘴水煤浆连续制气工艺，</w:t>
            </w:r>
            <w:proofErr w:type="gramStart"/>
            <w:r w:rsidRPr="009331D3">
              <w:rPr>
                <w:rFonts w:hint="eastAsia"/>
                <w:kern w:val="0"/>
                <w:szCs w:val="21"/>
              </w:rPr>
              <w:t>耐硫变换</w:t>
            </w:r>
            <w:proofErr w:type="gramEnd"/>
            <w:r w:rsidRPr="009331D3">
              <w:rPr>
                <w:rFonts w:hint="eastAsia"/>
                <w:kern w:val="0"/>
                <w:szCs w:val="21"/>
              </w:rPr>
              <w:t>，低温甲醇洗净化，液氮洗精制、</w:t>
            </w:r>
            <w:r w:rsidRPr="009331D3">
              <w:rPr>
                <w:kern w:val="0"/>
                <w:szCs w:val="21"/>
              </w:rPr>
              <w:t>CO</w:t>
            </w:r>
            <w:r w:rsidRPr="009331D3">
              <w:rPr>
                <w:kern w:val="0"/>
                <w:szCs w:val="21"/>
                <w:vertAlign w:val="subscript"/>
              </w:rPr>
              <w:t>2</w:t>
            </w:r>
            <w:r w:rsidRPr="009331D3">
              <w:rPr>
                <w:rFonts w:hint="eastAsia"/>
                <w:kern w:val="0"/>
                <w:szCs w:val="21"/>
              </w:rPr>
              <w:lastRenderedPageBreak/>
              <w:t>气提工艺生产尿素</w:t>
            </w:r>
          </w:p>
        </w:tc>
        <w:tc>
          <w:tcPr>
            <w:tcW w:w="40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lastRenderedPageBreak/>
              <w:t>以四分公司氢气、外购糠醛为原料，采用中压液相加氢工艺生产</w:t>
            </w:r>
          </w:p>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糠醇</w:t>
            </w:r>
          </w:p>
        </w:tc>
        <w:tc>
          <w:tcPr>
            <w:tcW w:w="34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利用四分公司尿素生产线</w:t>
            </w:r>
            <w:r w:rsidRPr="009331D3">
              <w:rPr>
                <w:kern w:val="0"/>
                <w:szCs w:val="21"/>
              </w:rPr>
              <w:t>75%</w:t>
            </w:r>
            <w:r w:rsidRPr="009331D3">
              <w:rPr>
                <w:rFonts w:hint="eastAsia"/>
                <w:kern w:val="0"/>
                <w:szCs w:val="21"/>
              </w:rPr>
              <w:t>尿素溶液为原料，加脱盐水制备</w:t>
            </w:r>
            <w:r w:rsidRPr="009331D3">
              <w:rPr>
                <w:kern w:val="0"/>
                <w:szCs w:val="21"/>
              </w:rPr>
              <w:t>32.5%</w:t>
            </w:r>
            <w:r w:rsidRPr="009331D3">
              <w:rPr>
                <w:rFonts w:hint="eastAsia"/>
                <w:kern w:val="0"/>
                <w:szCs w:val="21"/>
              </w:rPr>
              <w:t>车</w:t>
            </w:r>
            <w:r w:rsidRPr="009331D3">
              <w:rPr>
                <w:rFonts w:hint="eastAsia"/>
                <w:kern w:val="0"/>
                <w:szCs w:val="21"/>
              </w:rPr>
              <w:lastRenderedPageBreak/>
              <w:t>用尿素</w:t>
            </w:r>
          </w:p>
        </w:tc>
        <w:tc>
          <w:tcPr>
            <w:tcW w:w="441" w:type="pct"/>
            <w:vAlign w:val="center"/>
          </w:tcPr>
          <w:p w:rsidR="00BA5A71" w:rsidRPr="009331D3" w:rsidRDefault="00BA5A71" w:rsidP="003E51AB">
            <w:pPr>
              <w:widowControl/>
              <w:adjustRightInd w:val="0"/>
              <w:snapToGrid w:val="0"/>
              <w:spacing w:line="320" w:lineRule="exact"/>
              <w:jc w:val="center"/>
              <w:rPr>
                <w:kern w:val="0"/>
                <w:szCs w:val="21"/>
              </w:rPr>
            </w:pPr>
            <w:proofErr w:type="gramStart"/>
            <w:r w:rsidRPr="009331D3">
              <w:rPr>
                <w:rFonts w:hint="eastAsia"/>
                <w:kern w:val="0"/>
                <w:szCs w:val="21"/>
              </w:rPr>
              <w:lastRenderedPageBreak/>
              <w:t>依托四</w:t>
            </w:r>
            <w:proofErr w:type="gramEnd"/>
            <w:r w:rsidRPr="009331D3">
              <w:rPr>
                <w:rFonts w:hint="eastAsia"/>
                <w:kern w:val="0"/>
                <w:szCs w:val="21"/>
              </w:rPr>
              <w:t>分公司制气装置，新建甲醇合成、甲醇精馏、二甲醚合成装置，用于调整产品</w:t>
            </w:r>
          </w:p>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lastRenderedPageBreak/>
              <w:t>结构</w:t>
            </w:r>
          </w:p>
        </w:tc>
        <w:tc>
          <w:tcPr>
            <w:tcW w:w="345"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lastRenderedPageBreak/>
              <w:t>尿素、磷酸</w:t>
            </w:r>
            <w:proofErr w:type="gramStart"/>
            <w:r w:rsidRPr="009331D3">
              <w:rPr>
                <w:rFonts w:hint="eastAsia"/>
                <w:kern w:val="0"/>
                <w:szCs w:val="21"/>
              </w:rPr>
              <w:t>一</w:t>
            </w:r>
            <w:proofErr w:type="gramEnd"/>
            <w:r w:rsidRPr="009331D3">
              <w:rPr>
                <w:rFonts w:hint="eastAsia"/>
                <w:kern w:val="0"/>
                <w:szCs w:val="21"/>
              </w:rPr>
              <w:t>铵、氯化钾、添加剂按比例混合、造粒</w:t>
            </w:r>
          </w:p>
        </w:tc>
        <w:tc>
          <w:tcPr>
            <w:tcW w:w="393"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外购磷酸</w:t>
            </w:r>
            <w:proofErr w:type="gramStart"/>
            <w:r w:rsidRPr="009331D3">
              <w:rPr>
                <w:rFonts w:hint="eastAsia"/>
                <w:kern w:val="0"/>
                <w:szCs w:val="21"/>
              </w:rPr>
              <w:t>一</w:t>
            </w:r>
            <w:proofErr w:type="gramEnd"/>
            <w:r w:rsidRPr="009331D3">
              <w:rPr>
                <w:rFonts w:hint="eastAsia"/>
                <w:kern w:val="0"/>
                <w:szCs w:val="21"/>
              </w:rPr>
              <w:t>铵、硝铵磷、硫酸钾白云石等，经混合造粒后得到硝基复</w:t>
            </w:r>
          </w:p>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合肥</w:t>
            </w:r>
          </w:p>
        </w:tc>
        <w:tc>
          <w:tcPr>
            <w:tcW w:w="459"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浓硫酸与氯化钾反应生成硫酸氢钾（副产盐酸）；再与溶融磷酸</w:t>
            </w:r>
            <w:proofErr w:type="gramStart"/>
            <w:r w:rsidRPr="009331D3">
              <w:rPr>
                <w:rFonts w:hint="eastAsia"/>
                <w:kern w:val="0"/>
                <w:szCs w:val="21"/>
              </w:rPr>
              <w:t>一</w:t>
            </w:r>
            <w:proofErr w:type="gramEnd"/>
            <w:r w:rsidRPr="009331D3">
              <w:rPr>
                <w:rFonts w:hint="eastAsia"/>
                <w:kern w:val="0"/>
                <w:szCs w:val="21"/>
              </w:rPr>
              <w:t>铵混合并与氨气中和，混合尿素后造粒得到</w:t>
            </w:r>
            <w:r w:rsidRPr="009331D3">
              <w:rPr>
                <w:rFonts w:hint="eastAsia"/>
                <w:kern w:val="0"/>
                <w:szCs w:val="21"/>
              </w:rPr>
              <w:lastRenderedPageBreak/>
              <w:t>成品</w:t>
            </w:r>
          </w:p>
        </w:tc>
      </w:tr>
      <w:tr w:rsidR="00BA5A71" w:rsidRPr="006A0AF4" w:rsidTr="00BA5A71">
        <w:trPr>
          <w:trHeight w:val="397"/>
          <w:jc w:val="center"/>
        </w:trPr>
        <w:tc>
          <w:tcPr>
            <w:tcW w:w="30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lastRenderedPageBreak/>
              <w:t>锅炉</w:t>
            </w:r>
          </w:p>
        </w:tc>
        <w:tc>
          <w:tcPr>
            <w:tcW w:w="669"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3×75t/h+35t/h</w:t>
            </w:r>
            <w:r w:rsidRPr="009331D3">
              <w:rPr>
                <w:rFonts w:hint="eastAsia"/>
                <w:kern w:val="0"/>
                <w:szCs w:val="21"/>
              </w:rPr>
              <w:t>循环流化床锅炉（</w:t>
            </w:r>
            <w:r w:rsidRPr="009331D3">
              <w:rPr>
                <w:kern w:val="0"/>
                <w:szCs w:val="21"/>
              </w:rPr>
              <w:t>3</w:t>
            </w:r>
            <w:r w:rsidRPr="009331D3">
              <w:rPr>
                <w:rFonts w:hint="eastAsia"/>
                <w:kern w:val="0"/>
                <w:szCs w:val="21"/>
              </w:rPr>
              <w:t>开</w:t>
            </w:r>
            <w:r w:rsidRPr="009331D3">
              <w:rPr>
                <w:kern w:val="0"/>
                <w:szCs w:val="21"/>
              </w:rPr>
              <w:t>1</w:t>
            </w:r>
            <w:r w:rsidRPr="009331D3">
              <w:rPr>
                <w:rFonts w:hint="eastAsia"/>
                <w:kern w:val="0"/>
                <w:szCs w:val="21"/>
              </w:rPr>
              <w:t>备，</w:t>
            </w:r>
            <w:r w:rsidRPr="009331D3">
              <w:rPr>
                <w:kern w:val="0"/>
                <w:szCs w:val="21"/>
              </w:rPr>
              <w:t>35 t/</w:t>
            </w:r>
            <w:r w:rsidRPr="009331D3">
              <w:rPr>
                <w:rFonts w:hint="eastAsia"/>
                <w:kern w:val="0"/>
                <w:szCs w:val="21"/>
              </w:rPr>
              <w:t>备用）</w:t>
            </w:r>
          </w:p>
        </w:tc>
        <w:tc>
          <w:tcPr>
            <w:tcW w:w="585" w:type="pct"/>
            <w:gridSpan w:val="2"/>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4×75t/h</w:t>
            </w:r>
            <w:r w:rsidRPr="009331D3">
              <w:rPr>
                <w:rFonts w:hint="eastAsia"/>
                <w:kern w:val="0"/>
                <w:szCs w:val="21"/>
              </w:rPr>
              <w:t>循环流化床锅炉（</w:t>
            </w:r>
            <w:r w:rsidRPr="009331D3">
              <w:rPr>
                <w:kern w:val="0"/>
                <w:szCs w:val="21"/>
              </w:rPr>
              <w:t>3</w:t>
            </w:r>
            <w:r w:rsidRPr="009331D3">
              <w:rPr>
                <w:rFonts w:hint="eastAsia"/>
                <w:kern w:val="0"/>
                <w:szCs w:val="21"/>
              </w:rPr>
              <w:t>开</w:t>
            </w:r>
            <w:r w:rsidRPr="009331D3">
              <w:rPr>
                <w:kern w:val="0"/>
                <w:szCs w:val="21"/>
              </w:rPr>
              <w:t>1</w:t>
            </w:r>
            <w:r w:rsidRPr="009331D3">
              <w:rPr>
                <w:rFonts w:hint="eastAsia"/>
                <w:kern w:val="0"/>
                <w:szCs w:val="21"/>
              </w:rPr>
              <w:t>备）</w:t>
            </w:r>
          </w:p>
        </w:tc>
        <w:tc>
          <w:tcPr>
            <w:tcW w:w="567" w:type="pct"/>
            <w:gridSpan w:val="2"/>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1×130t/h</w:t>
            </w:r>
            <w:r w:rsidRPr="009331D3">
              <w:rPr>
                <w:rFonts w:hint="eastAsia"/>
                <w:kern w:val="0"/>
                <w:szCs w:val="21"/>
              </w:rPr>
              <w:t>循环流化床锅炉</w:t>
            </w:r>
          </w:p>
        </w:tc>
        <w:tc>
          <w:tcPr>
            <w:tcW w:w="477"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3×165t/h</w:t>
            </w:r>
            <w:r w:rsidRPr="009331D3">
              <w:rPr>
                <w:rFonts w:hint="eastAsia"/>
                <w:kern w:val="0"/>
                <w:szCs w:val="21"/>
              </w:rPr>
              <w:t>循环流化床锅炉</w:t>
            </w:r>
          </w:p>
        </w:tc>
        <w:tc>
          <w:tcPr>
            <w:tcW w:w="40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w:t>
            </w:r>
          </w:p>
        </w:tc>
        <w:tc>
          <w:tcPr>
            <w:tcW w:w="34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w:t>
            </w:r>
          </w:p>
        </w:tc>
        <w:tc>
          <w:tcPr>
            <w:tcW w:w="441"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w:t>
            </w:r>
          </w:p>
        </w:tc>
        <w:tc>
          <w:tcPr>
            <w:tcW w:w="345"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w:t>
            </w:r>
          </w:p>
        </w:tc>
        <w:tc>
          <w:tcPr>
            <w:tcW w:w="393"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w:t>
            </w:r>
          </w:p>
        </w:tc>
        <w:tc>
          <w:tcPr>
            <w:tcW w:w="459"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kern w:val="0"/>
                <w:szCs w:val="21"/>
              </w:rPr>
              <w:t>/</w:t>
            </w:r>
          </w:p>
        </w:tc>
      </w:tr>
      <w:tr w:rsidR="00BA5A71" w:rsidRPr="006A0AF4" w:rsidTr="00BA5A71">
        <w:trPr>
          <w:trHeight w:val="397"/>
          <w:jc w:val="center"/>
        </w:trPr>
        <w:tc>
          <w:tcPr>
            <w:tcW w:w="30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污水</w:t>
            </w:r>
          </w:p>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处理站</w:t>
            </w:r>
          </w:p>
        </w:tc>
        <w:tc>
          <w:tcPr>
            <w:tcW w:w="669"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采用一套</w:t>
            </w:r>
            <w:r w:rsidRPr="009331D3">
              <w:rPr>
                <w:kern w:val="0"/>
                <w:szCs w:val="21"/>
              </w:rPr>
              <w:t>A/SBR</w:t>
            </w:r>
            <w:r w:rsidRPr="009331D3">
              <w:rPr>
                <w:rFonts w:hint="eastAsia"/>
                <w:kern w:val="0"/>
                <w:szCs w:val="21"/>
              </w:rPr>
              <w:t>处理工艺，处理规模为</w:t>
            </w:r>
            <w:r w:rsidRPr="009331D3">
              <w:rPr>
                <w:kern w:val="0"/>
                <w:szCs w:val="21"/>
              </w:rPr>
              <w:t>80m</w:t>
            </w:r>
            <w:r w:rsidRPr="009331D3">
              <w:rPr>
                <w:kern w:val="0"/>
                <w:szCs w:val="21"/>
                <w:vertAlign w:val="superscript"/>
              </w:rPr>
              <w:t>3</w:t>
            </w:r>
            <w:r w:rsidRPr="009331D3">
              <w:rPr>
                <w:kern w:val="0"/>
                <w:szCs w:val="21"/>
              </w:rPr>
              <w:t>/h</w:t>
            </w:r>
            <w:r w:rsidRPr="009331D3">
              <w:rPr>
                <w:rFonts w:hint="eastAsia"/>
                <w:kern w:val="0"/>
                <w:szCs w:val="21"/>
              </w:rPr>
              <w:t>，处理后废水排入东孟姜女河</w:t>
            </w:r>
          </w:p>
        </w:tc>
        <w:tc>
          <w:tcPr>
            <w:tcW w:w="1152" w:type="pct"/>
            <w:gridSpan w:val="4"/>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共同采用一套</w:t>
            </w:r>
            <w:r w:rsidRPr="009331D3">
              <w:rPr>
                <w:kern w:val="0"/>
                <w:szCs w:val="21"/>
              </w:rPr>
              <w:t>A/SBR</w:t>
            </w:r>
            <w:r w:rsidRPr="009331D3">
              <w:rPr>
                <w:rFonts w:hint="eastAsia"/>
                <w:kern w:val="0"/>
                <w:szCs w:val="21"/>
              </w:rPr>
              <w:t>处理工艺，处理规模为</w:t>
            </w:r>
            <w:r w:rsidRPr="009331D3">
              <w:rPr>
                <w:kern w:val="0"/>
                <w:szCs w:val="21"/>
              </w:rPr>
              <w:t>150m</w:t>
            </w:r>
            <w:r w:rsidRPr="009331D3">
              <w:rPr>
                <w:kern w:val="0"/>
                <w:szCs w:val="21"/>
                <w:vertAlign w:val="superscript"/>
              </w:rPr>
              <w:t>3</w:t>
            </w:r>
            <w:r w:rsidRPr="009331D3">
              <w:rPr>
                <w:kern w:val="0"/>
                <w:szCs w:val="21"/>
              </w:rPr>
              <w:t>/h</w:t>
            </w:r>
            <w:r w:rsidRPr="009331D3">
              <w:rPr>
                <w:rFonts w:hint="eastAsia"/>
                <w:kern w:val="0"/>
                <w:szCs w:val="21"/>
              </w:rPr>
              <w:t>，处理后废水排入东孟姜女河。</w:t>
            </w:r>
          </w:p>
        </w:tc>
        <w:tc>
          <w:tcPr>
            <w:tcW w:w="1233" w:type="pct"/>
            <w:gridSpan w:val="3"/>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处理规模为</w:t>
            </w:r>
            <w:r w:rsidRPr="009331D3">
              <w:rPr>
                <w:kern w:val="0"/>
                <w:szCs w:val="21"/>
              </w:rPr>
              <w:t>300m</w:t>
            </w:r>
            <w:r w:rsidRPr="009331D3">
              <w:rPr>
                <w:kern w:val="0"/>
                <w:szCs w:val="21"/>
                <w:vertAlign w:val="superscript"/>
              </w:rPr>
              <w:t>3</w:t>
            </w:r>
            <w:r w:rsidRPr="009331D3">
              <w:rPr>
                <w:kern w:val="0"/>
                <w:szCs w:val="21"/>
              </w:rPr>
              <w:t>/h</w:t>
            </w:r>
            <w:r w:rsidRPr="009331D3">
              <w:rPr>
                <w:rFonts w:hint="eastAsia"/>
                <w:kern w:val="0"/>
                <w:szCs w:val="21"/>
              </w:rPr>
              <w:t>，采用</w:t>
            </w:r>
            <w:r w:rsidRPr="009331D3">
              <w:rPr>
                <w:kern w:val="0"/>
                <w:szCs w:val="21"/>
              </w:rPr>
              <w:t>A/SBR</w:t>
            </w:r>
            <w:r w:rsidRPr="009331D3">
              <w:rPr>
                <w:rFonts w:hint="eastAsia"/>
                <w:kern w:val="0"/>
                <w:szCs w:val="21"/>
              </w:rPr>
              <w:t>处理工艺，处理后废水排入东孟姜女河</w:t>
            </w:r>
          </w:p>
        </w:tc>
        <w:tc>
          <w:tcPr>
            <w:tcW w:w="1638" w:type="pct"/>
            <w:gridSpan w:val="4"/>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依托二分公司</w:t>
            </w:r>
          </w:p>
        </w:tc>
      </w:tr>
      <w:tr w:rsidR="00BA5A71" w:rsidRPr="006A0AF4" w:rsidTr="00BA5A71">
        <w:trPr>
          <w:trHeight w:val="397"/>
          <w:jc w:val="center"/>
        </w:trPr>
        <w:tc>
          <w:tcPr>
            <w:tcW w:w="308"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排水</w:t>
            </w:r>
          </w:p>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去向</w:t>
            </w:r>
          </w:p>
        </w:tc>
        <w:tc>
          <w:tcPr>
            <w:tcW w:w="669" w:type="pct"/>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经南支排，汇入东孟姜女河</w:t>
            </w:r>
          </w:p>
        </w:tc>
        <w:tc>
          <w:tcPr>
            <w:tcW w:w="4023" w:type="pct"/>
            <w:gridSpan w:val="11"/>
            <w:vAlign w:val="center"/>
          </w:tcPr>
          <w:p w:rsidR="00BA5A71" w:rsidRPr="009331D3" w:rsidRDefault="00BA5A71" w:rsidP="003E51AB">
            <w:pPr>
              <w:widowControl/>
              <w:adjustRightInd w:val="0"/>
              <w:snapToGrid w:val="0"/>
              <w:spacing w:line="320" w:lineRule="exact"/>
              <w:jc w:val="center"/>
              <w:rPr>
                <w:kern w:val="0"/>
                <w:szCs w:val="21"/>
              </w:rPr>
            </w:pPr>
            <w:r w:rsidRPr="009331D3">
              <w:rPr>
                <w:rFonts w:hint="eastAsia"/>
                <w:kern w:val="0"/>
                <w:szCs w:val="21"/>
              </w:rPr>
              <w:t>东孟姜女河</w:t>
            </w:r>
          </w:p>
        </w:tc>
      </w:tr>
    </w:tbl>
    <w:p w:rsidR="00BA5A71" w:rsidRDefault="00BA5A71" w:rsidP="00BA5A71">
      <w:pPr>
        <w:spacing w:line="460" w:lineRule="exact"/>
        <w:ind w:firstLineChars="200" w:firstLine="480"/>
        <w:jc w:val="left"/>
        <w:rPr>
          <w:rFonts w:eastAsia="黑体"/>
          <w:sz w:val="24"/>
          <w:lang w:val="pt-BR"/>
        </w:rPr>
      </w:pPr>
      <w:r>
        <w:rPr>
          <w:rFonts w:eastAsia="黑体" w:hAnsi="黑体" w:hint="eastAsia"/>
          <w:sz w:val="24"/>
          <w:lang w:val="pt-BR"/>
        </w:rPr>
        <w:t>表</w:t>
      </w:r>
      <w:r>
        <w:rPr>
          <w:rFonts w:eastAsia="黑体"/>
          <w:sz w:val="24"/>
        </w:rPr>
        <w:t>1</w:t>
      </w:r>
      <w:r w:rsidR="00F069BE">
        <w:rPr>
          <w:rFonts w:eastAsia="黑体" w:hint="eastAsia"/>
          <w:sz w:val="24"/>
        </w:rPr>
        <w:t>6</w:t>
      </w:r>
      <w:r>
        <w:rPr>
          <w:rFonts w:eastAsia="黑体" w:hAnsi="黑体" w:hint="eastAsia"/>
          <w:sz w:val="24"/>
          <w:lang w:val="pt-BR"/>
        </w:rPr>
        <w:t>现有工程主要内容</w:t>
      </w:r>
    </w:p>
    <w:tbl>
      <w:tblPr>
        <w:tblW w:w="5000" w:type="pct"/>
        <w:jc w:val="center"/>
        <w:tblBorders>
          <w:top w:val="single" w:sz="8" w:space="0" w:color="auto"/>
          <w:left w:val="single" w:sz="6" w:space="0" w:color="auto"/>
          <w:bottom w:val="single" w:sz="8" w:space="0" w:color="auto"/>
          <w:right w:val="single" w:sz="4" w:space="0" w:color="auto"/>
          <w:insideH w:val="single" w:sz="4" w:space="0" w:color="auto"/>
          <w:insideV w:val="single" w:sz="4" w:space="0" w:color="auto"/>
        </w:tblBorders>
        <w:tblLook w:val="0000"/>
      </w:tblPr>
      <w:tblGrid>
        <w:gridCol w:w="717"/>
        <w:gridCol w:w="1120"/>
        <w:gridCol w:w="3801"/>
        <w:gridCol w:w="3389"/>
        <w:gridCol w:w="4908"/>
      </w:tblGrid>
      <w:tr w:rsidR="00BA5A71" w:rsidRPr="00843A1E" w:rsidTr="001E2B0D">
        <w:trPr>
          <w:trHeight w:val="397"/>
          <w:jc w:val="center"/>
        </w:trPr>
        <w:tc>
          <w:tcPr>
            <w:tcW w:w="257" w:type="pct"/>
            <w:vMerge w:val="restart"/>
            <w:vAlign w:val="center"/>
          </w:tcPr>
          <w:p w:rsidR="00BA5A71" w:rsidRPr="00843A1E" w:rsidRDefault="00BA5A71" w:rsidP="003E51AB">
            <w:pPr>
              <w:jc w:val="center"/>
              <w:rPr>
                <w:b/>
                <w:szCs w:val="21"/>
              </w:rPr>
            </w:pPr>
            <w:r w:rsidRPr="00843A1E">
              <w:rPr>
                <w:rFonts w:hint="eastAsia"/>
                <w:b/>
                <w:szCs w:val="21"/>
              </w:rPr>
              <w:t>项目</w:t>
            </w:r>
          </w:p>
          <w:p w:rsidR="00BA5A71" w:rsidRPr="00843A1E" w:rsidRDefault="00BA5A71" w:rsidP="003E51AB">
            <w:pPr>
              <w:jc w:val="center"/>
              <w:rPr>
                <w:b/>
                <w:szCs w:val="21"/>
              </w:rPr>
            </w:pPr>
            <w:r w:rsidRPr="00843A1E">
              <w:rPr>
                <w:rFonts w:hint="eastAsia"/>
                <w:b/>
                <w:szCs w:val="21"/>
              </w:rPr>
              <w:t>位置</w:t>
            </w:r>
          </w:p>
        </w:tc>
        <w:tc>
          <w:tcPr>
            <w:tcW w:w="1766" w:type="pct"/>
            <w:gridSpan w:val="2"/>
            <w:vMerge w:val="restart"/>
            <w:vAlign w:val="center"/>
          </w:tcPr>
          <w:p w:rsidR="00BA5A71" w:rsidRPr="00843A1E" w:rsidRDefault="00BA5A71" w:rsidP="003E51AB">
            <w:pPr>
              <w:jc w:val="center"/>
              <w:rPr>
                <w:b/>
                <w:szCs w:val="21"/>
              </w:rPr>
            </w:pPr>
            <w:r w:rsidRPr="00843A1E">
              <w:rPr>
                <w:rFonts w:hint="eastAsia"/>
                <w:b/>
                <w:szCs w:val="21"/>
              </w:rPr>
              <w:t>项目名称</w:t>
            </w:r>
          </w:p>
        </w:tc>
        <w:tc>
          <w:tcPr>
            <w:tcW w:w="2977" w:type="pct"/>
            <w:gridSpan w:val="2"/>
            <w:vAlign w:val="center"/>
          </w:tcPr>
          <w:p w:rsidR="00BA5A71" w:rsidRPr="00843A1E" w:rsidRDefault="00BA5A71" w:rsidP="003E51AB">
            <w:pPr>
              <w:jc w:val="center"/>
              <w:rPr>
                <w:b/>
                <w:szCs w:val="21"/>
              </w:rPr>
            </w:pPr>
            <w:r w:rsidRPr="00025095">
              <w:rPr>
                <w:rFonts w:hint="eastAsia"/>
                <w:b/>
                <w:szCs w:val="21"/>
              </w:rPr>
              <w:t>项目内容</w:t>
            </w:r>
          </w:p>
        </w:tc>
      </w:tr>
      <w:tr w:rsidR="00BA5A71" w:rsidRPr="00843A1E" w:rsidTr="001E2B0D">
        <w:trPr>
          <w:trHeight w:val="397"/>
          <w:jc w:val="center"/>
        </w:trPr>
        <w:tc>
          <w:tcPr>
            <w:tcW w:w="257" w:type="pct"/>
            <w:vMerge/>
            <w:vAlign w:val="center"/>
          </w:tcPr>
          <w:p w:rsidR="00BA5A71" w:rsidRPr="00843A1E" w:rsidRDefault="00BA5A71" w:rsidP="003E51AB">
            <w:pPr>
              <w:jc w:val="center"/>
              <w:rPr>
                <w:szCs w:val="21"/>
              </w:rPr>
            </w:pPr>
          </w:p>
        </w:tc>
        <w:tc>
          <w:tcPr>
            <w:tcW w:w="1766" w:type="pct"/>
            <w:gridSpan w:val="2"/>
            <w:vMerge/>
            <w:vAlign w:val="center"/>
          </w:tcPr>
          <w:p w:rsidR="00BA5A71" w:rsidRPr="00843A1E" w:rsidRDefault="00BA5A71" w:rsidP="003E51AB">
            <w:pPr>
              <w:jc w:val="center"/>
              <w:rPr>
                <w:szCs w:val="21"/>
              </w:rPr>
            </w:pPr>
          </w:p>
        </w:tc>
        <w:tc>
          <w:tcPr>
            <w:tcW w:w="1216" w:type="pct"/>
            <w:vAlign w:val="center"/>
          </w:tcPr>
          <w:p w:rsidR="00BA5A71" w:rsidRDefault="00BA5A71" w:rsidP="003E51AB">
            <w:pPr>
              <w:adjustRightInd w:val="0"/>
              <w:snapToGrid w:val="0"/>
              <w:spacing w:line="240" w:lineRule="exact"/>
              <w:jc w:val="center"/>
              <w:rPr>
                <w:snapToGrid w:val="0"/>
                <w:szCs w:val="21"/>
              </w:rPr>
            </w:pPr>
            <w:r>
              <w:rPr>
                <w:rFonts w:hint="eastAsia"/>
                <w:snapToGrid w:val="0"/>
                <w:szCs w:val="21"/>
              </w:rPr>
              <w:t>产品规模</w:t>
            </w:r>
          </w:p>
        </w:tc>
        <w:tc>
          <w:tcPr>
            <w:tcW w:w="1761" w:type="pct"/>
            <w:vAlign w:val="center"/>
          </w:tcPr>
          <w:p w:rsidR="00BA5A71" w:rsidRDefault="00BA5A71" w:rsidP="003E51AB">
            <w:pPr>
              <w:adjustRightInd w:val="0"/>
              <w:snapToGrid w:val="0"/>
              <w:spacing w:line="240" w:lineRule="exact"/>
              <w:jc w:val="center"/>
              <w:rPr>
                <w:snapToGrid w:val="0"/>
                <w:szCs w:val="21"/>
              </w:rPr>
            </w:pPr>
            <w:r>
              <w:rPr>
                <w:rFonts w:hint="eastAsia"/>
                <w:snapToGrid w:val="0"/>
                <w:szCs w:val="21"/>
              </w:rPr>
              <w:t>主体装置</w:t>
            </w:r>
          </w:p>
        </w:tc>
      </w:tr>
      <w:tr w:rsidR="00BA5A71" w:rsidRPr="00843A1E" w:rsidTr="001E2B0D">
        <w:trPr>
          <w:trHeight w:val="397"/>
          <w:jc w:val="center"/>
        </w:trPr>
        <w:tc>
          <w:tcPr>
            <w:tcW w:w="257" w:type="pct"/>
            <w:vMerge w:val="restart"/>
            <w:vAlign w:val="center"/>
          </w:tcPr>
          <w:p w:rsidR="00BA5A71" w:rsidRPr="00843A1E" w:rsidRDefault="00BA5A71" w:rsidP="003E51AB">
            <w:pPr>
              <w:adjustRightInd w:val="0"/>
              <w:snapToGrid w:val="0"/>
              <w:spacing w:line="300" w:lineRule="exact"/>
              <w:jc w:val="center"/>
              <w:rPr>
                <w:snapToGrid w:val="0"/>
                <w:szCs w:val="21"/>
              </w:rPr>
            </w:pPr>
            <w:r w:rsidRPr="00843A1E">
              <w:rPr>
                <w:rFonts w:hint="eastAsia"/>
                <w:snapToGrid w:val="0"/>
                <w:szCs w:val="21"/>
              </w:rPr>
              <w:t>一</w:t>
            </w:r>
          </w:p>
          <w:p w:rsidR="00BA5A71" w:rsidRPr="00843A1E" w:rsidRDefault="00BA5A71" w:rsidP="003E51AB">
            <w:pPr>
              <w:adjustRightInd w:val="0"/>
              <w:snapToGrid w:val="0"/>
              <w:spacing w:line="300" w:lineRule="exact"/>
              <w:jc w:val="center"/>
              <w:rPr>
                <w:snapToGrid w:val="0"/>
                <w:szCs w:val="21"/>
              </w:rPr>
            </w:pPr>
            <w:r w:rsidRPr="00843A1E">
              <w:rPr>
                <w:rFonts w:hint="eastAsia"/>
                <w:snapToGrid w:val="0"/>
                <w:szCs w:val="21"/>
              </w:rPr>
              <w:t>分厂</w:t>
            </w:r>
          </w:p>
        </w:tc>
        <w:tc>
          <w:tcPr>
            <w:tcW w:w="1766" w:type="pct"/>
            <w:gridSpan w:val="2"/>
            <w:vAlign w:val="center"/>
          </w:tcPr>
          <w:p w:rsidR="00BA5A71" w:rsidRPr="00843A1E" w:rsidRDefault="00BA5A71" w:rsidP="003E51AB">
            <w:pPr>
              <w:adjustRightInd w:val="0"/>
              <w:snapToGrid w:val="0"/>
              <w:spacing w:line="300" w:lineRule="exact"/>
              <w:jc w:val="center"/>
              <w:rPr>
                <w:snapToGrid w:val="0"/>
                <w:szCs w:val="21"/>
              </w:rPr>
            </w:pPr>
            <w:r w:rsidRPr="00843A1E">
              <w:rPr>
                <w:rFonts w:hint="eastAsia"/>
                <w:snapToGrid w:val="0"/>
                <w:szCs w:val="21"/>
              </w:rPr>
              <w:t>河南新乡化肥总厂采用改良水溶液全循环法尿素新技术联产</w:t>
            </w:r>
            <w:proofErr w:type="gramStart"/>
            <w:r w:rsidRPr="00843A1E">
              <w:rPr>
                <w:rFonts w:hint="eastAsia"/>
                <w:snapToGrid w:val="0"/>
                <w:szCs w:val="21"/>
              </w:rPr>
              <w:t>高浓度尿基复合肥</w:t>
            </w:r>
            <w:proofErr w:type="gramEnd"/>
            <w:r w:rsidRPr="00843A1E">
              <w:rPr>
                <w:rFonts w:hint="eastAsia"/>
                <w:snapToGrid w:val="0"/>
                <w:szCs w:val="21"/>
              </w:rPr>
              <w:t>工程</w:t>
            </w:r>
          </w:p>
        </w:tc>
        <w:tc>
          <w:tcPr>
            <w:tcW w:w="1216" w:type="pct"/>
            <w:vMerge w:val="restar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合成氨：</w:t>
            </w:r>
            <w:r>
              <w:rPr>
                <w:snapToGrid w:val="0"/>
                <w:spacing w:val="-6"/>
                <w:szCs w:val="21"/>
              </w:rPr>
              <w:t>8</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尿素：</w:t>
            </w:r>
            <w:r>
              <w:rPr>
                <w:snapToGrid w:val="0"/>
                <w:spacing w:val="-6"/>
                <w:szCs w:val="21"/>
              </w:rPr>
              <w:t>13.3</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甲醇</w:t>
            </w:r>
            <w:r>
              <w:rPr>
                <w:snapToGrid w:val="0"/>
                <w:spacing w:val="-6"/>
                <w:szCs w:val="21"/>
              </w:rPr>
              <w:t>5</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复合肥</w:t>
            </w:r>
            <w:r>
              <w:rPr>
                <w:snapToGrid w:val="0"/>
                <w:spacing w:val="-6"/>
                <w:szCs w:val="21"/>
              </w:rPr>
              <w:t>13.3</w:t>
            </w:r>
            <w:r>
              <w:rPr>
                <w:rFonts w:hint="eastAsia"/>
                <w:snapToGrid w:val="0"/>
                <w:spacing w:val="-6"/>
                <w:szCs w:val="21"/>
              </w:rPr>
              <w:t>万</w:t>
            </w:r>
            <w:r>
              <w:rPr>
                <w:snapToGrid w:val="0"/>
                <w:spacing w:val="-6"/>
                <w:szCs w:val="21"/>
              </w:rPr>
              <w:t>t/a</w:t>
            </w:r>
          </w:p>
        </w:tc>
        <w:tc>
          <w:tcPr>
            <w:tcW w:w="1761" w:type="pct"/>
            <w:vMerge w:val="restart"/>
            <w:vAlign w:val="center"/>
          </w:tcPr>
          <w:p w:rsidR="00BA5A71" w:rsidRDefault="00BA5A71" w:rsidP="003E51AB">
            <w:pPr>
              <w:adjustRightInd w:val="0"/>
              <w:snapToGrid w:val="0"/>
              <w:spacing w:line="240" w:lineRule="exact"/>
              <w:jc w:val="center"/>
              <w:rPr>
                <w:snapToGrid w:val="0"/>
                <w:spacing w:val="-6"/>
                <w:szCs w:val="21"/>
              </w:rPr>
            </w:pPr>
            <w:r>
              <w:rPr>
                <w:snapToGrid w:val="0"/>
                <w:spacing w:val="-6"/>
                <w:szCs w:val="21"/>
              </w:rPr>
              <w:t>14</w:t>
            </w:r>
            <w:r>
              <w:rPr>
                <w:rFonts w:hint="eastAsia"/>
                <w:snapToGrid w:val="0"/>
                <w:spacing w:val="-6"/>
                <w:szCs w:val="21"/>
              </w:rPr>
              <w:t>台固定床造气炉；</w:t>
            </w:r>
          </w:p>
          <w:p w:rsidR="00BA5A71" w:rsidRDefault="00BA5A71" w:rsidP="003E51AB">
            <w:pPr>
              <w:adjustRightInd w:val="0"/>
              <w:snapToGrid w:val="0"/>
              <w:spacing w:line="240" w:lineRule="exact"/>
              <w:jc w:val="center"/>
              <w:rPr>
                <w:snapToGrid w:val="0"/>
                <w:spacing w:val="-6"/>
                <w:szCs w:val="21"/>
              </w:rPr>
            </w:pPr>
            <w:r>
              <w:rPr>
                <w:snapToGrid w:val="0"/>
                <w:spacing w:val="-6"/>
                <w:szCs w:val="21"/>
              </w:rPr>
              <w:t>3×75t/h+35t/h</w:t>
            </w:r>
            <w:r>
              <w:rPr>
                <w:rFonts w:hint="eastAsia"/>
                <w:snapToGrid w:val="0"/>
                <w:spacing w:val="-6"/>
                <w:szCs w:val="21"/>
              </w:rPr>
              <w:t>循环流化床锅炉；</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w:t>
            </w:r>
            <w:r>
              <w:rPr>
                <w:snapToGrid w:val="0"/>
                <w:spacing w:val="-6"/>
                <w:szCs w:val="21"/>
              </w:rPr>
              <w:t>3</w:t>
            </w:r>
            <w:r>
              <w:rPr>
                <w:rFonts w:hint="eastAsia"/>
                <w:snapToGrid w:val="0"/>
                <w:spacing w:val="-6"/>
                <w:szCs w:val="21"/>
              </w:rPr>
              <w:t>开</w:t>
            </w:r>
            <w:r>
              <w:rPr>
                <w:snapToGrid w:val="0"/>
                <w:spacing w:val="-6"/>
                <w:szCs w:val="21"/>
              </w:rPr>
              <w:t>1</w:t>
            </w:r>
            <w:r>
              <w:rPr>
                <w:rFonts w:hint="eastAsia"/>
                <w:snapToGrid w:val="0"/>
                <w:spacing w:val="-6"/>
                <w:szCs w:val="21"/>
              </w:rPr>
              <w:t>备）</w:t>
            </w:r>
          </w:p>
        </w:tc>
      </w:tr>
      <w:tr w:rsidR="00BA5A71" w:rsidRPr="00843A1E" w:rsidTr="001E2B0D">
        <w:trPr>
          <w:trHeight w:val="397"/>
          <w:jc w:val="center"/>
        </w:trPr>
        <w:tc>
          <w:tcPr>
            <w:tcW w:w="257" w:type="pct"/>
            <w:vMerge/>
            <w:vAlign w:val="center"/>
          </w:tcPr>
          <w:p w:rsidR="00BA5A71" w:rsidRPr="00843A1E" w:rsidRDefault="00BA5A71" w:rsidP="003E51AB">
            <w:pPr>
              <w:jc w:val="center"/>
              <w:rPr>
                <w:szCs w:val="21"/>
              </w:rPr>
            </w:pPr>
          </w:p>
        </w:tc>
        <w:tc>
          <w:tcPr>
            <w:tcW w:w="1766" w:type="pct"/>
            <w:gridSpan w:val="2"/>
            <w:vAlign w:val="center"/>
          </w:tcPr>
          <w:p w:rsidR="00BA5A71" w:rsidRPr="004810D4" w:rsidRDefault="00BA5A71" w:rsidP="003E51AB">
            <w:pPr>
              <w:adjustRightInd w:val="0"/>
              <w:snapToGrid w:val="0"/>
              <w:spacing w:line="300" w:lineRule="exact"/>
              <w:jc w:val="center"/>
              <w:rPr>
                <w:snapToGrid w:val="0"/>
                <w:szCs w:val="21"/>
              </w:rPr>
            </w:pPr>
            <w:r w:rsidRPr="00843A1E">
              <w:rPr>
                <w:rFonts w:hint="eastAsia"/>
                <w:snapToGrid w:val="0"/>
                <w:szCs w:val="21"/>
              </w:rPr>
              <w:t>河南心连心化工有限公司动力结构调整工程</w:t>
            </w:r>
          </w:p>
        </w:tc>
        <w:tc>
          <w:tcPr>
            <w:tcW w:w="1216" w:type="pct"/>
            <w:vMerge/>
            <w:vAlign w:val="center"/>
          </w:tcPr>
          <w:p w:rsidR="00BA5A71" w:rsidRDefault="00BA5A71" w:rsidP="003E51AB">
            <w:pPr>
              <w:widowControl/>
              <w:jc w:val="left"/>
              <w:rPr>
                <w:snapToGrid w:val="0"/>
                <w:spacing w:val="-6"/>
                <w:szCs w:val="21"/>
              </w:rPr>
            </w:pPr>
          </w:p>
        </w:tc>
        <w:tc>
          <w:tcPr>
            <w:tcW w:w="1761" w:type="pct"/>
            <w:vMerge/>
            <w:vAlign w:val="center"/>
          </w:tcPr>
          <w:p w:rsidR="00BA5A71" w:rsidRDefault="00BA5A71" w:rsidP="003E51AB">
            <w:pPr>
              <w:widowControl/>
              <w:jc w:val="left"/>
              <w:rPr>
                <w:snapToGrid w:val="0"/>
                <w:spacing w:val="-6"/>
                <w:szCs w:val="21"/>
              </w:rPr>
            </w:pPr>
          </w:p>
        </w:tc>
      </w:tr>
      <w:tr w:rsidR="00BA5A71" w:rsidRPr="00843A1E" w:rsidTr="001E2B0D">
        <w:trPr>
          <w:trHeight w:val="397"/>
          <w:jc w:val="center"/>
        </w:trPr>
        <w:tc>
          <w:tcPr>
            <w:tcW w:w="257" w:type="pct"/>
            <w:vMerge w:val="restart"/>
            <w:vAlign w:val="center"/>
          </w:tcPr>
          <w:p w:rsidR="00BA5A71" w:rsidRPr="00843A1E" w:rsidRDefault="00BA5A71" w:rsidP="003E51AB">
            <w:pPr>
              <w:adjustRightInd w:val="0"/>
              <w:snapToGrid w:val="0"/>
              <w:spacing w:line="300" w:lineRule="exact"/>
              <w:jc w:val="center"/>
              <w:rPr>
                <w:bCs/>
                <w:szCs w:val="21"/>
              </w:rPr>
            </w:pPr>
            <w:r w:rsidRPr="00843A1E">
              <w:rPr>
                <w:rFonts w:hint="eastAsia"/>
                <w:bCs/>
                <w:szCs w:val="21"/>
              </w:rPr>
              <w:t>二分公司</w:t>
            </w:r>
          </w:p>
        </w:tc>
        <w:tc>
          <w:tcPr>
            <w:tcW w:w="402" w:type="pct"/>
            <w:vAlign w:val="center"/>
          </w:tcPr>
          <w:p w:rsidR="00BA5A71" w:rsidRPr="00843A1E" w:rsidRDefault="00BA5A71" w:rsidP="003E51AB">
            <w:pPr>
              <w:adjustRightInd w:val="0"/>
              <w:snapToGrid w:val="0"/>
              <w:spacing w:line="300" w:lineRule="exact"/>
              <w:jc w:val="center"/>
              <w:rPr>
                <w:bCs/>
                <w:szCs w:val="21"/>
              </w:rPr>
            </w:pPr>
            <w:r w:rsidRPr="00843A1E">
              <w:rPr>
                <w:rFonts w:hint="eastAsia"/>
                <w:bCs/>
                <w:szCs w:val="21"/>
              </w:rPr>
              <w:t>一期</w:t>
            </w:r>
          </w:p>
        </w:tc>
        <w:tc>
          <w:tcPr>
            <w:tcW w:w="1364"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合成氨：</w:t>
            </w:r>
            <w:r>
              <w:rPr>
                <w:snapToGrid w:val="0"/>
                <w:spacing w:val="-6"/>
                <w:szCs w:val="21"/>
              </w:rPr>
              <w:t>18</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尿素：</w:t>
            </w:r>
            <w:r>
              <w:rPr>
                <w:snapToGrid w:val="0"/>
                <w:spacing w:val="-6"/>
                <w:szCs w:val="21"/>
              </w:rPr>
              <w:t>30</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甲醇</w:t>
            </w:r>
            <w:r>
              <w:rPr>
                <w:snapToGrid w:val="0"/>
                <w:spacing w:val="-6"/>
                <w:szCs w:val="21"/>
              </w:rPr>
              <w:t>5</w:t>
            </w:r>
            <w:r>
              <w:rPr>
                <w:rFonts w:hint="eastAsia"/>
                <w:snapToGrid w:val="0"/>
                <w:spacing w:val="-6"/>
                <w:szCs w:val="21"/>
              </w:rPr>
              <w:t>万</w:t>
            </w:r>
            <w:r>
              <w:rPr>
                <w:snapToGrid w:val="0"/>
                <w:spacing w:val="-6"/>
                <w:szCs w:val="21"/>
              </w:rPr>
              <w:t>t/a</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合成氨：</w:t>
            </w:r>
            <w:r>
              <w:rPr>
                <w:snapToGrid w:val="0"/>
                <w:spacing w:val="-6"/>
                <w:szCs w:val="21"/>
              </w:rPr>
              <w:t>18</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尿素：</w:t>
            </w:r>
            <w:r>
              <w:rPr>
                <w:snapToGrid w:val="0"/>
                <w:spacing w:val="-6"/>
                <w:szCs w:val="21"/>
              </w:rPr>
              <w:t>30</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甲醇</w:t>
            </w:r>
            <w:r>
              <w:rPr>
                <w:snapToGrid w:val="0"/>
                <w:spacing w:val="-6"/>
                <w:szCs w:val="21"/>
              </w:rPr>
              <w:t>5</w:t>
            </w:r>
            <w:r>
              <w:rPr>
                <w:rFonts w:hint="eastAsia"/>
                <w:snapToGrid w:val="0"/>
                <w:spacing w:val="-6"/>
                <w:szCs w:val="21"/>
              </w:rPr>
              <w:t>万</w:t>
            </w:r>
            <w:r>
              <w:rPr>
                <w:snapToGrid w:val="0"/>
                <w:spacing w:val="-6"/>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snapToGrid w:val="0"/>
                <w:spacing w:val="-6"/>
                <w:szCs w:val="21"/>
              </w:rPr>
              <w:t>18</w:t>
            </w:r>
            <w:r>
              <w:rPr>
                <w:rFonts w:hint="eastAsia"/>
                <w:snapToGrid w:val="0"/>
                <w:spacing w:val="-6"/>
                <w:szCs w:val="21"/>
              </w:rPr>
              <w:t>台固定床造气炉；</w:t>
            </w:r>
          </w:p>
          <w:p w:rsidR="00BA5A71" w:rsidRDefault="00BA5A71" w:rsidP="003E51AB">
            <w:pPr>
              <w:adjustRightInd w:val="0"/>
              <w:snapToGrid w:val="0"/>
              <w:spacing w:line="240" w:lineRule="exact"/>
              <w:jc w:val="center"/>
              <w:rPr>
                <w:snapToGrid w:val="0"/>
                <w:spacing w:val="-6"/>
                <w:szCs w:val="21"/>
              </w:rPr>
            </w:pPr>
            <w:r>
              <w:rPr>
                <w:snapToGrid w:val="0"/>
                <w:spacing w:val="-6"/>
                <w:szCs w:val="21"/>
              </w:rPr>
              <w:t>4×75t/h</w:t>
            </w:r>
            <w:r>
              <w:rPr>
                <w:rFonts w:hint="eastAsia"/>
                <w:snapToGrid w:val="0"/>
                <w:spacing w:val="-6"/>
                <w:szCs w:val="21"/>
              </w:rPr>
              <w:t>循环流化床锅炉（</w:t>
            </w:r>
            <w:r>
              <w:rPr>
                <w:snapToGrid w:val="0"/>
                <w:spacing w:val="-6"/>
                <w:szCs w:val="21"/>
              </w:rPr>
              <w:t>3</w:t>
            </w:r>
            <w:r>
              <w:rPr>
                <w:rFonts w:hint="eastAsia"/>
                <w:snapToGrid w:val="0"/>
                <w:spacing w:val="-6"/>
                <w:szCs w:val="21"/>
              </w:rPr>
              <w:t>开</w:t>
            </w:r>
            <w:r>
              <w:rPr>
                <w:snapToGrid w:val="0"/>
                <w:spacing w:val="-6"/>
                <w:szCs w:val="21"/>
              </w:rPr>
              <w:t>1</w:t>
            </w:r>
            <w:r>
              <w:rPr>
                <w:rFonts w:hint="eastAsia"/>
                <w:snapToGrid w:val="0"/>
                <w:spacing w:val="-6"/>
                <w:szCs w:val="21"/>
              </w:rPr>
              <w:t>备）；</w:t>
            </w:r>
          </w:p>
        </w:tc>
      </w:tr>
      <w:tr w:rsidR="00BA5A71" w:rsidRPr="00843A1E" w:rsidTr="001E2B0D">
        <w:trPr>
          <w:trHeight w:val="397"/>
          <w:jc w:val="center"/>
        </w:trPr>
        <w:tc>
          <w:tcPr>
            <w:tcW w:w="257" w:type="pct"/>
            <w:vMerge/>
            <w:vAlign w:val="center"/>
          </w:tcPr>
          <w:p w:rsidR="00BA5A71" w:rsidRPr="00843A1E" w:rsidRDefault="00BA5A71" w:rsidP="003E51AB">
            <w:pPr>
              <w:jc w:val="center"/>
              <w:rPr>
                <w:szCs w:val="21"/>
              </w:rPr>
            </w:pPr>
          </w:p>
        </w:tc>
        <w:tc>
          <w:tcPr>
            <w:tcW w:w="402" w:type="pct"/>
            <w:vAlign w:val="center"/>
          </w:tcPr>
          <w:p w:rsidR="00BA5A71" w:rsidRPr="00843A1E" w:rsidRDefault="00BA5A71" w:rsidP="003E51AB">
            <w:pPr>
              <w:jc w:val="center"/>
              <w:rPr>
                <w:szCs w:val="21"/>
              </w:rPr>
            </w:pPr>
            <w:r w:rsidRPr="00843A1E">
              <w:rPr>
                <w:rFonts w:hint="eastAsia"/>
                <w:snapToGrid w:val="0"/>
                <w:szCs w:val="21"/>
              </w:rPr>
              <w:t>二期</w:t>
            </w:r>
          </w:p>
        </w:tc>
        <w:tc>
          <w:tcPr>
            <w:tcW w:w="1364"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合成氨：</w:t>
            </w:r>
            <w:r>
              <w:rPr>
                <w:snapToGrid w:val="0"/>
                <w:spacing w:val="-6"/>
                <w:szCs w:val="21"/>
              </w:rPr>
              <w:t>24</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尿素：</w:t>
            </w:r>
            <w:r>
              <w:rPr>
                <w:snapToGrid w:val="0"/>
                <w:spacing w:val="-6"/>
                <w:szCs w:val="21"/>
              </w:rPr>
              <w:t>40</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甲醇</w:t>
            </w:r>
            <w:r>
              <w:rPr>
                <w:snapToGrid w:val="0"/>
                <w:spacing w:val="-6"/>
                <w:szCs w:val="21"/>
              </w:rPr>
              <w:t>5</w:t>
            </w:r>
            <w:r>
              <w:rPr>
                <w:rFonts w:hint="eastAsia"/>
                <w:snapToGrid w:val="0"/>
                <w:spacing w:val="-6"/>
                <w:szCs w:val="21"/>
              </w:rPr>
              <w:t>万</w:t>
            </w:r>
            <w:r>
              <w:rPr>
                <w:snapToGrid w:val="0"/>
                <w:spacing w:val="-6"/>
                <w:szCs w:val="21"/>
              </w:rPr>
              <w:t>t/a</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合成氨：</w:t>
            </w:r>
            <w:r>
              <w:rPr>
                <w:snapToGrid w:val="0"/>
                <w:spacing w:val="-6"/>
                <w:szCs w:val="21"/>
              </w:rPr>
              <w:t>24</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尿素：</w:t>
            </w:r>
            <w:r>
              <w:rPr>
                <w:snapToGrid w:val="0"/>
                <w:spacing w:val="-6"/>
                <w:szCs w:val="21"/>
              </w:rPr>
              <w:t>40</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甲醇</w:t>
            </w:r>
            <w:r>
              <w:rPr>
                <w:snapToGrid w:val="0"/>
                <w:spacing w:val="-6"/>
                <w:szCs w:val="21"/>
              </w:rPr>
              <w:t>5</w:t>
            </w:r>
            <w:r>
              <w:rPr>
                <w:rFonts w:hint="eastAsia"/>
                <w:snapToGrid w:val="0"/>
                <w:spacing w:val="-6"/>
                <w:szCs w:val="21"/>
              </w:rPr>
              <w:t>万</w:t>
            </w:r>
            <w:r>
              <w:rPr>
                <w:snapToGrid w:val="0"/>
                <w:spacing w:val="-6"/>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snapToGrid w:val="0"/>
                <w:spacing w:val="-6"/>
                <w:szCs w:val="21"/>
              </w:rPr>
              <w:t>22</w:t>
            </w:r>
            <w:r>
              <w:rPr>
                <w:rFonts w:hint="eastAsia"/>
                <w:snapToGrid w:val="0"/>
                <w:spacing w:val="-6"/>
                <w:szCs w:val="21"/>
              </w:rPr>
              <w:t>台固定床造气炉；</w:t>
            </w:r>
          </w:p>
          <w:p w:rsidR="00BA5A71" w:rsidRDefault="00BA5A71" w:rsidP="003E51AB">
            <w:pPr>
              <w:adjustRightInd w:val="0"/>
              <w:snapToGrid w:val="0"/>
              <w:spacing w:line="240" w:lineRule="exact"/>
              <w:jc w:val="center"/>
              <w:rPr>
                <w:snapToGrid w:val="0"/>
                <w:spacing w:val="-6"/>
                <w:szCs w:val="21"/>
              </w:rPr>
            </w:pPr>
            <w:r>
              <w:rPr>
                <w:snapToGrid w:val="0"/>
                <w:spacing w:val="-6"/>
                <w:szCs w:val="21"/>
              </w:rPr>
              <w:t>1×130t/h</w:t>
            </w:r>
            <w:r>
              <w:rPr>
                <w:rFonts w:hint="eastAsia"/>
                <w:snapToGrid w:val="0"/>
                <w:spacing w:val="-6"/>
                <w:szCs w:val="21"/>
              </w:rPr>
              <w:t>循环流化床锅炉</w:t>
            </w:r>
          </w:p>
        </w:tc>
      </w:tr>
      <w:tr w:rsidR="00BA5A71" w:rsidRPr="00843A1E" w:rsidTr="001E2B0D">
        <w:trPr>
          <w:trHeight w:val="397"/>
          <w:jc w:val="center"/>
        </w:trPr>
        <w:tc>
          <w:tcPr>
            <w:tcW w:w="257" w:type="pct"/>
            <w:vMerge w:val="restart"/>
            <w:vAlign w:val="center"/>
          </w:tcPr>
          <w:p w:rsidR="00BA5A71" w:rsidRPr="00843A1E" w:rsidRDefault="00BA5A71" w:rsidP="003E51AB">
            <w:pPr>
              <w:adjustRightInd w:val="0"/>
              <w:snapToGrid w:val="0"/>
              <w:spacing w:line="300" w:lineRule="exact"/>
              <w:jc w:val="center"/>
              <w:rPr>
                <w:snapToGrid w:val="0"/>
                <w:szCs w:val="21"/>
              </w:rPr>
            </w:pPr>
            <w:r w:rsidRPr="00843A1E">
              <w:rPr>
                <w:rFonts w:hint="eastAsia"/>
                <w:snapToGrid w:val="0"/>
                <w:szCs w:val="21"/>
              </w:rPr>
              <w:t>四分公司</w:t>
            </w:r>
          </w:p>
        </w:tc>
        <w:tc>
          <w:tcPr>
            <w:tcW w:w="1766" w:type="pct"/>
            <w:gridSpan w:val="2"/>
            <w:vAlign w:val="center"/>
          </w:tcPr>
          <w:p w:rsidR="00BA5A71" w:rsidRPr="00843A1E" w:rsidRDefault="00BA5A71" w:rsidP="003E51AB">
            <w:pPr>
              <w:adjustRightInd w:val="0"/>
              <w:snapToGrid w:val="0"/>
              <w:spacing w:line="300" w:lineRule="exact"/>
              <w:jc w:val="center"/>
              <w:rPr>
                <w:snapToGrid w:val="0"/>
                <w:szCs w:val="21"/>
              </w:rPr>
            </w:pPr>
            <w:r w:rsidRPr="00843A1E">
              <w:rPr>
                <w:rFonts w:hint="eastAsia"/>
                <w:snapToGrid w:val="0"/>
                <w:szCs w:val="21"/>
              </w:rPr>
              <w:t>河南心连心化肥有限公司采用洁净煤气化技术进行原料结构调整项目</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合成氨：</w:t>
            </w:r>
            <w:r>
              <w:rPr>
                <w:snapToGrid w:val="0"/>
                <w:spacing w:val="-6"/>
                <w:szCs w:val="21"/>
              </w:rPr>
              <w:t>16</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尿素：</w:t>
            </w:r>
            <w:r>
              <w:rPr>
                <w:snapToGrid w:val="0"/>
                <w:spacing w:val="-6"/>
                <w:szCs w:val="21"/>
              </w:rPr>
              <w:t>20</w:t>
            </w:r>
            <w:r>
              <w:rPr>
                <w:rFonts w:hint="eastAsia"/>
                <w:snapToGrid w:val="0"/>
                <w:spacing w:val="-6"/>
                <w:szCs w:val="21"/>
              </w:rPr>
              <w:t>万</w:t>
            </w:r>
            <w:r>
              <w:rPr>
                <w:snapToGrid w:val="0"/>
                <w:spacing w:val="-6"/>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snapToGrid w:val="0"/>
                <w:spacing w:val="-6"/>
                <w:szCs w:val="21"/>
              </w:rPr>
              <w:t>3</w:t>
            </w:r>
            <w:r>
              <w:rPr>
                <w:rFonts w:hint="eastAsia"/>
                <w:snapToGrid w:val="0"/>
                <w:spacing w:val="-6"/>
                <w:szCs w:val="21"/>
              </w:rPr>
              <w:t>台水煤浆制气炉（</w:t>
            </w:r>
            <w:r>
              <w:rPr>
                <w:snapToGrid w:val="0"/>
                <w:spacing w:val="-6"/>
                <w:szCs w:val="21"/>
              </w:rPr>
              <w:t>2</w:t>
            </w:r>
            <w:r>
              <w:rPr>
                <w:rFonts w:hint="eastAsia"/>
                <w:snapToGrid w:val="0"/>
                <w:spacing w:val="-6"/>
                <w:szCs w:val="21"/>
              </w:rPr>
              <w:t>开</w:t>
            </w:r>
            <w:r>
              <w:rPr>
                <w:snapToGrid w:val="0"/>
                <w:spacing w:val="-6"/>
                <w:szCs w:val="21"/>
              </w:rPr>
              <w:t>1</w:t>
            </w:r>
            <w:r>
              <w:rPr>
                <w:rFonts w:hint="eastAsia"/>
                <w:snapToGrid w:val="0"/>
                <w:spacing w:val="-6"/>
                <w:szCs w:val="21"/>
              </w:rPr>
              <w:t>备）；</w:t>
            </w:r>
          </w:p>
          <w:p w:rsidR="00BA5A71" w:rsidRDefault="00BA5A71" w:rsidP="003E51AB">
            <w:pPr>
              <w:adjustRightInd w:val="0"/>
              <w:snapToGrid w:val="0"/>
              <w:spacing w:line="240" w:lineRule="exact"/>
              <w:jc w:val="center"/>
              <w:rPr>
                <w:snapToGrid w:val="0"/>
                <w:spacing w:val="-6"/>
                <w:szCs w:val="21"/>
              </w:rPr>
            </w:pPr>
            <w:r>
              <w:rPr>
                <w:snapToGrid w:val="0"/>
                <w:spacing w:val="-6"/>
                <w:szCs w:val="21"/>
              </w:rPr>
              <w:t>3×165t/h</w:t>
            </w:r>
            <w:r>
              <w:rPr>
                <w:rFonts w:hint="eastAsia"/>
                <w:snapToGrid w:val="0"/>
                <w:spacing w:val="-6"/>
                <w:szCs w:val="21"/>
              </w:rPr>
              <w:t>循环流化床锅炉（</w:t>
            </w:r>
            <w:r>
              <w:rPr>
                <w:snapToGrid w:val="0"/>
                <w:spacing w:val="-6"/>
                <w:szCs w:val="21"/>
              </w:rPr>
              <w:t>2</w:t>
            </w:r>
            <w:r>
              <w:rPr>
                <w:rFonts w:hint="eastAsia"/>
                <w:snapToGrid w:val="0"/>
                <w:spacing w:val="-6"/>
                <w:szCs w:val="21"/>
              </w:rPr>
              <w:t>开</w:t>
            </w:r>
            <w:r>
              <w:rPr>
                <w:snapToGrid w:val="0"/>
                <w:spacing w:val="-6"/>
                <w:szCs w:val="21"/>
              </w:rPr>
              <w:t>1</w:t>
            </w:r>
            <w:r>
              <w:rPr>
                <w:rFonts w:hint="eastAsia"/>
                <w:snapToGrid w:val="0"/>
                <w:spacing w:val="-6"/>
                <w:szCs w:val="21"/>
              </w:rPr>
              <w:t>备）</w:t>
            </w:r>
          </w:p>
        </w:tc>
      </w:tr>
      <w:tr w:rsidR="00BA5A71" w:rsidRPr="00843A1E" w:rsidTr="001E2B0D">
        <w:trPr>
          <w:trHeight w:val="397"/>
          <w:jc w:val="center"/>
        </w:trPr>
        <w:tc>
          <w:tcPr>
            <w:tcW w:w="257" w:type="pct"/>
            <w:vMerge/>
            <w:vAlign w:val="center"/>
          </w:tcPr>
          <w:p w:rsidR="00BA5A71" w:rsidRPr="00843A1E" w:rsidRDefault="00BA5A71" w:rsidP="003E51AB">
            <w:pPr>
              <w:jc w:val="center"/>
              <w:rPr>
                <w:szCs w:val="21"/>
              </w:rPr>
            </w:pPr>
          </w:p>
        </w:tc>
        <w:tc>
          <w:tcPr>
            <w:tcW w:w="1766" w:type="pct"/>
            <w:gridSpan w:val="2"/>
            <w:vAlign w:val="center"/>
          </w:tcPr>
          <w:p w:rsidR="00BA5A71" w:rsidRPr="00843A1E" w:rsidRDefault="00BA5A71" w:rsidP="003E51AB">
            <w:pPr>
              <w:jc w:val="center"/>
              <w:rPr>
                <w:szCs w:val="21"/>
              </w:rPr>
            </w:pPr>
            <w:r w:rsidRPr="00843A1E">
              <w:rPr>
                <w:rFonts w:hint="eastAsia"/>
                <w:szCs w:val="21"/>
              </w:rPr>
              <w:t>年产</w:t>
            </w:r>
            <w:r w:rsidRPr="00843A1E">
              <w:rPr>
                <w:szCs w:val="21"/>
              </w:rPr>
              <w:t>10</w:t>
            </w:r>
            <w:r w:rsidRPr="00843A1E">
              <w:rPr>
                <w:rFonts w:hint="eastAsia"/>
                <w:szCs w:val="21"/>
              </w:rPr>
              <w:t>万吨糠醇项目</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zCs w:val="21"/>
              </w:rPr>
              <w:t>糠醇：</w:t>
            </w:r>
            <w:r>
              <w:rPr>
                <w:szCs w:val="21"/>
              </w:rPr>
              <w:t>10</w:t>
            </w:r>
            <w:r>
              <w:rPr>
                <w:rFonts w:hint="eastAsia"/>
                <w:szCs w:val="21"/>
              </w:rPr>
              <w:t>万</w:t>
            </w:r>
            <w:r>
              <w:rPr>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分两期建设，一期</w:t>
            </w:r>
            <w:r>
              <w:rPr>
                <w:snapToGrid w:val="0"/>
                <w:spacing w:val="-6"/>
                <w:szCs w:val="21"/>
              </w:rPr>
              <w:t>5</w:t>
            </w:r>
            <w:r>
              <w:rPr>
                <w:rFonts w:hint="eastAsia"/>
                <w:snapToGrid w:val="0"/>
                <w:spacing w:val="-6"/>
                <w:szCs w:val="21"/>
              </w:rPr>
              <w:t>万</w:t>
            </w:r>
            <w:r>
              <w:rPr>
                <w:snapToGrid w:val="0"/>
                <w:spacing w:val="-6"/>
                <w:szCs w:val="21"/>
              </w:rPr>
              <w:t>t/a</w:t>
            </w:r>
            <w:r>
              <w:rPr>
                <w:rFonts w:hint="eastAsia"/>
                <w:snapToGrid w:val="0"/>
                <w:spacing w:val="-6"/>
                <w:szCs w:val="21"/>
              </w:rPr>
              <w:t>糠醇生产装置；</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二期</w:t>
            </w:r>
            <w:r>
              <w:rPr>
                <w:snapToGrid w:val="0"/>
                <w:spacing w:val="-6"/>
                <w:szCs w:val="21"/>
              </w:rPr>
              <w:t>5</w:t>
            </w:r>
            <w:r>
              <w:rPr>
                <w:rFonts w:hint="eastAsia"/>
                <w:snapToGrid w:val="0"/>
                <w:spacing w:val="-6"/>
                <w:szCs w:val="21"/>
              </w:rPr>
              <w:t>万</w:t>
            </w:r>
            <w:r>
              <w:rPr>
                <w:snapToGrid w:val="0"/>
                <w:spacing w:val="-6"/>
                <w:szCs w:val="21"/>
              </w:rPr>
              <w:t>t/a</w:t>
            </w:r>
            <w:r>
              <w:rPr>
                <w:rFonts w:hint="eastAsia"/>
                <w:snapToGrid w:val="0"/>
                <w:spacing w:val="-6"/>
                <w:szCs w:val="21"/>
              </w:rPr>
              <w:t>糠醇生产装置；</w:t>
            </w:r>
          </w:p>
        </w:tc>
      </w:tr>
      <w:tr w:rsidR="001E2B0D" w:rsidRPr="00843A1E" w:rsidTr="001E2B0D">
        <w:trPr>
          <w:trHeight w:val="397"/>
          <w:jc w:val="center"/>
        </w:trPr>
        <w:tc>
          <w:tcPr>
            <w:tcW w:w="257" w:type="pct"/>
            <w:vMerge/>
            <w:vAlign w:val="center"/>
          </w:tcPr>
          <w:p w:rsidR="001E2B0D" w:rsidRPr="00843A1E" w:rsidRDefault="001E2B0D" w:rsidP="003E51AB">
            <w:pPr>
              <w:jc w:val="center"/>
              <w:rPr>
                <w:szCs w:val="21"/>
              </w:rPr>
            </w:pPr>
          </w:p>
        </w:tc>
        <w:tc>
          <w:tcPr>
            <w:tcW w:w="1766" w:type="pct"/>
            <w:gridSpan w:val="2"/>
            <w:vAlign w:val="center"/>
          </w:tcPr>
          <w:p w:rsidR="001E2B0D" w:rsidRDefault="001E2B0D" w:rsidP="00E76A3E">
            <w:pPr>
              <w:jc w:val="center"/>
              <w:rPr>
                <w:color w:val="FF0000"/>
                <w:szCs w:val="21"/>
                <w:highlight w:val="yellow"/>
              </w:rPr>
            </w:pPr>
            <w:r>
              <w:rPr>
                <w:rFonts w:hint="eastAsia"/>
                <w:szCs w:val="21"/>
              </w:rPr>
              <w:t>年产</w:t>
            </w:r>
            <w:r>
              <w:rPr>
                <w:szCs w:val="21"/>
              </w:rPr>
              <w:t>10</w:t>
            </w:r>
            <w:r>
              <w:rPr>
                <w:rFonts w:hint="eastAsia"/>
                <w:szCs w:val="21"/>
              </w:rPr>
              <w:t>万吨糠醇技术改造项目</w:t>
            </w:r>
          </w:p>
        </w:tc>
        <w:tc>
          <w:tcPr>
            <w:tcW w:w="1216" w:type="pct"/>
            <w:vAlign w:val="center"/>
          </w:tcPr>
          <w:p w:rsidR="000D4617" w:rsidRDefault="001E2B0D" w:rsidP="001E2B0D">
            <w:pPr>
              <w:adjustRightInd w:val="0"/>
              <w:snapToGrid w:val="0"/>
              <w:jc w:val="center"/>
              <w:rPr>
                <w:rFonts w:hint="eastAsia"/>
                <w:szCs w:val="21"/>
              </w:rPr>
            </w:pPr>
            <w:r>
              <w:rPr>
                <w:rFonts w:hint="eastAsia"/>
                <w:szCs w:val="21"/>
              </w:rPr>
              <w:t>技改后</w:t>
            </w:r>
            <w:r w:rsidR="000D4617">
              <w:rPr>
                <w:rFonts w:hint="eastAsia"/>
                <w:szCs w:val="21"/>
              </w:rPr>
              <w:t>：</w:t>
            </w:r>
            <w:r>
              <w:rPr>
                <w:rFonts w:hint="eastAsia"/>
                <w:szCs w:val="21"/>
              </w:rPr>
              <w:t>糠醇：</w:t>
            </w:r>
            <w:r>
              <w:rPr>
                <w:szCs w:val="21"/>
              </w:rPr>
              <w:t>8.6</w:t>
            </w:r>
            <w:r>
              <w:rPr>
                <w:rFonts w:hint="eastAsia"/>
                <w:szCs w:val="21"/>
              </w:rPr>
              <w:t>万</w:t>
            </w:r>
            <w:r>
              <w:rPr>
                <w:szCs w:val="21"/>
              </w:rPr>
              <w:t>t/a</w:t>
            </w:r>
            <w:r w:rsidR="000D4617">
              <w:rPr>
                <w:rFonts w:hint="eastAsia"/>
                <w:szCs w:val="21"/>
              </w:rPr>
              <w:t>；</w:t>
            </w:r>
          </w:p>
          <w:p w:rsidR="001E2B0D" w:rsidRDefault="000D4617" w:rsidP="001E2B0D">
            <w:pPr>
              <w:adjustRightInd w:val="0"/>
              <w:snapToGrid w:val="0"/>
              <w:jc w:val="center"/>
              <w:rPr>
                <w:snapToGrid w:val="0"/>
                <w:spacing w:val="-6"/>
                <w:szCs w:val="21"/>
              </w:rPr>
            </w:pPr>
            <w:r w:rsidRPr="00063079">
              <w:rPr>
                <w:rFonts w:hint="eastAsia"/>
                <w:snapToGrid w:val="0"/>
                <w:spacing w:val="-6"/>
                <w:szCs w:val="21"/>
              </w:rPr>
              <w:t>2-</w:t>
            </w:r>
            <w:r w:rsidRPr="00063079">
              <w:rPr>
                <w:rFonts w:hint="eastAsia"/>
                <w:snapToGrid w:val="0"/>
                <w:spacing w:val="-6"/>
                <w:szCs w:val="21"/>
              </w:rPr>
              <w:t>甲基呋喃</w:t>
            </w:r>
            <w:r>
              <w:rPr>
                <w:rFonts w:hint="eastAsia"/>
                <w:snapToGrid w:val="0"/>
                <w:spacing w:val="-6"/>
                <w:szCs w:val="21"/>
              </w:rPr>
              <w:t>：</w:t>
            </w:r>
            <w:r w:rsidRPr="00063079">
              <w:rPr>
                <w:rFonts w:hint="eastAsia"/>
                <w:snapToGrid w:val="0"/>
                <w:spacing w:val="-6"/>
                <w:szCs w:val="21"/>
              </w:rPr>
              <w:t>0.6</w:t>
            </w:r>
            <w:r w:rsidRPr="00063079">
              <w:rPr>
                <w:rFonts w:hint="eastAsia"/>
                <w:snapToGrid w:val="0"/>
                <w:spacing w:val="-6"/>
                <w:szCs w:val="21"/>
              </w:rPr>
              <w:t>万</w:t>
            </w:r>
            <w:r w:rsidRPr="00063079">
              <w:rPr>
                <w:rFonts w:hint="eastAsia"/>
                <w:snapToGrid w:val="0"/>
                <w:spacing w:val="-6"/>
                <w:szCs w:val="21"/>
              </w:rPr>
              <w:t>t/a</w:t>
            </w:r>
            <w:r w:rsidR="00F3655F">
              <w:rPr>
                <w:rFonts w:hint="eastAsia"/>
                <w:snapToGrid w:val="0"/>
                <w:spacing w:val="-6"/>
                <w:szCs w:val="21"/>
              </w:rPr>
              <w:t>；</w:t>
            </w:r>
          </w:p>
        </w:tc>
        <w:tc>
          <w:tcPr>
            <w:tcW w:w="1761" w:type="pct"/>
            <w:vAlign w:val="center"/>
          </w:tcPr>
          <w:p w:rsidR="001E2B0D" w:rsidRPr="00F3655F" w:rsidRDefault="001E2B0D" w:rsidP="00E76A3E">
            <w:pPr>
              <w:adjustRightInd w:val="0"/>
              <w:snapToGrid w:val="0"/>
              <w:jc w:val="center"/>
              <w:rPr>
                <w:snapToGrid w:val="0"/>
                <w:spacing w:val="-6"/>
                <w:szCs w:val="21"/>
              </w:rPr>
            </w:pPr>
            <w:r w:rsidRPr="00F3655F">
              <w:rPr>
                <w:rFonts w:hint="eastAsia"/>
                <w:snapToGrid w:val="0"/>
                <w:spacing w:val="-6"/>
                <w:szCs w:val="21"/>
              </w:rPr>
              <w:t>分两期建设，一期</w:t>
            </w:r>
            <w:r w:rsidRPr="00F3655F">
              <w:rPr>
                <w:snapToGrid w:val="0"/>
                <w:spacing w:val="-6"/>
                <w:szCs w:val="21"/>
              </w:rPr>
              <w:t>5</w:t>
            </w:r>
            <w:r w:rsidRPr="00F3655F">
              <w:rPr>
                <w:rFonts w:hint="eastAsia"/>
                <w:snapToGrid w:val="0"/>
                <w:spacing w:val="-6"/>
                <w:szCs w:val="21"/>
              </w:rPr>
              <w:t>万</w:t>
            </w:r>
            <w:r w:rsidRPr="00F3655F">
              <w:rPr>
                <w:snapToGrid w:val="0"/>
                <w:spacing w:val="-6"/>
                <w:szCs w:val="21"/>
              </w:rPr>
              <w:t>t/a</w:t>
            </w:r>
            <w:r w:rsidRPr="00F3655F">
              <w:rPr>
                <w:rFonts w:hint="eastAsia"/>
                <w:snapToGrid w:val="0"/>
                <w:spacing w:val="-6"/>
                <w:szCs w:val="21"/>
              </w:rPr>
              <w:t>糠醇生产装置；二期由</w:t>
            </w:r>
            <w:r w:rsidR="000D4617" w:rsidRPr="00F3655F">
              <w:rPr>
                <w:rFonts w:hint="eastAsia"/>
                <w:snapToGrid w:val="0"/>
                <w:spacing w:val="-6"/>
                <w:szCs w:val="21"/>
              </w:rPr>
              <w:t>拟建</w:t>
            </w:r>
            <w:r w:rsidRPr="00F3655F">
              <w:rPr>
                <w:rFonts w:hint="eastAsia"/>
                <w:snapToGrid w:val="0"/>
                <w:spacing w:val="-6"/>
                <w:szCs w:val="21"/>
              </w:rPr>
              <w:t>的</w:t>
            </w:r>
            <w:r w:rsidRPr="00F3655F">
              <w:rPr>
                <w:snapToGrid w:val="0"/>
                <w:spacing w:val="-6"/>
                <w:szCs w:val="21"/>
              </w:rPr>
              <w:t>5</w:t>
            </w:r>
            <w:r w:rsidRPr="00F3655F">
              <w:rPr>
                <w:rFonts w:hint="eastAsia"/>
                <w:snapToGrid w:val="0"/>
                <w:spacing w:val="-6"/>
                <w:szCs w:val="21"/>
              </w:rPr>
              <w:t>万</w:t>
            </w:r>
            <w:r w:rsidRPr="00F3655F">
              <w:rPr>
                <w:snapToGrid w:val="0"/>
                <w:spacing w:val="-6"/>
                <w:szCs w:val="21"/>
              </w:rPr>
              <w:t>t/a</w:t>
            </w:r>
            <w:r w:rsidRPr="00F3655F">
              <w:rPr>
                <w:rFonts w:hint="eastAsia"/>
                <w:snapToGrid w:val="0"/>
                <w:spacing w:val="-6"/>
                <w:szCs w:val="21"/>
              </w:rPr>
              <w:t>糠醇生产装置技改为建设一套</w:t>
            </w:r>
            <w:r w:rsidRPr="00F3655F">
              <w:rPr>
                <w:snapToGrid w:val="0"/>
                <w:spacing w:val="-6"/>
                <w:szCs w:val="21"/>
              </w:rPr>
              <w:t>3.6</w:t>
            </w:r>
            <w:r w:rsidRPr="00F3655F">
              <w:rPr>
                <w:rFonts w:hint="eastAsia"/>
                <w:snapToGrid w:val="0"/>
                <w:spacing w:val="-6"/>
                <w:szCs w:val="21"/>
              </w:rPr>
              <w:t>万吨糠</w:t>
            </w:r>
            <w:r w:rsidRPr="00F3655F">
              <w:rPr>
                <w:rFonts w:hint="eastAsia"/>
                <w:snapToGrid w:val="0"/>
                <w:spacing w:val="-6"/>
                <w:szCs w:val="21"/>
              </w:rPr>
              <w:lastRenderedPageBreak/>
              <w:t>醇装置</w:t>
            </w:r>
            <w:r w:rsidR="00063079" w:rsidRPr="00F3655F">
              <w:rPr>
                <w:rFonts w:hint="eastAsia"/>
                <w:snapToGrid w:val="0"/>
                <w:spacing w:val="-6"/>
                <w:szCs w:val="21"/>
              </w:rPr>
              <w:t>，</w:t>
            </w:r>
            <w:r w:rsidR="00063079" w:rsidRPr="00F3655F">
              <w:rPr>
                <w:rFonts w:hint="eastAsia"/>
                <w:szCs w:val="21"/>
              </w:rPr>
              <w:t>建设一套</w:t>
            </w:r>
            <w:r w:rsidR="00063079" w:rsidRPr="00F3655F">
              <w:rPr>
                <w:szCs w:val="21"/>
              </w:rPr>
              <w:t>0.6</w:t>
            </w:r>
            <w:r w:rsidR="00063079" w:rsidRPr="00F3655F">
              <w:rPr>
                <w:rFonts w:hint="eastAsia"/>
                <w:szCs w:val="21"/>
              </w:rPr>
              <w:t>万</w:t>
            </w:r>
            <w:r w:rsidR="00063079" w:rsidRPr="00F3655F">
              <w:rPr>
                <w:szCs w:val="21"/>
              </w:rPr>
              <w:t>t/a 2-</w:t>
            </w:r>
            <w:r w:rsidR="00063079" w:rsidRPr="00F3655F">
              <w:rPr>
                <w:rFonts w:hint="eastAsia"/>
                <w:szCs w:val="21"/>
              </w:rPr>
              <w:t>甲基呋喃装置</w:t>
            </w:r>
            <w:r w:rsidRPr="00F3655F">
              <w:rPr>
                <w:rFonts w:hint="eastAsia"/>
                <w:snapToGrid w:val="0"/>
                <w:spacing w:val="-6"/>
                <w:szCs w:val="21"/>
              </w:rPr>
              <w:t>；</w:t>
            </w:r>
          </w:p>
        </w:tc>
      </w:tr>
      <w:tr w:rsidR="00BA5A71" w:rsidRPr="00843A1E" w:rsidTr="001E2B0D">
        <w:trPr>
          <w:trHeight w:val="397"/>
          <w:jc w:val="center"/>
        </w:trPr>
        <w:tc>
          <w:tcPr>
            <w:tcW w:w="257" w:type="pct"/>
            <w:vMerge/>
            <w:vAlign w:val="center"/>
          </w:tcPr>
          <w:p w:rsidR="00BA5A71" w:rsidRPr="00843A1E" w:rsidRDefault="00BA5A71" w:rsidP="003E51AB">
            <w:pPr>
              <w:jc w:val="center"/>
              <w:rPr>
                <w:szCs w:val="21"/>
              </w:rPr>
            </w:pPr>
          </w:p>
        </w:tc>
        <w:tc>
          <w:tcPr>
            <w:tcW w:w="1766" w:type="pct"/>
            <w:gridSpan w:val="2"/>
            <w:vAlign w:val="center"/>
          </w:tcPr>
          <w:p w:rsidR="00BA5A71" w:rsidRPr="00843A1E" w:rsidRDefault="00BA5A71" w:rsidP="003E51AB">
            <w:pPr>
              <w:jc w:val="center"/>
              <w:rPr>
                <w:szCs w:val="21"/>
              </w:rPr>
            </w:pPr>
            <w:r w:rsidRPr="00843A1E">
              <w:rPr>
                <w:rFonts w:hint="eastAsia"/>
                <w:szCs w:val="21"/>
              </w:rPr>
              <w:t>年产</w:t>
            </w:r>
            <w:r w:rsidRPr="00843A1E">
              <w:rPr>
                <w:szCs w:val="21"/>
              </w:rPr>
              <w:t>20</w:t>
            </w:r>
            <w:r w:rsidRPr="00843A1E">
              <w:rPr>
                <w:rFonts w:hint="eastAsia"/>
                <w:szCs w:val="21"/>
              </w:rPr>
              <w:t>万吨车用尿素溶液项目</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车用尿素</w:t>
            </w:r>
            <w:r>
              <w:rPr>
                <w:snapToGrid w:val="0"/>
                <w:spacing w:val="-6"/>
                <w:szCs w:val="21"/>
              </w:rPr>
              <w:t>20</w:t>
            </w:r>
            <w:r>
              <w:rPr>
                <w:rFonts w:hint="eastAsia"/>
                <w:snapToGrid w:val="0"/>
                <w:spacing w:val="-6"/>
                <w:szCs w:val="21"/>
              </w:rPr>
              <w:t>万</w:t>
            </w:r>
            <w:r>
              <w:rPr>
                <w:snapToGrid w:val="0"/>
                <w:spacing w:val="-6"/>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一条</w:t>
            </w:r>
            <w:r>
              <w:rPr>
                <w:snapToGrid w:val="0"/>
                <w:spacing w:val="-6"/>
                <w:szCs w:val="21"/>
              </w:rPr>
              <w:t>20</w:t>
            </w:r>
            <w:r>
              <w:rPr>
                <w:rFonts w:hint="eastAsia"/>
                <w:snapToGrid w:val="0"/>
                <w:spacing w:val="-6"/>
                <w:szCs w:val="21"/>
              </w:rPr>
              <w:t>万</w:t>
            </w:r>
            <w:r>
              <w:rPr>
                <w:snapToGrid w:val="0"/>
                <w:spacing w:val="-6"/>
                <w:szCs w:val="21"/>
              </w:rPr>
              <w:t>t/a</w:t>
            </w:r>
            <w:r>
              <w:rPr>
                <w:rFonts w:hint="eastAsia"/>
                <w:snapToGrid w:val="0"/>
                <w:spacing w:val="-6"/>
                <w:szCs w:val="21"/>
              </w:rPr>
              <w:t>车用尿素溶液生产线</w:t>
            </w:r>
          </w:p>
        </w:tc>
      </w:tr>
      <w:tr w:rsidR="00BA5A71" w:rsidRPr="00843A1E" w:rsidTr="00BA5A71">
        <w:trPr>
          <w:trHeight w:val="397"/>
          <w:jc w:val="center"/>
        </w:trPr>
        <w:tc>
          <w:tcPr>
            <w:tcW w:w="2023" w:type="pct"/>
            <w:gridSpan w:val="3"/>
            <w:vAlign w:val="center"/>
          </w:tcPr>
          <w:p w:rsidR="00BA5A71" w:rsidRPr="00031126" w:rsidRDefault="00BA5A71" w:rsidP="003E51AB">
            <w:pPr>
              <w:adjustRightInd w:val="0"/>
              <w:snapToGrid w:val="0"/>
              <w:spacing w:line="300" w:lineRule="exact"/>
              <w:jc w:val="center"/>
              <w:rPr>
                <w:snapToGrid w:val="0"/>
                <w:szCs w:val="21"/>
                <w:highlight w:val="yellow"/>
              </w:rPr>
            </w:pPr>
            <w:r w:rsidRPr="00AF643F">
              <w:rPr>
                <w:rFonts w:hint="eastAsia"/>
                <w:snapToGrid w:val="0"/>
                <w:szCs w:val="21"/>
              </w:rPr>
              <w:t>河南心连心化肥有限公司产品结构调整工程项目</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甲醇：</w:t>
            </w:r>
            <w:r>
              <w:rPr>
                <w:snapToGrid w:val="0"/>
                <w:spacing w:val="-6"/>
                <w:szCs w:val="21"/>
              </w:rPr>
              <w:t>29</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二甲醚：</w:t>
            </w:r>
            <w:r>
              <w:rPr>
                <w:snapToGrid w:val="0"/>
                <w:spacing w:val="-6"/>
                <w:szCs w:val="21"/>
              </w:rPr>
              <w:t>20</w:t>
            </w:r>
            <w:r>
              <w:rPr>
                <w:rFonts w:hint="eastAsia"/>
                <w:snapToGrid w:val="0"/>
                <w:spacing w:val="-6"/>
                <w:szCs w:val="21"/>
              </w:rPr>
              <w:t>万</w:t>
            </w:r>
            <w:r>
              <w:rPr>
                <w:snapToGrid w:val="0"/>
                <w:spacing w:val="-6"/>
                <w:szCs w:val="21"/>
              </w:rPr>
              <w:t xml:space="preserve">t/a </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snapToGrid w:val="0"/>
                <w:spacing w:val="-6"/>
                <w:szCs w:val="21"/>
              </w:rPr>
              <w:t>29</w:t>
            </w:r>
            <w:r>
              <w:rPr>
                <w:rFonts w:hint="eastAsia"/>
                <w:snapToGrid w:val="0"/>
                <w:spacing w:val="-6"/>
                <w:szCs w:val="21"/>
              </w:rPr>
              <w:t>万</w:t>
            </w:r>
            <w:r>
              <w:rPr>
                <w:snapToGrid w:val="0"/>
                <w:spacing w:val="-6"/>
                <w:szCs w:val="21"/>
              </w:rPr>
              <w:t>t/a</w:t>
            </w:r>
            <w:r>
              <w:rPr>
                <w:rFonts w:hint="eastAsia"/>
                <w:snapToGrid w:val="0"/>
                <w:spacing w:val="-6"/>
                <w:szCs w:val="21"/>
              </w:rPr>
              <w:t>甲醇合成精馏</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及</w:t>
            </w:r>
            <w:r>
              <w:rPr>
                <w:snapToGrid w:val="0"/>
                <w:spacing w:val="-6"/>
                <w:szCs w:val="21"/>
              </w:rPr>
              <w:t>20</w:t>
            </w:r>
            <w:r>
              <w:rPr>
                <w:rFonts w:hint="eastAsia"/>
                <w:snapToGrid w:val="0"/>
                <w:spacing w:val="-6"/>
                <w:szCs w:val="21"/>
              </w:rPr>
              <w:t>万</w:t>
            </w:r>
            <w:r>
              <w:rPr>
                <w:snapToGrid w:val="0"/>
                <w:spacing w:val="-6"/>
                <w:szCs w:val="21"/>
              </w:rPr>
              <w:t>t/a</w:t>
            </w:r>
            <w:r>
              <w:rPr>
                <w:rFonts w:hint="eastAsia"/>
                <w:snapToGrid w:val="0"/>
                <w:spacing w:val="-6"/>
                <w:szCs w:val="21"/>
              </w:rPr>
              <w:t>二甲醚</w:t>
            </w:r>
          </w:p>
        </w:tc>
      </w:tr>
      <w:tr w:rsidR="00BA5A71" w:rsidRPr="00843A1E" w:rsidTr="001E2B0D">
        <w:trPr>
          <w:trHeight w:val="397"/>
          <w:jc w:val="center"/>
        </w:trPr>
        <w:tc>
          <w:tcPr>
            <w:tcW w:w="257" w:type="pct"/>
            <w:vMerge w:val="restart"/>
            <w:vAlign w:val="center"/>
          </w:tcPr>
          <w:p w:rsidR="00BA5A71" w:rsidRPr="00843A1E" w:rsidRDefault="00BA5A71" w:rsidP="00BA5A71">
            <w:pPr>
              <w:adjustRightInd w:val="0"/>
              <w:snapToGrid w:val="0"/>
              <w:spacing w:line="300" w:lineRule="exact"/>
              <w:jc w:val="center"/>
              <w:rPr>
                <w:snapToGrid w:val="0"/>
                <w:szCs w:val="21"/>
              </w:rPr>
            </w:pPr>
            <w:r w:rsidRPr="00843A1E">
              <w:rPr>
                <w:rFonts w:hint="eastAsia"/>
                <w:snapToGrid w:val="0"/>
                <w:szCs w:val="21"/>
              </w:rPr>
              <w:t>复合肥</w:t>
            </w:r>
          </w:p>
          <w:p w:rsidR="00BA5A71" w:rsidRPr="00843A1E" w:rsidRDefault="00BA5A71" w:rsidP="00BA5A71">
            <w:pPr>
              <w:adjustRightInd w:val="0"/>
              <w:snapToGrid w:val="0"/>
              <w:spacing w:line="300" w:lineRule="exact"/>
              <w:jc w:val="center"/>
              <w:rPr>
                <w:snapToGrid w:val="0"/>
                <w:szCs w:val="21"/>
              </w:rPr>
            </w:pPr>
            <w:r w:rsidRPr="00843A1E">
              <w:rPr>
                <w:rFonts w:hint="eastAsia"/>
                <w:snapToGrid w:val="0"/>
                <w:szCs w:val="21"/>
              </w:rPr>
              <w:t>公司</w:t>
            </w:r>
          </w:p>
        </w:tc>
        <w:tc>
          <w:tcPr>
            <w:tcW w:w="1766" w:type="pct"/>
            <w:gridSpan w:val="2"/>
            <w:vAlign w:val="center"/>
          </w:tcPr>
          <w:p w:rsidR="00BA5A71" w:rsidRPr="00843A1E" w:rsidRDefault="00BA5A71" w:rsidP="003E51AB">
            <w:pPr>
              <w:adjustRightInd w:val="0"/>
              <w:snapToGrid w:val="0"/>
              <w:spacing w:line="300" w:lineRule="exact"/>
              <w:jc w:val="center"/>
              <w:rPr>
                <w:snapToGrid w:val="0"/>
                <w:szCs w:val="21"/>
              </w:rPr>
            </w:pPr>
            <w:r w:rsidRPr="00843A1E">
              <w:rPr>
                <w:szCs w:val="21"/>
              </w:rPr>
              <w:t>75</w:t>
            </w:r>
            <w:r w:rsidRPr="00843A1E">
              <w:rPr>
                <w:rFonts w:hint="eastAsia"/>
                <w:szCs w:val="21"/>
              </w:rPr>
              <w:t>万</w:t>
            </w:r>
            <w:r w:rsidRPr="00843A1E">
              <w:rPr>
                <w:szCs w:val="21"/>
              </w:rPr>
              <w:t>t/a</w:t>
            </w:r>
            <w:r w:rsidRPr="00843A1E">
              <w:rPr>
                <w:rFonts w:hint="eastAsia"/>
                <w:szCs w:val="21"/>
              </w:rPr>
              <w:t>复合肥项目</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zCs w:val="21"/>
              </w:rPr>
              <w:t>复合肥：</w:t>
            </w:r>
            <w:r>
              <w:rPr>
                <w:szCs w:val="21"/>
              </w:rPr>
              <w:t>75</w:t>
            </w:r>
            <w:r>
              <w:rPr>
                <w:rFonts w:hint="eastAsia"/>
                <w:szCs w:val="21"/>
              </w:rPr>
              <w:t>万</w:t>
            </w:r>
            <w:r>
              <w:rPr>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snapToGrid w:val="0"/>
                <w:spacing w:val="-6"/>
                <w:szCs w:val="21"/>
              </w:rPr>
              <w:t>3</w:t>
            </w:r>
            <w:r>
              <w:rPr>
                <w:rFonts w:hint="eastAsia"/>
                <w:snapToGrid w:val="0"/>
                <w:spacing w:val="-6"/>
                <w:szCs w:val="21"/>
              </w:rPr>
              <w:t>条</w:t>
            </w:r>
            <w:r>
              <w:rPr>
                <w:snapToGrid w:val="0"/>
                <w:spacing w:val="-6"/>
                <w:szCs w:val="21"/>
              </w:rPr>
              <w:t>15</w:t>
            </w:r>
            <w:r>
              <w:rPr>
                <w:rFonts w:hint="eastAsia"/>
                <w:snapToGrid w:val="0"/>
                <w:spacing w:val="-6"/>
                <w:szCs w:val="21"/>
              </w:rPr>
              <w:t>万</w:t>
            </w:r>
            <w:r>
              <w:rPr>
                <w:snapToGrid w:val="0"/>
                <w:spacing w:val="-6"/>
                <w:szCs w:val="21"/>
              </w:rPr>
              <w:t>t/a</w:t>
            </w:r>
            <w:r>
              <w:rPr>
                <w:rFonts w:hint="eastAsia"/>
                <w:snapToGrid w:val="0"/>
                <w:spacing w:val="-6"/>
                <w:szCs w:val="21"/>
              </w:rPr>
              <w:t>复合肥生产线（旋转造粒）</w:t>
            </w:r>
          </w:p>
          <w:p w:rsidR="00BA5A71" w:rsidRDefault="00BA5A71" w:rsidP="003E51AB">
            <w:pPr>
              <w:adjustRightInd w:val="0"/>
              <w:snapToGrid w:val="0"/>
              <w:spacing w:line="240" w:lineRule="exact"/>
              <w:jc w:val="center"/>
              <w:rPr>
                <w:snapToGrid w:val="0"/>
                <w:spacing w:val="-6"/>
                <w:szCs w:val="21"/>
              </w:rPr>
            </w:pPr>
            <w:r>
              <w:rPr>
                <w:snapToGrid w:val="0"/>
                <w:spacing w:val="-6"/>
                <w:szCs w:val="21"/>
              </w:rPr>
              <w:t>1</w:t>
            </w:r>
            <w:r>
              <w:rPr>
                <w:rFonts w:hint="eastAsia"/>
                <w:snapToGrid w:val="0"/>
                <w:spacing w:val="-6"/>
                <w:szCs w:val="21"/>
              </w:rPr>
              <w:t>条</w:t>
            </w:r>
            <w:r>
              <w:rPr>
                <w:snapToGrid w:val="0"/>
                <w:spacing w:val="-6"/>
                <w:szCs w:val="21"/>
              </w:rPr>
              <w:t>30</w:t>
            </w:r>
            <w:r>
              <w:rPr>
                <w:rFonts w:hint="eastAsia"/>
                <w:snapToGrid w:val="0"/>
                <w:spacing w:val="-6"/>
                <w:szCs w:val="21"/>
              </w:rPr>
              <w:t>万</w:t>
            </w:r>
            <w:r>
              <w:rPr>
                <w:snapToGrid w:val="0"/>
                <w:spacing w:val="-6"/>
                <w:szCs w:val="21"/>
              </w:rPr>
              <w:t>t/a</w:t>
            </w:r>
            <w:r>
              <w:rPr>
                <w:rFonts w:hint="eastAsia"/>
                <w:snapToGrid w:val="0"/>
                <w:spacing w:val="-6"/>
                <w:szCs w:val="21"/>
              </w:rPr>
              <w:t>复合肥生产线（高塔造粒）</w:t>
            </w:r>
          </w:p>
        </w:tc>
      </w:tr>
      <w:tr w:rsidR="00BA5A71" w:rsidRPr="00843A1E" w:rsidTr="001E2B0D">
        <w:trPr>
          <w:trHeight w:val="397"/>
          <w:jc w:val="center"/>
        </w:trPr>
        <w:tc>
          <w:tcPr>
            <w:tcW w:w="257" w:type="pct"/>
            <w:vMerge/>
            <w:vAlign w:val="center"/>
          </w:tcPr>
          <w:p w:rsidR="00BA5A71" w:rsidRPr="00843A1E" w:rsidRDefault="00BA5A71" w:rsidP="003E51AB">
            <w:pPr>
              <w:jc w:val="center"/>
              <w:rPr>
                <w:szCs w:val="21"/>
              </w:rPr>
            </w:pPr>
          </w:p>
        </w:tc>
        <w:tc>
          <w:tcPr>
            <w:tcW w:w="1766" w:type="pct"/>
            <w:gridSpan w:val="2"/>
            <w:vAlign w:val="center"/>
          </w:tcPr>
          <w:p w:rsidR="00BA5A71" w:rsidRPr="00BA5A71" w:rsidRDefault="00BA5A71" w:rsidP="00BA5A71">
            <w:pPr>
              <w:adjustRightInd w:val="0"/>
              <w:snapToGrid w:val="0"/>
              <w:spacing w:line="300" w:lineRule="exact"/>
              <w:jc w:val="center"/>
              <w:rPr>
                <w:kern w:val="0"/>
                <w:szCs w:val="21"/>
              </w:rPr>
            </w:pPr>
            <w:r>
              <w:rPr>
                <w:rFonts w:hint="eastAsia"/>
                <w:kern w:val="0"/>
                <w:szCs w:val="21"/>
              </w:rPr>
              <w:t>年产</w:t>
            </w:r>
            <w:r>
              <w:rPr>
                <w:kern w:val="0"/>
                <w:szCs w:val="21"/>
              </w:rPr>
              <w:t>60</w:t>
            </w:r>
            <w:r>
              <w:rPr>
                <w:rFonts w:hint="eastAsia"/>
                <w:kern w:val="0"/>
                <w:szCs w:val="21"/>
              </w:rPr>
              <w:t>万吨高塔硝基复合肥项目</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kern w:val="0"/>
                <w:szCs w:val="21"/>
              </w:rPr>
              <w:t>硝基复合肥：</w:t>
            </w:r>
            <w:r>
              <w:rPr>
                <w:kern w:val="0"/>
                <w:szCs w:val="21"/>
              </w:rPr>
              <w:t>60</w:t>
            </w:r>
            <w:r>
              <w:rPr>
                <w:rFonts w:hint="eastAsia"/>
                <w:kern w:val="0"/>
                <w:szCs w:val="21"/>
              </w:rPr>
              <w:t>万</w:t>
            </w:r>
            <w:r>
              <w:rPr>
                <w:kern w:val="0"/>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一条</w:t>
            </w:r>
            <w:r>
              <w:rPr>
                <w:snapToGrid w:val="0"/>
                <w:spacing w:val="-6"/>
                <w:szCs w:val="21"/>
              </w:rPr>
              <w:t>60</w:t>
            </w:r>
            <w:r>
              <w:rPr>
                <w:rFonts w:hint="eastAsia"/>
                <w:snapToGrid w:val="0"/>
                <w:spacing w:val="-6"/>
                <w:szCs w:val="21"/>
              </w:rPr>
              <w:t>万</w:t>
            </w:r>
            <w:r>
              <w:rPr>
                <w:snapToGrid w:val="0"/>
                <w:spacing w:val="-6"/>
                <w:szCs w:val="21"/>
              </w:rPr>
              <w:t>t/a</w:t>
            </w:r>
            <w:r>
              <w:rPr>
                <w:rFonts w:hint="eastAsia"/>
                <w:snapToGrid w:val="0"/>
                <w:spacing w:val="-6"/>
                <w:szCs w:val="21"/>
              </w:rPr>
              <w:t>高塔硝基复合肥生产线</w:t>
            </w:r>
          </w:p>
        </w:tc>
      </w:tr>
      <w:tr w:rsidR="00BA5A71" w:rsidRPr="00843A1E" w:rsidTr="001E2B0D">
        <w:trPr>
          <w:trHeight w:val="397"/>
          <w:jc w:val="center"/>
        </w:trPr>
        <w:tc>
          <w:tcPr>
            <w:tcW w:w="257" w:type="pct"/>
            <w:vMerge/>
            <w:vAlign w:val="center"/>
          </w:tcPr>
          <w:p w:rsidR="00BA5A71" w:rsidRPr="00843A1E" w:rsidRDefault="00BA5A71" w:rsidP="003E51AB">
            <w:pPr>
              <w:jc w:val="center"/>
              <w:rPr>
                <w:szCs w:val="21"/>
              </w:rPr>
            </w:pPr>
          </w:p>
        </w:tc>
        <w:tc>
          <w:tcPr>
            <w:tcW w:w="1766" w:type="pct"/>
            <w:gridSpan w:val="2"/>
            <w:vAlign w:val="center"/>
          </w:tcPr>
          <w:p w:rsidR="00BA5A71" w:rsidRDefault="00BA5A71" w:rsidP="00BA5A71">
            <w:pPr>
              <w:adjustRightInd w:val="0"/>
              <w:snapToGrid w:val="0"/>
              <w:spacing w:line="300" w:lineRule="exact"/>
              <w:jc w:val="center"/>
              <w:rPr>
                <w:szCs w:val="21"/>
              </w:rPr>
            </w:pPr>
            <w:r>
              <w:rPr>
                <w:rFonts w:hint="eastAsia"/>
                <w:szCs w:val="21"/>
              </w:rPr>
              <w:t>年产</w:t>
            </w:r>
            <w:r>
              <w:rPr>
                <w:szCs w:val="21"/>
              </w:rPr>
              <w:t>20</w:t>
            </w:r>
            <w:r>
              <w:rPr>
                <w:rFonts w:hint="eastAsia"/>
                <w:szCs w:val="21"/>
              </w:rPr>
              <w:t>万吨特种硫基复合肥项目（现状评估）</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硫基复合肥</w:t>
            </w:r>
            <w:r>
              <w:rPr>
                <w:snapToGrid w:val="0"/>
                <w:spacing w:val="-6"/>
                <w:szCs w:val="21"/>
              </w:rPr>
              <w:t>:20</w:t>
            </w:r>
            <w:r>
              <w:rPr>
                <w:rFonts w:hint="eastAsia"/>
                <w:kern w:val="0"/>
                <w:szCs w:val="21"/>
              </w:rPr>
              <w:t>万</w:t>
            </w:r>
            <w:r>
              <w:rPr>
                <w:kern w:val="0"/>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snapToGrid w:val="0"/>
                <w:spacing w:val="-6"/>
                <w:szCs w:val="21"/>
              </w:rPr>
              <w:t>2</w:t>
            </w:r>
            <w:r>
              <w:rPr>
                <w:rFonts w:hint="eastAsia"/>
                <w:snapToGrid w:val="0"/>
                <w:spacing w:val="-6"/>
                <w:szCs w:val="21"/>
              </w:rPr>
              <w:t>条</w:t>
            </w:r>
            <w:r>
              <w:rPr>
                <w:snapToGrid w:val="0"/>
                <w:spacing w:val="-6"/>
                <w:szCs w:val="21"/>
              </w:rPr>
              <w:t>10</w:t>
            </w:r>
            <w:r>
              <w:rPr>
                <w:rFonts w:hint="eastAsia"/>
                <w:snapToGrid w:val="0"/>
                <w:spacing w:val="-6"/>
                <w:szCs w:val="21"/>
              </w:rPr>
              <w:t>万</w:t>
            </w:r>
            <w:r>
              <w:rPr>
                <w:snapToGrid w:val="0"/>
                <w:spacing w:val="-6"/>
                <w:szCs w:val="21"/>
              </w:rPr>
              <w:t>t/a</w:t>
            </w:r>
            <w:r>
              <w:rPr>
                <w:rFonts w:hint="eastAsia"/>
                <w:snapToGrid w:val="0"/>
                <w:spacing w:val="-6"/>
                <w:szCs w:val="21"/>
              </w:rPr>
              <w:t>硫基复合肥生产线</w:t>
            </w:r>
          </w:p>
        </w:tc>
      </w:tr>
      <w:tr w:rsidR="00BA5A71" w:rsidRPr="00843A1E" w:rsidTr="00BA5A71">
        <w:trPr>
          <w:trHeight w:val="397"/>
          <w:jc w:val="center"/>
        </w:trPr>
        <w:tc>
          <w:tcPr>
            <w:tcW w:w="2023" w:type="pct"/>
            <w:gridSpan w:val="3"/>
            <w:vAlign w:val="center"/>
          </w:tcPr>
          <w:p w:rsidR="00BA5A71" w:rsidRPr="00843A1E" w:rsidRDefault="00BA5A71" w:rsidP="003E51AB">
            <w:pPr>
              <w:jc w:val="center"/>
              <w:rPr>
                <w:szCs w:val="21"/>
              </w:rPr>
            </w:pPr>
            <w:r w:rsidRPr="00E8414C">
              <w:rPr>
                <w:rFonts w:hint="eastAsia"/>
                <w:szCs w:val="21"/>
              </w:rPr>
              <w:t>河南心连心化肥有限公司铁路专用线项目</w:t>
            </w:r>
          </w:p>
        </w:tc>
        <w:tc>
          <w:tcPr>
            <w:tcW w:w="1216" w:type="pct"/>
            <w:vAlign w:val="center"/>
          </w:tcPr>
          <w:p w:rsidR="00BA5A71" w:rsidRPr="00843A1E" w:rsidRDefault="00BA5A71" w:rsidP="003E51AB">
            <w:pPr>
              <w:adjustRightInd w:val="0"/>
              <w:snapToGrid w:val="0"/>
              <w:spacing w:line="300" w:lineRule="exact"/>
              <w:jc w:val="center"/>
              <w:rPr>
                <w:snapToGrid w:val="0"/>
                <w:szCs w:val="21"/>
              </w:rPr>
            </w:pPr>
            <w:r>
              <w:rPr>
                <w:rFonts w:hint="eastAsia"/>
                <w:snapToGrid w:val="0"/>
                <w:szCs w:val="21"/>
              </w:rPr>
              <w:t>/</w:t>
            </w:r>
          </w:p>
        </w:tc>
        <w:tc>
          <w:tcPr>
            <w:tcW w:w="1761" w:type="pct"/>
            <w:vAlign w:val="center"/>
          </w:tcPr>
          <w:p w:rsidR="00BA5A71" w:rsidRDefault="00BA5A71" w:rsidP="003E51AB">
            <w:pPr>
              <w:adjustRightInd w:val="0"/>
              <w:snapToGrid w:val="0"/>
              <w:spacing w:line="240" w:lineRule="exact"/>
              <w:jc w:val="center"/>
              <w:rPr>
                <w:snapToGrid w:val="0"/>
                <w:spacing w:val="-6"/>
                <w:szCs w:val="21"/>
              </w:rPr>
            </w:pPr>
            <w:proofErr w:type="gramStart"/>
            <w:r w:rsidRPr="002A553A">
              <w:rPr>
                <w:snapToGrid w:val="0"/>
                <w:spacing w:val="-6"/>
                <w:szCs w:val="21"/>
              </w:rPr>
              <w:t>到发兼装卸线</w:t>
            </w:r>
            <w:proofErr w:type="gramEnd"/>
            <w:r w:rsidRPr="002A553A">
              <w:rPr>
                <w:snapToGrid w:val="0"/>
                <w:spacing w:val="-6"/>
                <w:szCs w:val="21"/>
              </w:rPr>
              <w:t>3</w:t>
            </w:r>
            <w:r w:rsidRPr="002A553A">
              <w:rPr>
                <w:snapToGrid w:val="0"/>
                <w:spacing w:val="-6"/>
                <w:szCs w:val="21"/>
              </w:rPr>
              <w:t>条，</w:t>
            </w:r>
            <w:r w:rsidRPr="002A553A">
              <w:rPr>
                <w:snapToGrid w:val="0"/>
                <w:spacing w:val="-6"/>
                <w:szCs w:val="21"/>
              </w:rPr>
              <w:t>9</w:t>
            </w:r>
            <w:r w:rsidRPr="002A553A">
              <w:rPr>
                <w:snapToGrid w:val="0"/>
                <w:spacing w:val="-6"/>
                <w:szCs w:val="21"/>
              </w:rPr>
              <w:t>、</w:t>
            </w:r>
            <w:r w:rsidRPr="002A553A">
              <w:rPr>
                <w:snapToGrid w:val="0"/>
                <w:spacing w:val="-6"/>
                <w:szCs w:val="21"/>
              </w:rPr>
              <w:t>11</w:t>
            </w:r>
            <w:r w:rsidRPr="002A553A">
              <w:rPr>
                <w:snapToGrid w:val="0"/>
                <w:spacing w:val="-6"/>
                <w:szCs w:val="21"/>
              </w:rPr>
              <w:t>道为化肥装卸线，</w:t>
            </w:r>
            <w:r w:rsidRPr="002A553A">
              <w:rPr>
                <w:snapToGrid w:val="0"/>
                <w:spacing w:val="-6"/>
                <w:szCs w:val="21"/>
              </w:rPr>
              <w:t>13</w:t>
            </w:r>
            <w:r w:rsidRPr="002A553A">
              <w:rPr>
                <w:snapToGrid w:val="0"/>
                <w:spacing w:val="-6"/>
                <w:szCs w:val="21"/>
              </w:rPr>
              <w:t>道为卸煤线</w:t>
            </w:r>
          </w:p>
        </w:tc>
      </w:tr>
      <w:tr w:rsidR="00BA5A71" w:rsidRPr="00843A1E" w:rsidTr="00BA5A71">
        <w:trPr>
          <w:trHeight w:val="397"/>
          <w:jc w:val="center"/>
        </w:trPr>
        <w:tc>
          <w:tcPr>
            <w:tcW w:w="2023" w:type="pct"/>
            <w:gridSpan w:val="3"/>
            <w:vAlign w:val="center"/>
          </w:tcPr>
          <w:p w:rsidR="00BA5A71" w:rsidRPr="00E8414C" w:rsidRDefault="00BA5A71" w:rsidP="003E51AB">
            <w:pPr>
              <w:jc w:val="center"/>
              <w:rPr>
                <w:szCs w:val="21"/>
              </w:rPr>
            </w:pPr>
            <w:r w:rsidRPr="00997081">
              <w:rPr>
                <w:rFonts w:hint="eastAsia"/>
                <w:szCs w:val="21"/>
              </w:rPr>
              <w:t>采用清洁生产技术进行产业升级项目</w:t>
            </w:r>
          </w:p>
        </w:tc>
        <w:tc>
          <w:tcPr>
            <w:tcW w:w="1216" w:type="pct"/>
            <w:vAlign w:val="center"/>
          </w:tcPr>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甲醇：</w:t>
            </w:r>
            <w:r>
              <w:rPr>
                <w:snapToGrid w:val="0"/>
                <w:spacing w:val="-6"/>
                <w:szCs w:val="21"/>
              </w:rPr>
              <w:t>30</w:t>
            </w:r>
            <w:r>
              <w:rPr>
                <w:rFonts w:hint="eastAsia"/>
                <w:snapToGrid w:val="0"/>
                <w:spacing w:val="-6"/>
                <w:szCs w:val="21"/>
              </w:rPr>
              <w:t>万</w:t>
            </w:r>
            <w:r>
              <w:rPr>
                <w:snapToGrid w:val="0"/>
                <w:spacing w:val="-6"/>
                <w:szCs w:val="21"/>
              </w:rPr>
              <w:t>t/a</w:t>
            </w:r>
            <w:r>
              <w:rPr>
                <w:rFonts w:hint="eastAsia"/>
                <w:snapToGrid w:val="0"/>
                <w:spacing w:val="-6"/>
                <w:szCs w:val="21"/>
              </w:rPr>
              <w:t>（中间产品）</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乙二醇：</w:t>
            </w:r>
            <w:r>
              <w:rPr>
                <w:snapToGrid w:val="0"/>
                <w:spacing w:val="-6"/>
                <w:szCs w:val="21"/>
              </w:rPr>
              <w:t>20</w:t>
            </w:r>
            <w:r>
              <w:rPr>
                <w:rFonts w:hint="eastAsia"/>
                <w:snapToGrid w:val="0"/>
                <w:spacing w:val="-6"/>
                <w:szCs w:val="21"/>
              </w:rPr>
              <w:t>万</w:t>
            </w:r>
            <w:r>
              <w:rPr>
                <w:snapToGrid w:val="0"/>
                <w:spacing w:val="-6"/>
                <w:szCs w:val="21"/>
              </w:rPr>
              <w:t>t/a</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二甲醚：</w:t>
            </w:r>
            <w:r>
              <w:rPr>
                <w:snapToGrid w:val="0"/>
                <w:spacing w:val="-6"/>
                <w:szCs w:val="21"/>
              </w:rPr>
              <w:t>20</w:t>
            </w:r>
            <w:r>
              <w:rPr>
                <w:rFonts w:hint="eastAsia"/>
                <w:snapToGrid w:val="0"/>
                <w:spacing w:val="-6"/>
                <w:szCs w:val="21"/>
              </w:rPr>
              <w:t>万</w:t>
            </w:r>
            <w:r>
              <w:rPr>
                <w:snapToGrid w:val="0"/>
                <w:spacing w:val="-6"/>
                <w:szCs w:val="21"/>
              </w:rPr>
              <w:t>t/a</w:t>
            </w:r>
          </w:p>
        </w:tc>
        <w:tc>
          <w:tcPr>
            <w:tcW w:w="1761" w:type="pct"/>
            <w:vAlign w:val="center"/>
          </w:tcPr>
          <w:p w:rsidR="00BA5A71" w:rsidRDefault="00BA5A71" w:rsidP="003E51AB">
            <w:pPr>
              <w:adjustRightInd w:val="0"/>
              <w:snapToGrid w:val="0"/>
              <w:spacing w:line="240" w:lineRule="exact"/>
              <w:jc w:val="center"/>
              <w:rPr>
                <w:snapToGrid w:val="0"/>
                <w:spacing w:val="-6"/>
                <w:szCs w:val="21"/>
              </w:rPr>
            </w:pPr>
            <w:r>
              <w:rPr>
                <w:snapToGrid w:val="0"/>
                <w:spacing w:val="-6"/>
                <w:szCs w:val="21"/>
              </w:rPr>
              <w:t>2</w:t>
            </w:r>
            <w:r>
              <w:rPr>
                <w:rFonts w:hint="eastAsia"/>
                <w:snapToGrid w:val="0"/>
                <w:spacing w:val="-6"/>
                <w:szCs w:val="21"/>
              </w:rPr>
              <w:t>台水煤浆制气炉（</w:t>
            </w:r>
            <w:r>
              <w:rPr>
                <w:snapToGrid w:val="0"/>
                <w:spacing w:val="-6"/>
                <w:szCs w:val="21"/>
              </w:rPr>
              <w:t>1</w:t>
            </w:r>
            <w:r>
              <w:rPr>
                <w:rFonts w:hint="eastAsia"/>
                <w:snapToGrid w:val="0"/>
                <w:spacing w:val="-6"/>
                <w:szCs w:val="21"/>
              </w:rPr>
              <w:t>开</w:t>
            </w:r>
            <w:r>
              <w:rPr>
                <w:snapToGrid w:val="0"/>
                <w:spacing w:val="-6"/>
                <w:szCs w:val="21"/>
              </w:rPr>
              <w:t>1</w:t>
            </w:r>
            <w:r>
              <w:rPr>
                <w:rFonts w:hint="eastAsia"/>
                <w:snapToGrid w:val="0"/>
                <w:spacing w:val="-6"/>
                <w:szCs w:val="21"/>
              </w:rPr>
              <w:t>备）；</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有效气用量：</w:t>
            </w:r>
            <w:r>
              <w:rPr>
                <w:snapToGrid w:val="0"/>
                <w:spacing w:val="-6"/>
                <w:szCs w:val="21"/>
              </w:rPr>
              <w:t>104013.9Nm</w:t>
            </w:r>
            <w:r>
              <w:rPr>
                <w:snapToGrid w:val="0"/>
                <w:spacing w:val="-6"/>
                <w:szCs w:val="21"/>
                <w:vertAlign w:val="superscript"/>
              </w:rPr>
              <w:t>3</w:t>
            </w:r>
            <w:r>
              <w:rPr>
                <w:snapToGrid w:val="0"/>
                <w:spacing w:val="-6"/>
                <w:szCs w:val="21"/>
              </w:rPr>
              <w:t>/h</w:t>
            </w:r>
          </w:p>
          <w:p w:rsidR="00BA5A71" w:rsidRDefault="00BA5A71" w:rsidP="003E51AB">
            <w:pPr>
              <w:adjustRightInd w:val="0"/>
              <w:snapToGrid w:val="0"/>
              <w:spacing w:line="240" w:lineRule="exact"/>
              <w:jc w:val="center"/>
              <w:rPr>
                <w:snapToGrid w:val="0"/>
                <w:spacing w:val="-6"/>
                <w:szCs w:val="21"/>
              </w:rPr>
            </w:pPr>
            <w:r>
              <w:rPr>
                <w:snapToGrid w:val="0"/>
                <w:spacing w:val="-6"/>
                <w:szCs w:val="21"/>
              </w:rPr>
              <w:t>(</w:t>
            </w:r>
            <w:r>
              <w:rPr>
                <w:rFonts w:hint="eastAsia"/>
                <w:snapToGrid w:val="0"/>
                <w:spacing w:val="-6"/>
                <w:szCs w:val="21"/>
              </w:rPr>
              <w:t>原料煤消耗</w:t>
            </w:r>
            <w:r>
              <w:rPr>
                <w:snapToGrid w:val="0"/>
                <w:spacing w:val="-6"/>
                <w:szCs w:val="21"/>
              </w:rPr>
              <w:t>73.57t/h</w:t>
            </w:r>
            <w:r>
              <w:rPr>
                <w:rFonts w:hint="eastAsia"/>
                <w:snapToGrid w:val="0"/>
                <w:spacing w:val="-6"/>
                <w:szCs w:val="21"/>
              </w:rPr>
              <w:t>，</w:t>
            </w:r>
            <w:r>
              <w:rPr>
                <w:snapToGrid w:val="0"/>
                <w:spacing w:val="-6"/>
                <w:szCs w:val="21"/>
              </w:rPr>
              <w:t>52.97 t/a)</w:t>
            </w:r>
            <w:r>
              <w:rPr>
                <w:rFonts w:hint="eastAsia"/>
                <w:snapToGrid w:val="0"/>
                <w:spacing w:val="-6"/>
                <w:szCs w:val="21"/>
              </w:rPr>
              <w:t>；</w:t>
            </w:r>
          </w:p>
          <w:p w:rsidR="00BA5A71" w:rsidRDefault="00BA5A71" w:rsidP="003E51AB">
            <w:pPr>
              <w:adjustRightInd w:val="0"/>
              <w:snapToGrid w:val="0"/>
              <w:spacing w:line="240" w:lineRule="exact"/>
              <w:jc w:val="center"/>
              <w:rPr>
                <w:snapToGrid w:val="0"/>
                <w:spacing w:val="-6"/>
                <w:szCs w:val="21"/>
              </w:rPr>
            </w:pPr>
            <w:r>
              <w:rPr>
                <w:snapToGrid w:val="0"/>
                <w:spacing w:val="-6"/>
                <w:szCs w:val="21"/>
              </w:rPr>
              <w:t xml:space="preserve"> 2×220t/h</w:t>
            </w:r>
            <w:r>
              <w:rPr>
                <w:rFonts w:hint="eastAsia"/>
                <w:snapToGrid w:val="0"/>
                <w:spacing w:val="-6"/>
                <w:szCs w:val="21"/>
              </w:rPr>
              <w:t>煤粉锅炉</w:t>
            </w:r>
          </w:p>
          <w:p w:rsidR="00BA5A71" w:rsidRDefault="00BA5A71" w:rsidP="003E51AB">
            <w:pPr>
              <w:adjustRightInd w:val="0"/>
              <w:snapToGrid w:val="0"/>
              <w:spacing w:line="240" w:lineRule="exact"/>
              <w:jc w:val="center"/>
              <w:rPr>
                <w:snapToGrid w:val="0"/>
                <w:spacing w:val="-6"/>
                <w:szCs w:val="21"/>
              </w:rPr>
            </w:pPr>
            <w:r>
              <w:rPr>
                <w:rFonts w:hint="eastAsia"/>
                <w:snapToGrid w:val="0"/>
                <w:spacing w:val="-6"/>
                <w:szCs w:val="21"/>
              </w:rPr>
              <w:t>（燃料煤用量</w:t>
            </w:r>
            <w:r>
              <w:rPr>
                <w:snapToGrid w:val="0"/>
                <w:spacing w:val="-6"/>
                <w:szCs w:val="21"/>
              </w:rPr>
              <w:t>55.28t/h</w:t>
            </w:r>
            <w:r>
              <w:rPr>
                <w:rFonts w:hint="eastAsia"/>
                <w:snapToGrid w:val="0"/>
                <w:spacing w:val="-6"/>
                <w:szCs w:val="21"/>
              </w:rPr>
              <w:t>，</w:t>
            </w:r>
            <w:r>
              <w:rPr>
                <w:snapToGrid w:val="0"/>
                <w:spacing w:val="-6"/>
                <w:szCs w:val="21"/>
              </w:rPr>
              <w:t>39.8</w:t>
            </w:r>
            <w:r>
              <w:rPr>
                <w:rFonts w:hint="eastAsia"/>
                <w:snapToGrid w:val="0"/>
                <w:spacing w:val="-6"/>
                <w:szCs w:val="21"/>
              </w:rPr>
              <w:t>万</w:t>
            </w:r>
            <w:r>
              <w:rPr>
                <w:snapToGrid w:val="0"/>
                <w:spacing w:val="-6"/>
                <w:szCs w:val="21"/>
              </w:rPr>
              <w:t>t/a</w:t>
            </w:r>
            <w:r>
              <w:rPr>
                <w:rFonts w:hint="eastAsia"/>
                <w:snapToGrid w:val="0"/>
                <w:spacing w:val="-6"/>
                <w:szCs w:val="21"/>
              </w:rPr>
              <w:t>）；</w:t>
            </w:r>
          </w:p>
        </w:tc>
      </w:tr>
      <w:tr w:rsidR="00203B0B" w:rsidRPr="00843A1E" w:rsidTr="00BA5A71">
        <w:trPr>
          <w:trHeight w:val="397"/>
          <w:jc w:val="center"/>
        </w:trPr>
        <w:tc>
          <w:tcPr>
            <w:tcW w:w="2023" w:type="pct"/>
            <w:gridSpan w:val="3"/>
            <w:vAlign w:val="center"/>
          </w:tcPr>
          <w:p w:rsidR="00203B0B" w:rsidRPr="00997081" w:rsidRDefault="00203B0B" w:rsidP="003E51AB">
            <w:pPr>
              <w:jc w:val="center"/>
              <w:rPr>
                <w:szCs w:val="21"/>
              </w:rPr>
            </w:pPr>
            <w:r w:rsidRPr="00203B0B">
              <w:rPr>
                <w:szCs w:val="21"/>
              </w:rPr>
              <w:t>河南心连心化学工业集团股份有限公司铁路专用线改扩建工程</w:t>
            </w:r>
          </w:p>
        </w:tc>
        <w:tc>
          <w:tcPr>
            <w:tcW w:w="1216" w:type="pct"/>
            <w:vAlign w:val="center"/>
          </w:tcPr>
          <w:p w:rsidR="00203B0B" w:rsidRDefault="00203B0B" w:rsidP="003E51AB">
            <w:pPr>
              <w:adjustRightInd w:val="0"/>
              <w:snapToGrid w:val="0"/>
              <w:spacing w:line="240" w:lineRule="exact"/>
              <w:jc w:val="center"/>
              <w:rPr>
                <w:snapToGrid w:val="0"/>
                <w:spacing w:val="-6"/>
                <w:szCs w:val="21"/>
              </w:rPr>
            </w:pPr>
            <w:r>
              <w:rPr>
                <w:rFonts w:hint="eastAsia"/>
                <w:snapToGrid w:val="0"/>
                <w:szCs w:val="21"/>
              </w:rPr>
              <w:t>/</w:t>
            </w:r>
          </w:p>
        </w:tc>
        <w:tc>
          <w:tcPr>
            <w:tcW w:w="1761" w:type="pct"/>
            <w:vAlign w:val="center"/>
          </w:tcPr>
          <w:p w:rsidR="00203B0B" w:rsidRDefault="00203B0B" w:rsidP="00203B0B">
            <w:pPr>
              <w:adjustRightInd w:val="0"/>
              <w:snapToGrid w:val="0"/>
              <w:spacing w:line="240" w:lineRule="exact"/>
              <w:jc w:val="center"/>
              <w:rPr>
                <w:snapToGrid w:val="0"/>
                <w:spacing w:val="-6"/>
                <w:szCs w:val="21"/>
              </w:rPr>
            </w:pPr>
            <w:r>
              <w:rPr>
                <w:szCs w:val="21"/>
              </w:rPr>
              <w:t>既有专用线基础上进行改扩建</w:t>
            </w:r>
            <w:r>
              <w:rPr>
                <w:rFonts w:hint="eastAsia"/>
                <w:szCs w:val="21"/>
              </w:rPr>
              <w:t>，</w:t>
            </w:r>
            <w:r>
              <w:rPr>
                <w:szCs w:val="21"/>
              </w:rPr>
              <w:t>新建重车线</w:t>
            </w:r>
            <w:r>
              <w:rPr>
                <w:rFonts w:hint="eastAsia"/>
                <w:szCs w:val="21"/>
              </w:rPr>
              <w:t>、</w:t>
            </w:r>
            <w:r>
              <w:rPr>
                <w:szCs w:val="21"/>
              </w:rPr>
              <w:t>空车线</w:t>
            </w:r>
            <w:r>
              <w:rPr>
                <w:rFonts w:hint="eastAsia"/>
                <w:szCs w:val="21"/>
              </w:rPr>
              <w:t>、</w:t>
            </w:r>
            <w:r>
              <w:rPr>
                <w:szCs w:val="21"/>
              </w:rPr>
              <w:t>机走线各一条</w:t>
            </w:r>
            <w:r>
              <w:rPr>
                <w:rFonts w:hint="eastAsia"/>
                <w:szCs w:val="21"/>
              </w:rPr>
              <w:t>，增加</w:t>
            </w:r>
            <w:r>
              <w:rPr>
                <w:rFonts w:hint="eastAsia"/>
                <w:szCs w:val="21"/>
              </w:rPr>
              <w:t>300</w:t>
            </w:r>
            <w:r>
              <w:rPr>
                <w:rFonts w:hint="eastAsia"/>
                <w:szCs w:val="21"/>
              </w:rPr>
              <w:t>万吨</w:t>
            </w:r>
            <w:r>
              <w:rPr>
                <w:rFonts w:hint="eastAsia"/>
                <w:szCs w:val="21"/>
              </w:rPr>
              <w:t>/</w:t>
            </w:r>
            <w:r>
              <w:rPr>
                <w:rFonts w:hint="eastAsia"/>
                <w:szCs w:val="21"/>
              </w:rPr>
              <w:t>年的卸煤能力</w:t>
            </w:r>
          </w:p>
        </w:tc>
      </w:tr>
    </w:tbl>
    <w:p w:rsidR="00BA5A71" w:rsidRDefault="00BA5A71" w:rsidP="00203B0B">
      <w:pPr>
        <w:spacing w:line="440" w:lineRule="exact"/>
        <w:jc w:val="left"/>
        <w:rPr>
          <w:b/>
          <w:sz w:val="28"/>
        </w:rPr>
      </w:pPr>
    </w:p>
    <w:p w:rsidR="00BA5A71" w:rsidRDefault="00BA5A71" w:rsidP="00BA5A71">
      <w:pPr>
        <w:spacing w:line="440" w:lineRule="exact"/>
        <w:jc w:val="left"/>
        <w:rPr>
          <w:b/>
          <w:sz w:val="28"/>
        </w:rPr>
        <w:sectPr w:rsidR="00BA5A71" w:rsidSect="00203B0B">
          <w:pgSz w:w="16838" w:h="11906" w:orient="landscape"/>
          <w:pgMar w:top="1134" w:right="1418" w:bottom="1134" w:left="1701" w:header="851" w:footer="992" w:gutter="0"/>
          <w:cols w:space="720"/>
          <w:formProt w:val="0"/>
          <w:docGrid w:type="lines" w:linePitch="312"/>
        </w:sectPr>
      </w:pPr>
    </w:p>
    <w:p w:rsidR="00BA5A71" w:rsidRPr="00CC18CD" w:rsidRDefault="00BA5A71" w:rsidP="00BA5A71">
      <w:pPr>
        <w:spacing w:line="440" w:lineRule="exact"/>
        <w:jc w:val="left"/>
        <w:rPr>
          <w:b/>
          <w:sz w:val="28"/>
        </w:rPr>
      </w:pPr>
    </w:p>
    <w:tbl>
      <w:tblPr>
        <w:tblW w:w="9441" w:type="dxa"/>
        <w:jc w:val="center"/>
        <w:tblBorders>
          <w:top w:val="single" w:sz="8" w:space="0" w:color="000000"/>
          <w:left w:val="single" w:sz="8" w:space="0" w:color="000000"/>
          <w:bottom w:val="single" w:sz="8" w:space="0" w:color="000000"/>
          <w:right w:val="single" w:sz="8" w:space="0" w:color="000000"/>
        </w:tblBorders>
        <w:tblLook w:val="04A0"/>
      </w:tblPr>
      <w:tblGrid>
        <w:gridCol w:w="9441"/>
      </w:tblGrid>
      <w:tr w:rsidR="00BA5A71" w:rsidRPr="00CC18CD" w:rsidTr="003E51AB">
        <w:trPr>
          <w:trHeight w:val="906"/>
          <w:jc w:val="center"/>
        </w:trPr>
        <w:tc>
          <w:tcPr>
            <w:tcW w:w="9165" w:type="dxa"/>
            <w:shd w:val="clear" w:color="auto" w:fill="auto"/>
          </w:tcPr>
          <w:p w:rsidR="000D22EC" w:rsidRDefault="000D22EC" w:rsidP="000D22EC">
            <w:pPr>
              <w:spacing w:line="440" w:lineRule="exact"/>
              <w:ind w:firstLine="465"/>
              <w:rPr>
                <w:bCs/>
                <w:sz w:val="24"/>
              </w:rPr>
            </w:pPr>
            <w:r>
              <w:rPr>
                <w:rFonts w:hint="eastAsia"/>
                <w:bCs/>
                <w:sz w:val="24"/>
              </w:rPr>
              <w:t>2</w:t>
            </w:r>
            <w:r>
              <w:rPr>
                <w:rFonts w:hint="eastAsia"/>
                <w:bCs/>
                <w:sz w:val="24"/>
              </w:rPr>
              <w:t>、四</w:t>
            </w:r>
            <w:proofErr w:type="gramStart"/>
            <w:r>
              <w:rPr>
                <w:rFonts w:hint="eastAsia"/>
                <w:bCs/>
                <w:sz w:val="24"/>
              </w:rPr>
              <w:t>分厂环评项目</w:t>
            </w:r>
            <w:proofErr w:type="gramEnd"/>
            <w:r>
              <w:rPr>
                <w:rFonts w:hint="eastAsia"/>
                <w:bCs/>
                <w:sz w:val="24"/>
              </w:rPr>
              <w:t>情况汇总</w:t>
            </w:r>
          </w:p>
          <w:p w:rsidR="000D22EC" w:rsidRPr="004D166E" w:rsidRDefault="000D22EC" w:rsidP="000D22EC">
            <w:pPr>
              <w:spacing w:line="440" w:lineRule="exact"/>
              <w:ind w:firstLineChars="200" w:firstLine="480"/>
              <w:rPr>
                <w:sz w:val="24"/>
              </w:rPr>
            </w:pPr>
            <w:r w:rsidRPr="004D166E">
              <w:rPr>
                <w:rFonts w:hint="eastAsia"/>
                <w:sz w:val="24"/>
              </w:rPr>
              <w:t>本项目</w:t>
            </w:r>
            <w:r>
              <w:rPr>
                <w:rFonts w:hint="eastAsia"/>
                <w:sz w:val="24"/>
              </w:rPr>
              <w:t>位于心连心四分厂内，心连心四分厂的现有项目审批情况见表</w:t>
            </w:r>
            <w:r>
              <w:rPr>
                <w:rFonts w:hint="eastAsia"/>
                <w:sz w:val="24"/>
              </w:rPr>
              <w:t>1</w:t>
            </w:r>
            <w:r w:rsidR="00F069BE">
              <w:rPr>
                <w:rFonts w:hint="eastAsia"/>
                <w:sz w:val="24"/>
              </w:rPr>
              <w:t>7</w:t>
            </w:r>
            <w:r>
              <w:rPr>
                <w:rFonts w:hint="eastAsia"/>
                <w:sz w:val="24"/>
              </w:rPr>
              <w:t>，项目内容见表</w:t>
            </w:r>
            <w:r>
              <w:rPr>
                <w:rFonts w:hint="eastAsia"/>
                <w:sz w:val="24"/>
              </w:rPr>
              <w:t>1</w:t>
            </w:r>
            <w:r w:rsidR="00F069BE">
              <w:rPr>
                <w:rFonts w:hint="eastAsia"/>
                <w:sz w:val="24"/>
              </w:rPr>
              <w:t>8</w:t>
            </w:r>
            <w:r>
              <w:rPr>
                <w:rFonts w:hint="eastAsia"/>
                <w:sz w:val="24"/>
              </w:rPr>
              <w:t>。</w:t>
            </w:r>
          </w:p>
          <w:p w:rsidR="000D22EC" w:rsidRPr="00CC18CD" w:rsidRDefault="000D22EC" w:rsidP="000D22EC">
            <w:pPr>
              <w:spacing w:line="460" w:lineRule="exact"/>
              <w:ind w:firstLine="480"/>
              <w:jc w:val="left"/>
              <w:rPr>
                <w:rFonts w:eastAsia="黑体"/>
                <w:sz w:val="24"/>
                <w:lang w:val="pt-BR"/>
              </w:rPr>
            </w:pPr>
            <w:r w:rsidRPr="00CC18CD">
              <w:rPr>
                <w:rFonts w:eastAsia="黑体"/>
                <w:sz w:val="24"/>
                <w:lang w:val="pt-BR"/>
              </w:rPr>
              <w:t>表</w:t>
            </w:r>
            <w:r w:rsidRPr="00CC18CD">
              <w:rPr>
                <w:rFonts w:eastAsia="黑体"/>
                <w:sz w:val="24"/>
              </w:rPr>
              <w:t>1</w:t>
            </w:r>
            <w:r w:rsidR="00F069BE">
              <w:rPr>
                <w:rFonts w:eastAsia="黑体" w:hint="eastAsia"/>
                <w:sz w:val="24"/>
              </w:rPr>
              <w:t>7</w:t>
            </w:r>
            <w:r w:rsidRPr="000F5F2D">
              <w:rPr>
                <w:rFonts w:eastAsia="黑体" w:hint="eastAsia"/>
                <w:sz w:val="24"/>
              </w:rPr>
              <w:t>心连心四分厂现有项目</w:t>
            </w:r>
            <w:r>
              <w:rPr>
                <w:rFonts w:eastAsia="黑体" w:hint="eastAsia"/>
                <w:sz w:val="24"/>
              </w:rPr>
              <w:t>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490"/>
              <w:gridCol w:w="1589"/>
              <w:gridCol w:w="890"/>
              <w:gridCol w:w="890"/>
              <w:gridCol w:w="1303"/>
              <w:gridCol w:w="1056"/>
              <w:gridCol w:w="981"/>
              <w:gridCol w:w="970"/>
              <w:gridCol w:w="1056"/>
            </w:tblGrid>
            <w:tr w:rsidR="000D22EC" w:rsidRPr="00CC18CD" w:rsidTr="003E51AB">
              <w:trPr>
                <w:trHeight w:val="397"/>
                <w:jc w:val="center"/>
              </w:trPr>
              <w:tc>
                <w:tcPr>
                  <w:tcW w:w="490" w:type="dxa"/>
                  <w:vMerge w:val="restart"/>
                  <w:shd w:val="clear" w:color="auto" w:fill="auto"/>
                  <w:vAlign w:val="center"/>
                </w:tcPr>
                <w:p w:rsidR="000D22EC" w:rsidRPr="00CC18CD" w:rsidRDefault="000D22EC" w:rsidP="003E51AB">
                  <w:pPr>
                    <w:jc w:val="center"/>
                    <w:rPr>
                      <w:b/>
                      <w:szCs w:val="21"/>
                    </w:rPr>
                  </w:pPr>
                  <w:r>
                    <w:rPr>
                      <w:b/>
                      <w:szCs w:val="21"/>
                    </w:rPr>
                    <w:t>序号</w:t>
                  </w:r>
                </w:p>
              </w:tc>
              <w:tc>
                <w:tcPr>
                  <w:tcW w:w="1589" w:type="dxa"/>
                  <w:vMerge w:val="restart"/>
                  <w:shd w:val="clear" w:color="auto" w:fill="auto"/>
                  <w:vAlign w:val="center"/>
                </w:tcPr>
                <w:p w:rsidR="000D22EC" w:rsidRPr="00CC18CD" w:rsidRDefault="000D22EC" w:rsidP="003E51AB">
                  <w:pPr>
                    <w:jc w:val="center"/>
                    <w:rPr>
                      <w:b/>
                      <w:szCs w:val="21"/>
                    </w:rPr>
                  </w:pPr>
                  <w:r w:rsidRPr="00843A1E">
                    <w:rPr>
                      <w:rFonts w:hint="eastAsia"/>
                      <w:b/>
                      <w:szCs w:val="21"/>
                    </w:rPr>
                    <w:t>项目名称</w:t>
                  </w:r>
                </w:p>
              </w:tc>
              <w:tc>
                <w:tcPr>
                  <w:tcW w:w="4139" w:type="dxa"/>
                  <w:gridSpan w:val="4"/>
                  <w:shd w:val="clear" w:color="auto" w:fill="auto"/>
                  <w:vAlign w:val="center"/>
                </w:tcPr>
                <w:p w:rsidR="000D22EC" w:rsidRPr="00843A1E" w:rsidRDefault="000D22EC" w:rsidP="003E51AB">
                  <w:pPr>
                    <w:jc w:val="center"/>
                    <w:rPr>
                      <w:b/>
                      <w:szCs w:val="21"/>
                    </w:rPr>
                  </w:pPr>
                  <w:r w:rsidRPr="00843A1E">
                    <w:rPr>
                      <w:rFonts w:hint="eastAsia"/>
                      <w:b/>
                      <w:szCs w:val="21"/>
                    </w:rPr>
                    <w:t>环</w:t>
                  </w:r>
                  <w:proofErr w:type="gramStart"/>
                  <w:r w:rsidRPr="00843A1E">
                    <w:rPr>
                      <w:rFonts w:hint="eastAsia"/>
                      <w:b/>
                      <w:szCs w:val="21"/>
                    </w:rPr>
                    <w:t>评情况</w:t>
                  </w:r>
                  <w:proofErr w:type="gramEnd"/>
                </w:p>
              </w:tc>
              <w:tc>
                <w:tcPr>
                  <w:tcW w:w="3007" w:type="dxa"/>
                  <w:gridSpan w:val="3"/>
                  <w:shd w:val="clear" w:color="auto" w:fill="auto"/>
                  <w:vAlign w:val="center"/>
                </w:tcPr>
                <w:p w:rsidR="000D22EC" w:rsidRPr="00843A1E" w:rsidRDefault="000D22EC" w:rsidP="003E51AB">
                  <w:pPr>
                    <w:jc w:val="center"/>
                    <w:rPr>
                      <w:b/>
                      <w:szCs w:val="21"/>
                    </w:rPr>
                  </w:pPr>
                  <w:r w:rsidRPr="00843A1E">
                    <w:rPr>
                      <w:rFonts w:hint="eastAsia"/>
                      <w:b/>
                      <w:szCs w:val="21"/>
                    </w:rPr>
                    <w:t>竣工环保验收情况</w:t>
                  </w:r>
                </w:p>
              </w:tc>
            </w:tr>
            <w:tr w:rsidR="000D22EC" w:rsidRPr="00CC18CD" w:rsidTr="003E51AB">
              <w:trPr>
                <w:trHeight w:val="397"/>
                <w:jc w:val="center"/>
              </w:trPr>
              <w:tc>
                <w:tcPr>
                  <w:tcW w:w="490" w:type="dxa"/>
                  <w:vMerge/>
                  <w:shd w:val="clear" w:color="auto" w:fill="auto"/>
                  <w:vAlign w:val="center"/>
                </w:tcPr>
                <w:p w:rsidR="000D22EC" w:rsidRDefault="000D22EC" w:rsidP="003E51AB">
                  <w:pPr>
                    <w:jc w:val="center"/>
                    <w:rPr>
                      <w:b/>
                      <w:szCs w:val="21"/>
                    </w:rPr>
                  </w:pPr>
                </w:p>
              </w:tc>
              <w:tc>
                <w:tcPr>
                  <w:tcW w:w="1589" w:type="dxa"/>
                  <w:vMerge/>
                  <w:shd w:val="clear" w:color="auto" w:fill="auto"/>
                  <w:vAlign w:val="center"/>
                </w:tcPr>
                <w:p w:rsidR="000D22EC" w:rsidRPr="00CC18CD" w:rsidRDefault="000D22EC" w:rsidP="003E51AB">
                  <w:pPr>
                    <w:jc w:val="center"/>
                    <w:rPr>
                      <w:b/>
                      <w:szCs w:val="21"/>
                    </w:rPr>
                  </w:pPr>
                </w:p>
              </w:tc>
              <w:tc>
                <w:tcPr>
                  <w:tcW w:w="890" w:type="dxa"/>
                  <w:shd w:val="clear" w:color="auto" w:fill="auto"/>
                  <w:vAlign w:val="center"/>
                </w:tcPr>
                <w:p w:rsidR="000D22EC" w:rsidRDefault="000D22EC" w:rsidP="003E51AB">
                  <w:pPr>
                    <w:adjustRightInd w:val="0"/>
                    <w:snapToGrid w:val="0"/>
                    <w:jc w:val="center"/>
                    <w:rPr>
                      <w:b/>
                      <w:snapToGrid w:val="0"/>
                      <w:szCs w:val="21"/>
                    </w:rPr>
                  </w:pPr>
                  <w:r w:rsidRPr="000F5F2D">
                    <w:rPr>
                      <w:rFonts w:hint="eastAsia"/>
                      <w:b/>
                      <w:snapToGrid w:val="0"/>
                      <w:szCs w:val="21"/>
                    </w:rPr>
                    <w:t>评价</w:t>
                  </w:r>
                </w:p>
                <w:p w:rsidR="000D22EC" w:rsidRPr="000F5F2D" w:rsidRDefault="000D22EC" w:rsidP="003E51AB">
                  <w:pPr>
                    <w:adjustRightInd w:val="0"/>
                    <w:snapToGrid w:val="0"/>
                    <w:jc w:val="center"/>
                    <w:rPr>
                      <w:b/>
                      <w:snapToGrid w:val="0"/>
                      <w:szCs w:val="21"/>
                    </w:rPr>
                  </w:pPr>
                  <w:r w:rsidRPr="000F5F2D">
                    <w:rPr>
                      <w:rFonts w:hint="eastAsia"/>
                      <w:b/>
                      <w:snapToGrid w:val="0"/>
                      <w:szCs w:val="21"/>
                    </w:rPr>
                    <w:t>单位</w:t>
                  </w:r>
                </w:p>
              </w:tc>
              <w:tc>
                <w:tcPr>
                  <w:tcW w:w="890" w:type="dxa"/>
                  <w:shd w:val="clear" w:color="auto" w:fill="auto"/>
                  <w:vAlign w:val="center"/>
                </w:tcPr>
                <w:p w:rsidR="000D22EC" w:rsidRPr="000F5F2D" w:rsidRDefault="000D22EC" w:rsidP="003E51AB">
                  <w:pPr>
                    <w:adjustRightInd w:val="0"/>
                    <w:snapToGrid w:val="0"/>
                    <w:jc w:val="center"/>
                    <w:rPr>
                      <w:b/>
                      <w:snapToGrid w:val="0"/>
                      <w:szCs w:val="21"/>
                    </w:rPr>
                  </w:pPr>
                  <w:r w:rsidRPr="000F5F2D">
                    <w:rPr>
                      <w:rFonts w:hint="eastAsia"/>
                      <w:b/>
                      <w:snapToGrid w:val="0"/>
                      <w:szCs w:val="21"/>
                    </w:rPr>
                    <w:t>审批</w:t>
                  </w:r>
                </w:p>
                <w:p w:rsidR="000D22EC" w:rsidRPr="000F5F2D" w:rsidRDefault="000D22EC" w:rsidP="003E51AB">
                  <w:pPr>
                    <w:adjustRightInd w:val="0"/>
                    <w:snapToGrid w:val="0"/>
                    <w:jc w:val="center"/>
                    <w:rPr>
                      <w:b/>
                      <w:snapToGrid w:val="0"/>
                      <w:szCs w:val="21"/>
                    </w:rPr>
                  </w:pPr>
                  <w:r w:rsidRPr="000F5F2D">
                    <w:rPr>
                      <w:rFonts w:hint="eastAsia"/>
                      <w:b/>
                      <w:snapToGrid w:val="0"/>
                      <w:szCs w:val="21"/>
                    </w:rPr>
                    <w:t>部门</w:t>
                  </w:r>
                </w:p>
              </w:tc>
              <w:tc>
                <w:tcPr>
                  <w:tcW w:w="1303" w:type="dxa"/>
                  <w:shd w:val="clear" w:color="auto" w:fill="auto"/>
                  <w:vAlign w:val="center"/>
                </w:tcPr>
                <w:p w:rsidR="000D22EC" w:rsidRPr="000F5F2D" w:rsidRDefault="000D22EC" w:rsidP="003E51AB">
                  <w:pPr>
                    <w:adjustRightInd w:val="0"/>
                    <w:snapToGrid w:val="0"/>
                    <w:jc w:val="center"/>
                    <w:rPr>
                      <w:b/>
                      <w:snapToGrid w:val="0"/>
                      <w:szCs w:val="21"/>
                    </w:rPr>
                  </w:pPr>
                  <w:r w:rsidRPr="000F5F2D">
                    <w:rPr>
                      <w:rFonts w:hint="eastAsia"/>
                      <w:b/>
                      <w:snapToGrid w:val="0"/>
                      <w:szCs w:val="21"/>
                    </w:rPr>
                    <w:t>批准文号</w:t>
                  </w:r>
                </w:p>
              </w:tc>
              <w:tc>
                <w:tcPr>
                  <w:tcW w:w="1056" w:type="dxa"/>
                  <w:shd w:val="clear" w:color="auto" w:fill="auto"/>
                  <w:vAlign w:val="center"/>
                </w:tcPr>
                <w:p w:rsidR="000D22EC" w:rsidRDefault="000D22EC" w:rsidP="003E51AB">
                  <w:pPr>
                    <w:adjustRightInd w:val="0"/>
                    <w:snapToGrid w:val="0"/>
                    <w:jc w:val="center"/>
                    <w:rPr>
                      <w:b/>
                      <w:snapToGrid w:val="0"/>
                      <w:szCs w:val="21"/>
                    </w:rPr>
                  </w:pPr>
                  <w:r w:rsidRPr="000F5F2D">
                    <w:rPr>
                      <w:rFonts w:hint="eastAsia"/>
                      <w:b/>
                      <w:snapToGrid w:val="0"/>
                      <w:szCs w:val="21"/>
                    </w:rPr>
                    <w:t>批准</w:t>
                  </w:r>
                </w:p>
                <w:p w:rsidR="000D22EC" w:rsidRPr="000F5F2D" w:rsidRDefault="000D22EC" w:rsidP="003E51AB">
                  <w:pPr>
                    <w:adjustRightInd w:val="0"/>
                    <w:snapToGrid w:val="0"/>
                    <w:jc w:val="center"/>
                    <w:rPr>
                      <w:b/>
                      <w:snapToGrid w:val="0"/>
                      <w:szCs w:val="21"/>
                    </w:rPr>
                  </w:pPr>
                  <w:r w:rsidRPr="000F5F2D">
                    <w:rPr>
                      <w:rFonts w:hint="eastAsia"/>
                      <w:b/>
                      <w:snapToGrid w:val="0"/>
                      <w:szCs w:val="21"/>
                    </w:rPr>
                    <w:t>年月</w:t>
                  </w:r>
                </w:p>
              </w:tc>
              <w:tc>
                <w:tcPr>
                  <w:tcW w:w="981" w:type="dxa"/>
                  <w:shd w:val="clear" w:color="auto" w:fill="auto"/>
                  <w:vAlign w:val="center"/>
                </w:tcPr>
                <w:p w:rsidR="000D22EC" w:rsidRPr="000F5F2D" w:rsidRDefault="000D22EC" w:rsidP="003E51AB">
                  <w:pPr>
                    <w:adjustRightInd w:val="0"/>
                    <w:snapToGrid w:val="0"/>
                    <w:jc w:val="center"/>
                    <w:rPr>
                      <w:b/>
                      <w:snapToGrid w:val="0"/>
                      <w:szCs w:val="21"/>
                    </w:rPr>
                  </w:pPr>
                  <w:r w:rsidRPr="000F5F2D">
                    <w:rPr>
                      <w:rFonts w:hint="eastAsia"/>
                      <w:b/>
                      <w:snapToGrid w:val="0"/>
                      <w:szCs w:val="21"/>
                    </w:rPr>
                    <w:t>审批</w:t>
                  </w:r>
                </w:p>
                <w:p w:rsidR="000D22EC" w:rsidRPr="000F5F2D" w:rsidRDefault="000D22EC" w:rsidP="003E51AB">
                  <w:pPr>
                    <w:adjustRightInd w:val="0"/>
                    <w:snapToGrid w:val="0"/>
                    <w:jc w:val="center"/>
                    <w:rPr>
                      <w:b/>
                      <w:snapToGrid w:val="0"/>
                      <w:szCs w:val="21"/>
                    </w:rPr>
                  </w:pPr>
                  <w:r w:rsidRPr="000F5F2D">
                    <w:rPr>
                      <w:rFonts w:hint="eastAsia"/>
                      <w:b/>
                      <w:snapToGrid w:val="0"/>
                      <w:szCs w:val="21"/>
                    </w:rPr>
                    <w:t>部门</w:t>
                  </w:r>
                </w:p>
              </w:tc>
              <w:tc>
                <w:tcPr>
                  <w:tcW w:w="970" w:type="dxa"/>
                  <w:shd w:val="clear" w:color="auto" w:fill="auto"/>
                  <w:vAlign w:val="center"/>
                </w:tcPr>
                <w:p w:rsidR="000D22EC" w:rsidRPr="000F5F2D" w:rsidRDefault="000D22EC" w:rsidP="003E51AB">
                  <w:pPr>
                    <w:adjustRightInd w:val="0"/>
                    <w:snapToGrid w:val="0"/>
                    <w:jc w:val="center"/>
                    <w:rPr>
                      <w:b/>
                      <w:snapToGrid w:val="0"/>
                      <w:szCs w:val="21"/>
                    </w:rPr>
                  </w:pPr>
                  <w:r w:rsidRPr="000F5F2D">
                    <w:rPr>
                      <w:rFonts w:hint="eastAsia"/>
                      <w:b/>
                      <w:snapToGrid w:val="0"/>
                      <w:szCs w:val="21"/>
                    </w:rPr>
                    <w:t>验收情况</w:t>
                  </w:r>
                  <w:r w:rsidRPr="000F5F2D">
                    <w:rPr>
                      <w:b/>
                      <w:snapToGrid w:val="0"/>
                      <w:szCs w:val="21"/>
                    </w:rPr>
                    <w:t>/</w:t>
                  </w:r>
                  <w:r w:rsidRPr="000F5F2D">
                    <w:rPr>
                      <w:rFonts w:hint="eastAsia"/>
                      <w:b/>
                      <w:snapToGrid w:val="0"/>
                      <w:szCs w:val="21"/>
                    </w:rPr>
                    <w:t>批准文号</w:t>
                  </w:r>
                </w:p>
              </w:tc>
              <w:tc>
                <w:tcPr>
                  <w:tcW w:w="1056" w:type="dxa"/>
                  <w:shd w:val="clear" w:color="auto" w:fill="auto"/>
                  <w:vAlign w:val="center"/>
                </w:tcPr>
                <w:p w:rsidR="000D22EC" w:rsidRDefault="000D22EC" w:rsidP="003E51AB">
                  <w:pPr>
                    <w:adjustRightInd w:val="0"/>
                    <w:snapToGrid w:val="0"/>
                    <w:jc w:val="center"/>
                    <w:rPr>
                      <w:b/>
                      <w:snapToGrid w:val="0"/>
                      <w:szCs w:val="21"/>
                    </w:rPr>
                  </w:pPr>
                  <w:r w:rsidRPr="000F5F2D">
                    <w:rPr>
                      <w:rFonts w:hint="eastAsia"/>
                      <w:b/>
                      <w:snapToGrid w:val="0"/>
                      <w:szCs w:val="21"/>
                    </w:rPr>
                    <w:t>验收</w:t>
                  </w:r>
                </w:p>
                <w:p w:rsidR="000D22EC" w:rsidRPr="000F5F2D" w:rsidRDefault="000D22EC" w:rsidP="003E51AB">
                  <w:pPr>
                    <w:adjustRightInd w:val="0"/>
                    <w:snapToGrid w:val="0"/>
                    <w:jc w:val="center"/>
                    <w:rPr>
                      <w:b/>
                      <w:snapToGrid w:val="0"/>
                      <w:szCs w:val="21"/>
                    </w:rPr>
                  </w:pPr>
                  <w:r w:rsidRPr="000F5F2D">
                    <w:rPr>
                      <w:rFonts w:hint="eastAsia"/>
                      <w:b/>
                      <w:snapToGrid w:val="0"/>
                      <w:szCs w:val="21"/>
                    </w:rPr>
                    <w:t>时间</w:t>
                  </w:r>
                </w:p>
              </w:tc>
            </w:tr>
            <w:tr w:rsidR="000D22EC" w:rsidRPr="00CC18CD" w:rsidTr="003E51AB">
              <w:trPr>
                <w:trHeight w:val="397"/>
                <w:jc w:val="center"/>
              </w:trPr>
              <w:tc>
                <w:tcPr>
                  <w:tcW w:w="490" w:type="dxa"/>
                  <w:shd w:val="clear" w:color="auto" w:fill="auto"/>
                  <w:vAlign w:val="center"/>
                </w:tcPr>
                <w:p w:rsidR="000D22EC" w:rsidRPr="00CC18CD" w:rsidRDefault="000D22EC" w:rsidP="003E51AB">
                  <w:pPr>
                    <w:jc w:val="center"/>
                    <w:rPr>
                      <w:szCs w:val="21"/>
                    </w:rPr>
                  </w:pPr>
                  <w:r>
                    <w:rPr>
                      <w:rFonts w:hint="eastAsia"/>
                      <w:szCs w:val="21"/>
                    </w:rPr>
                    <w:t>1</w:t>
                  </w:r>
                </w:p>
              </w:tc>
              <w:tc>
                <w:tcPr>
                  <w:tcW w:w="1589" w:type="dxa"/>
                  <w:shd w:val="clear" w:color="auto" w:fill="auto"/>
                  <w:vAlign w:val="center"/>
                </w:tcPr>
                <w:p w:rsidR="000D22EC" w:rsidRPr="00843A1E" w:rsidRDefault="000D22EC" w:rsidP="003E51AB">
                  <w:pPr>
                    <w:adjustRightInd w:val="0"/>
                    <w:snapToGrid w:val="0"/>
                    <w:jc w:val="center"/>
                    <w:rPr>
                      <w:snapToGrid w:val="0"/>
                      <w:szCs w:val="21"/>
                    </w:rPr>
                  </w:pPr>
                  <w:r w:rsidRPr="00843A1E">
                    <w:rPr>
                      <w:rFonts w:hint="eastAsia"/>
                      <w:snapToGrid w:val="0"/>
                      <w:szCs w:val="21"/>
                    </w:rPr>
                    <w:t>河南心连心化肥有限公司采用洁净煤气化技术进行原料结构调整项目</w:t>
                  </w:r>
                </w:p>
              </w:tc>
              <w:tc>
                <w:tcPr>
                  <w:tcW w:w="890" w:type="dxa"/>
                  <w:shd w:val="clear" w:color="auto" w:fill="auto"/>
                  <w:vAlign w:val="center"/>
                </w:tcPr>
                <w:p w:rsidR="000D22EC" w:rsidRPr="00843A1E" w:rsidRDefault="000D22EC" w:rsidP="003E51AB">
                  <w:pPr>
                    <w:adjustRightInd w:val="0"/>
                    <w:snapToGrid w:val="0"/>
                    <w:jc w:val="center"/>
                    <w:rPr>
                      <w:snapToGrid w:val="0"/>
                      <w:szCs w:val="21"/>
                    </w:rPr>
                  </w:pPr>
                  <w:r w:rsidRPr="00843A1E">
                    <w:rPr>
                      <w:rFonts w:hint="eastAsia"/>
                      <w:snapToGrid w:val="0"/>
                      <w:szCs w:val="21"/>
                    </w:rPr>
                    <w:t>郑州大学环境技术咨询工程公司</w:t>
                  </w:r>
                </w:p>
              </w:tc>
              <w:tc>
                <w:tcPr>
                  <w:tcW w:w="890" w:type="dxa"/>
                  <w:shd w:val="clear" w:color="auto" w:fill="auto"/>
                  <w:vAlign w:val="center"/>
                </w:tcPr>
                <w:p w:rsidR="000D22EC" w:rsidRPr="00843A1E" w:rsidRDefault="000D22EC" w:rsidP="003E51AB">
                  <w:pPr>
                    <w:adjustRightInd w:val="0"/>
                    <w:snapToGrid w:val="0"/>
                    <w:jc w:val="center"/>
                    <w:rPr>
                      <w:snapToGrid w:val="0"/>
                      <w:szCs w:val="21"/>
                    </w:rPr>
                  </w:pPr>
                  <w:r w:rsidRPr="00843A1E">
                    <w:rPr>
                      <w:rFonts w:hint="eastAsia"/>
                      <w:snapToGrid w:val="0"/>
                      <w:szCs w:val="21"/>
                    </w:rPr>
                    <w:t>河南省</w:t>
                  </w:r>
                </w:p>
                <w:p w:rsidR="000D22EC" w:rsidRPr="00843A1E" w:rsidRDefault="000D22EC" w:rsidP="003E51AB">
                  <w:pPr>
                    <w:adjustRightInd w:val="0"/>
                    <w:snapToGrid w:val="0"/>
                    <w:jc w:val="center"/>
                    <w:rPr>
                      <w:snapToGrid w:val="0"/>
                      <w:szCs w:val="21"/>
                    </w:rPr>
                  </w:pPr>
                  <w:r w:rsidRPr="00843A1E">
                    <w:rPr>
                      <w:rFonts w:hint="eastAsia"/>
                      <w:snapToGrid w:val="0"/>
                      <w:szCs w:val="21"/>
                    </w:rPr>
                    <w:t>环保厅</w:t>
                  </w:r>
                </w:p>
              </w:tc>
              <w:tc>
                <w:tcPr>
                  <w:tcW w:w="1303" w:type="dxa"/>
                  <w:shd w:val="clear" w:color="auto" w:fill="auto"/>
                  <w:vAlign w:val="center"/>
                </w:tcPr>
                <w:p w:rsidR="000D22EC" w:rsidRPr="00843A1E" w:rsidRDefault="000D22EC" w:rsidP="003E51AB">
                  <w:pPr>
                    <w:adjustRightInd w:val="0"/>
                    <w:snapToGrid w:val="0"/>
                    <w:jc w:val="center"/>
                    <w:rPr>
                      <w:snapToGrid w:val="0"/>
                      <w:szCs w:val="21"/>
                    </w:rPr>
                  </w:pPr>
                  <w:proofErr w:type="gramStart"/>
                  <w:r w:rsidRPr="00843A1E">
                    <w:rPr>
                      <w:rFonts w:hint="eastAsia"/>
                      <w:snapToGrid w:val="0"/>
                      <w:szCs w:val="21"/>
                    </w:rPr>
                    <w:t>豫环审</w:t>
                  </w:r>
                  <w:proofErr w:type="gramEnd"/>
                </w:p>
                <w:p w:rsidR="000D22EC" w:rsidRPr="00843A1E" w:rsidRDefault="000D22EC" w:rsidP="003E51AB">
                  <w:pPr>
                    <w:adjustRightInd w:val="0"/>
                    <w:snapToGrid w:val="0"/>
                    <w:jc w:val="center"/>
                    <w:rPr>
                      <w:snapToGrid w:val="0"/>
                      <w:szCs w:val="21"/>
                    </w:rPr>
                  </w:pPr>
                  <w:r w:rsidRPr="00843A1E">
                    <w:rPr>
                      <w:rFonts w:hint="eastAsia"/>
                      <w:snapToGrid w:val="0"/>
                      <w:szCs w:val="21"/>
                    </w:rPr>
                    <w:t>(</w:t>
                  </w:r>
                  <w:r w:rsidRPr="00843A1E">
                    <w:rPr>
                      <w:snapToGrid w:val="0"/>
                      <w:szCs w:val="21"/>
                    </w:rPr>
                    <w:t>2011</w:t>
                  </w:r>
                  <w:r w:rsidRPr="00843A1E">
                    <w:rPr>
                      <w:rFonts w:hint="eastAsia"/>
                      <w:snapToGrid w:val="0"/>
                      <w:szCs w:val="21"/>
                    </w:rPr>
                    <w:t>)</w:t>
                  </w:r>
                  <w:r w:rsidRPr="00843A1E">
                    <w:rPr>
                      <w:snapToGrid w:val="0"/>
                      <w:szCs w:val="21"/>
                    </w:rPr>
                    <w:t xml:space="preserve"> 86</w:t>
                  </w:r>
                  <w:r w:rsidRPr="00843A1E">
                    <w:rPr>
                      <w:rFonts w:hint="eastAsia"/>
                      <w:snapToGrid w:val="0"/>
                      <w:szCs w:val="21"/>
                    </w:rPr>
                    <w:t>号</w:t>
                  </w:r>
                </w:p>
              </w:tc>
              <w:tc>
                <w:tcPr>
                  <w:tcW w:w="1056" w:type="dxa"/>
                  <w:shd w:val="clear" w:color="auto" w:fill="auto"/>
                  <w:vAlign w:val="center"/>
                </w:tcPr>
                <w:p w:rsidR="000D22EC" w:rsidRPr="00843A1E" w:rsidRDefault="000D22EC" w:rsidP="003E51AB">
                  <w:pPr>
                    <w:adjustRightInd w:val="0"/>
                    <w:snapToGrid w:val="0"/>
                    <w:jc w:val="center"/>
                    <w:rPr>
                      <w:snapToGrid w:val="0"/>
                      <w:szCs w:val="21"/>
                    </w:rPr>
                  </w:pPr>
                  <w:r w:rsidRPr="00843A1E">
                    <w:rPr>
                      <w:snapToGrid w:val="0"/>
                      <w:szCs w:val="21"/>
                    </w:rPr>
                    <w:t>201</w:t>
                  </w:r>
                  <w:r>
                    <w:rPr>
                      <w:rFonts w:hint="eastAsia"/>
                      <w:snapToGrid w:val="0"/>
                      <w:szCs w:val="21"/>
                    </w:rPr>
                    <w:t>14.</w:t>
                  </w:r>
                  <w:r w:rsidRPr="00843A1E">
                    <w:rPr>
                      <w:snapToGrid w:val="0"/>
                      <w:szCs w:val="21"/>
                    </w:rPr>
                    <w:t>22</w:t>
                  </w:r>
                </w:p>
              </w:tc>
              <w:tc>
                <w:tcPr>
                  <w:tcW w:w="981" w:type="dxa"/>
                  <w:shd w:val="clear" w:color="auto" w:fill="auto"/>
                  <w:vAlign w:val="center"/>
                </w:tcPr>
                <w:p w:rsidR="000D22EC" w:rsidRPr="00843A1E" w:rsidRDefault="000D22EC" w:rsidP="003E51AB">
                  <w:pPr>
                    <w:adjustRightInd w:val="0"/>
                    <w:snapToGrid w:val="0"/>
                    <w:jc w:val="center"/>
                    <w:rPr>
                      <w:snapToGrid w:val="0"/>
                      <w:szCs w:val="21"/>
                    </w:rPr>
                  </w:pPr>
                  <w:r w:rsidRPr="00843A1E">
                    <w:rPr>
                      <w:rFonts w:hint="eastAsia"/>
                      <w:snapToGrid w:val="0"/>
                      <w:szCs w:val="21"/>
                    </w:rPr>
                    <w:t>河南省</w:t>
                  </w:r>
                </w:p>
                <w:p w:rsidR="000D22EC" w:rsidRPr="00843A1E" w:rsidRDefault="000D22EC" w:rsidP="003E51AB">
                  <w:pPr>
                    <w:adjustRightInd w:val="0"/>
                    <w:snapToGrid w:val="0"/>
                    <w:jc w:val="center"/>
                    <w:rPr>
                      <w:snapToGrid w:val="0"/>
                      <w:szCs w:val="21"/>
                    </w:rPr>
                  </w:pPr>
                  <w:r w:rsidRPr="00843A1E">
                    <w:rPr>
                      <w:rFonts w:hint="eastAsia"/>
                      <w:snapToGrid w:val="0"/>
                      <w:szCs w:val="21"/>
                    </w:rPr>
                    <w:t>环保厅</w:t>
                  </w:r>
                </w:p>
              </w:tc>
              <w:tc>
                <w:tcPr>
                  <w:tcW w:w="970" w:type="dxa"/>
                  <w:shd w:val="clear" w:color="auto" w:fill="auto"/>
                  <w:vAlign w:val="center"/>
                </w:tcPr>
                <w:p w:rsidR="000D22EC" w:rsidRPr="00843A1E" w:rsidRDefault="000D22EC" w:rsidP="003E51AB">
                  <w:pPr>
                    <w:adjustRightInd w:val="0"/>
                    <w:snapToGrid w:val="0"/>
                    <w:jc w:val="center"/>
                    <w:rPr>
                      <w:szCs w:val="21"/>
                    </w:rPr>
                  </w:pPr>
                  <w:proofErr w:type="gramStart"/>
                  <w:r w:rsidRPr="00843A1E">
                    <w:rPr>
                      <w:rFonts w:hint="eastAsia"/>
                      <w:szCs w:val="21"/>
                    </w:rPr>
                    <w:t>豫环审</w:t>
                  </w:r>
                  <w:proofErr w:type="gramEnd"/>
                </w:p>
                <w:p w:rsidR="000D22EC" w:rsidRPr="00843A1E" w:rsidRDefault="000D22EC" w:rsidP="003E51AB">
                  <w:pPr>
                    <w:adjustRightInd w:val="0"/>
                    <w:snapToGrid w:val="0"/>
                    <w:jc w:val="center"/>
                    <w:rPr>
                      <w:snapToGrid w:val="0"/>
                      <w:szCs w:val="21"/>
                    </w:rPr>
                  </w:pPr>
                  <w:r w:rsidRPr="00843A1E">
                    <w:rPr>
                      <w:rFonts w:hint="eastAsia"/>
                      <w:szCs w:val="21"/>
                    </w:rPr>
                    <w:t>(</w:t>
                  </w:r>
                  <w:r w:rsidRPr="00843A1E">
                    <w:rPr>
                      <w:szCs w:val="21"/>
                    </w:rPr>
                    <w:t>2015</w:t>
                  </w:r>
                  <w:r w:rsidRPr="00843A1E">
                    <w:rPr>
                      <w:rFonts w:hint="eastAsia"/>
                      <w:szCs w:val="21"/>
                    </w:rPr>
                    <w:t>)</w:t>
                  </w:r>
                  <w:r w:rsidRPr="00843A1E">
                    <w:rPr>
                      <w:szCs w:val="21"/>
                    </w:rPr>
                    <w:t xml:space="preserve"> 131</w:t>
                  </w:r>
                  <w:r w:rsidRPr="00843A1E">
                    <w:rPr>
                      <w:rFonts w:hint="eastAsia"/>
                      <w:szCs w:val="21"/>
                    </w:rPr>
                    <w:t>号</w:t>
                  </w:r>
                </w:p>
              </w:tc>
              <w:tc>
                <w:tcPr>
                  <w:tcW w:w="1056" w:type="dxa"/>
                  <w:shd w:val="clear" w:color="auto" w:fill="auto"/>
                  <w:vAlign w:val="center"/>
                </w:tcPr>
                <w:p w:rsidR="000D22EC" w:rsidRPr="00843A1E" w:rsidRDefault="000D22EC" w:rsidP="003E51AB">
                  <w:pPr>
                    <w:adjustRightInd w:val="0"/>
                    <w:snapToGrid w:val="0"/>
                    <w:jc w:val="center"/>
                    <w:rPr>
                      <w:snapToGrid w:val="0"/>
                      <w:szCs w:val="21"/>
                    </w:rPr>
                  </w:pPr>
                  <w:r w:rsidRPr="00843A1E">
                    <w:rPr>
                      <w:snapToGrid w:val="0"/>
                      <w:szCs w:val="21"/>
                    </w:rPr>
                    <w:t>201</w:t>
                  </w:r>
                  <w:r w:rsidRPr="00843A1E">
                    <w:rPr>
                      <w:rFonts w:hint="eastAsia"/>
                      <w:snapToGrid w:val="0"/>
                      <w:szCs w:val="21"/>
                    </w:rPr>
                    <w:t>5.4.</w:t>
                  </w:r>
                  <w:r w:rsidRPr="00843A1E">
                    <w:rPr>
                      <w:snapToGrid w:val="0"/>
                      <w:szCs w:val="21"/>
                    </w:rPr>
                    <w:t>16</w:t>
                  </w:r>
                </w:p>
              </w:tc>
            </w:tr>
            <w:tr w:rsidR="000D22EC" w:rsidRPr="00CC18CD" w:rsidTr="003E51AB">
              <w:trPr>
                <w:trHeight w:val="397"/>
                <w:jc w:val="center"/>
              </w:trPr>
              <w:tc>
                <w:tcPr>
                  <w:tcW w:w="490" w:type="dxa"/>
                  <w:shd w:val="clear" w:color="auto" w:fill="auto"/>
                  <w:vAlign w:val="center"/>
                </w:tcPr>
                <w:p w:rsidR="000D22EC" w:rsidRPr="00CC18CD" w:rsidRDefault="000D22EC" w:rsidP="003E51AB">
                  <w:pPr>
                    <w:jc w:val="center"/>
                    <w:rPr>
                      <w:szCs w:val="21"/>
                    </w:rPr>
                  </w:pPr>
                  <w:r>
                    <w:rPr>
                      <w:rFonts w:hint="eastAsia"/>
                      <w:szCs w:val="21"/>
                    </w:rPr>
                    <w:t>2</w:t>
                  </w:r>
                </w:p>
              </w:tc>
              <w:tc>
                <w:tcPr>
                  <w:tcW w:w="1589" w:type="dxa"/>
                  <w:shd w:val="clear" w:color="auto" w:fill="auto"/>
                  <w:vAlign w:val="center"/>
                </w:tcPr>
                <w:p w:rsidR="000D22EC" w:rsidRPr="00843A1E" w:rsidRDefault="000D22EC" w:rsidP="003E51AB">
                  <w:pPr>
                    <w:jc w:val="center"/>
                    <w:rPr>
                      <w:szCs w:val="21"/>
                    </w:rPr>
                  </w:pPr>
                  <w:r w:rsidRPr="00843A1E">
                    <w:rPr>
                      <w:rFonts w:hint="eastAsia"/>
                      <w:szCs w:val="21"/>
                    </w:rPr>
                    <w:t>年产</w:t>
                  </w:r>
                  <w:r w:rsidRPr="00843A1E">
                    <w:rPr>
                      <w:szCs w:val="21"/>
                    </w:rPr>
                    <w:t>10</w:t>
                  </w:r>
                  <w:r w:rsidRPr="00843A1E">
                    <w:rPr>
                      <w:rFonts w:hint="eastAsia"/>
                      <w:szCs w:val="21"/>
                    </w:rPr>
                    <w:t>万吨糠醇项目</w:t>
                  </w:r>
                </w:p>
              </w:tc>
              <w:tc>
                <w:tcPr>
                  <w:tcW w:w="890" w:type="dxa"/>
                  <w:shd w:val="clear" w:color="auto" w:fill="auto"/>
                  <w:vAlign w:val="center"/>
                </w:tcPr>
                <w:p w:rsidR="000D22EC" w:rsidRPr="000F5F2D" w:rsidRDefault="000D22EC" w:rsidP="003E51AB">
                  <w:pPr>
                    <w:adjustRightInd w:val="0"/>
                    <w:snapToGrid w:val="0"/>
                    <w:jc w:val="center"/>
                    <w:rPr>
                      <w:snapToGrid w:val="0"/>
                      <w:szCs w:val="21"/>
                    </w:rPr>
                  </w:pPr>
                  <w:r w:rsidRPr="00843A1E">
                    <w:rPr>
                      <w:rFonts w:hint="eastAsia"/>
                      <w:snapToGrid w:val="0"/>
                      <w:szCs w:val="21"/>
                    </w:rPr>
                    <w:t>河南省化工研究所有限责任公司</w:t>
                  </w:r>
                </w:p>
              </w:tc>
              <w:tc>
                <w:tcPr>
                  <w:tcW w:w="890" w:type="dxa"/>
                  <w:shd w:val="clear" w:color="auto" w:fill="auto"/>
                  <w:vAlign w:val="center"/>
                </w:tcPr>
                <w:p w:rsidR="000D22EC" w:rsidRPr="00843A1E" w:rsidRDefault="000D22EC" w:rsidP="003E51AB">
                  <w:pPr>
                    <w:adjustRightInd w:val="0"/>
                    <w:snapToGrid w:val="0"/>
                    <w:jc w:val="center"/>
                    <w:rPr>
                      <w:snapToGrid w:val="0"/>
                      <w:szCs w:val="21"/>
                    </w:rPr>
                  </w:pPr>
                  <w:r w:rsidRPr="00843A1E">
                    <w:rPr>
                      <w:rFonts w:hint="eastAsia"/>
                      <w:snapToGrid w:val="0"/>
                      <w:szCs w:val="21"/>
                    </w:rPr>
                    <w:t>新乡市</w:t>
                  </w:r>
                </w:p>
                <w:p w:rsidR="000D22EC" w:rsidRPr="00843A1E" w:rsidRDefault="000D22EC" w:rsidP="003E51AB">
                  <w:pPr>
                    <w:jc w:val="center"/>
                    <w:rPr>
                      <w:szCs w:val="21"/>
                    </w:rPr>
                  </w:pPr>
                  <w:r w:rsidRPr="00843A1E">
                    <w:rPr>
                      <w:rFonts w:hint="eastAsia"/>
                      <w:snapToGrid w:val="0"/>
                      <w:szCs w:val="21"/>
                    </w:rPr>
                    <w:t>环保局</w:t>
                  </w:r>
                </w:p>
              </w:tc>
              <w:tc>
                <w:tcPr>
                  <w:tcW w:w="1303" w:type="dxa"/>
                  <w:shd w:val="clear" w:color="auto" w:fill="auto"/>
                  <w:vAlign w:val="center"/>
                </w:tcPr>
                <w:p w:rsidR="000D22EC" w:rsidRPr="00843A1E" w:rsidRDefault="000D22EC" w:rsidP="003E51AB">
                  <w:pPr>
                    <w:pStyle w:val="a3"/>
                    <w:adjustRightInd w:val="0"/>
                    <w:snapToGrid w:val="0"/>
                    <w:ind w:firstLine="0"/>
                    <w:jc w:val="center"/>
                    <w:rPr>
                      <w:szCs w:val="21"/>
                    </w:rPr>
                  </w:pPr>
                  <w:r w:rsidRPr="00843A1E">
                    <w:rPr>
                      <w:rFonts w:hint="eastAsia"/>
                      <w:szCs w:val="21"/>
                    </w:rPr>
                    <w:t>新环</w:t>
                  </w:r>
                </w:p>
                <w:p w:rsidR="000D22EC" w:rsidRPr="00843A1E" w:rsidRDefault="000D22EC" w:rsidP="003E51AB">
                  <w:pPr>
                    <w:jc w:val="center"/>
                    <w:rPr>
                      <w:szCs w:val="21"/>
                    </w:rPr>
                  </w:pPr>
                  <w:r w:rsidRPr="00843A1E">
                    <w:rPr>
                      <w:rFonts w:hint="eastAsia"/>
                      <w:szCs w:val="21"/>
                    </w:rPr>
                    <w:t>(</w:t>
                  </w:r>
                  <w:r w:rsidRPr="00843A1E">
                    <w:rPr>
                      <w:szCs w:val="21"/>
                    </w:rPr>
                    <w:t>2014</w:t>
                  </w:r>
                  <w:r w:rsidRPr="00843A1E">
                    <w:rPr>
                      <w:rFonts w:hint="eastAsia"/>
                      <w:szCs w:val="21"/>
                    </w:rPr>
                    <w:t>)</w:t>
                  </w:r>
                  <w:r w:rsidRPr="00843A1E">
                    <w:rPr>
                      <w:szCs w:val="21"/>
                    </w:rPr>
                    <w:t xml:space="preserve"> 407</w:t>
                  </w:r>
                  <w:r w:rsidRPr="00843A1E">
                    <w:rPr>
                      <w:rFonts w:hint="eastAsia"/>
                      <w:szCs w:val="21"/>
                    </w:rPr>
                    <w:t>号</w:t>
                  </w:r>
                </w:p>
              </w:tc>
              <w:tc>
                <w:tcPr>
                  <w:tcW w:w="1056" w:type="dxa"/>
                  <w:shd w:val="clear" w:color="auto" w:fill="auto"/>
                  <w:vAlign w:val="center"/>
                </w:tcPr>
                <w:p w:rsidR="000D22EC" w:rsidRPr="00843A1E" w:rsidRDefault="000D22EC" w:rsidP="003E51AB">
                  <w:pPr>
                    <w:jc w:val="center"/>
                    <w:rPr>
                      <w:szCs w:val="21"/>
                    </w:rPr>
                  </w:pPr>
                  <w:r w:rsidRPr="00843A1E">
                    <w:rPr>
                      <w:snapToGrid w:val="0"/>
                      <w:szCs w:val="21"/>
                    </w:rPr>
                    <w:t>201</w:t>
                  </w:r>
                  <w:r>
                    <w:rPr>
                      <w:rFonts w:hint="eastAsia"/>
                      <w:snapToGrid w:val="0"/>
                      <w:szCs w:val="21"/>
                    </w:rPr>
                    <w:t>4.12.</w:t>
                  </w:r>
                  <w:r w:rsidRPr="00843A1E">
                    <w:rPr>
                      <w:snapToGrid w:val="0"/>
                      <w:szCs w:val="21"/>
                    </w:rPr>
                    <w:t>5</w:t>
                  </w:r>
                </w:p>
              </w:tc>
              <w:tc>
                <w:tcPr>
                  <w:tcW w:w="981" w:type="dxa"/>
                  <w:shd w:val="clear" w:color="auto" w:fill="auto"/>
                  <w:vAlign w:val="center"/>
                </w:tcPr>
                <w:p w:rsidR="000D22EC" w:rsidRPr="00843A1E" w:rsidRDefault="000D22EC" w:rsidP="003E51AB">
                  <w:pPr>
                    <w:adjustRightInd w:val="0"/>
                    <w:snapToGrid w:val="0"/>
                    <w:jc w:val="center"/>
                    <w:rPr>
                      <w:snapToGrid w:val="0"/>
                      <w:szCs w:val="21"/>
                    </w:rPr>
                  </w:pPr>
                  <w:r w:rsidRPr="00843A1E">
                    <w:rPr>
                      <w:rFonts w:hint="eastAsia"/>
                      <w:snapToGrid w:val="0"/>
                      <w:szCs w:val="21"/>
                    </w:rPr>
                    <w:t>新乡市</w:t>
                  </w:r>
                </w:p>
                <w:p w:rsidR="000D22EC" w:rsidRPr="00843A1E" w:rsidRDefault="000D22EC" w:rsidP="003E51AB">
                  <w:pPr>
                    <w:jc w:val="center"/>
                    <w:rPr>
                      <w:szCs w:val="21"/>
                    </w:rPr>
                  </w:pPr>
                  <w:r w:rsidRPr="00843A1E">
                    <w:rPr>
                      <w:rFonts w:hint="eastAsia"/>
                      <w:snapToGrid w:val="0"/>
                      <w:szCs w:val="21"/>
                    </w:rPr>
                    <w:t>环保局</w:t>
                  </w:r>
                </w:p>
              </w:tc>
              <w:tc>
                <w:tcPr>
                  <w:tcW w:w="970" w:type="dxa"/>
                  <w:shd w:val="clear" w:color="auto" w:fill="auto"/>
                  <w:vAlign w:val="center"/>
                </w:tcPr>
                <w:p w:rsidR="000D22EC" w:rsidRPr="00843A1E" w:rsidRDefault="000D22EC" w:rsidP="003E51AB">
                  <w:pPr>
                    <w:adjustRightInd w:val="0"/>
                    <w:snapToGrid w:val="0"/>
                    <w:jc w:val="center"/>
                    <w:rPr>
                      <w:szCs w:val="21"/>
                    </w:rPr>
                  </w:pPr>
                  <w:r w:rsidRPr="00843A1E">
                    <w:rPr>
                      <w:rFonts w:hint="eastAsia"/>
                      <w:szCs w:val="21"/>
                    </w:rPr>
                    <w:t>（一期）新环验</w:t>
                  </w:r>
                </w:p>
                <w:p w:rsidR="000D22EC" w:rsidRPr="00843A1E" w:rsidRDefault="000D22EC" w:rsidP="003E51AB">
                  <w:pPr>
                    <w:jc w:val="center"/>
                    <w:rPr>
                      <w:szCs w:val="21"/>
                    </w:rPr>
                  </w:pPr>
                  <w:r w:rsidRPr="00843A1E">
                    <w:rPr>
                      <w:rFonts w:hint="eastAsia"/>
                      <w:szCs w:val="21"/>
                    </w:rPr>
                    <w:t>(</w:t>
                  </w:r>
                  <w:r w:rsidRPr="00843A1E">
                    <w:rPr>
                      <w:szCs w:val="21"/>
                    </w:rPr>
                    <w:t>2016</w:t>
                  </w:r>
                  <w:r w:rsidRPr="00843A1E">
                    <w:rPr>
                      <w:rFonts w:hint="eastAsia"/>
                      <w:szCs w:val="21"/>
                    </w:rPr>
                    <w:t>)</w:t>
                  </w:r>
                  <w:r w:rsidRPr="00843A1E">
                    <w:rPr>
                      <w:szCs w:val="21"/>
                    </w:rPr>
                    <w:t xml:space="preserve"> 29</w:t>
                  </w:r>
                  <w:r w:rsidRPr="00843A1E">
                    <w:rPr>
                      <w:rFonts w:hint="eastAsia"/>
                      <w:szCs w:val="21"/>
                    </w:rPr>
                    <w:t>号</w:t>
                  </w:r>
                </w:p>
              </w:tc>
              <w:tc>
                <w:tcPr>
                  <w:tcW w:w="1056" w:type="dxa"/>
                  <w:shd w:val="clear" w:color="auto" w:fill="auto"/>
                  <w:vAlign w:val="center"/>
                </w:tcPr>
                <w:p w:rsidR="000D22EC" w:rsidRPr="00843A1E" w:rsidRDefault="000D22EC" w:rsidP="003E51AB">
                  <w:pPr>
                    <w:adjustRightInd w:val="0"/>
                    <w:snapToGrid w:val="0"/>
                    <w:jc w:val="center"/>
                    <w:rPr>
                      <w:snapToGrid w:val="0"/>
                      <w:szCs w:val="21"/>
                    </w:rPr>
                  </w:pPr>
                  <w:r w:rsidRPr="00843A1E">
                    <w:rPr>
                      <w:snapToGrid w:val="0"/>
                      <w:szCs w:val="21"/>
                    </w:rPr>
                    <w:t>201</w:t>
                  </w:r>
                  <w:r w:rsidRPr="00843A1E">
                    <w:rPr>
                      <w:rFonts w:hint="eastAsia"/>
                      <w:snapToGrid w:val="0"/>
                      <w:szCs w:val="21"/>
                    </w:rPr>
                    <w:t>6.2.</w:t>
                  </w:r>
                  <w:r w:rsidRPr="00843A1E">
                    <w:rPr>
                      <w:snapToGrid w:val="0"/>
                      <w:szCs w:val="21"/>
                    </w:rPr>
                    <w:t>4</w:t>
                  </w:r>
                </w:p>
                <w:p w:rsidR="000D22EC" w:rsidRPr="00843A1E" w:rsidRDefault="000D22EC" w:rsidP="003E51AB">
                  <w:pPr>
                    <w:jc w:val="center"/>
                    <w:rPr>
                      <w:szCs w:val="21"/>
                    </w:rPr>
                  </w:pPr>
                  <w:r w:rsidRPr="00843A1E">
                    <w:rPr>
                      <w:rFonts w:hint="eastAsia"/>
                      <w:snapToGrid w:val="0"/>
                      <w:szCs w:val="21"/>
                    </w:rPr>
                    <w:t>（一期）</w:t>
                  </w:r>
                </w:p>
              </w:tc>
            </w:tr>
            <w:tr w:rsidR="000D22EC" w:rsidRPr="00CC18CD" w:rsidTr="003E51AB">
              <w:trPr>
                <w:trHeight w:val="397"/>
                <w:jc w:val="center"/>
              </w:trPr>
              <w:tc>
                <w:tcPr>
                  <w:tcW w:w="490" w:type="dxa"/>
                  <w:shd w:val="clear" w:color="auto" w:fill="auto"/>
                  <w:vAlign w:val="center"/>
                </w:tcPr>
                <w:p w:rsidR="000D22EC" w:rsidRPr="00CC18CD" w:rsidRDefault="000D22EC" w:rsidP="003E51AB">
                  <w:pPr>
                    <w:jc w:val="center"/>
                    <w:rPr>
                      <w:szCs w:val="21"/>
                    </w:rPr>
                  </w:pPr>
                  <w:r>
                    <w:rPr>
                      <w:rFonts w:hint="eastAsia"/>
                      <w:szCs w:val="21"/>
                    </w:rPr>
                    <w:t>3</w:t>
                  </w:r>
                </w:p>
              </w:tc>
              <w:tc>
                <w:tcPr>
                  <w:tcW w:w="1589" w:type="dxa"/>
                  <w:shd w:val="clear" w:color="auto" w:fill="auto"/>
                  <w:vAlign w:val="center"/>
                </w:tcPr>
                <w:p w:rsidR="000D22EC" w:rsidRPr="00843A1E" w:rsidRDefault="000D22EC" w:rsidP="003E51AB">
                  <w:pPr>
                    <w:jc w:val="center"/>
                    <w:rPr>
                      <w:szCs w:val="21"/>
                    </w:rPr>
                  </w:pPr>
                  <w:r w:rsidRPr="00843A1E">
                    <w:rPr>
                      <w:rFonts w:hint="eastAsia"/>
                      <w:szCs w:val="21"/>
                    </w:rPr>
                    <w:t>年产</w:t>
                  </w:r>
                  <w:r w:rsidRPr="00843A1E">
                    <w:rPr>
                      <w:szCs w:val="21"/>
                    </w:rPr>
                    <w:t>20</w:t>
                  </w:r>
                  <w:r w:rsidRPr="00843A1E">
                    <w:rPr>
                      <w:rFonts w:hint="eastAsia"/>
                      <w:szCs w:val="21"/>
                    </w:rPr>
                    <w:t>万吨车用尿素溶液项目</w:t>
                  </w:r>
                </w:p>
              </w:tc>
              <w:tc>
                <w:tcPr>
                  <w:tcW w:w="890" w:type="dxa"/>
                  <w:shd w:val="clear" w:color="auto" w:fill="auto"/>
                  <w:vAlign w:val="center"/>
                </w:tcPr>
                <w:p w:rsidR="000D22EC" w:rsidRPr="000F5F2D" w:rsidRDefault="000D22EC" w:rsidP="003E51AB">
                  <w:pPr>
                    <w:adjustRightInd w:val="0"/>
                    <w:snapToGrid w:val="0"/>
                    <w:jc w:val="center"/>
                    <w:rPr>
                      <w:snapToGrid w:val="0"/>
                      <w:szCs w:val="21"/>
                    </w:rPr>
                  </w:pPr>
                  <w:r w:rsidRPr="00843A1E">
                    <w:rPr>
                      <w:rFonts w:hint="eastAsia"/>
                      <w:snapToGrid w:val="0"/>
                      <w:szCs w:val="21"/>
                    </w:rPr>
                    <w:t>济源蓝天科技有限责任公司</w:t>
                  </w:r>
                </w:p>
              </w:tc>
              <w:tc>
                <w:tcPr>
                  <w:tcW w:w="890" w:type="dxa"/>
                  <w:shd w:val="clear" w:color="auto" w:fill="auto"/>
                  <w:vAlign w:val="center"/>
                </w:tcPr>
                <w:p w:rsidR="000D22EC" w:rsidRPr="00843A1E" w:rsidRDefault="000D22EC" w:rsidP="003E51AB">
                  <w:pPr>
                    <w:adjustRightInd w:val="0"/>
                    <w:snapToGrid w:val="0"/>
                    <w:jc w:val="center"/>
                    <w:rPr>
                      <w:snapToGrid w:val="0"/>
                      <w:szCs w:val="21"/>
                    </w:rPr>
                  </w:pPr>
                  <w:r w:rsidRPr="00843A1E">
                    <w:rPr>
                      <w:rFonts w:hint="eastAsia"/>
                      <w:snapToGrid w:val="0"/>
                      <w:szCs w:val="21"/>
                    </w:rPr>
                    <w:t>新乡市</w:t>
                  </w:r>
                </w:p>
                <w:p w:rsidR="000D22EC" w:rsidRPr="00843A1E" w:rsidRDefault="000D22EC" w:rsidP="003E51AB">
                  <w:pPr>
                    <w:jc w:val="center"/>
                    <w:rPr>
                      <w:szCs w:val="21"/>
                    </w:rPr>
                  </w:pPr>
                  <w:r w:rsidRPr="00843A1E">
                    <w:rPr>
                      <w:rFonts w:hint="eastAsia"/>
                      <w:snapToGrid w:val="0"/>
                      <w:szCs w:val="21"/>
                    </w:rPr>
                    <w:t>环保局</w:t>
                  </w:r>
                </w:p>
              </w:tc>
              <w:tc>
                <w:tcPr>
                  <w:tcW w:w="1303" w:type="dxa"/>
                  <w:shd w:val="clear" w:color="auto" w:fill="auto"/>
                  <w:vAlign w:val="center"/>
                </w:tcPr>
                <w:p w:rsidR="000D22EC" w:rsidRPr="00843A1E" w:rsidRDefault="000D22EC" w:rsidP="003E51AB">
                  <w:pPr>
                    <w:pStyle w:val="a3"/>
                    <w:adjustRightInd w:val="0"/>
                    <w:snapToGrid w:val="0"/>
                    <w:ind w:firstLine="0"/>
                    <w:jc w:val="center"/>
                    <w:rPr>
                      <w:szCs w:val="21"/>
                    </w:rPr>
                  </w:pPr>
                  <w:r w:rsidRPr="00843A1E">
                    <w:rPr>
                      <w:rFonts w:hint="eastAsia"/>
                      <w:szCs w:val="21"/>
                    </w:rPr>
                    <w:t>新环表</w:t>
                  </w:r>
                </w:p>
                <w:p w:rsidR="000D22EC" w:rsidRPr="00843A1E" w:rsidRDefault="000D22EC" w:rsidP="003E51AB">
                  <w:pPr>
                    <w:jc w:val="center"/>
                    <w:rPr>
                      <w:szCs w:val="21"/>
                    </w:rPr>
                  </w:pPr>
                  <w:r w:rsidRPr="00843A1E">
                    <w:rPr>
                      <w:rFonts w:hint="eastAsia"/>
                      <w:szCs w:val="21"/>
                    </w:rPr>
                    <w:t>(</w:t>
                  </w:r>
                  <w:r w:rsidRPr="00843A1E">
                    <w:rPr>
                      <w:szCs w:val="21"/>
                    </w:rPr>
                    <w:t>2018</w:t>
                  </w:r>
                  <w:r w:rsidRPr="00843A1E">
                    <w:rPr>
                      <w:rFonts w:hint="eastAsia"/>
                      <w:szCs w:val="21"/>
                    </w:rPr>
                    <w:t>)</w:t>
                  </w:r>
                  <w:r w:rsidRPr="00843A1E">
                    <w:rPr>
                      <w:szCs w:val="21"/>
                    </w:rPr>
                    <w:t xml:space="preserve"> 021</w:t>
                  </w:r>
                  <w:r w:rsidRPr="00843A1E">
                    <w:rPr>
                      <w:rFonts w:hint="eastAsia"/>
                      <w:szCs w:val="21"/>
                    </w:rPr>
                    <w:t>号</w:t>
                  </w:r>
                </w:p>
              </w:tc>
              <w:tc>
                <w:tcPr>
                  <w:tcW w:w="1056" w:type="dxa"/>
                  <w:shd w:val="clear" w:color="auto" w:fill="auto"/>
                  <w:vAlign w:val="center"/>
                </w:tcPr>
                <w:p w:rsidR="000D22EC" w:rsidRPr="00843A1E" w:rsidRDefault="000D22EC" w:rsidP="003E51AB">
                  <w:pPr>
                    <w:jc w:val="center"/>
                    <w:rPr>
                      <w:szCs w:val="21"/>
                    </w:rPr>
                  </w:pPr>
                  <w:r w:rsidRPr="00843A1E">
                    <w:rPr>
                      <w:snapToGrid w:val="0"/>
                      <w:szCs w:val="21"/>
                    </w:rPr>
                    <w:t>201</w:t>
                  </w:r>
                  <w:r>
                    <w:rPr>
                      <w:rFonts w:hint="eastAsia"/>
                      <w:snapToGrid w:val="0"/>
                      <w:szCs w:val="21"/>
                    </w:rPr>
                    <w:t>8.5.</w:t>
                  </w:r>
                  <w:r w:rsidRPr="00843A1E">
                    <w:rPr>
                      <w:snapToGrid w:val="0"/>
                      <w:szCs w:val="21"/>
                    </w:rPr>
                    <w:t>8</w:t>
                  </w:r>
                </w:p>
              </w:tc>
              <w:tc>
                <w:tcPr>
                  <w:tcW w:w="3007" w:type="dxa"/>
                  <w:gridSpan w:val="3"/>
                  <w:shd w:val="clear" w:color="auto" w:fill="auto"/>
                  <w:vAlign w:val="center"/>
                </w:tcPr>
                <w:p w:rsidR="000D22EC" w:rsidRPr="00843A1E" w:rsidRDefault="000D22EC" w:rsidP="003E51AB">
                  <w:pPr>
                    <w:jc w:val="center"/>
                    <w:rPr>
                      <w:szCs w:val="21"/>
                    </w:rPr>
                  </w:pPr>
                  <w:r>
                    <w:rPr>
                      <w:szCs w:val="21"/>
                    </w:rPr>
                    <w:t>已完成自主验收</w:t>
                  </w:r>
                </w:p>
              </w:tc>
            </w:tr>
            <w:tr w:rsidR="001E2B0D" w:rsidRPr="00CC18CD" w:rsidTr="003E51AB">
              <w:trPr>
                <w:trHeight w:val="397"/>
                <w:jc w:val="center"/>
              </w:trPr>
              <w:tc>
                <w:tcPr>
                  <w:tcW w:w="490" w:type="dxa"/>
                  <w:shd w:val="clear" w:color="auto" w:fill="auto"/>
                  <w:vAlign w:val="center"/>
                </w:tcPr>
                <w:p w:rsidR="001E2B0D" w:rsidRDefault="001E2B0D">
                  <w:pPr>
                    <w:jc w:val="center"/>
                    <w:rPr>
                      <w:szCs w:val="21"/>
                    </w:rPr>
                  </w:pPr>
                  <w:r>
                    <w:rPr>
                      <w:szCs w:val="21"/>
                    </w:rPr>
                    <w:t>4</w:t>
                  </w:r>
                </w:p>
              </w:tc>
              <w:tc>
                <w:tcPr>
                  <w:tcW w:w="1589" w:type="dxa"/>
                  <w:shd w:val="clear" w:color="auto" w:fill="auto"/>
                  <w:vAlign w:val="center"/>
                </w:tcPr>
                <w:p w:rsidR="001E2B0D" w:rsidRDefault="001E2B0D">
                  <w:pPr>
                    <w:jc w:val="center"/>
                    <w:rPr>
                      <w:szCs w:val="21"/>
                    </w:rPr>
                  </w:pPr>
                  <w:r>
                    <w:rPr>
                      <w:rFonts w:hint="eastAsia"/>
                      <w:szCs w:val="21"/>
                    </w:rPr>
                    <w:t>年产</w:t>
                  </w:r>
                  <w:r>
                    <w:rPr>
                      <w:szCs w:val="21"/>
                    </w:rPr>
                    <w:t>10</w:t>
                  </w:r>
                  <w:r>
                    <w:rPr>
                      <w:rFonts w:hint="eastAsia"/>
                      <w:szCs w:val="21"/>
                    </w:rPr>
                    <w:t>万吨糠醇技术改造项目</w:t>
                  </w:r>
                </w:p>
              </w:tc>
              <w:tc>
                <w:tcPr>
                  <w:tcW w:w="890" w:type="dxa"/>
                  <w:shd w:val="clear" w:color="auto" w:fill="auto"/>
                  <w:vAlign w:val="center"/>
                </w:tcPr>
                <w:p w:rsidR="001E2B0D" w:rsidRDefault="001E2B0D">
                  <w:pPr>
                    <w:adjustRightInd w:val="0"/>
                    <w:snapToGrid w:val="0"/>
                    <w:jc w:val="center"/>
                    <w:rPr>
                      <w:snapToGrid w:val="0"/>
                      <w:szCs w:val="21"/>
                    </w:rPr>
                  </w:pPr>
                  <w:r>
                    <w:rPr>
                      <w:rFonts w:hint="eastAsia"/>
                      <w:snapToGrid w:val="0"/>
                      <w:szCs w:val="21"/>
                    </w:rPr>
                    <w:t>河南省化工研究所有限责任公司</w:t>
                  </w:r>
                </w:p>
              </w:tc>
              <w:tc>
                <w:tcPr>
                  <w:tcW w:w="890" w:type="dxa"/>
                  <w:shd w:val="clear" w:color="auto" w:fill="auto"/>
                  <w:vAlign w:val="center"/>
                </w:tcPr>
                <w:p w:rsidR="001E2B0D" w:rsidRDefault="001E2B0D">
                  <w:pPr>
                    <w:adjustRightInd w:val="0"/>
                    <w:snapToGrid w:val="0"/>
                    <w:jc w:val="center"/>
                    <w:rPr>
                      <w:snapToGrid w:val="0"/>
                      <w:szCs w:val="21"/>
                    </w:rPr>
                  </w:pPr>
                  <w:r>
                    <w:rPr>
                      <w:rFonts w:hint="eastAsia"/>
                      <w:snapToGrid w:val="0"/>
                      <w:szCs w:val="21"/>
                    </w:rPr>
                    <w:t>新乡市生态环境局</w:t>
                  </w:r>
                </w:p>
              </w:tc>
              <w:tc>
                <w:tcPr>
                  <w:tcW w:w="1303" w:type="dxa"/>
                  <w:shd w:val="clear" w:color="auto" w:fill="auto"/>
                  <w:vAlign w:val="center"/>
                </w:tcPr>
                <w:p w:rsidR="001E2B0D" w:rsidRDefault="001E2B0D">
                  <w:pPr>
                    <w:pStyle w:val="a3"/>
                    <w:adjustRightInd w:val="0"/>
                    <w:snapToGrid w:val="0"/>
                    <w:ind w:firstLine="0"/>
                    <w:jc w:val="center"/>
                    <w:rPr>
                      <w:rFonts w:ascii="Calibri" w:hAnsi="Calibri"/>
                      <w:szCs w:val="21"/>
                    </w:rPr>
                  </w:pPr>
                  <w:r>
                    <w:rPr>
                      <w:rFonts w:hint="eastAsia"/>
                      <w:szCs w:val="21"/>
                    </w:rPr>
                    <w:t>新环书审</w:t>
                  </w:r>
                </w:p>
                <w:p w:rsidR="001E2B0D" w:rsidRDefault="001E2B0D">
                  <w:pPr>
                    <w:pStyle w:val="a3"/>
                    <w:adjustRightInd w:val="0"/>
                    <w:snapToGrid w:val="0"/>
                    <w:ind w:firstLine="0"/>
                    <w:jc w:val="center"/>
                    <w:rPr>
                      <w:szCs w:val="21"/>
                    </w:rPr>
                  </w:pPr>
                  <w:r>
                    <w:rPr>
                      <w:szCs w:val="21"/>
                    </w:rPr>
                    <w:t>(2020)5</w:t>
                  </w:r>
                  <w:r>
                    <w:rPr>
                      <w:rFonts w:hint="eastAsia"/>
                      <w:szCs w:val="21"/>
                    </w:rPr>
                    <w:t>号</w:t>
                  </w:r>
                </w:p>
              </w:tc>
              <w:tc>
                <w:tcPr>
                  <w:tcW w:w="1056" w:type="dxa"/>
                  <w:shd w:val="clear" w:color="auto" w:fill="auto"/>
                  <w:vAlign w:val="center"/>
                </w:tcPr>
                <w:p w:rsidR="001E2B0D" w:rsidRDefault="001E2B0D">
                  <w:pPr>
                    <w:jc w:val="center"/>
                    <w:rPr>
                      <w:snapToGrid w:val="0"/>
                      <w:szCs w:val="21"/>
                    </w:rPr>
                  </w:pPr>
                  <w:r>
                    <w:rPr>
                      <w:snapToGrid w:val="0"/>
                      <w:szCs w:val="21"/>
                    </w:rPr>
                    <w:t>2020.1.14</w:t>
                  </w:r>
                </w:p>
              </w:tc>
              <w:tc>
                <w:tcPr>
                  <w:tcW w:w="3007" w:type="dxa"/>
                  <w:gridSpan w:val="3"/>
                  <w:shd w:val="clear" w:color="auto" w:fill="auto"/>
                  <w:vAlign w:val="center"/>
                </w:tcPr>
                <w:p w:rsidR="001E2B0D" w:rsidRDefault="001E2B0D">
                  <w:pPr>
                    <w:jc w:val="center"/>
                    <w:rPr>
                      <w:szCs w:val="21"/>
                    </w:rPr>
                  </w:pPr>
                  <w:r>
                    <w:rPr>
                      <w:rFonts w:hint="eastAsia"/>
                      <w:szCs w:val="21"/>
                    </w:rPr>
                    <w:t>正在建设</w:t>
                  </w:r>
                </w:p>
              </w:tc>
            </w:tr>
          </w:tbl>
          <w:p w:rsidR="000D22EC" w:rsidRPr="00B27BA8" w:rsidRDefault="000D22EC" w:rsidP="000D22EC">
            <w:pPr>
              <w:spacing w:line="460" w:lineRule="exact"/>
              <w:ind w:firstLine="480"/>
              <w:jc w:val="left"/>
              <w:rPr>
                <w:rFonts w:eastAsia="黑体"/>
                <w:sz w:val="24"/>
                <w:lang w:val="pt-BR"/>
              </w:rPr>
            </w:pPr>
            <w:r w:rsidRPr="00B27BA8">
              <w:rPr>
                <w:rFonts w:eastAsia="黑体"/>
                <w:sz w:val="24"/>
                <w:lang w:val="pt-BR"/>
              </w:rPr>
              <w:t>表</w:t>
            </w:r>
            <w:r w:rsidRPr="00B27BA8">
              <w:rPr>
                <w:rFonts w:eastAsia="黑体"/>
                <w:sz w:val="24"/>
              </w:rPr>
              <w:t>1</w:t>
            </w:r>
            <w:r w:rsidR="00F069BE">
              <w:rPr>
                <w:rFonts w:eastAsia="黑体" w:hint="eastAsia"/>
                <w:sz w:val="24"/>
              </w:rPr>
              <w:t>8</w:t>
            </w:r>
            <w:r w:rsidRPr="00B27BA8">
              <w:rPr>
                <w:rFonts w:eastAsia="黑体" w:hint="eastAsia"/>
                <w:sz w:val="24"/>
              </w:rPr>
              <w:t>心连心四分厂现有项目主要内容</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728"/>
              <w:gridCol w:w="3035"/>
              <w:gridCol w:w="1962"/>
              <w:gridCol w:w="3500"/>
            </w:tblGrid>
            <w:tr w:rsidR="000D22EC" w:rsidRPr="00CC18CD" w:rsidTr="003E51AB">
              <w:trPr>
                <w:trHeight w:val="397"/>
                <w:jc w:val="center"/>
              </w:trPr>
              <w:tc>
                <w:tcPr>
                  <w:tcW w:w="728" w:type="dxa"/>
                  <w:vMerge w:val="restart"/>
                  <w:shd w:val="clear" w:color="auto" w:fill="auto"/>
                  <w:vAlign w:val="center"/>
                </w:tcPr>
                <w:p w:rsidR="000D22EC" w:rsidRPr="00CC18CD" w:rsidRDefault="000D22EC" w:rsidP="003E51AB">
                  <w:pPr>
                    <w:jc w:val="center"/>
                    <w:rPr>
                      <w:b/>
                      <w:szCs w:val="21"/>
                    </w:rPr>
                  </w:pPr>
                  <w:r>
                    <w:rPr>
                      <w:b/>
                      <w:szCs w:val="21"/>
                    </w:rPr>
                    <w:t>序号</w:t>
                  </w:r>
                </w:p>
              </w:tc>
              <w:tc>
                <w:tcPr>
                  <w:tcW w:w="3035" w:type="dxa"/>
                  <w:vMerge w:val="restart"/>
                  <w:shd w:val="clear" w:color="auto" w:fill="auto"/>
                  <w:vAlign w:val="center"/>
                </w:tcPr>
                <w:p w:rsidR="000D22EC" w:rsidRPr="00CC18CD" w:rsidRDefault="000D22EC" w:rsidP="003E51AB">
                  <w:pPr>
                    <w:jc w:val="center"/>
                    <w:rPr>
                      <w:b/>
                      <w:szCs w:val="21"/>
                    </w:rPr>
                  </w:pPr>
                  <w:r w:rsidRPr="00843A1E">
                    <w:rPr>
                      <w:rFonts w:hint="eastAsia"/>
                      <w:b/>
                      <w:szCs w:val="21"/>
                    </w:rPr>
                    <w:t>项目名称</w:t>
                  </w:r>
                </w:p>
              </w:tc>
              <w:tc>
                <w:tcPr>
                  <w:tcW w:w="5462" w:type="dxa"/>
                  <w:gridSpan w:val="2"/>
                  <w:shd w:val="clear" w:color="auto" w:fill="auto"/>
                  <w:vAlign w:val="center"/>
                </w:tcPr>
                <w:p w:rsidR="000D22EC" w:rsidRPr="00843A1E" w:rsidRDefault="000D22EC" w:rsidP="003E51AB">
                  <w:pPr>
                    <w:jc w:val="center"/>
                    <w:rPr>
                      <w:b/>
                      <w:szCs w:val="21"/>
                    </w:rPr>
                  </w:pPr>
                  <w:r>
                    <w:rPr>
                      <w:rFonts w:hint="eastAsia"/>
                      <w:b/>
                      <w:szCs w:val="21"/>
                    </w:rPr>
                    <w:t>项目内容</w:t>
                  </w:r>
                </w:p>
              </w:tc>
            </w:tr>
            <w:tr w:rsidR="000D22EC" w:rsidRPr="00CC18CD" w:rsidTr="003E51AB">
              <w:trPr>
                <w:trHeight w:val="397"/>
                <w:jc w:val="center"/>
              </w:trPr>
              <w:tc>
                <w:tcPr>
                  <w:tcW w:w="728" w:type="dxa"/>
                  <w:vMerge/>
                  <w:shd w:val="clear" w:color="auto" w:fill="auto"/>
                  <w:vAlign w:val="center"/>
                </w:tcPr>
                <w:p w:rsidR="000D22EC" w:rsidRDefault="000D22EC" w:rsidP="003E51AB">
                  <w:pPr>
                    <w:jc w:val="center"/>
                    <w:rPr>
                      <w:b/>
                      <w:szCs w:val="21"/>
                    </w:rPr>
                  </w:pPr>
                </w:p>
              </w:tc>
              <w:tc>
                <w:tcPr>
                  <w:tcW w:w="3035" w:type="dxa"/>
                  <w:vMerge/>
                  <w:shd w:val="clear" w:color="auto" w:fill="auto"/>
                  <w:vAlign w:val="center"/>
                </w:tcPr>
                <w:p w:rsidR="000D22EC" w:rsidRPr="00CC18CD" w:rsidRDefault="000D22EC" w:rsidP="003E51AB">
                  <w:pPr>
                    <w:jc w:val="center"/>
                    <w:rPr>
                      <w:b/>
                      <w:szCs w:val="21"/>
                    </w:rPr>
                  </w:pPr>
                </w:p>
              </w:tc>
              <w:tc>
                <w:tcPr>
                  <w:tcW w:w="1962" w:type="dxa"/>
                  <w:shd w:val="clear" w:color="auto" w:fill="auto"/>
                  <w:vAlign w:val="center"/>
                </w:tcPr>
                <w:p w:rsidR="000D22EC" w:rsidRPr="000F5F2D" w:rsidRDefault="000D22EC" w:rsidP="003E51AB">
                  <w:pPr>
                    <w:adjustRightInd w:val="0"/>
                    <w:snapToGrid w:val="0"/>
                    <w:jc w:val="center"/>
                    <w:rPr>
                      <w:b/>
                      <w:snapToGrid w:val="0"/>
                      <w:szCs w:val="21"/>
                    </w:rPr>
                  </w:pPr>
                  <w:r w:rsidRPr="000F5F2D">
                    <w:rPr>
                      <w:rFonts w:hint="eastAsia"/>
                      <w:b/>
                      <w:snapToGrid w:val="0"/>
                      <w:szCs w:val="21"/>
                    </w:rPr>
                    <w:t>产品规模</w:t>
                  </w:r>
                </w:p>
              </w:tc>
              <w:tc>
                <w:tcPr>
                  <w:tcW w:w="3500" w:type="dxa"/>
                  <w:shd w:val="clear" w:color="auto" w:fill="auto"/>
                  <w:vAlign w:val="center"/>
                </w:tcPr>
                <w:p w:rsidR="000D22EC" w:rsidRPr="000F5F2D" w:rsidRDefault="000D22EC" w:rsidP="003E51AB">
                  <w:pPr>
                    <w:adjustRightInd w:val="0"/>
                    <w:snapToGrid w:val="0"/>
                    <w:jc w:val="center"/>
                    <w:rPr>
                      <w:b/>
                      <w:snapToGrid w:val="0"/>
                      <w:szCs w:val="21"/>
                    </w:rPr>
                  </w:pPr>
                  <w:r w:rsidRPr="000F5F2D">
                    <w:rPr>
                      <w:rFonts w:hint="eastAsia"/>
                      <w:b/>
                      <w:snapToGrid w:val="0"/>
                      <w:szCs w:val="21"/>
                    </w:rPr>
                    <w:t>主体装置</w:t>
                  </w:r>
                </w:p>
              </w:tc>
            </w:tr>
            <w:tr w:rsidR="000D22EC" w:rsidRPr="00CC18CD" w:rsidTr="003E51AB">
              <w:trPr>
                <w:trHeight w:val="397"/>
                <w:jc w:val="center"/>
              </w:trPr>
              <w:tc>
                <w:tcPr>
                  <w:tcW w:w="728" w:type="dxa"/>
                  <w:shd w:val="clear" w:color="auto" w:fill="auto"/>
                  <w:vAlign w:val="center"/>
                </w:tcPr>
                <w:p w:rsidR="000D22EC" w:rsidRPr="00CC18CD" w:rsidRDefault="000D22EC" w:rsidP="003E51AB">
                  <w:pPr>
                    <w:jc w:val="center"/>
                    <w:rPr>
                      <w:szCs w:val="21"/>
                    </w:rPr>
                  </w:pPr>
                  <w:r>
                    <w:rPr>
                      <w:rFonts w:hint="eastAsia"/>
                      <w:szCs w:val="21"/>
                    </w:rPr>
                    <w:t>1</w:t>
                  </w:r>
                </w:p>
              </w:tc>
              <w:tc>
                <w:tcPr>
                  <w:tcW w:w="3035" w:type="dxa"/>
                  <w:shd w:val="clear" w:color="auto" w:fill="auto"/>
                  <w:vAlign w:val="center"/>
                </w:tcPr>
                <w:p w:rsidR="000D22EC" w:rsidRPr="00843A1E" w:rsidRDefault="000D22EC" w:rsidP="003E51AB">
                  <w:pPr>
                    <w:adjustRightInd w:val="0"/>
                    <w:snapToGrid w:val="0"/>
                    <w:jc w:val="center"/>
                    <w:rPr>
                      <w:snapToGrid w:val="0"/>
                      <w:szCs w:val="21"/>
                    </w:rPr>
                  </w:pPr>
                  <w:r w:rsidRPr="00843A1E">
                    <w:rPr>
                      <w:rFonts w:hint="eastAsia"/>
                      <w:snapToGrid w:val="0"/>
                      <w:szCs w:val="21"/>
                    </w:rPr>
                    <w:t>河南心连心化肥有限公司采用洁净煤气化技术进行原料结构调整项目</w:t>
                  </w:r>
                </w:p>
              </w:tc>
              <w:tc>
                <w:tcPr>
                  <w:tcW w:w="1962" w:type="dxa"/>
                  <w:shd w:val="clear" w:color="auto" w:fill="auto"/>
                  <w:vAlign w:val="center"/>
                </w:tcPr>
                <w:p w:rsidR="000D22EC" w:rsidRDefault="000D22EC" w:rsidP="003E51AB">
                  <w:pPr>
                    <w:adjustRightInd w:val="0"/>
                    <w:snapToGrid w:val="0"/>
                    <w:jc w:val="center"/>
                    <w:rPr>
                      <w:snapToGrid w:val="0"/>
                      <w:spacing w:val="-6"/>
                      <w:szCs w:val="21"/>
                    </w:rPr>
                  </w:pPr>
                  <w:r>
                    <w:rPr>
                      <w:rFonts w:hint="eastAsia"/>
                      <w:snapToGrid w:val="0"/>
                      <w:spacing w:val="-6"/>
                      <w:szCs w:val="21"/>
                    </w:rPr>
                    <w:t>合成氨：</w:t>
                  </w:r>
                  <w:r>
                    <w:rPr>
                      <w:snapToGrid w:val="0"/>
                      <w:spacing w:val="-6"/>
                      <w:szCs w:val="21"/>
                    </w:rPr>
                    <w:t>16</w:t>
                  </w:r>
                  <w:r>
                    <w:rPr>
                      <w:rFonts w:hint="eastAsia"/>
                      <w:snapToGrid w:val="0"/>
                      <w:spacing w:val="-6"/>
                      <w:szCs w:val="21"/>
                    </w:rPr>
                    <w:t>万</w:t>
                  </w:r>
                  <w:r>
                    <w:rPr>
                      <w:snapToGrid w:val="0"/>
                      <w:spacing w:val="-6"/>
                      <w:szCs w:val="21"/>
                    </w:rPr>
                    <w:t>t/a</w:t>
                  </w:r>
                </w:p>
                <w:p w:rsidR="000D22EC" w:rsidRDefault="000D22EC" w:rsidP="003E51AB">
                  <w:pPr>
                    <w:adjustRightInd w:val="0"/>
                    <w:snapToGrid w:val="0"/>
                    <w:jc w:val="center"/>
                    <w:rPr>
                      <w:snapToGrid w:val="0"/>
                      <w:spacing w:val="-6"/>
                      <w:szCs w:val="21"/>
                    </w:rPr>
                  </w:pPr>
                  <w:r>
                    <w:rPr>
                      <w:rFonts w:hint="eastAsia"/>
                      <w:snapToGrid w:val="0"/>
                      <w:spacing w:val="-6"/>
                      <w:szCs w:val="21"/>
                    </w:rPr>
                    <w:t>尿素：</w:t>
                  </w:r>
                  <w:r>
                    <w:rPr>
                      <w:snapToGrid w:val="0"/>
                      <w:spacing w:val="-6"/>
                      <w:szCs w:val="21"/>
                    </w:rPr>
                    <w:t>20</w:t>
                  </w:r>
                  <w:r>
                    <w:rPr>
                      <w:rFonts w:hint="eastAsia"/>
                      <w:snapToGrid w:val="0"/>
                      <w:spacing w:val="-6"/>
                      <w:szCs w:val="21"/>
                    </w:rPr>
                    <w:t>万</w:t>
                  </w:r>
                  <w:r>
                    <w:rPr>
                      <w:snapToGrid w:val="0"/>
                      <w:spacing w:val="-6"/>
                      <w:szCs w:val="21"/>
                    </w:rPr>
                    <w:t>t/a</w:t>
                  </w:r>
                </w:p>
              </w:tc>
              <w:tc>
                <w:tcPr>
                  <w:tcW w:w="3500" w:type="dxa"/>
                  <w:shd w:val="clear" w:color="auto" w:fill="auto"/>
                  <w:vAlign w:val="center"/>
                </w:tcPr>
                <w:p w:rsidR="000D22EC" w:rsidRDefault="000D22EC" w:rsidP="003E51AB">
                  <w:pPr>
                    <w:adjustRightInd w:val="0"/>
                    <w:snapToGrid w:val="0"/>
                    <w:jc w:val="center"/>
                    <w:rPr>
                      <w:snapToGrid w:val="0"/>
                      <w:spacing w:val="-6"/>
                      <w:szCs w:val="21"/>
                    </w:rPr>
                  </w:pPr>
                  <w:r>
                    <w:rPr>
                      <w:snapToGrid w:val="0"/>
                      <w:spacing w:val="-6"/>
                      <w:szCs w:val="21"/>
                    </w:rPr>
                    <w:t>3</w:t>
                  </w:r>
                  <w:r>
                    <w:rPr>
                      <w:rFonts w:hint="eastAsia"/>
                      <w:snapToGrid w:val="0"/>
                      <w:spacing w:val="-6"/>
                      <w:szCs w:val="21"/>
                    </w:rPr>
                    <w:t>台水煤浆制气炉（</w:t>
                  </w:r>
                  <w:r>
                    <w:rPr>
                      <w:snapToGrid w:val="0"/>
                      <w:spacing w:val="-6"/>
                      <w:szCs w:val="21"/>
                    </w:rPr>
                    <w:t>2</w:t>
                  </w:r>
                  <w:r>
                    <w:rPr>
                      <w:rFonts w:hint="eastAsia"/>
                      <w:snapToGrid w:val="0"/>
                      <w:spacing w:val="-6"/>
                      <w:szCs w:val="21"/>
                    </w:rPr>
                    <w:t>开</w:t>
                  </w:r>
                  <w:r>
                    <w:rPr>
                      <w:snapToGrid w:val="0"/>
                      <w:spacing w:val="-6"/>
                      <w:szCs w:val="21"/>
                    </w:rPr>
                    <w:t>1</w:t>
                  </w:r>
                  <w:r>
                    <w:rPr>
                      <w:rFonts w:hint="eastAsia"/>
                      <w:snapToGrid w:val="0"/>
                      <w:spacing w:val="-6"/>
                      <w:szCs w:val="21"/>
                    </w:rPr>
                    <w:t>备）；</w:t>
                  </w:r>
                </w:p>
                <w:p w:rsidR="000D22EC" w:rsidRDefault="000D22EC" w:rsidP="003E51AB">
                  <w:pPr>
                    <w:adjustRightInd w:val="0"/>
                    <w:snapToGrid w:val="0"/>
                    <w:jc w:val="center"/>
                    <w:rPr>
                      <w:snapToGrid w:val="0"/>
                      <w:spacing w:val="-6"/>
                      <w:szCs w:val="21"/>
                    </w:rPr>
                  </w:pPr>
                  <w:r>
                    <w:rPr>
                      <w:snapToGrid w:val="0"/>
                      <w:spacing w:val="-6"/>
                      <w:szCs w:val="21"/>
                    </w:rPr>
                    <w:t>3×165t/h</w:t>
                  </w:r>
                  <w:r>
                    <w:rPr>
                      <w:rFonts w:hint="eastAsia"/>
                      <w:snapToGrid w:val="0"/>
                      <w:spacing w:val="-6"/>
                      <w:szCs w:val="21"/>
                    </w:rPr>
                    <w:t>循环流化床锅炉（</w:t>
                  </w:r>
                  <w:r>
                    <w:rPr>
                      <w:snapToGrid w:val="0"/>
                      <w:spacing w:val="-6"/>
                      <w:szCs w:val="21"/>
                    </w:rPr>
                    <w:t>2</w:t>
                  </w:r>
                  <w:r>
                    <w:rPr>
                      <w:rFonts w:hint="eastAsia"/>
                      <w:snapToGrid w:val="0"/>
                      <w:spacing w:val="-6"/>
                      <w:szCs w:val="21"/>
                    </w:rPr>
                    <w:t>开</w:t>
                  </w:r>
                  <w:r>
                    <w:rPr>
                      <w:snapToGrid w:val="0"/>
                      <w:spacing w:val="-6"/>
                      <w:szCs w:val="21"/>
                    </w:rPr>
                    <w:t>1</w:t>
                  </w:r>
                  <w:r>
                    <w:rPr>
                      <w:rFonts w:hint="eastAsia"/>
                      <w:snapToGrid w:val="0"/>
                      <w:spacing w:val="-6"/>
                      <w:szCs w:val="21"/>
                    </w:rPr>
                    <w:t>备）</w:t>
                  </w:r>
                </w:p>
              </w:tc>
            </w:tr>
            <w:tr w:rsidR="001E2B0D" w:rsidRPr="00CC18CD" w:rsidTr="003E51AB">
              <w:trPr>
                <w:trHeight w:val="397"/>
                <w:jc w:val="center"/>
              </w:trPr>
              <w:tc>
                <w:tcPr>
                  <w:tcW w:w="728" w:type="dxa"/>
                  <w:shd w:val="clear" w:color="auto" w:fill="auto"/>
                  <w:vAlign w:val="center"/>
                </w:tcPr>
                <w:p w:rsidR="001E2B0D" w:rsidRPr="00CC18CD" w:rsidRDefault="001E2B0D" w:rsidP="003E51AB">
                  <w:pPr>
                    <w:jc w:val="center"/>
                    <w:rPr>
                      <w:szCs w:val="21"/>
                    </w:rPr>
                  </w:pPr>
                  <w:r>
                    <w:rPr>
                      <w:rFonts w:hint="eastAsia"/>
                      <w:szCs w:val="21"/>
                    </w:rPr>
                    <w:t>2</w:t>
                  </w:r>
                </w:p>
              </w:tc>
              <w:tc>
                <w:tcPr>
                  <w:tcW w:w="3035" w:type="dxa"/>
                  <w:shd w:val="clear" w:color="auto" w:fill="auto"/>
                  <w:vAlign w:val="center"/>
                </w:tcPr>
                <w:p w:rsidR="001E2B0D" w:rsidRDefault="001E2B0D">
                  <w:pPr>
                    <w:jc w:val="center"/>
                    <w:rPr>
                      <w:color w:val="FF0000"/>
                      <w:szCs w:val="21"/>
                      <w:highlight w:val="yellow"/>
                    </w:rPr>
                  </w:pPr>
                  <w:r>
                    <w:rPr>
                      <w:rFonts w:hint="eastAsia"/>
                      <w:szCs w:val="21"/>
                    </w:rPr>
                    <w:t>年产</w:t>
                  </w:r>
                  <w:r>
                    <w:rPr>
                      <w:szCs w:val="21"/>
                    </w:rPr>
                    <w:t>10</w:t>
                  </w:r>
                  <w:r>
                    <w:rPr>
                      <w:rFonts w:hint="eastAsia"/>
                      <w:szCs w:val="21"/>
                    </w:rPr>
                    <w:t>万吨糠醇技术改造项目</w:t>
                  </w:r>
                </w:p>
              </w:tc>
              <w:tc>
                <w:tcPr>
                  <w:tcW w:w="1962" w:type="dxa"/>
                  <w:shd w:val="clear" w:color="auto" w:fill="auto"/>
                  <w:vAlign w:val="center"/>
                </w:tcPr>
                <w:p w:rsidR="004D42B0" w:rsidRDefault="001E2B0D">
                  <w:pPr>
                    <w:adjustRightInd w:val="0"/>
                    <w:snapToGrid w:val="0"/>
                    <w:rPr>
                      <w:rFonts w:hint="eastAsia"/>
                      <w:szCs w:val="21"/>
                    </w:rPr>
                  </w:pPr>
                  <w:r>
                    <w:rPr>
                      <w:rFonts w:hint="eastAsia"/>
                      <w:szCs w:val="21"/>
                    </w:rPr>
                    <w:t>技改后</w:t>
                  </w:r>
                  <w:r w:rsidR="004D42B0">
                    <w:rPr>
                      <w:rFonts w:hint="eastAsia"/>
                      <w:szCs w:val="21"/>
                    </w:rPr>
                    <w:t>：</w:t>
                  </w:r>
                </w:p>
                <w:p w:rsidR="001E2B0D" w:rsidRDefault="001E2B0D">
                  <w:pPr>
                    <w:adjustRightInd w:val="0"/>
                    <w:snapToGrid w:val="0"/>
                    <w:rPr>
                      <w:rFonts w:hint="eastAsia"/>
                      <w:szCs w:val="21"/>
                    </w:rPr>
                  </w:pPr>
                  <w:r>
                    <w:rPr>
                      <w:rFonts w:hint="eastAsia"/>
                      <w:szCs w:val="21"/>
                    </w:rPr>
                    <w:t>糠醇：</w:t>
                  </w:r>
                  <w:r>
                    <w:rPr>
                      <w:szCs w:val="21"/>
                    </w:rPr>
                    <w:t>8.6</w:t>
                  </w:r>
                  <w:r>
                    <w:rPr>
                      <w:rFonts w:hint="eastAsia"/>
                      <w:szCs w:val="21"/>
                    </w:rPr>
                    <w:t>万</w:t>
                  </w:r>
                  <w:r>
                    <w:rPr>
                      <w:szCs w:val="21"/>
                    </w:rPr>
                    <w:t>t/a</w:t>
                  </w:r>
                </w:p>
                <w:p w:rsidR="004D42B0" w:rsidRDefault="004D42B0">
                  <w:pPr>
                    <w:adjustRightInd w:val="0"/>
                    <w:snapToGrid w:val="0"/>
                    <w:rPr>
                      <w:snapToGrid w:val="0"/>
                      <w:spacing w:val="-6"/>
                      <w:szCs w:val="21"/>
                    </w:rPr>
                  </w:pPr>
                  <w:r w:rsidRPr="00063079">
                    <w:rPr>
                      <w:rFonts w:hint="eastAsia"/>
                      <w:snapToGrid w:val="0"/>
                      <w:spacing w:val="-6"/>
                      <w:szCs w:val="21"/>
                    </w:rPr>
                    <w:t>2-</w:t>
                  </w:r>
                  <w:r w:rsidRPr="00063079">
                    <w:rPr>
                      <w:rFonts w:hint="eastAsia"/>
                      <w:snapToGrid w:val="0"/>
                      <w:spacing w:val="-6"/>
                      <w:szCs w:val="21"/>
                    </w:rPr>
                    <w:t>甲基呋喃</w:t>
                  </w:r>
                  <w:r>
                    <w:rPr>
                      <w:rFonts w:hint="eastAsia"/>
                      <w:snapToGrid w:val="0"/>
                      <w:spacing w:val="-6"/>
                      <w:szCs w:val="21"/>
                    </w:rPr>
                    <w:t>：</w:t>
                  </w:r>
                  <w:r w:rsidRPr="00063079">
                    <w:rPr>
                      <w:rFonts w:hint="eastAsia"/>
                      <w:snapToGrid w:val="0"/>
                      <w:spacing w:val="-6"/>
                      <w:szCs w:val="21"/>
                    </w:rPr>
                    <w:t>0.6</w:t>
                  </w:r>
                  <w:r w:rsidRPr="00063079">
                    <w:rPr>
                      <w:rFonts w:hint="eastAsia"/>
                      <w:snapToGrid w:val="0"/>
                      <w:spacing w:val="-6"/>
                      <w:szCs w:val="21"/>
                    </w:rPr>
                    <w:t>万</w:t>
                  </w:r>
                  <w:r w:rsidRPr="00063079">
                    <w:rPr>
                      <w:rFonts w:hint="eastAsia"/>
                      <w:snapToGrid w:val="0"/>
                      <w:spacing w:val="-6"/>
                      <w:szCs w:val="21"/>
                    </w:rPr>
                    <w:t>t/a</w:t>
                  </w:r>
                </w:p>
              </w:tc>
              <w:tc>
                <w:tcPr>
                  <w:tcW w:w="3500" w:type="dxa"/>
                  <w:shd w:val="clear" w:color="auto" w:fill="auto"/>
                  <w:vAlign w:val="center"/>
                </w:tcPr>
                <w:p w:rsidR="001E2B0D" w:rsidRDefault="001E2B0D">
                  <w:pPr>
                    <w:adjustRightInd w:val="0"/>
                    <w:snapToGrid w:val="0"/>
                    <w:jc w:val="center"/>
                    <w:rPr>
                      <w:snapToGrid w:val="0"/>
                      <w:spacing w:val="-6"/>
                      <w:szCs w:val="21"/>
                    </w:rPr>
                  </w:pPr>
                  <w:r>
                    <w:rPr>
                      <w:rFonts w:hint="eastAsia"/>
                      <w:snapToGrid w:val="0"/>
                      <w:spacing w:val="-6"/>
                      <w:szCs w:val="21"/>
                    </w:rPr>
                    <w:t>分两期建设，一期</w:t>
                  </w:r>
                  <w:r>
                    <w:rPr>
                      <w:snapToGrid w:val="0"/>
                      <w:spacing w:val="-6"/>
                      <w:szCs w:val="21"/>
                    </w:rPr>
                    <w:t>5</w:t>
                  </w:r>
                  <w:r>
                    <w:rPr>
                      <w:rFonts w:hint="eastAsia"/>
                      <w:snapToGrid w:val="0"/>
                      <w:spacing w:val="-6"/>
                      <w:szCs w:val="21"/>
                    </w:rPr>
                    <w:t>万</w:t>
                  </w:r>
                  <w:r>
                    <w:rPr>
                      <w:snapToGrid w:val="0"/>
                      <w:spacing w:val="-6"/>
                      <w:szCs w:val="21"/>
                    </w:rPr>
                    <w:t>t/a</w:t>
                  </w:r>
                  <w:r>
                    <w:rPr>
                      <w:rFonts w:hint="eastAsia"/>
                      <w:snapToGrid w:val="0"/>
                      <w:spacing w:val="-6"/>
                      <w:szCs w:val="21"/>
                    </w:rPr>
                    <w:t>糠醇生产装置；二期由</w:t>
                  </w:r>
                  <w:r w:rsidR="004D42B0">
                    <w:rPr>
                      <w:rFonts w:hint="eastAsia"/>
                      <w:snapToGrid w:val="0"/>
                      <w:spacing w:val="-6"/>
                      <w:szCs w:val="21"/>
                    </w:rPr>
                    <w:t>拟建</w:t>
                  </w:r>
                  <w:r>
                    <w:rPr>
                      <w:rFonts w:hint="eastAsia"/>
                      <w:snapToGrid w:val="0"/>
                      <w:spacing w:val="-6"/>
                      <w:szCs w:val="21"/>
                    </w:rPr>
                    <w:t>的</w:t>
                  </w:r>
                  <w:r>
                    <w:rPr>
                      <w:snapToGrid w:val="0"/>
                      <w:spacing w:val="-6"/>
                      <w:szCs w:val="21"/>
                    </w:rPr>
                    <w:t>5</w:t>
                  </w:r>
                  <w:r>
                    <w:rPr>
                      <w:rFonts w:hint="eastAsia"/>
                      <w:snapToGrid w:val="0"/>
                      <w:spacing w:val="-6"/>
                      <w:szCs w:val="21"/>
                    </w:rPr>
                    <w:t>万</w:t>
                  </w:r>
                  <w:r>
                    <w:rPr>
                      <w:snapToGrid w:val="0"/>
                      <w:spacing w:val="-6"/>
                      <w:szCs w:val="21"/>
                    </w:rPr>
                    <w:t>t/a</w:t>
                  </w:r>
                  <w:r>
                    <w:rPr>
                      <w:rFonts w:hint="eastAsia"/>
                      <w:snapToGrid w:val="0"/>
                      <w:spacing w:val="-6"/>
                      <w:szCs w:val="21"/>
                    </w:rPr>
                    <w:t>糠醇生产装置技改为建设一套</w:t>
                  </w:r>
                  <w:r>
                    <w:rPr>
                      <w:snapToGrid w:val="0"/>
                      <w:spacing w:val="-6"/>
                      <w:szCs w:val="21"/>
                    </w:rPr>
                    <w:t>3.6</w:t>
                  </w:r>
                  <w:r>
                    <w:rPr>
                      <w:rFonts w:hint="eastAsia"/>
                      <w:snapToGrid w:val="0"/>
                      <w:spacing w:val="-6"/>
                      <w:szCs w:val="21"/>
                    </w:rPr>
                    <w:t>万吨糠醇装置</w:t>
                  </w:r>
                  <w:r w:rsidR="00063079">
                    <w:rPr>
                      <w:rFonts w:hint="eastAsia"/>
                      <w:snapToGrid w:val="0"/>
                      <w:spacing w:val="-6"/>
                      <w:szCs w:val="21"/>
                    </w:rPr>
                    <w:t>，</w:t>
                  </w:r>
                  <w:r w:rsidR="00063079" w:rsidRPr="00063079">
                    <w:rPr>
                      <w:rFonts w:hint="eastAsia"/>
                      <w:snapToGrid w:val="0"/>
                      <w:spacing w:val="-6"/>
                      <w:szCs w:val="21"/>
                    </w:rPr>
                    <w:t>建设一套</w:t>
                  </w:r>
                  <w:r w:rsidR="00063079" w:rsidRPr="00063079">
                    <w:rPr>
                      <w:rFonts w:hint="eastAsia"/>
                      <w:snapToGrid w:val="0"/>
                      <w:spacing w:val="-6"/>
                      <w:szCs w:val="21"/>
                    </w:rPr>
                    <w:t>0.6</w:t>
                  </w:r>
                  <w:r w:rsidR="00063079" w:rsidRPr="00063079">
                    <w:rPr>
                      <w:rFonts w:hint="eastAsia"/>
                      <w:snapToGrid w:val="0"/>
                      <w:spacing w:val="-6"/>
                      <w:szCs w:val="21"/>
                    </w:rPr>
                    <w:t>万</w:t>
                  </w:r>
                  <w:r w:rsidR="00063079" w:rsidRPr="00063079">
                    <w:rPr>
                      <w:rFonts w:hint="eastAsia"/>
                      <w:snapToGrid w:val="0"/>
                      <w:spacing w:val="-6"/>
                      <w:szCs w:val="21"/>
                    </w:rPr>
                    <w:t>t/a 2-</w:t>
                  </w:r>
                  <w:r w:rsidR="00063079" w:rsidRPr="00063079">
                    <w:rPr>
                      <w:rFonts w:hint="eastAsia"/>
                      <w:snapToGrid w:val="0"/>
                      <w:spacing w:val="-6"/>
                      <w:szCs w:val="21"/>
                    </w:rPr>
                    <w:t>甲基呋喃装置</w:t>
                  </w:r>
                  <w:r>
                    <w:rPr>
                      <w:rFonts w:hint="eastAsia"/>
                      <w:snapToGrid w:val="0"/>
                      <w:spacing w:val="-6"/>
                      <w:szCs w:val="21"/>
                    </w:rPr>
                    <w:t>；</w:t>
                  </w:r>
                </w:p>
              </w:tc>
            </w:tr>
            <w:tr w:rsidR="000D22EC" w:rsidRPr="00CC18CD" w:rsidTr="003E51AB">
              <w:trPr>
                <w:trHeight w:val="397"/>
                <w:jc w:val="center"/>
              </w:trPr>
              <w:tc>
                <w:tcPr>
                  <w:tcW w:w="728" w:type="dxa"/>
                  <w:shd w:val="clear" w:color="auto" w:fill="auto"/>
                  <w:vAlign w:val="center"/>
                </w:tcPr>
                <w:p w:rsidR="000D22EC" w:rsidRPr="00CC18CD" w:rsidRDefault="000D22EC" w:rsidP="003E51AB">
                  <w:pPr>
                    <w:jc w:val="center"/>
                    <w:rPr>
                      <w:szCs w:val="21"/>
                    </w:rPr>
                  </w:pPr>
                  <w:r>
                    <w:rPr>
                      <w:rFonts w:hint="eastAsia"/>
                      <w:szCs w:val="21"/>
                    </w:rPr>
                    <w:t>3</w:t>
                  </w:r>
                </w:p>
              </w:tc>
              <w:tc>
                <w:tcPr>
                  <w:tcW w:w="3035" w:type="dxa"/>
                  <w:shd w:val="clear" w:color="auto" w:fill="auto"/>
                  <w:vAlign w:val="center"/>
                </w:tcPr>
                <w:p w:rsidR="000D22EC" w:rsidRPr="00843A1E" w:rsidRDefault="000D22EC" w:rsidP="003E51AB">
                  <w:pPr>
                    <w:jc w:val="center"/>
                    <w:rPr>
                      <w:szCs w:val="21"/>
                    </w:rPr>
                  </w:pPr>
                  <w:r w:rsidRPr="00843A1E">
                    <w:rPr>
                      <w:rFonts w:hint="eastAsia"/>
                      <w:szCs w:val="21"/>
                    </w:rPr>
                    <w:t>年产</w:t>
                  </w:r>
                  <w:r w:rsidRPr="00843A1E">
                    <w:rPr>
                      <w:szCs w:val="21"/>
                    </w:rPr>
                    <w:t>20</w:t>
                  </w:r>
                  <w:r w:rsidRPr="00843A1E">
                    <w:rPr>
                      <w:rFonts w:hint="eastAsia"/>
                      <w:szCs w:val="21"/>
                    </w:rPr>
                    <w:t>万吨车用尿素溶液项目</w:t>
                  </w:r>
                </w:p>
              </w:tc>
              <w:tc>
                <w:tcPr>
                  <w:tcW w:w="1962" w:type="dxa"/>
                  <w:shd w:val="clear" w:color="auto" w:fill="auto"/>
                  <w:vAlign w:val="center"/>
                </w:tcPr>
                <w:p w:rsidR="000D22EC" w:rsidRDefault="000D22EC" w:rsidP="003E51AB">
                  <w:pPr>
                    <w:adjustRightInd w:val="0"/>
                    <w:snapToGrid w:val="0"/>
                    <w:jc w:val="center"/>
                    <w:rPr>
                      <w:snapToGrid w:val="0"/>
                      <w:spacing w:val="-6"/>
                      <w:szCs w:val="21"/>
                    </w:rPr>
                  </w:pPr>
                  <w:r>
                    <w:rPr>
                      <w:rFonts w:hint="eastAsia"/>
                      <w:snapToGrid w:val="0"/>
                      <w:spacing w:val="-6"/>
                      <w:szCs w:val="21"/>
                    </w:rPr>
                    <w:t>车用尿素</w:t>
                  </w:r>
                  <w:r>
                    <w:rPr>
                      <w:snapToGrid w:val="0"/>
                      <w:spacing w:val="-6"/>
                      <w:szCs w:val="21"/>
                    </w:rPr>
                    <w:t>20</w:t>
                  </w:r>
                  <w:r>
                    <w:rPr>
                      <w:rFonts w:hint="eastAsia"/>
                      <w:snapToGrid w:val="0"/>
                      <w:spacing w:val="-6"/>
                      <w:szCs w:val="21"/>
                    </w:rPr>
                    <w:t>万</w:t>
                  </w:r>
                  <w:r>
                    <w:rPr>
                      <w:snapToGrid w:val="0"/>
                      <w:spacing w:val="-6"/>
                      <w:szCs w:val="21"/>
                    </w:rPr>
                    <w:t>t/a</w:t>
                  </w:r>
                </w:p>
              </w:tc>
              <w:tc>
                <w:tcPr>
                  <w:tcW w:w="3500" w:type="dxa"/>
                  <w:shd w:val="clear" w:color="auto" w:fill="auto"/>
                  <w:vAlign w:val="center"/>
                </w:tcPr>
                <w:p w:rsidR="000D22EC" w:rsidRDefault="000D22EC" w:rsidP="003E51AB">
                  <w:pPr>
                    <w:adjustRightInd w:val="0"/>
                    <w:snapToGrid w:val="0"/>
                    <w:jc w:val="center"/>
                    <w:rPr>
                      <w:snapToGrid w:val="0"/>
                      <w:spacing w:val="-6"/>
                      <w:szCs w:val="21"/>
                    </w:rPr>
                  </w:pPr>
                  <w:r>
                    <w:rPr>
                      <w:rFonts w:hint="eastAsia"/>
                      <w:snapToGrid w:val="0"/>
                      <w:spacing w:val="-6"/>
                      <w:szCs w:val="21"/>
                    </w:rPr>
                    <w:t>一条</w:t>
                  </w:r>
                  <w:r>
                    <w:rPr>
                      <w:snapToGrid w:val="0"/>
                      <w:spacing w:val="-6"/>
                      <w:szCs w:val="21"/>
                    </w:rPr>
                    <w:t>20</w:t>
                  </w:r>
                  <w:r>
                    <w:rPr>
                      <w:rFonts w:hint="eastAsia"/>
                      <w:snapToGrid w:val="0"/>
                      <w:spacing w:val="-6"/>
                      <w:szCs w:val="21"/>
                    </w:rPr>
                    <w:t>万</w:t>
                  </w:r>
                  <w:r>
                    <w:rPr>
                      <w:snapToGrid w:val="0"/>
                      <w:spacing w:val="-6"/>
                      <w:szCs w:val="21"/>
                    </w:rPr>
                    <w:t>t/a</w:t>
                  </w:r>
                  <w:r>
                    <w:rPr>
                      <w:rFonts w:hint="eastAsia"/>
                      <w:snapToGrid w:val="0"/>
                      <w:spacing w:val="-6"/>
                      <w:szCs w:val="21"/>
                    </w:rPr>
                    <w:t>车用尿素溶液生产线</w:t>
                  </w:r>
                </w:p>
              </w:tc>
            </w:tr>
          </w:tbl>
          <w:p w:rsidR="000D22EC" w:rsidRDefault="000D22EC" w:rsidP="000D22EC">
            <w:pPr>
              <w:spacing w:line="440" w:lineRule="exact"/>
              <w:ind w:firstLineChars="200" w:firstLine="480"/>
              <w:rPr>
                <w:sz w:val="24"/>
              </w:rPr>
            </w:pPr>
            <w:r>
              <w:rPr>
                <w:rFonts w:hint="eastAsia"/>
                <w:sz w:val="24"/>
              </w:rPr>
              <w:t>3</w:t>
            </w:r>
            <w:r>
              <w:rPr>
                <w:rFonts w:hint="eastAsia"/>
                <w:sz w:val="24"/>
              </w:rPr>
              <w:t>、年产</w:t>
            </w:r>
            <w:r>
              <w:rPr>
                <w:rFonts w:hint="eastAsia"/>
                <w:sz w:val="24"/>
              </w:rPr>
              <w:t>20</w:t>
            </w:r>
            <w:r>
              <w:rPr>
                <w:rFonts w:hint="eastAsia"/>
                <w:sz w:val="24"/>
              </w:rPr>
              <w:t>万吨车用尿素溶液项目情况分析</w:t>
            </w:r>
          </w:p>
          <w:p w:rsidR="000D22EC" w:rsidRDefault="000D22EC" w:rsidP="000D22EC">
            <w:pPr>
              <w:spacing w:line="440" w:lineRule="exact"/>
              <w:ind w:firstLineChars="200" w:firstLine="480"/>
              <w:rPr>
                <w:sz w:val="24"/>
              </w:rPr>
            </w:pPr>
            <w:r>
              <w:rPr>
                <w:rFonts w:hint="eastAsia"/>
                <w:sz w:val="24"/>
              </w:rPr>
              <w:t>与本项目相关的现有工程为“年产</w:t>
            </w:r>
            <w:r>
              <w:rPr>
                <w:rFonts w:hint="eastAsia"/>
                <w:sz w:val="24"/>
              </w:rPr>
              <w:t>20</w:t>
            </w:r>
            <w:r>
              <w:rPr>
                <w:rFonts w:hint="eastAsia"/>
                <w:sz w:val="24"/>
              </w:rPr>
              <w:t>万吨车用尿素溶液项目”，故本次进行单独分</w:t>
            </w:r>
            <w:r>
              <w:rPr>
                <w:rFonts w:hint="eastAsia"/>
                <w:sz w:val="24"/>
              </w:rPr>
              <w:lastRenderedPageBreak/>
              <w:t>析。根据原环评、验收报告、监测报告及现场调查，现有工程在运营</w:t>
            </w:r>
            <w:proofErr w:type="gramStart"/>
            <w:r>
              <w:rPr>
                <w:rFonts w:hint="eastAsia"/>
                <w:sz w:val="24"/>
              </w:rPr>
              <w:t>期污染</w:t>
            </w:r>
            <w:proofErr w:type="gramEnd"/>
            <w:r>
              <w:rPr>
                <w:rFonts w:hint="eastAsia"/>
                <w:sz w:val="24"/>
              </w:rPr>
              <w:t>因素为废水、废气、噪声、固废。</w:t>
            </w:r>
          </w:p>
          <w:p w:rsidR="000D22EC" w:rsidRDefault="000D22EC" w:rsidP="000D22EC">
            <w:pPr>
              <w:spacing w:line="440" w:lineRule="exact"/>
              <w:ind w:firstLineChars="200" w:firstLine="480"/>
              <w:rPr>
                <w:sz w:val="24"/>
              </w:rPr>
            </w:pPr>
            <w:r>
              <w:rPr>
                <w:rFonts w:hint="eastAsia"/>
                <w:sz w:val="24"/>
              </w:rPr>
              <w:t>（</w:t>
            </w:r>
            <w:r>
              <w:rPr>
                <w:rFonts w:hint="eastAsia"/>
                <w:sz w:val="24"/>
              </w:rPr>
              <w:t>1</w:t>
            </w:r>
            <w:r>
              <w:rPr>
                <w:rFonts w:hint="eastAsia"/>
                <w:sz w:val="24"/>
              </w:rPr>
              <w:t>）废气</w:t>
            </w:r>
          </w:p>
          <w:p w:rsidR="000D22EC" w:rsidRDefault="000D22EC" w:rsidP="000D22EC">
            <w:pPr>
              <w:spacing w:line="440" w:lineRule="exact"/>
              <w:ind w:firstLineChars="200" w:firstLine="480"/>
              <w:rPr>
                <w:sz w:val="24"/>
              </w:rPr>
            </w:pPr>
            <w:r w:rsidRPr="008D3E1C">
              <w:rPr>
                <w:sz w:val="24"/>
              </w:rPr>
              <w:t>项目废气</w:t>
            </w:r>
            <w:r w:rsidRPr="008D3E1C">
              <w:rPr>
                <w:rFonts w:hint="eastAsia"/>
                <w:sz w:val="24"/>
              </w:rPr>
              <w:t>主要</w:t>
            </w:r>
            <w:r>
              <w:rPr>
                <w:sz w:val="24"/>
              </w:rPr>
              <w:t>为</w:t>
            </w:r>
            <w:r w:rsidRPr="008D3E1C">
              <w:rPr>
                <w:rFonts w:hint="eastAsia"/>
                <w:sz w:val="24"/>
              </w:rPr>
              <w:t>闪蒸</w:t>
            </w:r>
            <w:r w:rsidRPr="008D3E1C">
              <w:rPr>
                <w:sz w:val="24"/>
              </w:rPr>
              <w:t>过程从尿素溶液中挥发出的含</w:t>
            </w:r>
            <w:r w:rsidRPr="008D3E1C">
              <w:rPr>
                <w:sz w:val="24"/>
              </w:rPr>
              <w:t>NH</w:t>
            </w:r>
            <w:r w:rsidRPr="008D3E1C">
              <w:rPr>
                <w:sz w:val="24"/>
                <w:vertAlign w:val="subscript"/>
              </w:rPr>
              <w:t>3</w:t>
            </w:r>
            <w:r w:rsidRPr="008D3E1C">
              <w:rPr>
                <w:sz w:val="24"/>
              </w:rPr>
              <w:t>废气。</w:t>
            </w:r>
            <w:r w:rsidRPr="008D3E1C">
              <w:rPr>
                <w:rFonts w:hint="eastAsia"/>
                <w:sz w:val="24"/>
              </w:rPr>
              <w:t>闪蒸废气先通过</w:t>
            </w:r>
            <w:proofErr w:type="gramStart"/>
            <w:r w:rsidRPr="008D3E1C">
              <w:rPr>
                <w:rFonts w:hint="eastAsia"/>
                <w:sz w:val="24"/>
              </w:rPr>
              <w:t>表冷器</w:t>
            </w:r>
            <w:proofErr w:type="gramEnd"/>
            <w:r w:rsidRPr="008D3E1C">
              <w:rPr>
                <w:rFonts w:hint="eastAsia"/>
                <w:sz w:val="24"/>
              </w:rPr>
              <w:t>（换热器）冷凝，冷凝成氨水后通过管道</w:t>
            </w:r>
            <w:proofErr w:type="gramStart"/>
            <w:r w:rsidRPr="008D3E1C">
              <w:rPr>
                <w:rFonts w:hint="eastAsia"/>
                <w:sz w:val="24"/>
              </w:rPr>
              <w:t>送入四</w:t>
            </w:r>
            <w:proofErr w:type="gramEnd"/>
            <w:r w:rsidRPr="008D3E1C">
              <w:rPr>
                <w:rFonts w:hint="eastAsia"/>
                <w:sz w:val="24"/>
              </w:rPr>
              <w:t>分厂氨水罐中，</w:t>
            </w:r>
            <w:proofErr w:type="gramStart"/>
            <w:r w:rsidRPr="008D3E1C">
              <w:rPr>
                <w:rFonts w:hint="eastAsia"/>
                <w:sz w:val="24"/>
              </w:rPr>
              <w:t>表冷器</w:t>
            </w:r>
            <w:proofErr w:type="gramEnd"/>
            <w:r w:rsidRPr="008D3E1C">
              <w:rPr>
                <w:rFonts w:hint="eastAsia"/>
                <w:sz w:val="24"/>
              </w:rPr>
              <w:t>排放的</w:t>
            </w:r>
            <w:proofErr w:type="gramStart"/>
            <w:r w:rsidRPr="008D3E1C">
              <w:rPr>
                <w:rFonts w:hint="eastAsia"/>
                <w:sz w:val="24"/>
              </w:rPr>
              <w:t>不</w:t>
            </w:r>
            <w:proofErr w:type="gramEnd"/>
            <w:r w:rsidRPr="008D3E1C">
              <w:rPr>
                <w:rFonts w:hint="eastAsia"/>
                <w:sz w:val="24"/>
              </w:rPr>
              <w:t>凝气再通过管道送至四分厂高压冷凝器中进一步冷凝，冷凝后得到的氨水排入四分厂氨水罐中，二次冷凝后的</w:t>
            </w:r>
            <w:proofErr w:type="gramStart"/>
            <w:r w:rsidRPr="008D3E1C">
              <w:rPr>
                <w:rFonts w:hint="eastAsia"/>
                <w:sz w:val="24"/>
              </w:rPr>
              <w:t>不</w:t>
            </w:r>
            <w:proofErr w:type="gramEnd"/>
            <w:r w:rsidRPr="008D3E1C">
              <w:rPr>
                <w:rFonts w:hint="eastAsia"/>
                <w:sz w:val="24"/>
              </w:rPr>
              <w:t>凝气（主要为</w:t>
            </w:r>
            <w:r w:rsidRPr="008D3E1C">
              <w:rPr>
                <w:sz w:val="24"/>
              </w:rPr>
              <w:t>CO</w:t>
            </w:r>
            <w:r w:rsidRPr="008D3E1C">
              <w:rPr>
                <w:sz w:val="24"/>
                <w:vertAlign w:val="subscript"/>
              </w:rPr>
              <w:t>2</w:t>
            </w:r>
            <w:r w:rsidRPr="008D3E1C">
              <w:rPr>
                <w:rFonts w:hint="eastAsia"/>
                <w:sz w:val="24"/>
              </w:rPr>
              <w:t>，含有极少量的</w:t>
            </w:r>
            <w:r w:rsidRPr="008D3E1C">
              <w:rPr>
                <w:sz w:val="24"/>
              </w:rPr>
              <w:t>NH</w:t>
            </w:r>
            <w:r w:rsidRPr="008D3E1C">
              <w:rPr>
                <w:sz w:val="24"/>
                <w:vertAlign w:val="subscript"/>
              </w:rPr>
              <w:t>3</w:t>
            </w:r>
            <w:r w:rsidRPr="008D3E1C">
              <w:rPr>
                <w:rFonts w:hint="eastAsia"/>
                <w:sz w:val="24"/>
              </w:rPr>
              <w:t>），经四分厂尿素主厂房上方的</w:t>
            </w:r>
            <w:r w:rsidRPr="008D3E1C">
              <w:rPr>
                <w:sz w:val="24"/>
              </w:rPr>
              <w:t>70m</w:t>
            </w:r>
            <w:r w:rsidRPr="008D3E1C">
              <w:rPr>
                <w:rFonts w:hint="eastAsia"/>
                <w:sz w:val="24"/>
              </w:rPr>
              <w:t>高排气筒高空排放。</w:t>
            </w:r>
          </w:p>
          <w:p w:rsidR="000D22EC" w:rsidRDefault="000D22EC" w:rsidP="000D22EC">
            <w:pPr>
              <w:spacing w:line="440" w:lineRule="exact"/>
              <w:ind w:firstLineChars="200" w:firstLine="480"/>
              <w:rPr>
                <w:sz w:val="24"/>
              </w:rPr>
            </w:pPr>
            <w:r>
              <w:rPr>
                <w:rFonts w:hint="eastAsia"/>
                <w:sz w:val="24"/>
              </w:rPr>
              <w:t>根据《</w:t>
            </w:r>
            <w:r w:rsidRPr="006D2B56">
              <w:rPr>
                <w:rFonts w:hint="eastAsia"/>
                <w:sz w:val="24"/>
              </w:rPr>
              <w:t>年产</w:t>
            </w:r>
            <w:r w:rsidRPr="006D2B56">
              <w:rPr>
                <w:rFonts w:hint="eastAsia"/>
                <w:sz w:val="24"/>
              </w:rPr>
              <w:t>20</w:t>
            </w:r>
            <w:r w:rsidRPr="006D2B56">
              <w:rPr>
                <w:rFonts w:hint="eastAsia"/>
                <w:sz w:val="24"/>
              </w:rPr>
              <w:t>万吨车用尿素溶液项目竣工环境保护验收监测报告</w:t>
            </w:r>
            <w:r>
              <w:rPr>
                <w:rFonts w:hint="eastAsia"/>
                <w:sz w:val="24"/>
              </w:rPr>
              <w:t>》可知，</w:t>
            </w:r>
            <w:r w:rsidRPr="006D2B56">
              <w:rPr>
                <w:rFonts w:hint="eastAsia"/>
                <w:sz w:val="24"/>
              </w:rPr>
              <w:t>闪蒸</w:t>
            </w:r>
            <w:r>
              <w:rPr>
                <w:rFonts w:hint="eastAsia"/>
                <w:sz w:val="24"/>
              </w:rPr>
              <w:t>废气</w:t>
            </w:r>
            <w:r w:rsidRPr="006D2B56">
              <w:rPr>
                <w:rFonts w:hint="eastAsia"/>
                <w:sz w:val="24"/>
              </w:rPr>
              <w:t>经过一级冷凝处理后氨</w:t>
            </w:r>
            <w:r>
              <w:rPr>
                <w:rFonts w:hint="eastAsia"/>
                <w:sz w:val="24"/>
              </w:rPr>
              <w:t>的</w:t>
            </w:r>
            <w:r w:rsidRPr="006D2B56">
              <w:rPr>
                <w:rFonts w:hint="eastAsia"/>
                <w:sz w:val="24"/>
              </w:rPr>
              <w:t>排放浓度范围为</w:t>
            </w:r>
            <w:r w:rsidRPr="006D2B56">
              <w:rPr>
                <w:rFonts w:hint="eastAsia"/>
                <w:sz w:val="24"/>
              </w:rPr>
              <w:t>0.58~0.67mg/m</w:t>
            </w:r>
            <w:r w:rsidRPr="006D2B56">
              <w:rPr>
                <w:rFonts w:hint="eastAsia"/>
                <w:sz w:val="24"/>
                <w:vertAlign w:val="superscript"/>
              </w:rPr>
              <w:t>3</w:t>
            </w:r>
            <w:r w:rsidRPr="006D2B56">
              <w:rPr>
                <w:rFonts w:hint="eastAsia"/>
                <w:sz w:val="24"/>
              </w:rPr>
              <w:t>，排放速率为</w:t>
            </w:r>
            <w:r w:rsidRPr="006D2B56">
              <w:rPr>
                <w:rFonts w:hint="eastAsia"/>
                <w:sz w:val="24"/>
              </w:rPr>
              <w:t>1.04</w:t>
            </w:r>
            <w:r w:rsidRPr="006D2B56">
              <w:rPr>
                <w:rFonts w:hint="eastAsia"/>
                <w:sz w:val="24"/>
              </w:rPr>
              <w:t>×</w:t>
            </w:r>
            <w:r w:rsidRPr="006D2B56">
              <w:rPr>
                <w:rFonts w:hint="eastAsia"/>
                <w:sz w:val="24"/>
              </w:rPr>
              <w:t>10</w:t>
            </w:r>
            <w:r w:rsidRPr="006D2B56">
              <w:rPr>
                <w:rFonts w:hint="eastAsia"/>
                <w:sz w:val="24"/>
                <w:vertAlign w:val="superscript"/>
              </w:rPr>
              <w:t>-5</w:t>
            </w:r>
            <w:r w:rsidRPr="006D2B56">
              <w:rPr>
                <w:rFonts w:hint="eastAsia"/>
                <w:sz w:val="24"/>
              </w:rPr>
              <w:t>~1.34</w:t>
            </w:r>
            <w:r w:rsidRPr="006D2B56">
              <w:rPr>
                <w:rFonts w:hint="eastAsia"/>
                <w:sz w:val="24"/>
              </w:rPr>
              <w:t>×</w:t>
            </w:r>
            <w:r w:rsidRPr="006D2B56">
              <w:rPr>
                <w:rFonts w:hint="eastAsia"/>
                <w:sz w:val="24"/>
              </w:rPr>
              <w:t>10</w:t>
            </w:r>
            <w:r w:rsidRPr="006D2B56">
              <w:rPr>
                <w:rFonts w:hint="eastAsia"/>
                <w:sz w:val="24"/>
                <w:vertAlign w:val="superscript"/>
              </w:rPr>
              <w:t>-5</w:t>
            </w:r>
            <w:r w:rsidRPr="006D2B56">
              <w:rPr>
                <w:rFonts w:hint="eastAsia"/>
                <w:sz w:val="24"/>
              </w:rPr>
              <w:t>kg/h</w:t>
            </w:r>
            <w:r w:rsidRPr="006D2B56">
              <w:rPr>
                <w:rFonts w:hint="eastAsia"/>
                <w:sz w:val="24"/>
              </w:rPr>
              <w:t>，</w:t>
            </w:r>
            <w:r>
              <w:rPr>
                <w:rFonts w:hint="eastAsia"/>
                <w:sz w:val="24"/>
              </w:rPr>
              <w:t>能够</w:t>
            </w:r>
            <w:r w:rsidRPr="006D2B56">
              <w:rPr>
                <w:rFonts w:hint="eastAsia"/>
                <w:sz w:val="24"/>
              </w:rPr>
              <w:t>满足《恶臭污染物排放标准》（</w:t>
            </w:r>
            <w:r w:rsidRPr="006D2B56">
              <w:rPr>
                <w:rFonts w:hint="eastAsia"/>
                <w:sz w:val="24"/>
              </w:rPr>
              <w:t>GB14554-1993</w:t>
            </w:r>
            <w:r w:rsidRPr="006D2B56">
              <w:rPr>
                <w:rFonts w:hint="eastAsia"/>
                <w:sz w:val="24"/>
              </w:rPr>
              <w:t>）表</w:t>
            </w:r>
            <w:r w:rsidRPr="006D2B56">
              <w:rPr>
                <w:rFonts w:hint="eastAsia"/>
                <w:sz w:val="24"/>
              </w:rPr>
              <w:t>2</w:t>
            </w:r>
            <w:r w:rsidRPr="006D2B56">
              <w:rPr>
                <w:rFonts w:hint="eastAsia"/>
                <w:sz w:val="24"/>
              </w:rPr>
              <w:t>氨排放速率</w:t>
            </w:r>
            <w:r w:rsidRPr="006D2B56">
              <w:rPr>
                <w:rFonts w:hint="eastAsia"/>
                <w:sz w:val="24"/>
              </w:rPr>
              <w:t>75kg/h</w:t>
            </w:r>
            <w:r w:rsidRPr="006D2B56">
              <w:rPr>
                <w:rFonts w:hint="eastAsia"/>
                <w:sz w:val="24"/>
              </w:rPr>
              <w:t>（</w:t>
            </w:r>
            <w:r w:rsidRPr="006D2B56">
              <w:rPr>
                <w:rFonts w:hint="eastAsia"/>
                <w:sz w:val="24"/>
              </w:rPr>
              <w:t>&gt;60m</w:t>
            </w:r>
            <w:r w:rsidRPr="006D2B56">
              <w:rPr>
                <w:rFonts w:hint="eastAsia"/>
                <w:sz w:val="24"/>
              </w:rPr>
              <w:t>排气筒）限值要求</w:t>
            </w:r>
            <w:r>
              <w:rPr>
                <w:rFonts w:hint="eastAsia"/>
                <w:sz w:val="24"/>
              </w:rPr>
              <w:t>。根据监测报告，</w:t>
            </w:r>
            <w:proofErr w:type="gramStart"/>
            <w:r>
              <w:rPr>
                <w:rFonts w:hint="eastAsia"/>
                <w:sz w:val="24"/>
              </w:rPr>
              <w:t>表冷器</w:t>
            </w:r>
            <w:proofErr w:type="gramEnd"/>
            <w:r>
              <w:rPr>
                <w:rFonts w:hint="eastAsia"/>
                <w:sz w:val="24"/>
              </w:rPr>
              <w:t>的冷凝效率为</w:t>
            </w:r>
            <w:r>
              <w:rPr>
                <w:rFonts w:hint="eastAsia"/>
                <w:sz w:val="24"/>
              </w:rPr>
              <w:t>89.4%~90.8%</w:t>
            </w:r>
            <w:r>
              <w:rPr>
                <w:rFonts w:hint="eastAsia"/>
                <w:sz w:val="24"/>
              </w:rPr>
              <w:t>。</w:t>
            </w:r>
          </w:p>
          <w:p w:rsidR="000D22EC" w:rsidRDefault="000D22EC" w:rsidP="000D22EC">
            <w:pPr>
              <w:spacing w:line="440" w:lineRule="exact"/>
              <w:ind w:firstLineChars="200" w:firstLine="480"/>
              <w:rPr>
                <w:sz w:val="24"/>
              </w:rPr>
            </w:pPr>
            <w:r>
              <w:rPr>
                <w:rFonts w:hint="eastAsia"/>
                <w:sz w:val="24"/>
              </w:rPr>
              <w:t>本项目排放量监测的是</w:t>
            </w:r>
            <w:r w:rsidRPr="006D2B56">
              <w:rPr>
                <w:rFonts w:hint="eastAsia"/>
                <w:sz w:val="24"/>
              </w:rPr>
              <w:t>项目</w:t>
            </w:r>
            <w:proofErr w:type="gramStart"/>
            <w:r w:rsidRPr="006D2B56">
              <w:rPr>
                <w:rFonts w:hint="eastAsia"/>
                <w:sz w:val="24"/>
              </w:rPr>
              <w:t>表冷器</w:t>
            </w:r>
            <w:proofErr w:type="gramEnd"/>
            <w:r w:rsidRPr="006D2B56">
              <w:rPr>
                <w:rFonts w:hint="eastAsia"/>
                <w:sz w:val="24"/>
              </w:rPr>
              <w:t>排放的</w:t>
            </w:r>
            <w:proofErr w:type="gramStart"/>
            <w:r w:rsidRPr="006D2B56">
              <w:rPr>
                <w:rFonts w:hint="eastAsia"/>
                <w:sz w:val="24"/>
              </w:rPr>
              <w:t>不</w:t>
            </w:r>
            <w:proofErr w:type="gramEnd"/>
            <w:r w:rsidRPr="006D2B56">
              <w:rPr>
                <w:rFonts w:hint="eastAsia"/>
                <w:sz w:val="24"/>
              </w:rPr>
              <w:t>凝气</w:t>
            </w:r>
            <w:r>
              <w:rPr>
                <w:rFonts w:hint="eastAsia"/>
                <w:sz w:val="24"/>
              </w:rPr>
              <w:t>排放量。闪蒸废气在经过</w:t>
            </w:r>
            <w:r w:rsidRPr="006D2B56">
              <w:rPr>
                <w:rFonts w:hint="eastAsia"/>
                <w:sz w:val="24"/>
              </w:rPr>
              <w:t>项目</w:t>
            </w:r>
            <w:proofErr w:type="gramStart"/>
            <w:r w:rsidRPr="006D2B56">
              <w:rPr>
                <w:rFonts w:hint="eastAsia"/>
                <w:sz w:val="24"/>
              </w:rPr>
              <w:t>表冷器</w:t>
            </w:r>
            <w:proofErr w:type="gramEnd"/>
            <w:r w:rsidRPr="006D2B56">
              <w:rPr>
                <w:rFonts w:hint="eastAsia"/>
                <w:sz w:val="24"/>
              </w:rPr>
              <w:t>冷凝后，</w:t>
            </w:r>
            <w:r>
              <w:rPr>
                <w:rFonts w:hint="eastAsia"/>
                <w:sz w:val="24"/>
              </w:rPr>
              <w:t>其</w:t>
            </w:r>
            <w:proofErr w:type="gramStart"/>
            <w:r w:rsidRPr="006D2B56">
              <w:rPr>
                <w:rFonts w:hint="eastAsia"/>
                <w:sz w:val="24"/>
              </w:rPr>
              <w:t>不</w:t>
            </w:r>
            <w:proofErr w:type="gramEnd"/>
            <w:r w:rsidRPr="006D2B56">
              <w:rPr>
                <w:rFonts w:hint="eastAsia"/>
                <w:sz w:val="24"/>
              </w:rPr>
              <w:t>凝气会再通过管道送至四分厂高压冷凝器中进一步冷凝，</w:t>
            </w:r>
            <w:r>
              <w:rPr>
                <w:rFonts w:hint="eastAsia"/>
                <w:sz w:val="24"/>
              </w:rPr>
              <w:t>由于高压冷凝器</w:t>
            </w:r>
            <w:proofErr w:type="gramStart"/>
            <w:r>
              <w:rPr>
                <w:rFonts w:hint="eastAsia"/>
                <w:sz w:val="24"/>
              </w:rPr>
              <w:t>依托四</w:t>
            </w:r>
            <w:proofErr w:type="gramEnd"/>
            <w:r>
              <w:rPr>
                <w:rFonts w:hint="eastAsia"/>
                <w:sz w:val="24"/>
              </w:rPr>
              <w:t>分厂现有尿素合成工段，故高压冷凝器出口处氨气排放量不仅止于本项目排放，无监测价值。尾气经</w:t>
            </w:r>
            <w:r w:rsidRPr="006D2B56">
              <w:rPr>
                <w:rFonts w:hint="eastAsia"/>
                <w:sz w:val="24"/>
              </w:rPr>
              <w:t>进一步冷凝</w:t>
            </w:r>
            <w:r>
              <w:rPr>
                <w:rFonts w:hint="eastAsia"/>
                <w:sz w:val="24"/>
              </w:rPr>
              <w:t>后，</w:t>
            </w:r>
            <w:r w:rsidRPr="006D2B56">
              <w:rPr>
                <w:rFonts w:hint="eastAsia"/>
                <w:sz w:val="24"/>
              </w:rPr>
              <w:t>废气浓度会进一步减少，能够满足《恶臭污染物排放标准》（</w:t>
            </w:r>
            <w:r w:rsidRPr="006D2B56">
              <w:rPr>
                <w:rFonts w:hint="eastAsia"/>
                <w:sz w:val="24"/>
              </w:rPr>
              <w:t>GB14554-1993</w:t>
            </w:r>
            <w:r w:rsidRPr="006D2B56">
              <w:rPr>
                <w:rFonts w:hint="eastAsia"/>
                <w:sz w:val="24"/>
              </w:rPr>
              <w:t>）表</w:t>
            </w:r>
            <w:r w:rsidRPr="006D2B56">
              <w:rPr>
                <w:rFonts w:hint="eastAsia"/>
                <w:sz w:val="24"/>
              </w:rPr>
              <w:t>2</w:t>
            </w:r>
            <w:r w:rsidRPr="006D2B56">
              <w:rPr>
                <w:rFonts w:hint="eastAsia"/>
                <w:sz w:val="24"/>
              </w:rPr>
              <w:t>标准中氨排放速率</w:t>
            </w:r>
            <w:r w:rsidRPr="006D2B56">
              <w:rPr>
                <w:rFonts w:hint="eastAsia"/>
                <w:sz w:val="24"/>
              </w:rPr>
              <w:t>75kg/h</w:t>
            </w:r>
            <w:r w:rsidRPr="006D2B56">
              <w:rPr>
                <w:rFonts w:hint="eastAsia"/>
                <w:sz w:val="24"/>
              </w:rPr>
              <w:t>（</w:t>
            </w:r>
            <w:r w:rsidRPr="006D2B56">
              <w:rPr>
                <w:rFonts w:hint="eastAsia"/>
                <w:sz w:val="24"/>
              </w:rPr>
              <w:t>&gt;60m</w:t>
            </w:r>
            <w:r w:rsidRPr="006D2B56">
              <w:rPr>
                <w:rFonts w:hint="eastAsia"/>
                <w:sz w:val="24"/>
              </w:rPr>
              <w:t>排气筒）限值要求。</w:t>
            </w:r>
          </w:p>
          <w:p w:rsidR="000D22EC" w:rsidRDefault="000D22EC" w:rsidP="000D22EC">
            <w:pPr>
              <w:spacing w:line="440" w:lineRule="exact"/>
              <w:ind w:firstLineChars="200" w:firstLine="480"/>
              <w:rPr>
                <w:sz w:val="24"/>
              </w:rPr>
            </w:pPr>
            <w:r>
              <w:rPr>
                <w:rFonts w:hint="eastAsia"/>
                <w:sz w:val="24"/>
              </w:rPr>
              <w:t>（</w:t>
            </w:r>
            <w:r>
              <w:rPr>
                <w:rFonts w:hint="eastAsia"/>
                <w:sz w:val="24"/>
              </w:rPr>
              <w:t>2</w:t>
            </w:r>
            <w:r>
              <w:rPr>
                <w:rFonts w:hint="eastAsia"/>
                <w:sz w:val="24"/>
              </w:rPr>
              <w:t>）废水</w:t>
            </w:r>
          </w:p>
          <w:p w:rsidR="000D22EC" w:rsidRDefault="000D22EC" w:rsidP="000D22EC">
            <w:pPr>
              <w:spacing w:line="440" w:lineRule="exact"/>
              <w:ind w:firstLineChars="200" w:firstLine="480"/>
              <w:rPr>
                <w:sz w:val="24"/>
              </w:rPr>
            </w:pPr>
            <w:r>
              <w:rPr>
                <w:rFonts w:hint="eastAsia"/>
                <w:sz w:val="24"/>
              </w:rPr>
              <w:t>本项目</w:t>
            </w:r>
            <w:proofErr w:type="gramStart"/>
            <w:r>
              <w:rPr>
                <w:rFonts w:hint="eastAsia"/>
                <w:sz w:val="24"/>
              </w:rPr>
              <w:t>不</w:t>
            </w:r>
            <w:proofErr w:type="gramEnd"/>
            <w:r>
              <w:rPr>
                <w:rFonts w:hint="eastAsia"/>
                <w:sz w:val="24"/>
              </w:rPr>
              <w:t>新增员工，员工由厂内进行调剂，</w:t>
            </w:r>
            <w:proofErr w:type="gramStart"/>
            <w:r>
              <w:rPr>
                <w:rFonts w:hint="eastAsia"/>
                <w:sz w:val="24"/>
              </w:rPr>
              <w:t>故</w:t>
            </w:r>
            <w:r w:rsidRPr="008D3E1C">
              <w:rPr>
                <w:rFonts w:hint="eastAsia"/>
                <w:sz w:val="24"/>
              </w:rPr>
              <w:t>项目</w:t>
            </w:r>
            <w:proofErr w:type="gramEnd"/>
            <w:r w:rsidRPr="008D3E1C">
              <w:rPr>
                <w:rFonts w:hint="eastAsia"/>
                <w:sz w:val="24"/>
              </w:rPr>
              <w:t>不产生生活废水。项目废水主要为脱盐水站制备脱盐水产生的浓水。该部分废水通过厂内管网送至四分厂磨煤工段作为制浆用水，不外排。</w:t>
            </w:r>
          </w:p>
          <w:p w:rsidR="000D22EC" w:rsidRDefault="000D22EC" w:rsidP="000D22EC">
            <w:pPr>
              <w:spacing w:line="440" w:lineRule="exact"/>
              <w:ind w:firstLineChars="200" w:firstLine="480"/>
              <w:rPr>
                <w:sz w:val="24"/>
              </w:rPr>
            </w:pPr>
            <w:r>
              <w:rPr>
                <w:rFonts w:hint="eastAsia"/>
                <w:sz w:val="24"/>
              </w:rPr>
              <w:t>（</w:t>
            </w:r>
            <w:r>
              <w:rPr>
                <w:rFonts w:hint="eastAsia"/>
                <w:sz w:val="24"/>
              </w:rPr>
              <w:t>3</w:t>
            </w:r>
            <w:r>
              <w:rPr>
                <w:rFonts w:hint="eastAsia"/>
                <w:sz w:val="24"/>
              </w:rPr>
              <w:t>）噪声</w:t>
            </w:r>
          </w:p>
          <w:p w:rsidR="000D22EC" w:rsidRDefault="000D22EC" w:rsidP="000D22EC">
            <w:pPr>
              <w:spacing w:line="440" w:lineRule="exact"/>
              <w:ind w:firstLineChars="200" w:firstLine="480"/>
              <w:rPr>
                <w:sz w:val="24"/>
              </w:rPr>
            </w:pPr>
            <w:r w:rsidRPr="008D3E1C">
              <w:rPr>
                <w:sz w:val="24"/>
              </w:rPr>
              <w:t>项目噪声经过减振、厂房密闭隔音等措施后，</w:t>
            </w:r>
            <w:r>
              <w:rPr>
                <w:sz w:val="24"/>
              </w:rPr>
              <w:t>经监测</w:t>
            </w:r>
            <w:r w:rsidRPr="008D3E1C">
              <w:rPr>
                <w:sz w:val="24"/>
              </w:rPr>
              <w:t>厂界</w:t>
            </w:r>
            <w:r>
              <w:rPr>
                <w:sz w:val="24"/>
              </w:rPr>
              <w:t>昼间</w:t>
            </w:r>
            <w:r w:rsidRPr="008D3E1C">
              <w:rPr>
                <w:sz w:val="24"/>
              </w:rPr>
              <w:t>噪声</w:t>
            </w:r>
            <w:r>
              <w:rPr>
                <w:sz w:val="24"/>
              </w:rPr>
              <w:t>为</w:t>
            </w:r>
            <w:r w:rsidRPr="006D2B56">
              <w:rPr>
                <w:rFonts w:hint="eastAsia"/>
                <w:sz w:val="24"/>
              </w:rPr>
              <w:t>58.6</w:t>
            </w:r>
            <w:r w:rsidRPr="006D2B56">
              <w:rPr>
                <w:sz w:val="24"/>
              </w:rPr>
              <w:t>~</w:t>
            </w:r>
            <w:r w:rsidRPr="006D2B56">
              <w:rPr>
                <w:rFonts w:hint="eastAsia"/>
                <w:sz w:val="24"/>
              </w:rPr>
              <w:t>60.9</w:t>
            </w:r>
            <w:r w:rsidRPr="006D2B56">
              <w:rPr>
                <w:sz w:val="24"/>
              </w:rPr>
              <w:t>dB</w:t>
            </w:r>
            <w:r w:rsidRPr="006D2B56">
              <w:rPr>
                <w:sz w:val="24"/>
              </w:rPr>
              <w:t>（</w:t>
            </w:r>
            <w:r w:rsidRPr="006D2B56">
              <w:rPr>
                <w:sz w:val="24"/>
              </w:rPr>
              <w:t>A</w:t>
            </w:r>
            <w:r w:rsidRPr="006D2B56">
              <w:rPr>
                <w:sz w:val="24"/>
              </w:rPr>
              <w:t>）</w:t>
            </w:r>
            <w:r>
              <w:rPr>
                <w:sz w:val="24"/>
              </w:rPr>
              <w:t>、夜间噪声值为</w:t>
            </w:r>
            <w:r w:rsidRPr="006D2B56">
              <w:rPr>
                <w:rFonts w:hint="eastAsia"/>
                <w:sz w:val="24"/>
              </w:rPr>
              <w:t>48.6</w:t>
            </w:r>
            <w:r w:rsidRPr="006D2B56">
              <w:rPr>
                <w:sz w:val="24"/>
              </w:rPr>
              <w:t>~</w:t>
            </w:r>
            <w:r w:rsidRPr="006D2B56">
              <w:rPr>
                <w:rFonts w:hint="eastAsia"/>
                <w:sz w:val="24"/>
              </w:rPr>
              <w:t>50.6</w:t>
            </w:r>
            <w:r w:rsidRPr="006D2B56">
              <w:rPr>
                <w:sz w:val="24"/>
              </w:rPr>
              <w:t xml:space="preserve"> dB</w:t>
            </w:r>
            <w:r w:rsidRPr="006D2B56">
              <w:rPr>
                <w:sz w:val="24"/>
              </w:rPr>
              <w:t>（</w:t>
            </w:r>
            <w:r w:rsidRPr="006D2B56">
              <w:rPr>
                <w:sz w:val="24"/>
              </w:rPr>
              <w:t>A</w:t>
            </w:r>
            <w:r w:rsidRPr="006D2B56">
              <w:rPr>
                <w:sz w:val="24"/>
              </w:rPr>
              <w:t>），</w:t>
            </w:r>
            <w:r w:rsidRPr="008D3E1C">
              <w:rPr>
                <w:sz w:val="24"/>
              </w:rPr>
              <w:t>能够满足《工业企业厂界环境噪声排放标准》（</w:t>
            </w:r>
            <w:r w:rsidRPr="008D3E1C">
              <w:rPr>
                <w:sz w:val="24"/>
              </w:rPr>
              <w:t>GB12348-2008</w:t>
            </w:r>
            <w:r w:rsidRPr="008D3E1C">
              <w:rPr>
                <w:sz w:val="24"/>
              </w:rPr>
              <w:t>）</w:t>
            </w:r>
            <w:r w:rsidRPr="008D3E1C">
              <w:rPr>
                <w:rFonts w:hint="eastAsia"/>
                <w:sz w:val="24"/>
              </w:rPr>
              <w:t>3</w:t>
            </w:r>
            <w:r w:rsidRPr="008D3E1C">
              <w:rPr>
                <w:sz w:val="24"/>
              </w:rPr>
              <w:t>类昼间</w:t>
            </w:r>
            <w:r w:rsidRPr="008D3E1C">
              <w:rPr>
                <w:rFonts w:hint="eastAsia"/>
                <w:sz w:val="24"/>
              </w:rPr>
              <w:t>65</w:t>
            </w:r>
            <w:r w:rsidRPr="008D3E1C">
              <w:rPr>
                <w:sz w:val="24"/>
              </w:rPr>
              <w:t>dB(A)</w:t>
            </w:r>
            <w:r w:rsidRPr="008D3E1C">
              <w:rPr>
                <w:sz w:val="24"/>
              </w:rPr>
              <w:t>、夜间</w:t>
            </w:r>
            <w:r w:rsidRPr="008D3E1C">
              <w:rPr>
                <w:rFonts w:hint="eastAsia"/>
                <w:sz w:val="24"/>
              </w:rPr>
              <w:t>55</w:t>
            </w:r>
            <w:r w:rsidRPr="008D3E1C">
              <w:rPr>
                <w:sz w:val="24"/>
              </w:rPr>
              <w:t>dB(A)</w:t>
            </w:r>
            <w:r w:rsidRPr="008D3E1C">
              <w:rPr>
                <w:sz w:val="24"/>
              </w:rPr>
              <w:t>标准的排放要求。</w:t>
            </w:r>
          </w:p>
          <w:p w:rsidR="000D22EC" w:rsidRDefault="000D22EC" w:rsidP="000D22EC">
            <w:pPr>
              <w:spacing w:line="440" w:lineRule="exact"/>
              <w:ind w:firstLineChars="200" w:firstLine="480"/>
              <w:rPr>
                <w:sz w:val="24"/>
              </w:rPr>
            </w:pPr>
            <w:r>
              <w:rPr>
                <w:rFonts w:hint="eastAsia"/>
                <w:sz w:val="24"/>
              </w:rPr>
              <w:t>（</w:t>
            </w:r>
            <w:r>
              <w:rPr>
                <w:rFonts w:hint="eastAsia"/>
                <w:sz w:val="24"/>
              </w:rPr>
              <w:t>4</w:t>
            </w:r>
            <w:r>
              <w:rPr>
                <w:rFonts w:hint="eastAsia"/>
                <w:sz w:val="24"/>
              </w:rPr>
              <w:t>）固废</w:t>
            </w:r>
          </w:p>
          <w:p w:rsidR="000D22EC" w:rsidRDefault="000D22EC" w:rsidP="000D22EC">
            <w:pPr>
              <w:spacing w:line="440" w:lineRule="exact"/>
              <w:ind w:firstLineChars="200" w:firstLine="480"/>
              <w:rPr>
                <w:sz w:val="24"/>
              </w:rPr>
            </w:pPr>
            <w:r w:rsidRPr="008D3E1C">
              <w:rPr>
                <w:sz w:val="24"/>
              </w:rPr>
              <w:t>本项目固</w:t>
            </w:r>
            <w:proofErr w:type="gramStart"/>
            <w:r w:rsidRPr="008D3E1C">
              <w:rPr>
                <w:sz w:val="24"/>
              </w:rPr>
              <w:t>废主要</w:t>
            </w:r>
            <w:proofErr w:type="gramEnd"/>
            <w:r w:rsidRPr="008D3E1C">
              <w:rPr>
                <w:sz w:val="24"/>
              </w:rPr>
              <w:t>为</w:t>
            </w:r>
            <w:r w:rsidRPr="008D3E1C">
              <w:rPr>
                <w:rFonts w:hint="eastAsia"/>
                <w:sz w:val="24"/>
              </w:rPr>
              <w:t>过滤工序</w:t>
            </w:r>
            <w:r w:rsidRPr="008D3E1C">
              <w:rPr>
                <w:sz w:val="24"/>
              </w:rPr>
              <w:t>产生的废滤芯</w:t>
            </w:r>
            <w:r>
              <w:rPr>
                <w:rFonts w:hint="eastAsia"/>
                <w:sz w:val="24"/>
              </w:rPr>
              <w:t>，</w:t>
            </w:r>
            <w:r>
              <w:rPr>
                <w:sz w:val="24"/>
              </w:rPr>
              <w:t>其</w:t>
            </w:r>
            <w:r w:rsidRPr="006D2B56">
              <w:rPr>
                <w:rFonts w:hint="eastAsia"/>
                <w:sz w:val="24"/>
              </w:rPr>
              <w:t>材质为聚丙烯，该滤芯半年更换一次，年产生量为</w:t>
            </w:r>
            <w:r w:rsidRPr="006D2B56">
              <w:rPr>
                <w:sz w:val="24"/>
              </w:rPr>
              <w:t>0.04t/a</w:t>
            </w:r>
            <w:r w:rsidRPr="008D3E1C">
              <w:rPr>
                <w:rFonts w:hint="eastAsia"/>
                <w:sz w:val="24"/>
              </w:rPr>
              <w:t>。废滤芯为</w:t>
            </w:r>
            <w:r w:rsidRPr="008D3E1C">
              <w:rPr>
                <w:sz w:val="24"/>
              </w:rPr>
              <w:t>一般固废</w:t>
            </w:r>
            <w:r w:rsidRPr="008D3E1C">
              <w:rPr>
                <w:rFonts w:hint="eastAsia"/>
                <w:sz w:val="24"/>
              </w:rPr>
              <w:t>，</w:t>
            </w:r>
            <w:r w:rsidRPr="008D3E1C">
              <w:rPr>
                <w:sz w:val="24"/>
              </w:rPr>
              <w:t>收集后暂存于一般固</w:t>
            </w:r>
            <w:proofErr w:type="gramStart"/>
            <w:r w:rsidRPr="008D3E1C">
              <w:rPr>
                <w:sz w:val="24"/>
              </w:rPr>
              <w:t>废</w:t>
            </w:r>
            <w:r w:rsidRPr="008D3E1C">
              <w:rPr>
                <w:rFonts w:hint="eastAsia"/>
                <w:sz w:val="24"/>
              </w:rPr>
              <w:t>临时</w:t>
            </w:r>
            <w:proofErr w:type="gramEnd"/>
            <w:r w:rsidRPr="008D3E1C">
              <w:rPr>
                <w:rFonts w:hint="eastAsia"/>
                <w:sz w:val="24"/>
              </w:rPr>
              <w:t>堆场（</w:t>
            </w:r>
            <w:r w:rsidRPr="008D3E1C">
              <w:rPr>
                <w:rFonts w:hint="eastAsia"/>
                <w:sz w:val="24"/>
              </w:rPr>
              <w:t>6m</w:t>
            </w:r>
            <w:r w:rsidRPr="008D3E1C">
              <w:rPr>
                <w:rFonts w:hint="eastAsia"/>
                <w:sz w:val="24"/>
                <w:vertAlign w:val="superscript"/>
              </w:rPr>
              <w:t>2</w:t>
            </w:r>
            <w:r w:rsidRPr="008D3E1C">
              <w:rPr>
                <w:rFonts w:hint="eastAsia"/>
                <w:sz w:val="24"/>
              </w:rPr>
              <w:t>）</w:t>
            </w:r>
            <w:r w:rsidRPr="008D3E1C">
              <w:rPr>
                <w:sz w:val="24"/>
              </w:rPr>
              <w:t>，集中收集后由原</w:t>
            </w:r>
            <w:r w:rsidRPr="008D3E1C">
              <w:rPr>
                <w:rFonts w:hint="eastAsia"/>
                <w:sz w:val="24"/>
              </w:rPr>
              <w:t>生产厂家回收</w:t>
            </w:r>
            <w:r w:rsidRPr="008D3E1C">
              <w:rPr>
                <w:sz w:val="24"/>
              </w:rPr>
              <w:t>。</w:t>
            </w:r>
          </w:p>
          <w:p w:rsidR="000D22EC" w:rsidRDefault="000D22EC" w:rsidP="000D22EC">
            <w:pPr>
              <w:spacing w:line="440" w:lineRule="exact"/>
              <w:rPr>
                <w:sz w:val="24"/>
              </w:rPr>
            </w:pPr>
            <w:r>
              <w:rPr>
                <w:sz w:val="24"/>
              </w:rPr>
              <w:t>（二）</w:t>
            </w:r>
            <w:r>
              <w:rPr>
                <w:rFonts w:hint="eastAsia"/>
                <w:sz w:val="24"/>
              </w:rPr>
              <w:t>现有项目污染物排放情况汇总</w:t>
            </w:r>
          </w:p>
          <w:p w:rsidR="000D22EC" w:rsidRDefault="000D22EC" w:rsidP="001E2B0D">
            <w:pPr>
              <w:spacing w:line="440" w:lineRule="exact"/>
              <w:ind w:firstLineChars="200" w:firstLine="480"/>
              <w:rPr>
                <w:sz w:val="24"/>
              </w:rPr>
            </w:pPr>
            <w:r>
              <w:rPr>
                <w:rFonts w:hint="eastAsia"/>
                <w:sz w:val="24"/>
              </w:rPr>
              <w:lastRenderedPageBreak/>
              <w:t>现有工程污染物排放量见下表：</w:t>
            </w:r>
          </w:p>
          <w:p w:rsidR="000D22EC" w:rsidRPr="000D22EC" w:rsidRDefault="000D22EC" w:rsidP="000D22EC">
            <w:pPr>
              <w:spacing w:line="460" w:lineRule="exact"/>
              <w:ind w:firstLineChars="200" w:firstLine="480"/>
              <w:jc w:val="left"/>
              <w:rPr>
                <w:rFonts w:eastAsia="黑体" w:hAnsi="黑体"/>
                <w:sz w:val="24"/>
                <w:lang w:val="pt-BR"/>
              </w:rPr>
            </w:pPr>
            <w:r w:rsidRPr="000D22EC">
              <w:rPr>
                <w:rFonts w:eastAsia="黑体" w:hAnsi="黑体"/>
                <w:sz w:val="24"/>
                <w:lang w:val="pt-BR"/>
              </w:rPr>
              <w:t>表</w:t>
            </w:r>
            <w:r w:rsidRPr="000D22EC">
              <w:rPr>
                <w:rFonts w:eastAsia="黑体" w:hAnsi="黑体" w:hint="eastAsia"/>
                <w:sz w:val="24"/>
                <w:lang w:val="pt-BR"/>
              </w:rPr>
              <w:t>1</w:t>
            </w:r>
            <w:r w:rsidR="00F069BE">
              <w:rPr>
                <w:rFonts w:eastAsia="黑体" w:hAnsi="黑体" w:hint="eastAsia"/>
                <w:sz w:val="24"/>
                <w:lang w:val="pt-BR"/>
              </w:rPr>
              <w:t>9</w:t>
            </w:r>
            <w:r w:rsidRPr="000D22EC">
              <w:rPr>
                <w:rFonts w:eastAsia="黑体" w:hAnsi="黑体"/>
                <w:sz w:val="24"/>
                <w:lang w:val="pt-BR"/>
              </w:rPr>
              <w:tab/>
            </w:r>
            <w:r w:rsidR="00203B0B">
              <w:rPr>
                <w:rFonts w:eastAsia="黑体" w:hAnsi="黑体" w:hint="eastAsia"/>
                <w:sz w:val="24"/>
                <w:lang w:val="pt-BR"/>
              </w:rPr>
              <w:t>全厂</w:t>
            </w:r>
            <w:r w:rsidRPr="000D22EC">
              <w:rPr>
                <w:rFonts w:eastAsia="黑体" w:hAnsi="黑体" w:hint="eastAsia"/>
                <w:sz w:val="24"/>
                <w:lang w:val="pt-BR"/>
              </w:rPr>
              <w:t>现有工程污染物排放量</w:t>
            </w:r>
          </w:p>
          <w:tbl>
            <w:tblPr>
              <w:tblStyle w:val="TableNormal"/>
              <w:tblW w:w="5000" w:type="pct"/>
              <w:tblBorders>
                <w:top w:val="single" w:sz="8" w:space="0" w:color="000000"/>
                <w:bottom w:val="single" w:sz="8" w:space="0" w:color="000000"/>
                <w:insideH w:val="single" w:sz="4" w:space="0" w:color="000000"/>
                <w:insideV w:val="single" w:sz="4" w:space="0" w:color="000000"/>
              </w:tblBorders>
              <w:tblLook w:val="01E0"/>
            </w:tblPr>
            <w:tblGrid>
              <w:gridCol w:w="991"/>
              <w:gridCol w:w="2249"/>
              <w:gridCol w:w="2795"/>
              <w:gridCol w:w="3190"/>
            </w:tblGrid>
            <w:tr w:rsidR="000D22EC" w:rsidRPr="00063079" w:rsidTr="0034275E">
              <w:trPr>
                <w:trHeight w:hRule="exact" w:val="397"/>
              </w:trPr>
              <w:tc>
                <w:tcPr>
                  <w:tcW w:w="537" w:type="pct"/>
                  <w:vAlign w:val="center"/>
                </w:tcPr>
                <w:p w:rsidR="000D22EC" w:rsidRPr="00ED0D31" w:rsidRDefault="000D22EC" w:rsidP="003E51AB">
                  <w:pPr>
                    <w:pStyle w:val="TableParagraph"/>
                    <w:spacing w:before="12" w:line="246" w:lineRule="exact"/>
                    <w:ind w:left="149" w:right="127"/>
                    <w:rPr>
                      <w:rFonts w:ascii="Times New Roman" w:hAnsi="Times New Roman" w:cs="Times New Roman"/>
                      <w:b/>
                      <w:sz w:val="21"/>
                      <w:szCs w:val="21"/>
                      <w:lang w:val="pt-BR" w:eastAsia="zh-CN"/>
                    </w:rPr>
                  </w:pPr>
                  <w:r w:rsidRPr="00AB33FD">
                    <w:rPr>
                      <w:rFonts w:ascii="Times New Roman" w:hAnsi="Times New Roman" w:cs="Times New Roman"/>
                      <w:b/>
                      <w:sz w:val="21"/>
                      <w:szCs w:val="21"/>
                      <w:lang w:eastAsia="zh-CN"/>
                    </w:rPr>
                    <w:t>项目</w:t>
                  </w:r>
                </w:p>
              </w:tc>
              <w:tc>
                <w:tcPr>
                  <w:tcW w:w="1219" w:type="pct"/>
                  <w:vAlign w:val="center"/>
                </w:tcPr>
                <w:p w:rsidR="000D22EC" w:rsidRPr="00ED0D31" w:rsidRDefault="000D22EC" w:rsidP="003E51AB">
                  <w:pPr>
                    <w:pStyle w:val="TableParagraph"/>
                    <w:autoSpaceDE/>
                    <w:autoSpaceDN/>
                    <w:spacing w:before="12" w:line="246" w:lineRule="exact"/>
                    <w:ind w:left="149" w:right="127"/>
                    <w:rPr>
                      <w:rFonts w:ascii="Times New Roman" w:hAnsi="Times New Roman" w:cs="Times New Roman"/>
                      <w:b/>
                      <w:sz w:val="21"/>
                      <w:szCs w:val="21"/>
                      <w:lang w:val="pt-BR" w:eastAsia="zh-CN"/>
                    </w:rPr>
                  </w:pPr>
                  <w:r w:rsidRPr="00AB33FD">
                    <w:rPr>
                      <w:rFonts w:ascii="Times New Roman" w:hAnsi="Times New Roman" w:cs="Times New Roman" w:hint="eastAsia"/>
                      <w:b/>
                      <w:sz w:val="21"/>
                      <w:szCs w:val="21"/>
                      <w:lang w:val="en-US" w:eastAsia="zh-CN"/>
                    </w:rPr>
                    <w:t>污染物</w:t>
                  </w:r>
                </w:p>
              </w:tc>
              <w:tc>
                <w:tcPr>
                  <w:tcW w:w="1515" w:type="pct"/>
                  <w:vAlign w:val="center"/>
                </w:tcPr>
                <w:p w:rsidR="000D22EC" w:rsidRPr="00ED0D31" w:rsidRDefault="000D22EC" w:rsidP="003E51AB">
                  <w:pPr>
                    <w:pStyle w:val="TableParagraph"/>
                    <w:autoSpaceDE/>
                    <w:autoSpaceDN/>
                    <w:spacing w:before="12" w:line="246" w:lineRule="exact"/>
                    <w:ind w:left="149" w:right="127"/>
                    <w:rPr>
                      <w:rFonts w:ascii="Times New Roman" w:hAnsi="Times New Roman" w:cs="Times New Roman"/>
                      <w:b/>
                      <w:sz w:val="21"/>
                      <w:szCs w:val="21"/>
                      <w:lang w:val="pt-BR" w:eastAsia="zh-CN"/>
                    </w:rPr>
                  </w:pPr>
                  <w:r w:rsidRPr="00AB33FD">
                    <w:rPr>
                      <w:rFonts w:ascii="Times New Roman" w:hAnsi="Times New Roman" w:cs="Times New Roman" w:hint="eastAsia"/>
                      <w:b/>
                      <w:sz w:val="21"/>
                      <w:szCs w:val="21"/>
                      <w:lang w:val="en-US" w:eastAsia="zh-CN"/>
                    </w:rPr>
                    <w:t>单位</w:t>
                  </w:r>
                </w:p>
              </w:tc>
              <w:tc>
                <w:tcPr>
                  <w:tcW w:w="1729" w:type="pct"/>
                  <w:vAlign w:val="center"/>
                </w:tcPr>
                <w:p w:rsidR="000D22EC" w:rsidRPr="00ED0D31" w:rsidRDefault="000D22EC" w:rsidP="003E51AB">
                  <w:pPr>
                    <w:pStyle w:val="TableParagraph"/>
                    <w:autoSpaceDE/>
                    <w:autoSpaceDN/>
                    <w:spacing w:before="12" w:line="246" w:lineRule="exact"/>
                    <w:ind w:right="127"/>
                    <w:rPr>
                      <w:rFonts w:ascii="Times New Roman" w:hAnsi="Times New Roman" w:cs="Times New Roman"/>
                      <w:b/>
                      <w:sz w:val="21"/>
                      <w:szCs w:val="21"/>
                      <w:lang w:val="pt-BR" w:eastAsia="zh-CN"/>
                    </w:rPr>
                  </w:pPr>
                  <w:r w:rsidRPr="008D08E5">
                    <w:rPr>
                      <w:rFonts w:ascii="Times New Roman" w:hAnsi="Times New Roman" w:cs="Times New Roman" w:hint="eastAsia"/>
                      <w:b/>
                      <w:sz w:val="21"/>
                      <w:szCs w:val="21"/>
                      <w:lang w:val="en-US" w:eastAsia="zh-CN"/>
                    </w:rPr>
                    <w:t>现有工程排放量</w:t>
                  </w:r>
                </w:p>
              </w:tc>
            </w:tr>
            <w:tr w:rsidR="000D22EC" w:rsidRPr="00063079" w:rsidTr="0034275E">
              <w:trPr>
                <w:trHeight w:hRule="exact" w:val="397"/>
              </w:trPr>
              <w:tc>
                <w:tcPr>
                  <w:tcW w:w="537" w:type="pct"/>
                  <w:vMerge w:val="restart"/>
                  <w:vAlign w:val="center"/>
                </w:tcPr>
                <w:p w:rsidR="000D22EC" w:rsidRPr="00ED0D31" w:rsidRDefault="000D22EC" w:rsidP="003E51AB">
                  <w:pPr>
                    <w:adjustRightInd w:val="0"/>
                    <w:snapToGrid w:val="0"/>
                    <w:spacing w:line="360" w:lineRule="exact"/>
                    <w:jc w:val="center"/>
                    <w:rPr>
                      <w:szCs w:val="21"/>
                      <w:lang w:val="pt-BR" w:eastAsia="zh-CN"/>
                    </w:rPr>
                  </w:pPr>
                  <w:r w:rsidRPr="00086E5F">
                    <w:rPr>
                      <w:rFonts w:hint="eastAsia"/>
                      <w:szCs w:val="21"/>
                      <w:lang w:eastAsia="zh-CN"/>
                    </w:rPr>
                    <w:t>废气</w:t>
                  </w: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94303E">
                    <w:rPr>
                      <w:rFonts w:hint="eastAsia"/>
                      <w:szCs w:val="21"/>
                      <w:lang w:eastAsia="zh-CN"/>
                    </w:rPr>
                    <w:t>废气量</w:t>
                  </w:r>
                </w:p>
              </w:tc>
              <w:tc>
                <w:tcPr>
                  <w:tcW w:w="1515" w:type="pct"/>
                  <w:vAlign w:val="center"/>
                </w:tcPr>
                <w:p w:rsidR="000D22EC" w:rsidRPr="00ED0D31" w:rsidRDefault="000D22EC" w:rsidP="003E51AB">
                  <w:pPr>
                    <w:adjustRightInd w:val="0"/>
                    <w:snapToGrid w:val="0"/>
                    <w:spacing w:line="360" w:lineRule="exact"/>
                    <w:jc w:val="center"/>
                    <w:rPr>
                      <w:szCs w:val="21"/>
                      <w:lang w:val="pt-BR" w:eastAsia="zh-CN"/>
                    </w:rPr>
                  </w:pPr>
                  <w:r w:rsidRPr="0094303E">
                    <w:rPr>
                      <w:rFonts w:hint="eastAsia"/>
                      <w:szCs w:val="21"/>
                      <w:lang w:eastAsia="zh-CN"/>
                    </w:rPr>
                    <w:t>万</w:t>
                  </w:r>
                  <w:r w:rsidRPr="00ED0D31">
                    <w:rPr>
                      <w:szCs w:val="21"/>
                      <w:lang w:val="pt-BR" w:eastAsia="zh-CN"/>
                    </w:rPr>
                    <w:t>m³/a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2575734.000</w:t>
                  </w:r>
                </w:p>
              </w:tc>
            </w:tr>
            <w:tr w:rsidR="000D22EC" w:rsidRPr="00063079" w:rsidTr="0034275E">
              <w:trPr>
                <w:trHeight w:hRule="exact" w:val="397"/>
              </w:trPr>
              <w:tc>
                <w:tcPr>
                  <w:tcW w:w="537" w:type="pct"/>
                  <w:vMerge/>
                  <w:vAlign w:val="center"/>
                </w:tcPr>
                <w:p w:rsidR="000D22EC" w:rsidRPr="00ED0D31" w:rsidRDefault="000D22EC" w:rsidP="003E51AB">
                  <w:pPr>
                    <w:adjustRightInd w:val="0"/>
                    <w:snapToGrid w:val="0"/>
                    <w:spacing w:line="360" w:lineRule="exact"/>
                    <w:jc w:val="center"/>
                    <w:rPr>
                      <w:szCs w:val="21"/>
                      <w:lang w:val="pt-BR" w:eastAsia="zh-CN"/>
                    </w:rPr>
                  </w:pP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szCs w:val="21"/>
                      <w:lang w:val="pt-BR" w:eastAsia="zh-CN"/>
                    </w:rPr>
                    <w:t>SO</w:t>
                  </w:r>
                  <w:r w:rsidRPr="00ED0D31">
                    <w:rPr>
                      <w:szCs w:val="21"/>
                      <w:vertAlign w:val="subscript"/>
                      <w:lang w:val="pt-BR" w:eastAsia="zh-CN"/>
                    </w:rPr>
                    <w:t>2</w:t>
                  </w:r>
                </w:p>
              </w:tc>
              <w:tc>
                <w:tcPr>
                  <w:tcW w:w="1515"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294.256</w:t>
                  </w:r>
                </w:p>
              </w:tc>
            </w:tr>
            <w:tr w:rsidR="000D22EC" w:rsidRPr="00063079" w:rsidTr="0034275E">
              <w:trPr>
                <w:trHeight w:hRule="exact" w:val="397"/>
              </w:trPr>
              <w:tc>
                <w:tcPr>
                  <w:tcW w:w="537" w:type="pct"/>
                  <w:vMerge/>
                  <w:vAlign w:val="center"/>
                </w:tcPr>
                <w:p w:rsidR="000D22EC" w:rsidRPr="00ED0D31" w:rsidRDefault="000D22EC" w:rsidP="003E51AB">
                  <w:pPr>
                    <w:adjustRightInd w:val="0"/>
                    <w:snapToGrid w:val="0"/>
                    <w:spacing w:line="360" w:lineRule="exact"/>
                    <w:jc w:val="center"/>
                    <w:rPr>
                      <w:szCs w:val="21"/>
                      <w:lang w:val="pt-BR" w:eastAsia="zh-CN"/>
                    </w:rPr>
                  </w:pP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szCs w:val="21"/>
                      <w:lang w:val="pt-BR" w:eastAsia="zh-CN"/>
                    </w:rPr>
                    <w:t>NO</w:t>
                  </w:r>
                  <w:r w:rsidRPr="00ED0D31">
                    <w:rPr>
                      <w:szCs w:val="21"/>
                      <w:vertAlign w:val="subscript"/>
                      <w:lang w:val="pt-BR" w:eastAsia="zh-CN"/>
                    </w:rPr>
                    <w:t>2</w:t>
                  </w:r>
                </w:p>
              </w:tc>
              <w:tc>
                <w:tcPr>
                  <w:tcW w:w="1515"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522.995</w:t>
                  </w:r>
                </w:p>
              </w:tc>
            </w:tr>
            <w:tr w:rsidR="000D22EC" w:rsidRPr="00063079" w:rsidTr="0034275E">
              <w:trPr>
                <w:trHeight w:hRule="exact" w:val="397"/>
              </w:trPr>
              <w:tc>
                <w:tcPr>
                  <w:tcW w:w="537" w:type="pct"/>
                  <w:vMerge/>
                  <w:vAlign w:val="center"/>
                </w:tcPr>
                <w:p w:rsidR="000D22EC" w:rsidRPr="00ED0D31" w:rsidRDefault="000D22EC" w:rsidP="003E51AB">
                  <w:pPr>
                    <w:adjustRightInd w:val="0"/>
                    <w:snapToGrid w:val="0"/>
                    <w:spacing w:line="360" w:lineRule="exact"/>
                    <w:jc w:val="center"/>
                    <w:rPr>
                      <w:szCs w:val="21"/>
                      <w:lang w:val="pt-BR" w:eastAsia="zh-CN"/>
                    </w:rPr>
                  </w:pP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Pr>
                      <w:rFonts w:hint="eastAsia"/>
                      <w:szCs w:val="21"/>
                      <w:lang w:eastAsia="zh-CN"/>
                    </w:rPr>
                    <w:t>颗粒物</w:t>
                  </w:r>
                </w:p>
              </w:tc>
              <w:tc>
                <w:tcPr>
                  <w:tcW w:w="1515"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295.063</w:t>
                  </w:r>
                </w:p>
              </w:tc>
            </w:tr>
            <w:tr w:rsidR="000D22EC" w:rsidRPr="00063079" w:rsidTr="0034275E">
              <w:trPr>
                <w:trHeight w:hRule="exact" w:val="397"/>
              </w:trPr>
              <w:tc>
                <w:tcPr>
                  <w:tcW w:w="537" w:type="pct"/>
                  <w:vMerge/>
                  <w:vAlign w:val="center"/>
                </w:tcPr>
                <w:p w:rsidR="000D22EC" w:rsidRPr="00ED0D31" w:rsidRDefault="000D22EC" w:rsidP="003E51AB">
                  <w:pPr>
                    <w:adjustRightInd w:val="0"/>
                    <w:snapToGrid w:val="0"/>
                    <w:spacing w:line="360" w:lineRule="exact"/>
                    <w:jc w:val="center"/>
                    <w:rPr>
                      <w:szCs w:val="21"/>
                      <w:lang w:val="pt-BR" w:eastAsia="zh-CN"/>
                    </w:rPr>
                  </w:pP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rFonts w:hint="eastAsia"/>
                      <w:szCs w:val="21"/>
                      <w:lang w:val="pt-BR" w:eastAsia="zh-CN"/>
                    </w:rPr>
                    <w:t>VOCs</w:t>
                  </w:r>
                </w:p>
              </w:tc>
              <w:tc>
                <w:tcPr>
                  <w:tcW w:w="1515" w:type="pct"/>
                  <w:vAlign w:val="center"/>
                </w:tcPr>
                <w:p w:rsidR="000D22EC" w:rsidRPr="00ED0D31" w:rsidRDefault="000D22EC" w:rsidP="003E51AB">
                  <w:pPr>
                    <w:adjustRightInd w:val="0"/>
                    <w:snapToGrid w:val="0"/>
                    <w:spacing w:line="360" w:lineRule="exact"/>
                    <w:jc w:val="center"/>
                    <w:rPr>
                      <w:sz w:val="21"/>
                      <w:szCs w:val="21"/>
                      <w:lang w:val="pt-BR" w:eastAsia="zh-CN"/>
                    </w:rPr>
                  </w:pP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78.223</w:t>
                  </w:r>
                </w:p>
              </w:tc>
            </w:tr>
            <w:tr w:rsidR="000D22EC" w:rsidRPr="00063079" w:rsidTr="0034275E">
              <w:trPr>
                <w:trHeight w:hRule="exact" w:val="397"/>
              </w:trPr>
              <w:tc>
                <w:tcPr>
                  <w:tcW w:w="537" w:type="pct"/>
                  <w:vMerge w:val="restart"/>
                  <w:vAlign w:val="center"/>
                </w:tcPr>
                <w:p w:rsidR="000D22EC" w:rsidRPr="00ED0D31" w:rsidRDefault="000D22EC" w:rsidP="003E51AB">
                  <w:pPr>
                    <w:adjustRightInd w:val="0"/>
                    <w:snapToGrid w:val="0"/>
                    <w:spacing w:line="360" w:lineRule="exact"/>
                    <w:jc w:val="center"/>
                    <w:rPr>
                      <w:szCs w:val="21"/>
                      <w:lang w:val="pt-BR" w:eastAsia="zh-CN"/>
                    </w:rPr>
                  </w:pPr>
                  <w:r w:rsidRPr="00086E5F">
                    <w:rPr>
                      <w:rFonts w:hint="eastAsia"/>
                      <w:szCs w:val="21"/>
                      <w:lang w:eastAsia="zh-CN"/>
                    </w:rPr>
                    <w:t>废水</w:t>
                  </w: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94303E">
                    <w:rPr>
                      <w:rFonts w:hint="eastAsia"/>
                      <w:szCs w:val="21"/>
                      <w:lang w:eastAsia="zh-CN"/>
                    </w:rPr>
                    <w:t>废水量</w:t>
                  </w:r>
                </w:p>
              </w:tc>
              <w:tc>
                <w:tcPr>
                  <w:tcW w:w="1515" w:type="pct"/>
                  <w:vAlign w:val="center"/>
                </w:tcPr>
                <w:p w:rsidR="000D22EC" w:rsidRPr="00ED0D31" w:rsidRDefault="000D22EC" w:rsidP="003E51AB">
                  <w:pPr>
                    <w:adjustRightInd w:val="0"/>
                    <w:snapToGrid w:val="0"/>
                    <w:spacing w:line="360" w:lineRule="exact"/>
                    <w:jc w:val="center"/>
                    <w:rPr>
                      <w:sz w:val="21"/>
                      <w:szCs w:val="21"/>
                      <w:lang w:val="pt-BR" w:eastAsia="zh-CN"/>
                    </w:rPr>
                  </w:pPr>
                  <w:r>
                    <w:rPr>
                      <w:rFonts w:hint="eastAsia"/>
                      <w:szCs w:val="21"/>
                      <w:lang w:eastAsia="zh-CN"/>
                    </w:rPr>
                    <w:t>万</w:t>
                  </w: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bCs/>
                      <w:color w:val="000000"/>
                      <w:sz w:val="21"/>
                      <w:szCs w:val="21"/>
                      <w:lang w:val="pt-BR" w:eastAsia="zh-CN"/>
                    </w:rPr>
                  </w:pPr>
                  <w:r w:rsidRPr="00ED0D31">
                    <w:rPr>
                      <w:rFonts w:cs="Times New Roman"/>
                      <w:bCs/>
                      <w:color w:val="000000"/>
                      <w:sz w:val="21"/>
                      <w:szCs w:val="21"/>
                      <w:lang w:val="pt-BR" w:eastAsia="zh-CN"/>
                    </w:rPr>
                    <w:t>372.528</w:t>
                  </w:r>
                </w:p>
              </w:tc>
            </w:tr>
            <w:tr w:rsidR="000D22EC" w:rsidRPr="00063079" w:rsidTr="0034275E">
              <w:trPr>
                <w:trHeight w:hRule="exact" w:val="397"/>
              </w:trPr>
              <w:tc>
                <w:tcPr>
                  <w:tcW w:w="537" w:type="pct"/>
                  <w:vMerge/>
                  <w:vAlign w:val="center"/>
                </w:tcPr>
                <w:p w:rsidR="000D22EC" w:rsidRPr="00ED0D31" w:rsidRDefault="000D22EC" w:rsidP="003E51AB">
                  <w:pPr>
                    <w:pStyle w:val="TableParagraph"/>
                    <w:spacing w:before="12" w:line="246" w:lineRule="exact"/>
                    <w:ind w:left="149" w:right="127"/>
                    <w:rPr>
                      <w:rFonts w:ascii="Times New Roman" w:cs="Times New Roman"/>
                      <w:sz w:val="21"/>
                      <w:szCs w:val="21"/>
                      <w:lang w:val="pt-BR" w:eastAsia="zh-CN"/>
                    </w:rPr>
                  </w:pP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szCs w:val="21"/>
                      <w:lang w:val="pt-BR" w:eastAsia="zh-CN"/>
                    </w:rPr>
                    <w:t>COD</w:t>
                  </w:r>
                </w:p>
              </w:tc>
              <w:tc>
                <w:tcPr>
                  <w:tcW w:w="1515" w:type="pct"/>
                  <w:vAlign w:val="center"/>
                </w:tcPr>
                <w:p w:rsidR="000D22EC" w:rsidRPr="00ED0D31" w:rsidRDefault="000D22EC" w:rsidP="003E51AB">
                  <w:pPr>
                    <w:adjustRightInd w:val="0"/>
                    <w:snapToGrid w:val="0"/>
                    <w:spacing w:line="360" w:lineRule="exact"/>
                    <w:jc w:val="center"/>
                    <w:rPr>
                      <w:sz w:val="21"/>
                      <w:szCs w:val="21"/>
                      <w:lang w:val="pt-BR" w:eastAsia="zh-CN"/>
                    </w:rPr>
                  </w:pP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124.754</w:t>
                  </w:r>
                </w:p>
              </w:tc>
            </w:tr>
            <w:tr w:rsidR="000D22EC" w:rsidRPr="00063079" w:rsidTr="0034275E">
              <w:trPr>
                <w:trHeight w:hRule="exact" w:val="397"/>
              </w:trPr>
              <w:tc>
                <w:tcPr>
                  <w:tcW w:w="537" w:type="pct"/>
                  <w:vMerge/>
                  <w:vAlign w:val="center"/>
                </w:tcPr>
                <w:p w:rsidR="000D22EC" w:rsidRPr="00ED0D31" w:rsidRDefault="000D22EC" w:rsidP="003E51AB">
                  <w:pPr>
                    <w:pStyle w:val="TableParagraph"/>
                    <w:spacing w:before="12" w:line="246" w:lineRule="exact"/>
                    <w:ind w:left="149" w:right="127"/>
                    <w:rPr>
                      <w:rFonts w:ascii="Times New Roman" w:cs="Times New Roman"/>
                      <w:sz w:val="21"/>
                      <w:szCs w:val="21"/>
                      <w:lang w:val="pt-BR" w:eastAsia="zh-CN"/>
                    </w:rPr>
                  </w:pP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szCs w:val="21"/>
                      <w:lang w:val="pt-BR" w:eastAsia="zh-CN"/>
                    </w:rPr>
                    <w:t>NH</w:t>
                  </w:r>
                  <w:r w:rsidRPr="00ED0D31">
                    <w:rPr>
                      <w:szCs w:val="21"/>
                      <w:vertAlign w:val="subscript"/>
                      <w:lang w:val="pt-BR" w:eastAsia="zh-CN"/>
                    </w:rPr>
                    <w:t>3</w:t>
                  </w:r>
                  <w:r w:rsidRPr="00ED0D31">
                    <w:rPr>
                      <w:szCs w:val="21"/>
                      <w:lang w:val="pt-BR" w:eastAsia="zh-CN"/>
                    </w:rPr>
                    <w:t>-N</w:t>
                  </w:r>
                </w:p>
              </w:tc>
              <w:tc>
                <w:tcPr>
                  <w:tcW w:w="1515" w:type="pct"/>
                  <w:vAlign w:val="center"/>
                </w:tcPr>
                <w:p w:rsidR="000D22EC" w:rsidRPr="00ED0D31" w:rsidRDefault="000D22EC" w:rsidP="003E51AB">
                  <w:pPr>
                    <w:adjustRightInd w:val="0"/>
                    <w:snapToGrid w:val="0"/>
                    <w:spacing w:line="360" w:lineRule="exact"/>
                    <w:jc w:val="center"/>
                    <w:rPr>
                      <w:sz w:val="21"/>
                      <w:szCs w:val="21"/>
                      <w:lang w:val="pt-BR" w:eastAsia="zh-CN"/>
                    </w:rPr>
                  </w:pP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7.451</w:t>
                  </w:r>
                </w:p>
              </w:tc>
            </w:tr>
            <w:tr w:rsidR="000D22EC" w:rsidRPr="00063079" w:rsidTr="0034275E">
              <w:trPr>
                <w:trHeight w:hRule="exact" w:val="397"/>
              </w:trPr>
              <w:tc>
                <w:tcPr>
                  <w:tcW w:w="537" w:type="pct"/>
                  <w:vMerge/>
                  <w:vAlign w:val="center"/>
                </w:tcPr>
                <w:p w:rsidR="000D22EC" w:rsidRPr="00ED0D31" w:rsidRDefault="000D22EC" w:rsidP="003E51AB">
                  <w:pPr>
                    <w:pStyle w:val="TableParagraph"/>
                    <w:spacing w:before="12" w:line="246" w:lineRule="exact"/>
                    <w:ind w:left="149" w:right="127"/>
                    <w:rPr>
                      <w:rFonts w:ascii="Times New Roman" w:cs="Times New Roman"/>
                      <w:sz w:val="21"/>
                      <w:szCs w:val="21"/>
                      <w:lang w:val="pt-BR" w:eastAsia="zh-CN"/>
                    </w:rPr>
                  </w:pP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rFonts w:hint="eastAsia"/>
                      <w:szCs w:val="21"/>
                      <w:lang w:val="pt-BR" w:eastAsia="zh-CN"/>
                    </w:rPr>
                    <w:t>TP</w:t>
                  </w:r>
                </w:p>
              </w:tc>
              <w:tc>
                <w:tcPr>
                  <w:tcW w:w="1515" w:type="pct"/>
                  <w:vAlign w:val="center"/>
                </w:tcPr>
                <w:p w:rsidR="000D22EC" w:rsidRPr="00ED0D31" w:rsidRDefault="000D22EC" w:rsidP="003E51AB">
                  <w:pPr>
                    <w:adjustRightInd w:val="0"/>
                    <w:snapToGrid w:val="0"/>
                    <w:spacing w:line="360" w:lineRule="exact"/>
                    <w:jc w:val="center"/>
                    <w:rPr>
                      <w:sz w:val="21"/>
                      <w:szCs w:val="21"/>
                      <w:lang w:val="pt-BR" w:eastAsia="zh-CN"/>
                    </w:rPr>
                  </w:pP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0.736</w:t>
                  </w:r>
                </w:p>
              </w:tc>
            </w:tr>
            <w:tr w:rsidR="000D22EC" w:rsidRPr="00063079" w:rsidTr="0034275E">
              <w:trPr>
                <w:trHeight w:hRule="exact" w:val="397"/>
              </w:trPr>
              <w:tc>
                <w:tcPr>
                  <w:tcW w:w="537" w:type="pct"/>
                  <w:vMerge/>
                  <w:vAlign w:val="center"/>
                </w:tcPr>
                <w:p w:rsidR="000D22EC" w:rsidRPr="00ED0D31" w:rsidRDefault="000D22EC" w:rsidP="003E51AB">
                  <w:pPr>
                    <w:pStyle w:val="TableParagraph"/>
                    <w:spacing w:before="12" w:line="246" w:lineRule="exact"/>
                    <w:ind w:left="149" w:right="127"/>
                    <w:rPr>
                      <w:rFonts w:ascii="Times New Roman" w:cs="Times New Roman"/>
                      <w:sz w:val="21"/>
                      <w:szCs w:val="21"/>
                      <w:lang w:val="pt-BR" w:eastAsia="zh-CN"/>
                    </w:rPr>
                  </w:pPr>
                </w:p>
              </w:tc>
              <w:tc>
                <w:tcPr>
                  <w:tcW w:w="1219" w:type="pct"/>
                  <w:vAlign w:val="center"/>
                </w:tcPr>
                <w:p w:rsidR="000D22EC" w:rsidRPr="00ED0D31" w:rsidRDefault="000D22EC" w:rsidP="003E51AB">
                  <w:pPr>
                    <w:adjustRightInd w:val="0"/>
                    <w:snapToGrid w:val="0"/>
                    <w:spacing w:line="360" w:lineRule="exact"/>
                    <w:jc w:val="center"/>
                    <w:rPr>
                      <w:szCs w:val="21"/>
                      <w:lang w:val="pt-BR" w:eastAsia="zh-CN"/>
                    </w:rPr>
                  </w:pPr>
                  <w:r w:rsidRPr="00ED0D31">
                    <w:rPr>
                      <w:rFonts w:hint="eastAsia"/>
                      <w:szCs w:val="21"/>
                      <w:lang w:val="pt-BR" w:eastAsia="zh-CN"/>
                    </w:rPr>
                    <w:t>TN</w:t>
                  </w:r>
                </w:p>
              </w:tc>
              <w:tc>
                <w:tcPr>
                  <w:tcW w:w="1515" w:type="pct"/>
                  <w:vAlign w:val="center"/>
                </w:tcPr>
                <w:p w:rsidR="000D22EC" w:rsidRPr="00ED0D31" w:rsidRDefault="000D22EC" w:rsidP="003E51AB">
                  <w:pPr>
                    <w:adjustRightInd w:val="0"/>
                    <w:snapToGrid w:val="0"/>
                    <w:spacing w:line="360" w:lineRule="exact"/>
                    <w:jc w:val="center"/>
                    <w:rPr>
                      <w:sz w:val="21"/>
                      <w:szCs w:val="21"/>
                      <w:lang w:val="pt-BR" w:eastAsia="zh-CN"/>
                    </w:rPr>
                  </w:pPr>
                  <w:r w:rsidRPr="00ED0D31">
                    <w:rPr>
                      <w:szCs w:val="21"/>
                      <w:lang w:val="pt-BR" w:eastAsia="zh-CN"/>
                    </w:rPr>
                    <w:t>t/a</w:t>
                  </w:r>
                </w:p>
              </w:tc>
              <w:tc>
                <w:tcPr>
                  <w:tcW w:w="1729" w:type="pct"/>
                  <w:vAlign w:val="center"/>
                </w:tcPr>
                <w:p w:rsidR="000D22EC" w:rsidRPr="00ED0D31" w:rsidRDefault="000D22EC" w:rsidP="003E51AB">
                  <w:pPr>
                    <w:jc w:val="center"/>
                    <w:rPr>
                      <w:rFonts w:eastAsia="宋体" w:cs="Times New Roman"/>
                      <w:sz w:val="21"/>
                      <w:szCs w:val="21"/>
                      <w:lang w:val="pt-BR" w:eastAsia="zh-CN"/>
                    </w:rPr>
                  </w:pPr>
                  <w:r w:rsidRPr="00ED0D31">
                    <w:rPr>
                      <w:rFonts w:cs="Times New Roman"/>
                      <w:sz w:val="21"/>
                      <w:szCs w:val="21"/>
                      <w:lang w:val="pt-BR" w:eastAsia="zh-CN"/>
                    </w:rPr>
                    <w:t>69.427</w:t>
                  </w:r>
                </w:p>
              </w:tc>
            </w:tr>
            <w:tr w:rsidR="000D22EC" w:rsidRPr="00063079" w:rsidTr="0034275E">
              <w:trPr>
                <w:trHeight w:hRule="exact" w:val="397"/>
              </w:trPr>
              <w:tc>
                <w:tcPr>
                  <w:tcW w:w="1756" w:type="pct"/>
                  <w:gridSpan w:val="2"/>
                  <w:vAlign w:val="center"/>
                </w:tcPr>
                <w:p w:rsidR="000D22EC" w:rsidRPr="00ED0D31" w:rsidRDefault="000D22EC" w:rsidP="003E51AB">
                  <w:pPr>
                    <w:pStyle w:val="TableParagraph"/>
                    <w:autoSpaceDE/>
                    <w:autoSpaceDN/>
                    <w:spacing w:before="12" w:line="246" w:lineRule="exact"/>
                    <w:ind w:left="149" w:right="127"/>
                    <w:rPr>
                      <w:rFonts w:ascii="Times New Roman" w:hAnsi="Times New Roman" w:cs="Times New Roman"/>
                      <w:sz w:val="21"/>
                      <w:szCs w:val="21"/>
                      <w:lang w:val="pt-BR" w:eastAsia="zh-CN"/>
                    </w:rPr>
                  </w:pPr>
                  <w:r>
                    <w:rPr>
                      <w:rFonts w:ascii="Times New Roman" w:cs="Times New Roman"/>
                      <w:sz w:val="21"/>
                      <w:szCs w:val="21"/>
                      <w:lang w:eastAsia="zh-CN"/>
                    </w:rPr>
                    <w:t>固废</w:t>
                  </w:r>
                </w:p>
              </w:tc>
              <w:tc>
                <w:tcPr>
                  <w:tcW w:w="1515" w:type="pct"/>
                  <w:vAlign w:val="center"/>
                </w:tcPr>
                <w:p w:rsidR="000D22EC" w:rsidRPr="00ED0D31" w:rsidRDefault="000D22EC" w:rsidP="003E51AB">
                  <w:pPr>
                    <w:pStyle w:val="TableParagraph"/>
                    <w:autoSpaceDE/>
                    <w:autoSpaceDN/>
                    <w:spacing w:before="12" w:line="246" w:lineRule="exact"/>
                    <w:ind w:left="149" w:right="127"/>
                    <w:rPr>
                      <w:rFonts w:ascii="Times New Roman" w:hAnsi="Times New Roman" w:cs="Times New Roman"/>
                      <w:sz w:val="21"/>
                      <w:szCs w:val="21"/>
                      <w:lang w:val="pt-BR" w:eastAsia="zh-CN"/>
                    </w:rPr>
                  </w:pPr>
                  <w:r w:rsidRPr="00ED0D31">
                    <w:rPr>
                      <w:rFonts w:ascii="Times New Roman" w:hAnsi="Times New Roman" w:cs="Times New Roman"/>
                      <w:sz w:val="21"/>
                      <w:szCs w:val="21"/>
                      <w:lang w:val="pt-BR" w:eastAsia="zh-CN"/>
                    </w:rPr>
                    <w:t>t/a</w:t>
                  </w:r>
                </w:p>
              </w:tc>
              <w:tc>
                <w:tcPr>
                  <w:tcW w:w="1729" w:type="pct"/>
                  <w:vAlign w:val="center"/>
                </w:tcPr>
                <w:p w:rsidR="000D22EC" w:rsidRPr="00ED0D31" w:rsidRDefault="000D22EC" w:rsidP="003E51AB">
                  <w:pPr>
                    <w:pStyle w:val="TableParagraph"/>
                    <w:spacing w:before="12" w:line="246" w:lineRule="exact"/>
                    <w:ind w:left="149" w:right="127"/>
                    <w:rPr>
                      <w:rFonts w:ascii="Times New Roman" w:hAnsi="Times New Roman" w:cs="Times New Roman"/>
                      <w:sz w:val="21"/>
                      <w:szCs w:val="21"/>
                      <w:lang w:val="pt-BR" w:eastAsia="zh-CN"/>
                    </w:rPr>
                  </w:pPr>
                  <w:r w:rsidRPr="00ED0D31">
                    <w:rPr>
                      <w:rFonts w:ascii="Times New Roman" w:hAnsi="Times New Roman" w:cs="Times New Roman" w:hint="eastAsia"/>
                      <w:sz w:val="21"/>
                      <w:szCs w:val="21"/>
                      <w:lang w:val="pt-BR" w:eastAsia="zh-CN"/>
                    </w:rPr>
                    <w:t>0</w:t>
                  </w:r>
                </w:p>
              </w:tc>
            </w:tr>
          </w:tbl>
          <w:p w:rsidR="000D22EC" w:rsidRPr="00ED0D31" w:rsidRDefault="000D22EC" w:rsidP="000D22EC">
            <w:pPr>
              <w:spacing w:line="440" w:lineRule="exact"/>
              <w:rPr>
                <w:sz w:val="24"/>
                <w:lang w:val="pt-BR"/>
              </w:rPr>
            </w:pPr>
            <w:r w:rsidRPr="00ED0D31">
              <w:rPr>
                <w:rFonts w:hint="eastAsia"/>
                <w:sz w:val="24"/>
                <w:lang w:val="pt-BR"/>
              </w:rPr>
              <w:t>（</w:t>
            </w:r>
            <w:r>
              <w:rPr>
                <w:rFonts w:hint="eastAsia"/>
                <w:sz w:val="24"/>
              </w:rPr>
              <w:t>三</w:t>
            </w:r>
            <w:r w:rsidRPr="00ED0D31">
              <w:rPr>
                <w:rFonts w:hint="eastAsia"/>
                <w:sz w:val="24"/>
                <w:lang w:val="pt-BR"/>
              </w:rPr>
              <w:t>）</w:t>
            </w:r>
            <w:r>
              <w:rPr>
                <w:sz w:val="24"/>
              </w:rPr>
              <w:t>现有工程存在问题及整改措施</w:t>
            </w:r>
          </w:p>
          <w:p w:rsidR="00BA5A71" w:rsidRDefault="000D22EC" w:rsidP="000D22EC">
            <w:pPr>
              <w:spacing w:line="440" w:lineRule="exact"/>
              <w:ind w:firstLine="480"/>
              <w:rPr>
                <w:sz w:val="24"/>
              </w:rPr>
            </w:pPr>
            <w:r w:rsidRPr="00B55631">
              <w:rPr>
                <w:sz w:val="24"/>
              </w:rPr>
              <w:t>无</w:t>
            </w:r>
            <w:r w:rsidRPr="00B55631">
              <w:rPr>
                <w:rFonts w:hint="eastAsia"/>
                <w:sz w:val="24"/>
              </w:rPr>
              <w:t>。</w:t>
            </w: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Default="000D22EC" w:rsidP="000D22EC">
            <w:pPr>
              <w:spacing w:line="440" w:lineRule="exact"/>
              <w:ind w:firstLine="480"/>
              <w:rPr>
                <w:sz w:val="24"/>
              </w:rPr>
            </w:pPr>
          </w:p>
          <w:p w:rsidR="000D22EC" w:rsidRPr="00044324" w:rsidRDefault="000D22EC" w:rsidP="001E2B0D">
            <w:pPr>
              <w:spacing w:line="440" w:lineRule="exact"/>
              <w:rPr>
                <w:sz w:val="24"/>
              </w:rPr>
            </w:pPr>
          </w:p>
        </w:tc>
      </w:tr>
    </w:tbl>
    <w:p w:rsidR="00BA5A71" w:rsidRPr="00BA5A71" w:rsidRDefault="00BA5A71">
      <w:pPr>
        <w:spacing w:line="440" w:lineRule="exact"/>
        <w:ind w:firstLine="281"/>
        <w:jc w:val="left"/>
        <w:rPr>
          <w:b/>
          <w:sz w:val="28"/>
        </w:rPr>
        <w:sectPr w:rsidR="00BA5A71" w:rsidRPr="00BA5A71" w:rsidSect="005432F0">
          <w:pgSz w:w="11906" w:h="16838"/>
          <w:pgMar w:top="1418" w:right="1134" w:bottom="1701" w:left="1134" w:header="851" w:footer="992" w:gutter="0"/>
          <w:cols w:space="720"/>
          <w:formProt w:val="0"/>
          <w:docGrid w:type="lines" w:linePitch="312"/>
        </w:sectPr>
      </w:pPr>
    </w:p>
    <w:p w:rsidR="00D62DBD" w:rsidRPr="00CC18CD" w:rsidRDefault="00DA2F1D">
      <w:pPr>
        <w:spacing w:line="440" w:lineRule="exact"/>
        <w:ind w:firstLine="281"/>
        <w:jc w:val="left"/>
        <w:rPr>
          <w:b/>
          <w:sz w:val="28"/>
        </w:rPr>
      </w:pPr>
      <w:r w:rsidRPr="00CC18CD">
        <w:rPr>
          <w:b/>
          <w:sz w:val="28"/>
        </w:rPr>
        <w:lastRenderedPageBreak/>
        <w:t>建设项目所在地自然环境社会环境简况</w:t>
      </w:r>
    </w:p>
    <w:tbl>
      <w:tblPr>
        <w:tblW w:w="9441" w:type="dxa"/>
        <w:jc w:val="center"/>
        <w:tblBorders>
          <w:top w:val="single" w:sz="8" w:space="0" w:color="000000"/>
          <w:left w:val="single" w:sz="8" w:space="0" w:color="000000"/>
          <w:bottom w:val="single" w:sz="8" w:space="0" w:color="000000"/>
          <w:right w:val="single" w:sz="8" w:space="0" w:color="000000"/>
        </w:tblBorders>
        <w:tblLook w:val="04A0"/>
      </w:tblPr>
      <w:tblGrid>
        <w:gridCol w:w="9441"/>
      </w:tblGrid>
      <w:tr w:rsidR="00D62DBD" w:rsidRPr="00CC18CD" w:rsidTr="001526A9">
        <w:trPr>
          <w:trHeight w:val="906"/>
          <w:jc w:val="center"/>
        </w:trPr>
        <w:tc>
          <w:tcPr>
            <w:tcW w:w="9165" w:type="dxa"/>
            <w:shd w:val="clear" w:color="auto" w:fill="auto"/>
          </w:tcPr>
          <w:p w:rsidR="00044324" w:rsidRPr="00044324" w:rsidRDefault="00044324" w:rsidP="00044324">
            <w:pPr>
              <w:spacing w:line="440" w:lineRule="exact"/>
              <w:rPr>
                <w:rFonts w:eastAsiaTheme="minorEastAsia"/>
                <w:b/>
                <w:spacing w:val="-6"/>
                <w:sz w:val="24"/>
              </w:rPr>
            </w:pPr>
            <w:r w:rsidRPr="00044324">
              <w:rPr>
                <w:rFonts w:eastAsiaTheme="minorEastAsia" w:hAnsiTheme="minorEastAsia"/>
                <w:b/>
                <w:spacing w:val="-6"/>
                <w:sz w:val="24"/>
              </w:rPr>
              <w:t>自然环境简况</w:t>
            </w:r>
            <w:r w:rsidRPr="00044324">
              <w:rPr>
                <w:rFonts w:eastAsiaTheme="minorEastAsia"/>
                <w:b/>
                <w:spacing w:val="-6"/>
                <w:sz w:val="24"/>
              </w:rPr>
              <w:t>(</w:t>
            </w:r>
            <w:r w:rsidRPr="00044324">
              <w:rPr>
                <w:rFonts w:eastAsiaTheme="minorEastAsia" w:hAnsiTheme="minorEastAsia"/>
                <w:b/>
                <w:spacing w:val="-6"/>
                <w:sz w:val="24"/>
              </w:rPr>
              <w:t>地形、地貌、地质、气候、气象、水文、植被、生物多样性等</w:t>
            </w:r>
            <w:r w:rsidRPr="00044324">
              <w:rPr>
                <w:rFonts w:eastAsiaTheme="minorEastAsia"/>
                <w:b/>
                <w:spacing w:val="-6"/>
                <w:sz w:val="24"/>
              </w:rPr>
              <w:t>)</w:t>
            </w:r>
            <w:r w:rsidRPr="00044324">
              <w:rPr>
                <w:rFonts w:eastAsiaTheme="minorEastAsia" w:hAnsiTheme="minorEastAsia"/>
                <w:b/>
                <w:spacing w:val="-6"/>
                <w:sz w:val="24"/>
              </w:rPr>
              <w:t>：</w:t>
            </w:r>
          </w:p>
          <w:p w:rsidR="00044324" w:rsidRPr="00044324" w:rsidRDefault="00044324" w:rsidP="00044324">
            <w:pPr>
              <w:spacing w:line="440" w:lineRule="exact"/>
              <w:ind w:firstLine="482"/>
              <w:rPr>
                <w:rFonts w:eastAsiaTheme="minorEastAsia"/>
                <w:sz w:val="24"/>
                <w:szCs w:val="20"/>
              </w:rPr>
            </w:pPr>
            <w:r w:rsidRPr="00044324">
              <w:rPr>
                <w:rFonts w:eastAsiaTheme="minorEastAsia"/>
                <w:b/>
                <w:sz w:val="24"/>
                <w:szCs w:val="20"/>
              </w:rPr>
              <w:t>1</w:t>
            </w:r>
            <w:r w:rsidRPr="00044324">
              <w:rPr>
                <w:rFonts w:eastAsiaTheme="minorEastAsia" w:hAnsiTheme="minorEastAsia"/>
                <w:b/>
                <w:sz w:val="24"/>
                <w:szCs w:val="20"/>
              </w:rPr>
              <w:t>、地理位置</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新乡县隶属于新乡市，位于河南省北中部，太行山南麓，卫河上游。东与延津相连，西</w:t>
            </w:r>
            <w:proofErr w:type="gramStart"/>
            <w:r w:rsidRPr="00044324">
              <w:rPr>
                <w:rFonts w:eastAsiaTheme="minorEastAsia" w:hAnsiTheme="minorEastAsia"/>
                <w:sz w:val="24"/>
              </w:rPr>
              <w:t>毗</w:t>
            </w:r>
            <w:proofErr w:type="gramEnd"/>
            <w:r w:rsidRPr="00044324">
              <w:rPr>
                <w:rFonts w:eastAsiaTheme="minorEastAsia" w:hAnsiTheme="minorEastAsia"/>
                <w:sz w:val="24"/>
              </w:rPr>
              <w:t>获嘉，南接原阳，北部与新乡市区的东、南、西三面相接。县境东西长</w:t>
            </w:r>
            <w:r w:rsidRPr="00044324">
              <w:rPr>
                <w:rFonts w:eastAsiaTheme="minorEastAsia"/>
                <w:sz w:val="24"/>
              </w:rPr>
              <w:t>32.7km</w:t>
            </w:r>
            <w:r w:rsidRPr="00044324">
              <w:rPr>
                <w:rFonts w:eastAsiaTheme="minorEastAsia" w:hAnsiTheme="minorEastAsia"/>
                <w:sz w:val="24"/>
              </w:rPr>
              <w:t>，南北宽</w:t>
            </w:r>
            <w:r w:rsidRPr="00044324">
              <w:rPr>
                <w:rFonts w:eastAsiaTheme="minorEastAsia"/>
                <w:sz w:val="24"/>
              </w:rPr>
              <w:t>29.1km</w:t>
            </w:r>
            <w:r w:rsidRPr="00044324">
              <w:rPr>
                <w:rFonts w:eastAsiaTheme="minorEastAsia" w:hAnsiTheme="minorEastAsia"/>
                <w:sz w:val="24"/>
              </w:rPr>
              <w:t>，总面积为</w:t>
            </w:r>
            <w:r w:rsidRPr="00044324">
              <w:rPr>
                <w:rFonts w:eastAsiaTheme="minorEastAsia"/>
                <w:sz w:val="24"/>
              </w:rPr>
              <w:t>364.6km</w:t>
            </w:r>
            <w:r w:rsidRPr="00044324">
              <w:rPr>
                <w:rFonts w:eastAsiaTheme="minorEastAsia"/>
                <w:sz w:val="24"/>
                <w:vertAlign w:val="superscript"/>
              </w:rPr>
              <w:t>2</w:t>
            </w:r>
            <w:r w:rsidRPr="00044324">
              <w:rPr>
                <w:rFonts w:eastAsiaTheme="minorEastAsia" w:hAnsiTheme="minorEastAsia"/>
                <w:sz w:val="24"/>
              </w:rPr>
              <w:t>。新乡县下辖</w:t>
            </w:r>
            <w:r w:rsidRPr="00044324">
              <w:rPr>
                <w:rFonts w:eastAsiaTheme="minorEastAsia"/>
                <w:sz w:val="24"/>
              </w:rPr>
              <w:t>6</w:t>
            </w:r>
            <w:r w:rsidRPr="00044324">
              <w:rPr>
                <w:rFonts w:eastAsiaTheme="minorEastAsia" w:hAnsiTheme="minorEastAsia"/>
                <w:sz w:val="24"/>
              </w:rPr>
              <w:t>镇</w:t>
            </w:r>
            <w:r w:rsidRPr="00044324">
              <w:rPr>
                <w:rFonts w:eastAsiaTheme="minorEastAsia"/>
                <w:sz w:val="24"/>
              </w:rPr>
              <w:t>1</w:t>
            </w:r>
            <w:r w:rsidRPr="00044324">
              <w:rPr>
                <w:rFonts w:eastAsiaTheme="minorEastAsia" w:hAnsiTheme="minorEastAsia"/>
                <w:sz w:val="24"/>
              </w:rPr>
              <w:t>乡</w:t>
            </w:r>
            <w:r w:rsidRPr="00044324">
              <w:rPr>
                <w:rFonts w:eastAsiaTheme="minorEastAsia"/>
                <w:sz w:val="24"/>
              </w:rPr>
              <w:t>1</w:t>
            </w:r>
            <w:r w:rsidRPr="00044324">
              <w:rPr>
                <w:rFonts w:eastAsiaTheme="minorEastAsia" w:hAnsiTheme="minorEastAsia"/>
                <w:sz w:val="24"/>
              </w:rPr>
              <w:t>个省级经济开发区，</w:t>
            </w:r>
            <w:r w:rsidRPr="00044324">
              <w:rPr>
                <w:rFonts w:eastAsiaTheme="minorEastAsia"/>
                <w:sz w:val="24"/>
              </w:rPr>
              <w:t>178</w:t>
            </w:r>
            <w:r w:rsidRPr="00044324">
              <w:rPr>
                <w:rFonts w:eastAsiaTheme="minorEastAsia" w:hAnsiTheme="minorEastAsia"/>
                <w:sz w:val="24"/>
              </w:rPr>
              <w:t>个行政村，常住人口</w:t>
            </w:r>
            <w:r w:rsidRPr="00044324">
              <w:rPr>
                <w:rFonts w:eastAsiaTheme="minorEastAsia"/>
                <w:sz w:val="24"/>
              </w:rPr>
              <w:t>35</w:t>
            </w:r>
            <w:r w:rsidRPr="00044324">
              <w:rPr>
                <w:rFonts w:eastAsiaTheme="minorEastAsia" w:hAnsiTheme="minorEastAsia"/>
                <w:sz w:val="24"/>
              </w:rPr>
              <w:t>万人，县域面积</w:t>
            </w:r>
            <w:r w:rsidRPr="00044324">
              <w:rPr>
                <w:rFonts w:eastAsiaTheme="minorEastAsia"/>
                <w:sz w:val="24"/>
              </w:rPr>
              <w:t>375</w:t>
            </w:r>
            <w:r w:rsidRPr="00044324">
              <w:rPr>
                <w:rFonts w:eastAsiaTheme="minorEastAsia" w:hAnsiTheme="minorEastAsia"/>
                <w:sz w:val="24"/>
              </w:rPr>
              <w:t>平方公里。</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项目厂址位于</w:t>
            </w:r>
            <w:r w:rsidR="00016A3A">
              <w:rPr>
                <w:rFonts w:eastAsiaTheme="minorEastAsia" w:hAnsiTheme="minorEastAsia"/>
                <w:sz w:val="24"/>
              </w:rPr>
              <w:t>新乡市新乡县经济开发区</w:t>
            </w:r>
            <w:proofErr w:type="gramStart"/>
            <w:r w:rsidR="00016A3A">
              <w:rPr>
                <w:rFonts w:eastAsiaTheme="minorEastAsia" w:hAnsiTheme="minorEastAsia"/>
                <w:sz w:val="24"/>
              </w:rPr>
              <w:t>青龙路</w:t>
            </w:r>
            <w:proofErr w:type="gramEnd"/>
            <w:r w:rsidR="00016A3A">
              <w:rPr>
                <w:rFonts w:eastAsiaTheme="minorEastAsia" w:hAnsiTheme="minorEastAsia"/>
                <w:sz w:val="24"/>
              </w:rPr>
              <w:t>东段</w:t>
            </w:r>
            <w:r w:rsidR="00122919">
              <w:rPr>
                <w:rFonts w:hint="eastAsia"/>
                <w:sz w:val="24"/>
              </w:rPr>
              <w:t>，</w:t>
            </w:r>
            <w:r w:rsidRPr="00044324">
              <w:rPr>
                <w:rFonts w:eastAsiaTheme="minorEastAsia" w:hAnsiTheme="minorEastAsia"/>
                <w:sz w:val="24"/>
              </w:rPr>
              <w:t>具体地理位置详见附图</w:t>
            </w:r>
            <w:proofErr w:type="gramStart"/>
            <w:r w:rsidRPr="00044324">
              <w:rPr>
                <w:rFonts w:eastAsiaTheme="minorEastAsia" w:hAnsiTheme="minorEastAsia"/>
                <w:sz w:val="24"/>
              </w:rPr>
              <w:t>一</w:t>
            </w:r>
            <w:proofErr w:type="gramEnd"/>
            <w:r w:rsidRPr="00044324">
              <w:rPr>
                <w:rFonts w:eastAsiaTheme="minorEastAsia" w:hAnsiTheme="minorEastAsia"/>
                <w:sz w:val="24"/>
              </w:rPr>
              <w:t>。</w:t>
            </w:r>
          </w:p>
          <w:p w:rsidR="00044324" w:rsidRPr="00044324" w:rsidRDefault="00044324" w:rsidP="00044324">
            <w:pPr>
              <w:spacing w:line="440" w:lineRule="exact"/>
              <w:ind w:firstLine="482"/>
              <w:rPr>
                <w:rFonts w:eastAsiaTheme="minorEastAsia"/>
                <w:b/>
                <w:sz w:val="24"/>
              </w:rPr>
            </w:pPr>
            <w:r w:rsidRPr="00044324">
              <w:rPr>
                <w:rFonts w:eastAsiaTheme="minorEastAsia"/>
                <w:b/>
                <w:sz w:val="24"/>
              </w:rPr>
              <w:t>2</w:t>
            </w:r>
            <w:r w:rsidRPr="00044324">
              <w:rPr>
                <w:rFonts w:eastAsiaTheme="minorEastAsia" w:hAnsiTheme="minorEastAsia"/>
                <w:b/>
                <w:sz w:val="24"/>
              </w:rPr>
              <w:t>、地质</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新乡县地质构造比较简单，县境地层大部分为第四系地层覆盖，该县地处东西向构造带秦岭至昆仑构造带的北缘，系山西台隆和华北凹陷交接部分，评价区域属于黄河冲积平原区，浅层属新生代第四系全新冲积物，该区</w:t>
            </w:r>
            <w:r w:rsidRPr="00044324">
              <w:rPr>
                <w:rFonts w:eastAsiaTheme="minorEastAsia"/>
                <w:sz w:val="24"/>
              </w:rPr>
              <w:t>0~8m</w:t>
            </w:r>
            <w:r w:rsidRPr="00044324">
              <w:rPr>
                <w:rFonts w:eastAsiaTheme="minorEastAsia" w:hAnsiTheme="minorEastAsia"/>
                <w:sz w:val="24"/>
              </w:rPr>
              <w:t>为黏土，中间有淤泥亚黏土，属新近沉积物黏土；</w:t>
            </w:r>
            <w:r w:rsidRPr="00044324">
              <w:rPr>
                <w:rFonts w:eastAsiaTheme="minorEastAsia"/>
                <w:sz w:val="24"/>
              </w:rPr>
              <w:t>8~12m</w:t>
            </w:r>
            <w:r w:rsidRPr="00044324">
              <w:rPr>
                <w:rFonts w:eastAsiaTheme="minorEastAsia" w:hAnsiTheme="minorEastAsia"/>
                <w:sz w:val="24"/>
              </w:rPr>
              <w:t>为粉砂、细粉砂；</w:t>
            </w:r>
            <w:r w:rsidRPr="00044324">
              <w:rPr>
                <w:rFonts w:eastAsiaTheme="minorEastAsia"/>
                <w:sz w:val="24"/>
              </w:rPr>
              <w:t>12~80m</w:t>
            </w:r>
            <w:r w:rsidRPr="00044324">
              <w:rPr>
                <w:rFonts w:eastAsiaTheme="minorEastAsia" w:hAnsiTheme="minorEastAsia"/>
                <w:sz w:val="24"/>
              </w:rPr>
              <w:t>为细砂；均为全新河流冲积粉层。</w:t>
            </w:r>
          </w:p>
          <w:p w:rsidR="00044324" w:rsidRPr="00044324" w:rsidRDefault="00044324" w:rsidP="00044324">
            <w:pPr>
              <w:spacing w:line="440" w:lineRule="exact"/>
              <w:ind w:firstLine="482"/>
              <w:rPr>
                <w:rFonts w:eastAsiaTheme="minorEastAsia"/>
                <w:b/>
                <w:sz w:val="24"/>
              </w:rPr>
            </w:pPr>
            <w:r w:rsidRPr="00044324">
              <w:rPr>
                <w:rFonts w:eastAsiaTheme="minorEastAsia"/>
                <w:b/>
                <w:sz w:val="24"/>
              </w:rPr>
              <w:t>3</w:t>
            </w:r>
            <w:r w:rsidRPr="00044324">
              <w:rPr>
                <w:rFonts w:eastAsiaTheme="minorEastAsia" w:hAnsiTheme="minorEastAsia"/>
                <w:b/>
                <w:sz w:val="24"/>
              </w:rPr>
              <w:t>、地形地貌</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新乡县位于河南省北中部，太行山南麓，卫河上游。属黄河中下游故道冲积扇和太行山</w:t>
            </w:r>
            <w:proofErr w:type="gramStart"/>
            <w:r w:rsidRPr="00044324">
              <w:rPr>
                <w:rFonts w:eastAsiaTheme="minorEastAsia" w:hAnsiTheme="minorEastAsia"/>
                <w:sz w:val="24"/>
              </w:rPr>
              <w:t>前卫河</w:t>
            </w:r>
            <w:proofErr w:type="gramEnd"/>
            <w:r w:rsidRPr="00044324">
              <w:rPr>
                <w:rFonts w:eastAsiaTheme="minorEastAsia" w:hAnsiTheme="minorEastAsia"/>
                <w:sz w:val="24"/>
              </w:rPr>
              <w:t>冲积扇的南缘洼地，是黄河与卫河复合冲积平原。地势自西南向东北呈微倾斜，</w:t>
            </w:r>
            <w:proofErr w:type="gramStart"/>
            <w:r w:rsidRPr="00044324">
              <w:rPr>
                <w:rFonts w:eastAsiaTheme="minorEastAsia" w:hAnsiTheme="minorEastAsia"/>
                <w:sz w:val="24"/>
              </w:rPr>
              <w:t>坡降率</w:t>
            </w:r>
            <w:proofErr w:type="gramEnd"/>
            <w:r w:rsidRPr="00044324">
              <w:rPr>
                <w:rFonts w:eastAsiaTheme="minorEastAsia" w:hAnsiTheme="minorEastAsia"/>
                <w:sz w:val="24"/>
              </w:rPr>
              <w:t>为</w:t>
            </w:r>
            <w:r w:rsidRPr="00044324">
              <w:rPr>
                <w:rFonts w:eastAsiaTheme="minorEastAsia"/>
                <w:sz w:val="24"/>
              </w:rPr>
              <w:t>1/4000</w:t>
            </w:r>
            <w:r w:rsidRPr="00044324">
              <w:rPr>
                <w:rFonts w:eastAsiaTheme="minorEastAsia" w:hAnsiTheme="minorEastAsia"/>
                <w:sz w:val="24"/>
              </w:rPr>
              <w:t>，西高东低，高程介于</w:t>
            </w:r>
            <w:r w:rsidRPr="00044324">
              <w:rPr>
                <w:rFonts w:eastAsiaTheme="minorEastAsia"/>
                <w:sz w:val="24"/>
              </w:rPr>
              <w:t>70-82m</w:t>
            </w:r>
            <w:r w:rsidRPr="00044324">
              <w:rPr>
                <w:rFonts w:eastAsiaTheme="minorEastAsia" w:hAnsiTheme="minorEastAsia"/>
                <w:sz w:val="24"/>
              </w:rPr>
              <w:t>之间。全县地貌可分为四个单元：西北部卫河沿岸及北区为卫河冲积</w:t>
            </w:r>
            <w:proofErr w:type="gramStart"/>
            <w:r w:rsidRPr="00044324">
              <w:rPr>
                <w:rFonts w:eastAsiaTheme="minorEastAsia" w:hAnsiTheme="minorEastAsia"/>
                <w:sz w:val="24"/>
              </w:rPr>
              <w:t>与扇前</w:t>
            </w:r>
            <w:proofErr w:type="gramEnd"/>
            <w:r w:rsidRPr="00044324">
              <w:rPr>
                <w:rFonts w:eastAsiaTheme="minorEastAsia" w:hAnsiTheme="minorEastAsia"/>
                <w:sz w:val="24"/>
              </w:rPr>
              <w:t>交接洼地；中部古阳堤以北至卫河区域是古黄河背河洼地；中南部古阳堤以南为高地平原，是黄河古河堤滩；东南部为沙丘沙地，是黄河古河床与溢流</w:t>
            </w:r>
            <w:proofErr w:type="gramStart"/>
            <w:r w:rsidRPr="00044324">
              <w:rPr>
                <w:rFonts w:eastAsiaTheme="minorEastAsia" w:hAnsiTheme="minorEastAsia"/>
                <w:sz w:val="24"/>
              </w:rPr>
              <w:t>泛道冲击</w:t>
            </w:r>
            <w:proofErr w:type="gramEnd"/>
            <w:r w:rsidRPr="00044324">
              <w:rPr>
                <w:rFonts w:eastAsiaTheme="minorEastAsia" w:hAnsiTheme="minorEastAsia"/>
                <w:sz w:val="24"/>
              </w:rPr>
              <w:t>而成。</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本项目所在地属平原地带，地势平坦。厂址所在地交通便利，地理位置较为优越，便于本项目的建设。</w:t>
            </w:r>
          </w:p>
          <w:p w:rsidR="00044324" w:rsidRPr="00044324" w:rsidRDefault="00044324" w:rsidP="00044324">
            <w:pPr>
              <w:spacing w:line="440" w:lineRule="exact"/>
              <w:ind w:firstLine="482"/>
              <w:rPr>
                <w:rFonts w:eastAsiaTheme="minorEastAsia"/>
                <w:b/>
                <w:sz w:val="24"/>
              </w:rPr>
            </w:pPr>
            <w:r w:rsidRPr="00044324">
              <w:rPr>
                <w:rFonts w:eastAsiaTheme="minorEastAsia"/>
                <w:b/>
                <w:sz w:val="24"/>
              </w:rPr>
              <w:t>4</w:t>
            </w:r>
            <w:r w:rsidRPr="00044324">
              <w:rPr>
                <w:rFonts w:eastAsiaTheme="minorEastAsia" w:hAnsiTheme="minorEastAsia"/>
                <w:b/>
                <w:sz w:val="24"/>
              </w:rPr>
              <w:t>、气候、气象</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新乡县</w:t>
            </w:r>
            <w:proofErr w:type="gramStart"/>
            <w:r w:rsidRPr="00044324">
              <w:rPr>
                <w:rFonts w:eastAsiaTheme="minorEastAsia" w:hAnsiTheme="minorEastAsia"/>
                <w:sz w:val="24"/>
              </w:rPr>
              <w:t>全县境属温带</w:t>
            </w:r>
            <w:proofErr w:type="gramEnd"/>
            <w:r w:rsidRPr="00044324">
              <w:rPr>
                <w:rFonts w:eastAsiaTheme="minorEastAsia" w:hAnsiTheme="minorEastAsia"/>
                <w:sz w:val="24"/>
              </w:rPr>
              <w:t>大陆性气候，四季分明。春季干旱多风，夏季多雨，秋季天高气爽，冬季寒冷少雪。全年平均风速为</w:t>
            </w:r>
            <w:r w:rsidRPr="00044324">
              <w:rPr>
                <w:rFonts w:eastAsiaTheme="minorEastAsia"/>
                <w:sz w:val="24"/>
              </w:rPr>
              <w:t>2.08m/s</w:t>
            </w:r>
            <w:r w:rsidRPr="00044324">
              <w:rPr>
                <w:rFonts w:eastAsiaTheme="minorEastAsia" w:hAnsiTheme="minorEastAsia"/>
                <w:sz w:val="24"/>
              </w:rPr>
              <w:t>，年均气温</w:t>
            </w:r>
            <w:r w:rsidRPr="00044324">
              <w:rPr>
                <w:rFonts w:eastAsiaTheme="minorEastAsia"/>
                <w:sz w:val="24"/>
              </w:rPr>
              <w:t>14.1℃</w:t>
            </w:r>
            <w:r w:rsidRPr="00044324">
              <w:rPr>
                <w:rFonts w:eastAsiaTheme="minorEastAsia" w:hAnsiTheme="minorEastAsia"/>
                <w:sz w:val="24"/>
              </w:rPr>
              <w:t>，</w:t>
            </w:r>
            <w:r w:rsidRPr="00044324">
              <w:rPr>
                <w:rFonts w:eastAsiaTheme="minorEastAsia"/>
                <w:sz w:val="24"/>
              </w:rPr>
              <w:t>1</w:t>
            </w:r>
            <w:r w:rsidRPr="00044324">
              <w:rPr>
                <w:rFonts w:eastAsiaTheme="minorEastAsia" w:hAnsiTheme="minorEastAsia"/>
                <w:sz w:val="24"/>
              </w:rPr>
              <w:t>月最冷，平均气温</w:t>
            </w:r>
            <w:r w:rsidRPr="00044324">
              <w:rPr>
                <w:rFonts w:eastAsiaTheme="minorEastAsia"/>
                <w:sz w:val="24"/>
              </w:rPr>
              <w:t>0.7℃</w:t>
            </w:r>
            <w:r w:rsidRPr="00044324">
              <w:rPr>
                <w:rFonts w:eastAsiaTheme="minorEastAsia" w:hAnsiTheme="minorEastAsia"/>
                <w:sz w:val="24"/>
              </w:rPr>
              <w:t>，</w:t>
            </w:r>
            <w:r w:rsidRPr="00044324">
              <w:rPr>
                <w:rFonts w:eastAsiaTheme="minorEastAsia"/>
                <w:sz w:val="24"/>
              </w:rPr>
              <w:t>7</w:t>
            </w:r>
            <w:r w:rsidRPr="00044324">
              <w:rPr>
                <w:rFonts w:eastAsiaTheme="minorEastAsia" w:hAnsiTheme="minorEastAsia"/>
                <w:sz w:val="24"/>
              </w:rPr>
              <w:t>月最热，平均气温</w:t>
            </w:r>
            <w:r w:rsidRPr="00044324">
              <w:rPr>
                <w:rFonts w:eastAsiaTheme="minorEastAsia"/>
                <w:sz w:val="24"/>
              </w:rPr>
              <w:t>27.1℃</w:t>
            </w:r>
            <w:r w:rsidRPr="00044324">
              <w:rPr>
                <w:rFonts w:eastAsiaTheme="minorEastAsia" w:hAnsiTheme="minorEastAsia"/>
                <w:sz w:val="24"/>
              </w:rPr>
              <w:t>。年均降水量</w:t>
            </w:r>
            <w:r w:rsidRPr="00044324">
              <w:rPr>
                <w:rFonts w:eastAsiaTheme="minorEastAsia"/>
                <w:sz w:val="24"/>
              </w:rPr>
              <w:t>548.3mm</w:t>
            </w:r>
            <w:r w:rsidRPr="00044324">
              <w:rPr>
                <w:rFonts w:eastAsiaTheme="minorEastAsia" w:hAnsiTheme="minorEastAsia"/>
                <w:sz w:val="24"/>
              </w:rPr>
              <w:t>，多集中在</w:t>
            </w:r>
            <w:r w:rsidRPr="00044324">
              <w:rPr>
                <w:rFonts w:eastAsiaTheme="minorEastAsia"/>
                <w:sz w:val="24"/>
              </w:rPr>
              <w:t>7</w:t>
            </w:r>
            <w:r w:rsidRPr="00044324">
              <w:rPr>
                <w:rFonts w:eastAsiaTheme="minorEastAsia" w:hAnsiTheme="minorEastAsia"/>
                <w:sz w:val="24"/>
              </w:rPr>
              <w:t>、</w:t>
            </w:r>
            <w:r w:rsidRPr="00044324">
              <w:rPr>
                <w:rFonts w:eastAsiaTheme="minorEastAsia"/>
                <w:sz w:val="24"/>
              </w:rPr>
              <w:t>8</w:t>
            </w:r>
            <w:r w:rsidRPr="00044324">
              <w:rPr>
                <w:rFonts w:eastAsiaTheme="minorEastAsia" w:hAnsiTheme="minorEastAsia"/>
                <w:sz w:val="24"/>
              </w:rPr>
              <w:t>月间。年均蒸发量</w:t>
            </w:r>
            <w:r w:rsidRPr="00044324">
              <w:rPr>
                <w:rFonts w:eastAsiaTheme="minorEastAsia"/>
                <w:sz w:val="24"/>
              </w:rPr>
              <w:t>1908.7mm</w:t>
            </w:r>
            <w:r w:rsidRPr="00044324">
              <w:rPr>
                <w:rFonts w:eastAsiaTheme="minorEastAsia" w:hAnsiTheme="minorEastAsia"/>
                <w:sz w:val="24"/>
              </w:rPr>
              <w:t>。年均日照</w:t>
            </w:r>
            <w:r w:rsidRPr="00044324">
              <w:rPr>
                <w:rFonts w:eastAsiaTheme="minorEastAsia"/>
                <w:sz w:val="24"/>
              </w:rPr>
              <w:t>2407</w:t>
            </w:r>
            <w:r w:rsidRPr="00044324">
              <w:rPr>
                <w:rFonts w:eastAsiaTheme="minorEastAsia" w:hAnsiTheme="minorEastAsia"/>
                <w:sz w:val="24"/>
              </w:rPr>
              <w:t>小时，年均无霜期</w:t>
            </w:r>
            <w:r w:rsidRPr="00044324">
              <w:rPr>
                <w:rFonts w:eastAsiaTheme="minorEastAsia"/>
                <w:sz w:val="24"/>
              </w:rPr>
              <w:t>200</w:t>
            </w:r>
            <w:r w:rsidRPr="00044324">
              <w:rPr>
                <w:rFonts w:eastAsiaTheme="minorEastAsia" w:hAnsiTheme="minorEastAsia"/>
                <w:sz w:val="24"/>
              </w:rPr>
              <w:t>天，适于农作物生长。</w:t>
            </w:r>
          </w:p>
          <w:p w:rsidR="00044324" w:rsidRPr="00044324" w:rsidRDefault="00044324" w:rsidP="00044324">
            <w:pPr>
              <w:spacing w:line="440" w:lineRule="exact"/>
              <w:ind w:firstLine="482"/>
              <w:rPr>
                <w:rFonts w:eastAsiaTheme="minorEastAsia"/>
                <w:b/>
                <w:sz w:val="24"/>
              </w:rPr>
            </w:pPr>
            <w:r w:rsidRPr="00044324">
              <w:rPr>
                <w:rFonts w:eastAsiaTheme="minorEastAsia"/>
                <w:b/>
                <w:sz w:val="24"/>
              </w:rPr>
              <w:t>5</w:t>
            </w:r>
            <w:r w:rsidRPr="00044324">
              <w:rPr>
                <w:rFonts w:eastAsiaTheme="minorEastAsia" w:hAnsiTheme="minorEastAsia"/>
                <w:b/>
                <w:sz w:val="24"/>
              </w:rPr>
              <w:t>、河流水系</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w:t>
            </w:r>
            <w:r w:rsidRPr="00044324">
              <w:rPr>
                <w:rFonts w:eastAsiaTheme="minorEastAsia"/>
                <w:sz w:val="24"/>
              </w:rPr>
              <w:t>1</w:t>
            </w:r>
            <w:r w:rsidRPr="00044324">
              <w:rPr>
                <w:rFonts w:eastAsiaTheme="minorEastAsia" w:hAnsiTheme="minorEastAsia"/>
                <w:sz w:val="24"/>
              </w:rPr>
              <w:t>）地表水体</w:t>
            </w:r>
          </w:p>
          <w:p w:rsidR="00044324" w:rsidRPr="00044324" w:rsidRDefault="00044324" w:rsidP="00044324">
            <w:pPr>
              <w:pStyle w:val="ac"/>
              <w:spacing w:line="440" w:lineRule="exact"/>
              <w:ind w:firstLine="480"/>
              <w:rPr>
                <w:rFonts w:ascii="Times New Roman" w:eastAsiaTheme="minorEastAsia" w:hAnsi="Times New Roman" w:cs="Times New Roman"/>
                <w:sz w:val="24"/>
              </w:rPr>
            </w:pPr>
            <w:r w:rsidRPr="00044324">
              <w:rPr>
                <w:rFonts w:ascii="Times New Roman" w:eastAsiaTheme="minorEastAsia" w:hAnsiTheme="minorEastAsia" w:cs="Times New Roman"/>
                <w:sz w:val="24"/>
              </w:rPr>
              <w:t>项目所在区域地表水主要有卫河、西孟姜女河和共产主义渠，均属海河流域。</w:t>
            </w:r>
          </w:p>
          <w:p w:rsidR="00044324" w:rsidRPr="00044324" w:rsidRDefault="00044324" w:rsidP="00044324">
            <w:pPr>
              <w:pStyle w:val="ac"/>
              <w:spacing w:line="440" w:lineRule="exact"/>
              <w:ind w:firstLine="480"/>
              <w:rPr>
                <w:rFonts w:ascii="Times New Roman" w:eastAsiaTheme="minorEastAsia" w:hAnsi="Times New Roman" w:cs="Times New Roman"/>
              </w:rPr>
            </w:pPr>
            <w:r w:rsidRPr="00044324">
              <w:rPr>
                <w:rFonts w:ascii="Times New Roman" w:eastAsiaTheme="minorEastAsia" w:hAnsi="Times New Roman" w:cs="Times New Roman"/>
                <w:sz w:val="24"/>
              </w:rPr>
              <w:lastRenderedPageBreak/>
              <w:t>1</w:t>
            </w:r>
            <w:r w:rsidRPr="00044324">
              <w:rPr>
                <w:rFonts w:ascii="Times New Roman" w:eastAsiaTheme="minorEastAsia" w:hAnsiTheme="minorEastAsia" w:cs="Times New Roman"/>
                <w:sz w:val="24"/>
              </w:rPr>
              <w:t>）卫河：卫河是河南省海河流域最大的河流，发源于新乡县合河乡，流经河南省新乡市、卫辉市、浚县、滑县、汤阴县、内黄县、清丰县及河北省魏县等地，由淇河、</w:t>
            </w:r>
            <w:proofErr w:type="gramStart"/>
            <w:r w:rsidRPr="00044324">
              <w:rPr>
                <w:rFonts w:ascii="Times New Roman" w:eastAsiaTheme="minorEastAsia" w:hAnsiTheme="minorEastAsia" w:cs="Times New Roman"/>
                <w:sz w:val="24"/>
              </w:rPr>
              <w:t>洹</w:t>
            </w:r>
            <w:proofErr w:type="gramEnd"/>
            <w:r w:rsidRPr="00044324">
              <w:rPr>
                <w:rFonts w:ascii="Times New Roman" w:eastAsiaTheme="minorEastAsia" w:hAnsiTheme="minorEastAsia" w:cs="Times New Roman"/>
                <w:sz w:val="24"/>
              </w:rPr>
              <w:t>河（安阳河）、汤河等十余条支流汇集而成。河南省境以内河长</w:t>
            </w:r>
            <w:r w:rsidRPr="00044324">
              <w:rPr>
                <w:rFonts w:ascii="Times New Roman" w:eastAsiaTheme="minorEastAsia" w:hAnsi="Times New Roman" w:cs="Times New Roman"/>
                <w:sz w:val="24"/>
              </w:rPr>
              <w:t>286km</w:t>
            </w:r>
            <w:r w:rsidRPr="00044324">
              <w:rPr>
                <w:rFonts w:ascii="Times New Roman" w:eastAsiaTheme="minorEastAsia" w:hAnsiTheme="minorEastAsia" w:cs="Times New Roman"/>
                <w:sz w:val="24"/>
              </w:rPr>
              <w:t>，流域面积</w:t>
            </w:r>
            <w:r w:rsidRPr="00044324">
              <w:rPr>
                <w:rFonts w:ascii="Times New Roman" w:eastAsiaTheme="minorEastAsia" w:hAnsi="Times New Roman" w:cs="Times New Roman"/>
                <w:sz w:val="24"/>
              </w:rPr>
              <w:t>12911km</w:t>
            </w:r>
            <w:r w:rsidRPr="00044324">
              <w:rPr>
                <w:rFonts w:ascii="Times New Roman" w:eastAsiaTheme="minorEastAsia" w:hAnsi="Times New Roman" w:cs="Times New Roman"/>
                <w:sz w:val="24"/>
                <w:vertAlign w:val="superscript"/>
              </w:rPr>
              <w:t>2</w:t>
            </w:r>
            <w:r w:rsidRPr="00044324">
              <w:rPr>
                <w:rFonts w:ascii="Times New Roman" w:eastAsiaTheme="minorEastAsia" w:hAnsiTheme="minorEastAsia" w:cs="Times New Roman"/>
                <w:sz w:val="24"/>
              </w:rPr>
              <w:t>。目前，除市区段外，水质均超过</w:t>
            </w:r>
            <w:r w:rsidR="00930118" w:rsidRPr="00044324">
              <w:rPr>
                <w:rFonts w:ascii="Times New Roman" w:eastAsiaTheme="minorEastAsia" w:hAnsi="Times New Roman" w:cs="Times New Roman"/>
                <w:sz w:val="24"/>
              </w:rPr>
              <w:fldChar w:fldCharType="begin"/>
            </w:r>
            <w:r w:rsidRPr="00044324">
              <w:rPr>
                <w:rFonts w:ascii="Times New Roman" w:eastAsiaTheme="minorEastAsia" w:hAnsi="Times New Roman" w:cs="Times New Roman"/>
                <w:sz w:val="24"/>
              </w:rPr>
              <w:instrText xml:space="preserve"> = 5 \* ROMAN </w:instrText>
            </w:r>
            <w:r w:rsidR="00930118" w:rsidRPr="00044324">
              <w:rPr>
                <w:rFonts w:ascii="Times New Roman" w:eastAsiaTheme="minorEastAsia" w:hAnsi="Times New Roman" w:cs="Times New Roman"/>
                <w:sz w:val="24"/>
              </w:rPr>
              <w:fldChar w:fldCharType="separate"/>
            </w:r>
            <w:r w:rsidRPr="00044324">
              <w:rPr>
                <w:rFonts w:ascii="Times New Roman" w:eastAsiaTheme="minorEastAsia" w:hAnsi="Times New Roman" w:cs="Times New Roman"/>
                <w:sz w:val="24"/>
              </w:rPr>
              <w:t>V</w:t>
            </w:r>
            <w:r w:rsidR="00930118" w:rsidRPr="00044324">
              <w:rPr>
                <w:rFonts w:ascii="Times New Roman" w:eastAsiaTheme="minorEastAsia" w:hAnsi="Times New Roman" w:cs="Times New Roman"/>
                <w:sz w:val="24"/>
              </w:rPr>
              <w:fldChar w:fldCharType="end"/>
            </w:r>
            <w:r w:rsidRPr="00044324">
              <w:rPr>
                <w:rFonts w:ascii="Times New Roman" w:eastAsiaTheme="minorEastAsia" w:hAnsiTheme="minorEastAsia" w:cs="Times New Roman"/>
                <w:sz w:val="24"/>
              </w:rPr>
              <w:t>类标准。</w:t>
            </w:r>
          </w:p>
          <w:p w:rsidR="00044324" w:rsidRPr="00044324" w:rsidRDefault="00044324" w:rsidP="00044324">
            <w:pPr>
              <w:pStyle w:val="ac"/>
              <w:spacing w:line="440" w:lineRule="exact"/>
              <w:ind w:firstLine="480"/>
              <w:rPr>
                <w:rFonts w:ascii="Times New Roman" w:eastAsiaTheme="minorEastAsia" w:hAnsi="Times New Roman" w:cs="Times New Roman"/>
              </w:rPr>
            </w:pPr>
            <w:r w:rsidRPr="00044324">
              <w:rPr>
                <w:rFonts w:ascii="Times New Roman" w:eastAsiaTheme="minorEastAsia" w:hAnsi="Times New Roman" w:cs="Times New Roman"/>
                <w:sz w:val="24"/>
              </w:rPr>
              <w:t>2</w:t>
            </w:r>
            <w:r w:rsidRPr="00044324">
              <w:rPr>
                <w:rFonts w:ascii="Times New Roman" w:eastAsiaTheme="minorEastAsia" w:hAnsiTheme="minorEastAsia" w:cs="Times New Roman"/>
                <w:sz w:val="24"/>
              </w:rPr>
              <w:t>）共产主义渠：共产主义渠为人工开挖的河流，自获嘉县小段庄入新乡市，从卫辉市小河口出境，平均流量为</w:t>
            </w:r>
            <w:r w:rsidRPr="00044324">
              <w:rPr>
                <w:rFonts w:ascii="Times New Roman" w:eastAsiaTheme="minorEastAsia" w:hAnsi="Times New Roman" w:cs="Times New Roman"/>
                <w:sz w:val="24"/>
              </w:rPr>
              <w:t>3.5m</w:t>
            </w:r>
            <w:r w:rsidRPr="00044324">
              <w:rPr>
                <w:rFonts w:ascii="Times New Roman" w:eastAsiaTheme="minorEastAsia" w:hAnsi="Times New Roman" w:cs="Times New Roman"/>
                <w:sz w:val="24"/>
                <w:vertAlign w:val="superscript"/>
              </w:rPr>
              <w:t>3</w:t>
            </w:r>
            <w:r w:rsidRPr="00044324">
              <w:rPr>
                <w:rFonts w:ascii="Times New Roman" w:eastAsiaTheme="minorEastAsia" w:hAnsi="Times New Roman" w:cs="Times New Roman"/>
                <w:sz w:val="24"/>
              </w:rPr>
              <w:t>/s</w:t>
            </w:r>
            <w:r w:rsidRPr="00044324">
              <w:rPr>
                <w:rFonts w:ascii="Times New Roman" w:eastAsiaTheme="minorEastAsia" w:hAnsiTheme="minorEastAsia" w:cs="Times New Roman"/>
                <w:sz w:val="24"/>
              </w:rPr>
              <w:t>，全长约</w:t>
            </w:r>
            <w:r w:rsidRPr="00044324">
              <w:rPr>
                <w:rFonts w:ascii="Times New Roman" w:eastAsiaTheme="minorEastAsia" w:hAnsi="Times New Roman" w:cs="Times New Roman"/>
                <w:sz w:val="24"/>
              </w:rPr>
              <w:t>88km</w:t>
            </w:r>
            <w:r w:rsidRPr="00044324">
              <w:rPr>
                <w:rFonts w:ascii="Times New Roman" w:eastAsiaTheme="minorEastAsia" w:hAnsiTheme="minorEastAsia" w:cs="Times New Roman"/>
                <w:sz w:val="24"/>
              </w:rPr>
              <w:t>。目前，其水质均超过</w:t>
            </w:r>
            <w:r w:rsidR="00930118" w:rsidRPr="00044324">
              <w:rPr>
                <w:rFonts w:ascii="Times New Roman" w:eastAsiaTheme="minorEastAsia" w:hAnsi="Times New Roman" w:cs="Times New Roman"/>
                <w:sz w:val="24"/>
              </w:rPr>
              <w:fldChar w:fldCharType="begin"/>
            </w:r>
            <w:r w:rsidRPr="00044324">
              <w:rPr>
                <w:rFonts w:ascii="Times New Roman" w:eastAsiaTheme="minorEastAsia" w:hAnsi="Times New Roman" w:cs="Times New Roman"/>
                <w:sz w:val="24"/>
              </w:rPr>
              <w:instrText xml:space="preserve"> = 5 \* ROMAN </w:instrText>
            </w:r>
            <w:r w:rsidR="00930118" w:rsidRPr="00044324">
              <w:rPr>
                <w:rFonts w:ascii="Times New Roman" w:eastAsiaTheme="minorEastAsia" w:hAnsi="Times New Roman" w:cs="Times New Roman"/>
                <w:sz w:val="24"/>
              </w:rPr>
              <w:fldChar w:fldCharType="separate"/>
            </w:r>
            <w:r w:rsidRPr="00044324">
              <w:rPr>
                <w:rFonts w:ascii="Times New Roman" w:eastAsiaTheme="minorEastAsia" w:hAnsi="Times New Roman" w:cs="Times New Roman"/>
                <w:sz w:val="24"/>
              </w:rPr>
              <w:t>V</w:t>
            </w:r>
            <w:r w:rsidR="00930118" w:rsidRPr="00044324">
              <w:rPr>
                <w:rFonts w:ascii="Times New Roman" w:eastAsiaTheme="minorEastAsia" w:hAnsi="Times New Roman" w:cs="Times New Roman"/>
                <w:sz w:val="24"/>
              </w:rPr>
              <w:fldChar w:fldCharType="end"/>
            </w:r>
            <w:r w:rsidRPr="00044324">
              <w:rPr>
                <w:rFonts w:ascii="Times New Roman" w:eastAsiaTheme="minorEastAsia" w:hAnsiTheme="minorEastAsia" w:cs="Times New Roman"/>
                <w:sz w:val="24"/>
              </w:rPr>
              <w:t>类标准。</w:t>
            </w:r>
          </w:p>
          <w:p w:rsidR="00044324" w:rsidRPr="00044324" w:rsidRDefault="00044324" w:rsidP="00044324">
            <w:pPr>
              <w:pStyle w:val="ac"/>
              <w:spacing w:line="440" w:lineRule="exact"/>
              <w:ind w:firstLine="480"/>
              <w:rPr>
                <w:rFonts w:ascii="Times New Roman" w:eastAsiaTheme="minorEastAsia" w:hAnsi="Times New Roman" w:cs="Times New Roman"/>
              </w:rPr>
            </w:pPr>
            <w:r w:rsidRPr="00044324">
              <w:rPr>
                <w:rFonts w:ascii="Times New Roman" w:eastAsiaTheme="minorEastAsia" w:hAnsi="Times New Roman" w:cs="Times New Roman"/>
                <w:sz w:val="24"/>
              </w:rPr>
              <w:t>3</w:t>
            </w:r>
            <w:r w:rsidRPr="00044324">
              <w:rPr>
                <w:rFonts w:ascii="Times New Roman" w:eastAsiaTheme="minorEastAsia" w:hAnsiTheme="minorEastAsia" w:cs="Times New Roman"/>
                <w:sz w:val="24"/>
              </w:rPr>
              <w:t>）东孟姜女河：东孟姜女河是卫河的支流，全长</w:t>
            </w:r>
            <w:r w:rsidRPr="00044324">
              <w:rPr>
                <w:rFonts w:ascii="Times New Roman" w:eastAsiaTheme="minorEastAsia" w:hAnsi="Times New Roman" w:cs="Times New Roman"/>
                <w:sz w:val="24"/>
              </w:rPr>
              <w:t>50.5km</w:t>
            </w:r>
            <w:r w:rsidRPr="00044324">
              <w:rPr>
                <w:rFonts w:ascii="Times New Roman" w:eastAsiaTheme="minorEastAsia" w:hAnsiTheme="minorEastAsia" w:cs="Times New Roman"/>
                <w:sz w:val="24"/>
              </w:rPr>
              <w:t>，由于在上游接纳了大量的生产、生活废水，水质已超过地面水类水质标准。东孟姜女河有三个支流：一支排、二支排和大泉排，三个支流均为纳污河道，无天然径流，目前水质均已超过地面水类水质标准。根据新乡市地面水功能区划分，对东孟姜女河的水质要求是达到地面水</w:t>
            </w:r>
            <w:r w:rsidR="00930118" w:rsidRPr="00044324">
              <w:rPr>
                <w:rFonts w:ascii="Times New Roman" w:eastAsiaTheme="minorEastAsia" w:hAnsi="Times New Roman" w:cs="Times New Roman"/>
                <w:sz w:val="24"/>
              </w:rPr>
              <w:fldChar w:fldCharType="begin"/>
            </w:r>
            <w:r w:rsidRPr="00044324">
              <w:rPr>
                <w:rFonts w:ascii="Times New Roman" w:eastAsiaTheme="minorEastAsia" w:hAnsi="Times New Roman" w:cs="Times New Roman"/>
                <w:sz w:val="24"/>
              </w:rPr>
              <w:instrText xml:space="preserve"> = 5 \* ROMAN </w:instrText>
            </w:r>
            <w:r w:rsidR="00930118" w:rsidRPr="00044324">
              <w:rPr>
                <w:rFonts w:ascii="Times New Roman" w:eastAsiaTheme="minorEastAsia" w:hAnsi="Times New Roman" w:cs="Times New Roman"/>
                <w:sz w:val="24"/>
              </w:rPr>
              <w:fldChar w:fldCharType="separate"/>
            </w:r>
            <w:r w:rsidRPr="00044324">
              <w:rPr>
                <w:rFonts w:ascii="Times New Roman" w:eastAsiaTheme="minorEastAsia" w:hAnsi="Times New Roman" w:cs="Times New Roman"/>
                <w:sz w:val="24"/>
              </w:rPr>
              <w:t>V</w:t>
            </w:r>
            <w:r w:rsidR="00930118" w:rsidRPr="00044324">
              <w:rPr>
                <w:rFonts w:ascii="Times New Roman" w:eastAsiaTheme="minorEastAsia" w:hAnsi="Times New Roman" w:cs="Times New Roman"/>
                <w:sz w:val="24"/>
              </w:rPr>
              <w:fldChar w:fldCharType="end"/>
            </w:r>
            <w:r w:rsidRPr="00044324">
              <w:rPr>
                <w:rFonts w:ascii="Times New Roman" w:eastAsiaTheme="minorEastAsia" w:hAnsiTheme="minorEastAsia" w:cs="Times New Roman"/>
                <w:sz w:val="24"/>
              </w:rPr>
              <w:t>类水质标准，规划功能为自然水域及输水沟渠。</w:t>
            </w:r>
          </w:p>
          <w:p w:rsidR="00044324" w:rsidRPr="00044324" w:rsidRDefault="00044324" w:rsidP="00044324">
            <w:pPr>
              <w:pStyle w:val="ac"/>
              <w:spacing w:line="440" w:lineRule="exact"/>
              <w:ind w:firstLine="480"/>
              <w:rPr>
                <w:rFonts w:ascii="Times New Roman" w:eastAsiaTheme="minorEastAsia" w:hAnsi="Times New Roman" w:cs="Times New Roman"/>
              </w:rPr>
            </w:pPr>
            <w:r w:rsidRPr="00044324">
              <w:rPr>
                <w:rFonts w:ascii="Times New Roman" w:eastAsiaTheme="minorEastAsia" w:hAnsi="Times New Roman" w:cs="Times New Roman"/>
                <w:sz w:val="24"/>
              </w:rPr>
              <w:t>4</w:t>
            </w:r>
            <w:r w:rsidRPr="00044324">
              <w:rPr>
                <w:rFonts w:ascii="Times New Roman" w:eastAsiaTheme="minorEastAsia" w:hAnsiTheme="minorEastAsia" w:cs="Times New Roman"/>
                <w:sz w:val="24"/>
              </w:rPr>
              <w:t>）西孟姜女河是卫河的支流，由于接纳了大量的生产、生活废水，水质已超过地面水类水质标准。根据新乡市地面水功能区划分，对西孟姜女河的水质要求是达到地面水</w:t>
            </w:r>
            <w:r w:rsidR="00930118" w:rsidRPr="00044324">
              <w:rPr>
                <w:rFonts w:ascii="Times New Roman" w:eastAsiaTheme="minorEastAsia" w:hAnsi="Times New Roman" w:cs="Times New Roman"/>
                <w:sz w:val="24"/>
              </w:rPr>
              <w:fldChar w:fldCharType="begin"/>
            </w:r>
            <w:r w:rsidRPr="00044324">
              <w:rPr>
                <w:rFonts w:ascii="Times New Roman" w:eastAsiaTheme="minorEastAsia" w:hAnsi="Times New Roman" w:cs="Times New Roman"/>
                <w:sz w:val="24"/>
              </w:rPr>
              <w:instrText xml:space="preserve"> = 5 \* ROMAN </w:instrText>
            </w:r>
            <w:r w:rsidR="00930118" w:rsidRPr="00044324">
              <w:rPr>
                <w:rFonts w:ascii="Times New Roman" w:eastAsiaTheme="minorEastAsia" w:hAnsi="Times New Roman" w:cs="Times New Roman"/>
                <w:sz w:val="24"/>
              </w:rPr>
              <w:fldChar w:fldCharType="separate"/>
            </w:r>
            <w:r w:rsidRPr="00044324">
              <w:rPr>
                <w:rFonts w:ascii="Times New Roman" w:eastAsiaTheme="minorEastAsia" w:hAnsi="Times New Roman" w:cs="Times New Roman"/>
                <w:sz w:val="24"/>
              </w:rPr>
              <w:t>V</w:t>
            </w:r>
            <w:r w:rsidR="00930118" w:rsidRPr="00044324">
              <w:rPr>
                <w:rFonts w:ascii="Times New Roman" w:eastAsiaTheme="minorEastAsia" w:hAnsi="Times New Roman" w:cs="Times New Roman"/>
                <w:sz w:val="24"/>
              </w:rPr>
              <w:fldChar w:fldCharType="end"/>
            </w:r>
            <w:r w:rsidRPr="00044324">
              <w:rPr>
                <w:rFonts w:ascii="Times New Roman" w:eastAsiaTheme="minorEastAsia" w:hAnsiTheme="minorEastAsia" w:cs="Times New Roman"/>
                <w:sz w:val="24"/>
              </w:rPr>
              <w:t>类水质标准，规划功能为自然水域及输水沟渠。</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w:t>
            </w:r>
            <w:r w:rsidRPr="00044324">
              <w:rPr>
                <w:rFonts w:eastAsiaTheme="minorEastAsia"/>
                <w:sz w:val="24"/>
              </w:rPr>
              <w:t>2</w:t>
            </w:r>
            <w:r w:rsidRPr="00044324">
              <w:rPr>
                <w:rFonts w:eastAsiaTheme="minorEastAsia" w:hAnsiTheme="minorEastAsia"/>
                <w:sz w:val="24"/>
              </w:rPr>
              <w:t>）地下水</w:t>
            </w:r>
          </w:p>
          <w:p w:rsidR="00044324" w:rsidRPr="00044324" w:rsidRDefault="00044324" w:rsidP="00044324">
            <w:pPr>
              <w:pStyle w:val="ac"/>
              <w:spacing w:line="440" w:lineRule="exact"/>
              <w:ind w:firstLine="480"/>
              <w:rPr>
                <w:rFonts w:ascii="Times New Roman" w:eastAsiaTheme="minorEastAsia" w:hAnsi="Times New Roman" w:cs="Times New Roman"/>
                <w:sz w:val="24"/>
              </w:rPr>
            </w:pPr>
            <w:r w:rsidRPr="00044324">
              <w:rPr>
                <w:rFonts w:ascii="Times New Roman" w:eastAsiaTheme="minorEastAsia" w:hAnsiTheme="minorEastAsia" w:cs="Times New Roman"/>
                <w:sz w:val="24"/>
              </w:rPr>
              <w:t>新乡县地下水流向总体上为从西南至东北。浅层水顶板埋深</w:t>
            </w:r>
            <w:r w:rsidRPr="00044324">
              <w:rPr>
                <w:rFonts w:ascii="Times New Roman" w:eastAsiaTheme="minorEastAsia" w:hAnsi="Times New Roman" w:cs="Times New Roman"/>
                <w:sz w:val="24"/>
              </w:rPr>
              <w:t>4~8m</w:t>
            </w:r>
            <w:r w:rsidRPr="00044324">
              <w:rPr>
                <w:rFonts w:ascii="Times New Roman" w:eastAsiaTheme="minorEastAsia" w:hAnsiTheme="minorEastAsia" w:cs="Times New Roman"/>
                <w:sz w:val="24"/>
              </w:rPr>
              <w:t>，底板埋深</w:t>
            </w:r>
            <w:r w:rsidRPr="00044324">
              <w:rPr>
                <w:rFonts w:ascii="Times New Roman" w:eastAsiaTheme="minorEastAsia" w:hAnsi="Times New Roman" w:cs="Times New Roman"/>
                <w:sz w:val="24"/>
              </w:rPr>
              <w:t>71~87m</w:t>
            </w:r>
            <w:r w:rsidRPr="00044324">
              <w:rPr>
                <w:rFonts w:ascii="Times New Roman" w:eastAsiaTheme="minorEastAsia" w:hAnsiTheme="minorEastAsia" w:cs="Times New Roman"/>
                <w:sz w:val="24"/>
              </w:rPr>
              <w:t>，以中砂为主；中层水顶板埋深</w:t>
            </w:r>
            <w:r w:rsidRPr="00044324">
              <w:rPr>
                <w:rFonts w:ascii="Times New Roman" w:eastAsiaTheme="minorEastAsia" w:hAnsi="Times New Roman" w:cs="Times New Roman"/>
                <w:sz w:val="24"/>
              </w:rPr>
              <w:t>73~97m</w:t>
            </w:r>
            <w:r w:rsidRPr="00044324">
              <w:rPr>
                <w:rFonts w:ascii="Times New Roman" w:eastAsiaTheme="minorEastAsia" w:hAnsiTheme="minorEastAsia" w:cs="Times New Roman"/>
                <w:sz w:val="24"/>
              </w:rPr>
              <w:t>，底板埋深</w:t>
            </w:r>
            <w:r w:rsidRPr="00044324">
              <w:rPr>
                <w:rFonts w:ascii="Times New Roman" w:eastAsiaTheme="minorEastAsia" w:hAnsi="Times New Roman" w:cs="Times New Roman"/>
                <w:sz w:val="24"/>
              </w:rPr>
              <w:t>124~137m</w:t>
            </w:r>
            <w:r w:rsidRPr="00044324">
              <w:rPr>
                <w:rFonts w:ascii="Times New Roman" w:eastAsiaTheme="minorEastAsia" w:hAnsiTheme="minorEastAsia" w:cs="Times New Roman"/>
                <w:sz w:val="24"/>
              </w:rPr>
              <w:t>，以中细砂为主。地下水矿化度小于</w:t>
            </w:r>
            <w:r w:rsidRPr="00044324">
              <w:rPr>
                <w:rFonts w:ascii="Times New Roman" w:eastAsiaTheme="minorEastAsia" w:hAnsi="Times New Roman" w:cs="Times New Roman"/>
                <w:sz w:val="24"/>
              </w:rPr>
              <w:t>0.7g/L</w:t>
            </w:r>
            <w:r w:rsidRPr="00044324">
              <w:rPr>
                <w:rFonts w:ascii="Times New Roman" w:eastAsiaTheme="minorEastAsia" w:hAnsiTheme="minorEastAsia" w:cs="Times New Roman"/>
                <w:sz w:val="24"/>
              </w:rPr>
              <w:t>。</w:t>
            </w:r>
          </w:p>
          <w:p w:rsidR="00044324" w:rsidRPr="00044324" w:rsidRDefault="00044324" w:rsidP="00044324">
            <w:pPr>
              <w:spacing w:line="440" w:lineRule="exact"/>
              <w:ind w:firstLine="482"/>
              <w:rPr>
                <w:rFonts w:eastAsiaTheme="minorEastAsia"/>
                <w:b/>
                <w:sz w:val="24"/>
              </w:rPr>
            </w:pPr>
            <w:r w:rsidRPr="00044324">
              <w:rPr>
                <w:rFonts w:eastAsiaTheme="minorEastAsia"/>
                <w:b/>
                <w:sz w:val="24"/>
              </w:rPr>
              <w:t>6</w:t>
            </w:r>
            <w:r w:rsidRPr="00044324">
              <w:rPr>
                <w:rFonts w:eastAsiaTheme="minorEastAsia" w:hAnsiTheme="minorEastAsia"/>
                <w:b/>
                <w:sz w:val="24"/>
              </w:rPr>
              <w:t>、土壤状况</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新乡县境内土壤受自然、地理条件影响，类型复杂，根据新乡县土壤资料记载，全县土壤分为潮土、褐土、水稻土、风沙土</w:t>
            </w:r>
            <w:r w:rsidRPr="00044324">
              <w:rPr>
                <w:rFonts w:eastAsiaTheme="minorEastAsia"/>
                <w:sz w:val="24"/>
              </w:rPr>
              <w:t>4</w:t>
            </w:r>
            <w:r w:rsidRPr="00044324">
              <w:rPr>
                <w:rFonts w:eastAsiaTheme="minorEastAsia" w:hAnsiTheme="minorEastAsia"/>
                <w:sz w:val="24"/>
              </w:rPr>
              <w:t>个土壤类，</w:t>
            </w:r>
            <w:r w:rsidRPr="00044324">
              <w:rPr>
                <w:rFonts w:eastAsiaTheme="minorEastAsia"/>
                <w:sz w:val="24"/>
              </w:rPr>
              <w:t>7</w:t>
            </w:r>
            <w:r w:rsidRPr="00044324">
              <w:rPr>
                <w:rFonts w:eastAsiaTheme="minorEastAsia" w:hAnsiTheme="minorEastAsia"/>
                <w:sz w:val="24"/>
              </w:rPr>
              <w:t>个亚类，</w:t>
            </w:r>
            <w:r w:rsidRPr="00044324">
              <w:rPr>
                <w:rFonts w:eastAsiaTheme="minorEastAsia"/>
                <w:sz w:val="24"/>
              </w:rPr>
              <w:t>13</w:t>
            </w:r>
            <w:r w:rsidRPr="00044324">
              <w:rPr>
                <w:rFonts w:eastAsiaTheme="minorEastAsia" w:hAnsiTheme="minorEastAsia"/>
                <w:sz w:val="24"/>
              </w:rPr>
              <w:t>个土属，</w:t>
            </w:r>
            <w:r w:rsidRPr="00044324">
              <w:rPr>
                <w:rFonts w:eastAsiaTheme="minorEastAsia"/>
                <w:sz w:val="24"/>
              </w:rPr>
              <w:t>35</w:t>
            </w:r>
            <w:r w:rsidRPr="00044324">
              <w:rPr>
                <w:rFonts w:eastAsiaTheme="minorEastAsia" w:hAnsiTheme="minorEastAsia"/>
                <w:sz w:val="24"/>
              </w:rPr>
              <w:t>个土种。</w:t>
            </w:r>
          </w:p>
          <w:p w:rsidR="00044324" w:rsidRPr="00044324" w:rsidRDefault="00044324" w:rsidP="00044324">
            <w:pPr>
              <w:spacing w:line="440" w:lineRule="exact"/>
              <w:ind w:firstLine="480"/>
              <w:rPr>
                <w:rFonts w:eastAsiaTheme="minorEastAsia"/>
                <w:sz w:val="24"/>
              </w:rPr>
            </w:pPr>
            <w:r w:rsidRPr="00044324">
              <w:rPr>
                <w:rFonts w:eastAsiaTheme="minorEastAsia" w:hAnsiTheme="minorEastAsia"/>
                <w:sz w:val="24"/>
              </w:rPr>
              <w:t>由于地属华北平原，为燕山运动以后下沉的地区，该县土壤母质新生界第四系，为太行山前冲洪积物与黄河、沁河冲积物沉积而成，依照流水冲积</w:t>
            </w:r>
            <w:r w:rsidRPr="00044324">
              <w:rPr>
                <w:rFonts w:eastAsiaTheme="minorEastAsia"/>
                <w:sz w:val="24"/>
              </w:rPr>
              <w:t>“</w:t>
            </w:r>
            <w:r w:rsidRPr="00044324">
              <w:rPr>
                <w:rFonts w:eastAsiaTheme="minorEastAsia" w:hAnsiTheme="minorEastAsia"/>
                <w:sz w:val="24"/>
              </w:rPr>
              <w:t>紧出砂、慢出淤、不紧不慢出两合的沉积规律，形成了县境内砂质、壤质、粘质三级土壤，组成</w:t>
            </w:r>
            <w:r w:rsidRPr="00044324">
              <w:rPr>
                <w:rFonts w:eastAsiaTheme="minorEastAsia"/>
                <w:sz w:val="24"/>
              </w:rPr>
              <w:t>6</w:t>
            </w:r>
            <w:r w:rsidRPr="00044324">
              <w:rPr>
                <w:rFonts w:eastAsiaTheme="minorEastAsia" w:hAnsiTheme="minorEastAsia"/>
                <w:sz w:val="24"/>
              </w:rPr>
              <w:t>个母质机械类型。</w:t>
            </w:r>
          </w:p>
          <w:p w:rsidR="00044324" w:rsidRPr="00044324" w:rsidRDefault="00044324" w:rsidP="00044324">
            <w:pPr>
              <w:spacing w:line="440" w:lineRule="exact"/>
              <w:ind w:firstLine="480"/>
              <w:rPr>
                <w:rFonts w:eastAsiaTheme="minorEastAsia"/>
                <w:sz w:val="24"/>
              </w:rPr>
            </w:pPr>
          </w:p>
          <w:p w:rsidR="00044324" w:rsidRPr="00044324" w:rsidRDefault="00044324" w:rsidP="00044324">
            <w:pPr>
              <w:spacing w:line="440" w:lineRule="exact"/>
              <w:ind w:firstLine="480"/>
              <w:rPr>
                <w:rFonts w:eastAsiaTheme="minorEastAsia"/>
                <w:sz w:val="24"/>
              </w:rPr>
            </w:pPr>
          </w:p>
          <w:p w:rsidR="00044324" w:rsidRPr="00044324" w:rsidRDefault="00044324" w:rsidP="00044324">
            <w:pPr>
              <w:spacing w:line="440" w:lineRule="exact"/>
              <w:ind w:firstLine="480"/>
              <w:rPr>
                <w:rFonts w:eastAsiaTheme="minorEastAsia"/>
                <w:sz w:val="24"/>
              </w:rPr>
            </w:pPr>
          </w:p>
          <w:p w:rsidR="00D62DBD" w:rsidRPr="00044324" w:rsidRDefault="00D62DBD" w:rsidP="00E36F13">
            <w:pPr>
              <w:spacing w:line="460" w:lineRule="exact"/>
              <w:rPr>
                <w:sz w:val="24"/>
              </w:rPr>
            </w:pPr>
          </w:p>
        </w:tc>
      </w:tr>
    </w:tbl>
    <w:p w:rsidR="00D62DBD" w:rsidRPr="00CC18CD" w:rsidRDefault="00DA2F1D">
      <w:pPr>
        <w:jc w:val="left"/>
        <w:rPr>
          <w:b/>
          <w:sz w:val="28"/>
        </w:rPr>
      </w:pPr>
      <w:r w:rsidRPr="00CC18CD">
        <w:rPr>
          <w:b/>
          <w:sz w:val="28"/>
        </w:rPr>
        <w:lastRenderedPageBreak/>
        <w:t>环境质量状况</w:t>
      </w:r>
    </w:p>
    <w:tbl>
      <w:tblPr>
        <w:tblW w:w="9441" w:type="dxa"/>
        <w:jc w:val="center"/>
        <w:tblBorders>
          <w:top w:val="single" w:sz="8" w:space="0" w:color="000000"/>
          <w:left w:val="single" w:sz="8" w:space="0" w:color="000000"/>
          <w:bottom w:val="single" w:sz="8" w:space="0" w:color="000000"/>
          <w:right w:val="single" w:sz="8" w:space="0" w:color="000000"/>
        </w:tblBorders>
        <w:tblLook w:val="04A0"/>
      </w:tblPr>
      <w:tblGrid>
        <w:gridCol w:w="9854"/>
      </w:tblGrid>
      <w:tr w:rsidR="00D62DBD" w:rsidRPr="00CC18CD" w:rsidTr="009A26C7">
        <w:trPr>
          <w:trHeight w:val="551"/>
          <w:jc w:val="center"/>
        </w:trPr>
        <w:tc>
          <w:tcPr>
            <w:tcW w:w="9596" w:type="dxa"/>
            <w:tcBorders>
              <w:bottom w:val="single" w:sz="8" w:space="0" w:color="000000"/>
            </w:tcBorders>
            <w:shd w:val="clear" w:color="auto" w:fill="auto"/>
          </w:tcPr>
          <w:p w:rsidR="00D62DBD" w:rsidRPr="00CC18CD" w:rsidRDefault="00DA2F1D">
            <w:pPr>
              <w:spacing w:line="440" w:lineRule="exact"/>
              <w:jc w:val="left"/>
              <w:rPr>
                <w:b/>
                <w:sz w:val="24"/>
              </w:rPr>
            </w:pPr>
            <w:r w:rsidRPr="00CC18CD">
              <w:rPr>
                <w:b/>
                <w:sz w:val="24"/>
              </w:rPr>
              <w:t>建设项目所在地区域环境质量现状及主要环境问题（环境空气、地面水、地下水、声环境、生态环境等）：</w:t>
            </w:r>
          </w:p>
          <w:p w:rsidR="00D13E9F" w:rsidRDefault="00D13E9F" w:rsidP="00D13E9F">
            <w:pPr>
              <w:spacing w:line="440" w:lineRule="exact"/>
              <w:ind w:firstLine="482"/>
              <w:jc w:val="left"/>
              <w:rPr>
                <w:b/>
                <w:sz w:val="24"/>
                <w:szCs w:val="20"/>
              </w:rPr>
            </w:pPr>
            <w:r>
              <w:rPr>
                <w:b/>
                <w:sz w:val="24"/>
                <w:szCs w:val="20"/>
              </w:rPr>
              <w:t>1</w:t>
            </w:r>
            <w:r>
              <w:rPr>
                <w:b/>
                <w:sz w:val="24"/>
                <w:szCs w:val="20"/>
              </w:rPr>
              <w:t>、环境空气质量现状</w:t>
            </w:r>
          </w:p>
          <w:p w:rsidR="00D13E9F" w:rsidRDefault="00D13E9F" w:rsidP="00D13E9F">
            <w:pPr>
              <w:spacing w:line="480" w:lineRule="exact"/>
              <w:ind w:firstLine="480"/>
              <w:rPr>
                <w:sz w:val="24"/>
                <w:highlight w:val="yellow"/>
              </w:rPr>
            </w:pPr>
            <w:r>
              <w:rPr>
                <w:sz w:val="24"/>
              </w:rPr>
              <w:t>根据大气功能区划分原则，项目所在区域为二类功能区，环境空气质量应执行《环</w:t>
            </w:r>
            <w:r w:rsidRPr="00122919">
              <w:rPr>
                <w:sz w:val="24"/>
              </w:rPr>
              <w:t>境空气质量标准》（</w:t>
            </w:r>
            <w:r w:rsidRPr="00122919">
              <w:rPr>
                <w:sz w:val="24"/>
              </w:rPr>
              <w:t>GB3095-2012</w:t>
            </w:r>
            <w:r w:rsidRPr="00122919">
              <w:rPr>
                <w:sz w:val="24"/>
              </w:rPr>
              <w:t>）二级标准。根据新乡市生态环境局发布的《新乡市</w:t>
            </w:r>
            <w:r w:rsidRPr="00122919">
              <w:rPr>
                <w:sz w:val="24"/>
              </w:rPr>
              <w:t>201</w:t>
            </w:r>
            <w:r w:rsidR="00255E9E">
              <w:rPr>
                <w:rFonts w:hint="eastAsia"/>
                <w:sz w:val="24"/>
              </w:rPr>
              <w:t>9</w:t>
            </w:r>
            <w:r w:rsidRPr="00122919">
              <w:rPr>
                <w:sz w:val="24"/>
              </w:rPr>
              <w:t>年环</w:t>
            </w:r>
            <w:r>
              <w:rPr>
                <w:sz w:val="24"/>
              </w:rPr>
              <w:t>境质量年报》，区域空气质量现状数据如下表所示。</w:t>
            </w:r>
          </w:p>
          <w:p w:rsidR="00D13E9F" w:rsidRDefault="00D13E9F" w:rsidP="00D13E9F">
            <w:pPr>
              <w:spacing w:line="440" w:lineRule="exact"/>
              <w:ind w:firstLine="480"/>
              <w:rPr>
                <w:rFonts w:eastAsia="黑体"/>
                <w:sz w:val="24"/>
              </w:rPr>
            </w:pPr>
            <w:r>
              <w:rPr>
                <w:rFonts w:eastAsia="黑体"/>
                <w:sz w:val="24"/>
              </w:rPr>
              <w:t>表</w:t>
            </w:r>
            <w:r w:rsidR="00F069BE">
              <w:rPr>
                <w:rFonts w:eastAsia="黑体" w:hint="eastAsia"/>
                <w:sz w:val="24"/>
              </w:rPr>
              <w:t>20</w:t>
            </w:r>
            <w:r>
              <w:rPr>
                <w:rFonts w:eastAsia="黑体"/>
                <w:sz w:val="24"/>
              </w:rPr>
              <w:t>区域空气质量现状评价表</w:t>
            </w:r>
          </w:p>
          <w:tbl>
            <w:tblPr>
              <w:tblW w:w="5000" w:type="pct"/>
              <w:jc w:val="center"/>
              <w:tblBorders>
                <w:top w:val="single" w:sz="8" w:space="0" w:color="000000"/>
                <w:bottom w:val="single" w:sz="8" w:space="0" w:color="000000"/>
                <w:insideH w:val="single" w:sz="4" w:space="0" w:color="000000"/>
                <w:insideV w:val="single" w:sz="4" w:space="0" w:color="000000"/>
              </w:tblBorders>
              <w:tblCellMar>
                <w:top w:w="57" w:type="dxa"/>
                <w:left w:w="85" w:type="dxa"/>
                <w:bottom w:w="57" w:type="dxa"/>
                <w:right w:w="85" w:type="dxa"/>
              </w:tblCellMar>
              <w:tblLook w:val="04A0"/>
            </w:tblPr>
            <w:tblGrid>
              <w:gridCol w:w="963"/>
              <w:gridCol w:w="2083"/>
              <w:gridCol w:w="2090"/>
              <w:gridCol w:w="1914"/>
              <w:gridCol w:w="1442"/>
              <w:gridCol w:w="1146"/>
            </w:tblGrid>
            <w:tr w:rsidR="00D13E9F" w:rsidTr="00255E9E">
              <w:trPr>
                <w:cantSplit/>
                <w:trHeight w:hRule="exact" w:val="397"/>
                <w:jc w:val="center"/>
              </w:trPr>
              <w:tc>
                <w:tcPr>
                  <w:tcW w:w="963" w:type="dxa"/>
                  <w:shd w:val="clear" w:color="auto" w:fill="auto"/>
                  <w:vAlign w:val="center"/>
                </w:tcPr>
                <w:p w:rsidR="00D13E9F" w:rsidRDefault="00D13E9F" w:rsidP="00D13E9F">
                  <w:pPr>
                    <w:pStyle w:val="aff3"/>
                    <w:rPr>
                      <w:b/>
                    </w:rPr>
                  </w:pPr>
                  <w:r>
                    <w:rPr>
                      <w:b/>
                    </w:rPr>
                    <w:t>污染物</w:t>
                  </w:r>
                </w:p>
              </w:tc>
              <w:tc>
                <w:tcPr>
                  <w:tcW w:w="2083" w:type="dxa"/>
                  <w:shd w:val="clear" w:color="auto" w:fill="auto"/>
                  <w:vAlign w:val="center"/>
                </w:tcPr>
                <w:p w:rsidR="00D13E9F" w:rsidRDefault="00D13E9F" w:rsidP="00D13E9F">
                  <w:pPr>
                    <w:pStyle w:val="aff3"/>
                    <w:rPr>
                      <w:b/>
                    </w:rPr>
                  </w:pPr>
                  <w:proofErr w:type="gramStart"/>
                  <w:r>
                    <w:rPr>
                      <w:b/>
                    </w:rPr>
                    <w:t>年评价</w:t>
                  </w:r>
                  <w:proofErr w:type="gramEnd"/>
                  <w:r>
                    <w:rPr>
                      <w:b/>
                    </w:rPr>
                    <w:t>指标</w:t>
                  </w:r>
                </w:p>
              </w:tc>
              <w:tc>
                <w:tcPr>
                  <w:tcW w:w="2090" w:type="dxa"/>
                  <w:shd w:val="clear" w:color="auto" w:fill="auto"/>
                  <w:vAlign w:val="center"/>
                </w:tcPr>
                <w:p w:rsidR="00D13E9F" w:rsidRDefault="00D13E9F" w:rsidP="00D13E9F">
                  <w:pPr>
                    <w:pStyle w:val="aff3"/>
                    <w:rPr>
                      <w:b/>
                    </w:rPr>
                  </w:pPr>
                  <w:r>
                    <w:rPr>
                      <w:b/>
                    </w:rPr>
                    <w:t>现状浓度</w:t>
                  </w:r>
                  <w:r>
                    <w:rPr>
                      <w:b/>
                    </w:rPr>
                    <w:t>/</w:t>
                  </w:r>
                  <w:r>
                    <w:rPr>
                      <w:b/>
                    </w:rPr>
                    <w:t>（</w:t>
                  </w:r>
                  <w:r>
                    <w:rPr>
                      <w:b/>
                    </w:rPr>
                    <w:t>μg/m</w:t>
                  </w:r>
                  <w:r>
                    <w:rPr>
                      <w:b/>
                      <w:vertAlign w:val="superscript"/>
                    </w:rPr>
                    <w:t>3</w:t>
                  </w:r>
                  <w:r>
                    <w:rPr>
                      <w:b/>
                    </w:rPr>
                    <w:t>）</w:t>
                  </w:r>
                </w:p>
              </w:tc>
              <w:tc>
                <w:tcPr>
                  <w:tcW w:w="1914" w:type="dxa"/>
                  <w:shd w:val="clear" w:color="auto" w:fill="auto"/>
                  <w:vAlign w:val="center"/>
                </w:tcPr>
                <w:p w:rsidR="00D13E9F" w:rsidRDefault="00D13E9F" w:rsidP="00D13E9F">
                  <w:pPr>
                    <w:pStyle w:val="aff3"/>
                    <w:rPr>
                      <w:b/>
                    </w:rPr>
                  </w:pPr>
                  <w:r>
                    <w:rPr>
                      <w:b/>
                    </w:rPr>
                    <w:t>标准值</w:t>
                  </w:r>
                  <w:r>
                    <w:rPr>
                      <w:b/>
                    </w:rPr>
                    <w:t>/</w:t>
                  </w:r>
                  <w:r>
                    <w:rPr>
                      <w:b/>
                    </w:rPr>
                    <w:t>（</w:t>
                  </w:r>
                  <w:r>
                    <w:rPr>
                      <w:b/>
                      <w:bCs/>
                    </w:rPr>
                    <w:t>μ</w:t>
                  </w:r>
                  <w:r>
                    <w:rPr>
                      <w:b/>
                    </w:rPr>
                    <w:t>g/m</w:t>
                  </w:r>
                  <w:r>
                    <w:rPr>
                      <w:b/>
                      <w:vertAlign w:val="superscript"/>
                    </w:rPr>
                    <w:t>3</w:t>
                  </w:r>
                  <w:r>
                    <w:rPr>
                      <w:b/>
                    </w:rPr>
                    <w:t>）</w:t>
                  </w:r>
                </w:p>
              </w:tc>
              <w:tc>
                <w:tcPr>
                  <w:tcW w:w="1442" w:type="dxa"/>
                  <w:shd w:val="clear" w:color="auto" w:fill="auto"/>
                  <w:vAlign w:val="center"/>
                </w:tcPr>
                <w:p w:rsidR="00D13E9F" w:rsidRDefault="00D13E9F" w:rsidP="00D13E9F">
                  <w:pPr>
                    <w:pStyle w:val="aff3"/>
                    <w:rPr>
                      <w:b/>
                    </w:rPr>
                  </w:pPr>
                  <w:r>
                    <w:rPr>
                      <w:b/>
                    </w:rPr>
                    <w:t>占标率</w:t>
                  </w:r>
                  <w:r>
                    <w:rPr>
                      <w:b/>
                    </w:rPr>
                    <w:t>/%</w:t>
                  </w:r>
                </w:p>
              </w:tc>
              <w:tc>
                <w:tcPr>
                  <w:tcW w:w="1146" w:type="dxa"/>
                  <w:shd w:val="clear" w:color="auto" w:fill="auto"/>
                  <w:vAlign w:val="center"/>
                </w:tcPr>
                <w:p w:rsidR="00D13E9F" w:rsidRDefault="00D13E9F" w:rsidP="00D13E9F">
                  <w:pPr>
                    <w:pStyle w:val="aff3"/>
                    <w:rPr>
                      <w:b/>
                    </w:rPr>
                  </w:pPr>
                  <w:r>
                    <w:rPr>
                      <w:b/>
                    </w:rPr>
                    <w:t>达标情况</w:t>
                  </w:r>
                </w:p>
              </w:tc>
            </w:tr>
            <w:tr w:rsidR="00255E9E" w:rsidTr="00255E9E">
              <w:trPr>
                <w:cantSplit/>
                <w:trHeight w:hRule="exact" w:val="397"/>
                <w:jc w:val="center"/>
              </w:trPr>
              <w:tc>
                <w:tcPr>
                  <w:tcW w:w="963" w:type="dxa"/>
                  <w:shd w:val="clear" w:color="auto" w:fill="auto"/>
                  <w:vAlign w:val="center"/>
                </w:tcPr>
                <w:p w:rsidR="00255E9E" w:rsidRDefault="00255E9E" w:rsidP="00D13E9F">
                  <w:pPr>
                    <w:pStyle w:val="aff3"/>
                  </w:pPr>
                  <w:r>
                    <w:t>PM</w:t>
                  </w:r>
                  <w:r>
                    <w:rPr>
                      <w:vertAlign w:val="subscript"/>
                    </w:rPr>
                    <w:t>10</w:t>
                  </w:r>
                </w:p>
              </w:tc>
              <w:tc>
                <w:tcPr>
                  <w:tcW w:w="2083" w:type="dxa"/>
                  <w:shd w:val="clear" w:color="auto" w:fill="auto"/>
                  <w:vAlign w:val="center"/>
                </w:tcPr>
                <w:p w:rsidR="00255E9E" w:rsidRDefault="00255E9E" w:rsidP="00D13E9F">
                  <w:pPr>
                    <w:pStyle w:val="aff3"/>
                  </w:pPr>
                  <w:r>
                    <w:t>年平均质量浓度</w:t>
                  </w:r>
                </w:p>
              </w:tc>
              <w:tc>
                <w:tcPr>
                  <w:tcW w:w="2090" w:type="dxa"/>
                  <w:shd w:val="clear" w:color="auto" w:fill="auto"/>
                  <w:vAlign w:val="center"/>
                </w:tcPr>
                <w:p w:rsidR="00255E9E" w:rsidRDefault="00255E9E" w:rsidP="00E4565F">
                  <w:pPr>
                    <w:pStyle w:val="aff3"/>
                    <w:rPr>
                      <w:kern w:val="2"/>
                    </w:rPr>
                  </w:pPr>
                  <w:r>
                    <w:rPr>
                      <w:rFonts w:hint="eastAsia"/>
                      <w:kern w:val="2"/>
                    </w:rPr>
                    <w:t>101</w:t>
                  </w:r>
                </w:p>
              </w:tc>
              <w:tc>
                <w:tcPr>
                  <w:tcW w:w="1914" w:type="dxa"/>
                  <w:shd w:val="clear" w:color="auto" w:fill="auto"/>
                  <w:vAlign w:val="center"/>
                </w:tcPr>
                <w:p w:rsidR="00255E9E" w:rsidRDefault="00255E9E" w:rsidP="00E4565F">
                  <w:pPr>
                    <w:pStyle w:val="aff3"/>
                    <w:rPr>
                      <w:kern w:val="2"/>
                    </w:rPr>
                  </w:pPr>
                  <w:r>
                    <w:rPr>
                      <w:kern w:val="2"/>
                    </w:rPr>
                    <w:t>70</w:t>
                  </w:r>
                </w:p>
              </w:tc>
              <w:tc>
                <w:tcPr>
                  <w:tcW w:w="1442" w:type="dxa"/>
                  <w:shd w:val="clear" w:color="auto" w:fill="auto"/>
                  <w:vAlign w:val="center"/>
                </w:tcPr>
                <w:p w:rsidR="00255E9E" w:rsidRDefault="00255E9E" w:rsidP="00E4565F">
                  <w:pPr>
                    <w:pStyle w:val="aff3"/>
                    <w:rPr>
                      <w:kern w:val="2"/>
                    </w:rPr>
                  </w:pPr>
                  <w:r>
                    <w:rPr>
                      <w:rFonts w:hint="eastAsia"/>
                      <w:kern w:val="2"/>
                    </w:rPr>
                    <w:t>144.3</w:t>
                  </w:r>
                </w:p>
              </w:tc>
              <w:tc>
                <w:tcPr>
                  <w:tcW w:w="1146" w:type="dxa"/>
                  <w:shd w:val="clear" w:color="auto" w:fill="auto"/>
                  <w:vAlign w:val="center"/>
                </w:tcPr>
                <w:p w:rsidR="00255E9E" w:rsidRDefault="00255E9E" w:rsidP="00E4565F">
                  <w:pPr>
                    <w:pStyle w:val="aff3"/>
                    <w:rPr>
                      <w:kern w:val="2"/>
                    </w:rPr>
                  </w:pPr>
                  <w:r>
                    <w:rPr>
                      <w:rFonts w:hint="eastAsia"/>
                      <w:kern w:val="2"/>
                    </w:rPr>
                    <w:t>超标</w:t>
                  </w:r>
                </w:p>
              </w:tc>
            </w:tr>
            <w:tr w:rsidR="00255E9E" w:rsidTr="00255E9E">
              <w:trPr>
                <w:cantSplit/>
                <w:trHeight w:hRule="exact" w:val="397"/>
                <w:jc w:val="center"/>
              </w:trPr>
              <w:tc>
                <w:tcPr>
                  <w:tcW w:w="963" w:type="dxa"/>
                  <w:shd w:val="clear" w:color="auto" w:fill="auto"/>
                  <w:vAlign w:val="center"/>
                </w:tcPr>
                <w:p w:rsidR="00255E9E" w:rsidRDefault="00255E9E" w:rsidP="00D13E9F">
                  <w:pPr>
                    <w:pStyle w:val="aff3"/>
                  </w:pPr>
                  <w:r>
                    <w:t>PM</w:t>
                  </w:r>
                  <w:r>
                    <w:rPr>
                      <w:vertAlign w:val="subscript"/>
                    </w:rPr>
                    <w:t>2.5</w:t>
                  </w:r>
                </w:p>
              </w:tc>
              <w:tc>
                <w:tcPr>
                  <w:tcW w:w="2083" w:type="dxa"/>
                  <w:shd w:val="clear" w:color="auto" w:fill="auto"/>
                  <w:vAlign w:val="center"/>
                </w:tcPr>
                <w:p w:rsidR="00255E9E" w:rsidRDefault="00255E9E" w:rsidP="00D13E9F">
                  <w:pPr>
                    <w:pStyle w:val="aff3"/>
                  </w:pPr>
                  <w:r>
                    <w:t>年平均质量浓度</w:t>
                  </w:r>
                </w:p>
              </w:tc>
              <w:tc>
                <w:tcPr>
                  <w:tcW w:w="2090" w:type="dxa"/>
                  <w:shd w:val="clear" w:color="auto" w:fill="auto"/>
                  <w:vAlign w:val="center"/>
                </w:tcPr>
                <w:p w:rsidR="00255E9E" w:rsidRDefault="00255E9E" w:rsidP="00E4565F">
                  <w:pPr>
                    <w:pStyle w:val="aff3"/>
                    <w:rPr>
                      <w:kern w:val="2"/>
                    </w:rPr>
                  </w:pPr>
                  <w:r>
                    <w:rPr>
                      <w:rFonts w:hint="eastAsia"/>
                      <w:kern w:val="2"/>
                    </w:rPr>
                    <w:t>56</w:t>
                  </w:r>
                </w:p>
              </w:tc>
              <w:tc>
                <w:tcPr>
                  <w:tcW w:w="1914" w:type="dxa"/>
                  <w:shd w:val="clear" w:color="auto" w:fill="auto"/>
                  <w:vAlign w:val="center"/>
                </w:tcPr>
                <w:p w:rsidR="00255E9E" w:rsidRDefault="00255E9E" w:rsidP="00E4565F">
                  <w:pPr>
                    <w:pStyle w:val="aff3"/>
                    <w:rPr>
                      <w:kern w:val="2"/>
                    </w:rPr>
                  </w:pPr>
                  <w:r>
                    <w:rPr>
                      <w:kern w:val="2"/>
                    </w:rPr>
                    <w:t>35</w:t>
                  </w:r>
                </w:p>
              </w:tc>
              <w:tc>
                <w:tcPr>
                  <w:tcW w:w="1442" w:type="dxa"/>
                  <w:shd w:val="clear" w:color="auto" w:fill="auto"/>
                  <w:vAlign w:val="center"/>
                </w:tcPr>
                <w:p w:rsidR="00255E9E" w:rsidRDefault="00255E9E" w:rsidP="00E4565F">
                  <w:pPr>
                    <w:pStyle w:val="aff3"/>
                    <w:rPr>
                      <w:kern w:val="2"/>
                    </w:rPr>
                  </w:pPr>
                  <w:r>
                    <w:rPr>
                      <w:rFonts w:hint="eastAsia"/>
                      <w:kern w:val="2"/>
                    </w:rPr>
                    <w:t>160</w:t>
                  </w:r>
                </w:p>
              </w:tc>
              <w:tc>
                <w:tcPr>
                  <w:tcW w:w="1146" w:type="dxa"/>
                  <w:shd w:val="clear" w:color="auto" w:fill="auto"/>
                  <w:vAlign w:val="center"/>
                </w:tcPr>
                <w:p w:rsidR="00255E9E" w:rsidRDefault="00255E9E" w:rsidP="00E4565F">
                  <w:pPr>
                    <w:pStyle w:val="aff3"/>
                    <w:rPr>
                      <w:kern w:val="2"/>
                    </w:rPr>
                  </w:pPr>
                  <w:r>
                    <w:rPr>
                      <w:rFonts w:hint="eastAsia"/>
                      <w:kern w:val="2"/>
                    </w:rPr>
                    <w:t>超标</w:t>
                  </w:r>
                </w:p>
              </w:tc>
            </w:tr>
            <w:tr w:rsidR="00255E9E" w:rsidTr="00255E9E">
              <w:trPr>
                <w:cantSplit/>
                <w:trHeight w:hRule="exact" w:val="397"/>
                <w:jc w:val="center"/>
              </w:trPr>
              <w:tc>
                <w:tcPr>
                  <w:tcW w:w="963" w:type="dxa"/>
                  <w:shd w:val="clear" w:color="auto" w:fill="auto"/>
                  <w:vAlign w:val="center"/>
                </w:tcPr>
                <w:p w:rsidR="00255E9E" w:rsidRDefault="00255E9E" w:rsidP="00D13E9F">
                  <w:pPr>
                    <w:pStyle w:val="aff3"/>
                  </w:pPr>
                  <w:r>
                    <w:t>SO</w:t>
                  </w:r>
                  <w:r>
                    <w:rPr>
                      <w:vertAlign w:val="subscript"/>
                    </w:rPr>
                    <w:t>2</w:t>
                  </w:r>
                </w:p>
              </w:tc>
              <w:tc>
                <w:tcPr>
                  <w:tcW w:w="2083" w:type="dxa"/>
                  <w:shd w:val="clear" w:color="auto" w:fill="auto"/>
                  <w:vAlign w:val="center"/>
                </w:tcPr>
                <w:p w:rsidR="00255E9E" w:rsidRDefault="00255E9E" w:rsidP="00D13E9F">
                  <w:pPr>
                    <w:pStyle w:val="aff3"/>
                  </w:pPr>
                  <w:r>
                    <w:t>年平均质量浓度</w:t>
                  </w:r>
                </w:p>
              </w:tc>
              <w:tc>
                <w:tcPr>
                  <w:tcW w:w="2090" w:type="dxa"/>
                  <w:shd w:val="clear" w:color="auto" w:fill="auto"/>
                  <w:vAlign w:val="center"/>
                </w:tcPr>
                <w:p w:rsidR="00255E9E" w:rsidRDefault="00255E9E" w:rsidP="00E4565F">
                  <w:pPr>
                    <w:pStyle w:val="aff3"/>
                    <w:rPr>
                      <w:kern w:val="2"/>
                    </w:rPr>
                  </w:pPr>
                  <w:r>
                    <w:rPr>
                      <w:rFonts w:hint="eastAsia"/>
                      <w:kern w:val="2"/>
                    </w:rPr>
                    <w:t>16</w:t>
                  </w:r>
                </w:p>
              </w:tc>
              <w:tc>
                <w:tcPr>
                  <w:tcW w:w="1914" w:type="dxa"/>
                  <w:shd w:val="clear" w:color="auto" w:fill="auto"/>
                  <w:vAlign w:val="center"/>
                </w:tcPr>
                <w:p w:rsidR="00255E9E" w:rsidRDefault="00255E9E" w:rsidP="00E4565F">
                  <w:pPr>
                    <w:pStyle w:val="aff3"/>
                    <w:rPr>
                      <w:kern w:val="2"/>
                    </w:rPr>
                  </w:pPr>
                  <w:r>
                    <w:rPr>
                      <w:kern w:val="2"/>
                    </w:rPr>
                    <w:t>60</w:t>
                  </w:r>
                </w:p>
              </w:tc>
              <w:tc>
                <w:tcPr>
                  <w:tcW w:w="1442" w:type="dxa"/>
                  <w:shd w:val="clear" w:color="auto" w:fill="auto"/>
                  <w:vAlign w:val="center"/>
                </w:tcPr>
                <w:p w:rsidR="00255E9E" w:rsidRDefault="00255E9E" w:rsidP="00E4565F">
                  <w:pPr>
                    <w:pStyle w:val="aff3"/>
                    <w:rPr>
                      <w:kern w:val="2"/>
                    </w:rPr>
                  </w:pPr>
                  <w:r>
                    <w:rPr>
                      <w:rFonts w:hint="eastAsia"/>
                      <w:kern w:val="2"/>
                    </w:rPr>
                    <w:t>26.7</w:t>
                  </w:r>
                </w:p>
              </w:tc>
              <w:tc>
                <w:tcPr>
                  <w:tcW w:w="1146" w:type="dxa"/>
                  <w:shd w:val="clear" w:color="auto" w:fill="auto"/>
                  <w:vAlign w:val="center"/>
                </w:tcPr>
                <w:p w:rsidR="00255E9E" w:rsidRDefault="00255E9E" w:rsidP="00E4565F">
                  <w:pPr>
                    <w:pStyle w:val="aff3"/>
                    <w:rPr>
                      <w:kern w:val="2"/>
                    </w:rPr>
                  </w:pPr>
                  <w:r>
                    <w:rPr>
                      <w:rFonts w:hint="eastAsia"/>
                      <w:kern w:val="2"/>
                    </w:rPr>
                    <w:t>达标</w:t>
                  </w:r>
                </w:p>
              </w:tc>
            </w:tr>
            <w:tr w:rsidR="00255E9E" w:rsidTr="00255E9E">
              <w:trPr>
                <w:cantSplit/>
                <w:trHeight w:hRule="exact" w:val="397"/>
                <w:jc w:val="center"/>
              </w:trPr>
              <w:tc>
                <w:tcPr>
                  <w:tcW w:w="963" w:type="dxa"/>
                  <w:shd w:val="clear" w:color="auto" w:fill="auto"/>
                  <w:vAlign w:val="center"/>
                </w:tcPr>
                <w:p w:rsidR="00255E9E" w:rsidRDefault="00255E9E" w:rsidP="00D13E9F">
                  <w:pPr>
                    <w:pStyle w:val="aff3"/>
                  </w:pPr>
                  <w:r>
                    <w:t>NO</w:t>
                  </w:r>
                  <w:r>
                    <w:rPr>
                      <w:vertAlign w:val="subscript"/>
                    </w:rPr>
                    <w:t>2</w:t>
                  </w:r>
                </w:p>
              </w:tc>
              <w:tc>
                <w:tcPr>
                  <w:tcW w:w="2083" w:type="dxa"/>
                  <w:shd w:val="clear" w:color="auto" w:fill="auto"/>
                  <w:vAlign w:val="center"/>
                </w:tcPr>
                <w:p w:rsidR="00255E9E" w:rsidRDefault="00255E9E" w:rsidP="00D13E9F">
                  <w:pPr>
                    <w:pStyle w:val="aff3"/>
                  </w:pPr>
                  <w:r>
                    <w:t>年平均质量浓度</w:t>
                  </w:r>
                </w:p>
              </w:tc>
              <w:tc>
                <w:tcPr>
                  <w:tcW w:w="2090" w:type="dxa"/>
                  <w:shd w:val="clear" w:color="auto" w:fill="auto"/>
                  <w:vAlign w:val="center"/>
                </w:tcPr>
                <w:p w:rsidR="00255E9E" w:rsidRDefault="00255E9E" w:rsidP="00E4565F">
                  <w:pPr>
                    <w:pStyle w:val="aff3"/>
                    <w:rPr>
                      <w:kern w:val="2"/>
                    </w:rPr>
                  </w:pPr>
                  <w:r>
                    <w:rPr>
                      <w:rFonts w:hint="eastAsia"/>
                      <w:kern w:val="2"/>
                    </w:rPr>
                    <w:t>44</w:t>
                  </w:r>
                </w:p>
              </w:tc>
              <w:tc>
                <w:tcPr>
                  <w:tcW w:w="1914" w:type="dxa"/>
                  <w:shd w:val="clear" w:color="auto" w:fill="auto"/>
                  <w:vAlign w:val="center"/>
                </w:tcPr>
                <w:p w:rsidR="00255E9E" w:rsidRDefault="00255E9E" w:rsidP="00E4565F">
                  <w:pPr>
                    <w:pStyle w:val="aff3"/>
                    <w:rPr>
                      <w:kern w:val="2"/>
                    </w:rPr>
                  </w:pPr>
                  <w:r>
                    <w:rPr>
                      <w:kern w:val="2"/>
                    </w:rPr>
                    <w:t>40</w:t>
                  </w:r>
                </w:p>
              </w:tc>
              <w:tc>
                <w:tcPr>
                  <w:tcW w:w="1442" w:type="dxa"/>
                  <w:shd w:val="clear" w:color="auto" w:fill="auto"/>
                  <w:vAlign w:val="center"/>
                </w:tcPr>
                <w:p w:rsidR="00255E9E" w:rsidRDefault="00255E9E" w:rsidP="00E4565F">
                  <w:pPr>
                    <w:pStyle w:val="aff3"/>
                    <w:rPr>
                      <w:kern w:val="2"/>
                    </w:rPr>
                  </w:pPr>
                  <w:r>
                    <w:rPr>
                      <w:rFonts w:hint="eastAsia"/>
                      <w:kern w:val="2"/>
                    </w:rPr>
                    <w:t>110</w:t>
                  </w:r>
                </w:p>
              </w:tc>
              <w:tc>
                <w:tcPr>
                  <w:tcW w:w="1146" w:type="dxa"/>
                  <w:shd w:val="clear" w:color="auto" w:fill="auto"/>
                  <w:vAlign w:val="center"/>
                </w:tcPr>
                <w:p w:rsidR="00255E9E" w:rsidRDefault="00255E9E" w:rsidP="00E4565F">
                  <w:pPr>
                    <w:pStyle w:val="aff3"/>
                    <w:rPr>
                      <w:kern w:val="2"/>
                    </w:rPr>
                  </w:pPr>
                  <w:r>
                    <w:rPr>
                      <w:rFonts w:hint="eastAsia"/>
                      <w:kern w:val="2"/>
                    </w:rPr>
                    <w:t>超标</w:t>
                  </w:r>
                </w:p>
              </w:tc>
            </w:tr>
            <w:tr w:rsidR="00255E9E" w:rsidTr="00255E9E">
              <w:trPr>
                <w:cantSplit/>
                <w:trHeight w:hRule="exact" w:val="397"/>
                <w:jc w:val="center"/>
              </w:trPr>
              <w:tc>
                <w:tcPr>
                  <w:tcW w:w="963" w:type="dxa"/>
                  <w:shd w:val="clear" w:color="auto" w:fill="auto"/>
                  <w:vAlign w:val="center"/>
                </w:tcPr>
                <w:p w:rsidR="00255E9E" w:rsidRDefault="00255E9E" w:rsidP="00D13E9F">
                  <w:pPr>
                    <w:pStyle w:val="aff3"/>
                  </w:pPr>
                  <w:r>
                    <w:t>CO</w:t>
                  </w:r>
                </w:p>
              </w:tc>
              <w:tc>
                <w:tcPr>
                  <w:tcW w:w="2083" w:type="dxa"/>
                  <w:shd w:val="clear" w:color="auto" w:fill="auto"/>
                  <w:vAlign w:val="center"/>
                </w:tcPr>
                <w:p w:rsidR="00255E9E" w:rsidRDefault="00255E9E" w:rsidP="00D13E9F">
                  <w:pPr>
                    <w:pStyle w:val="aff3"/>
                  </w:pPr>
                  <w:r>
                    <w:t>第</w:t>
                  </w:r>
                  <w:r>
                    <w:t>95</w:t>
                  </w:r>
                  <w:proofErr w:type="gramStart"/>
                  <w:r>
                    <w:t>百</w:t>
                  </w:r>
                  <w:proofErr w:type="gramEnd"/>
                  <w:r>
                    <w:t>分位浓度</w:t>
                  </w:r>
                </w:p>
              </w:tc>
              <w:tc>
                <w:tcPr>
                  <w:tcW w:w="2090" w:type="dxa"/>
                  <w:shd w:val="clear" w:color="auto" w:fill="auto"/>
                  <w:vAlign w:val="center"/>
                </w:tcPr>
                <w:p w:rsidR="00255E9E" w:rsidRDefault="00255E9E" w:rsidP="00E4565F">
                  <w:pPr>
                    <w:pStyle w:val="aff3"/>
                    <w:rPr>
                      <w:kern w:val="2"/>
                    </w:rPr>
                  </w:pPr>
                  <w:r>
                    <w:rPr>
                      <w:rFonts w:hint="eastAsia"/>
                      <w:kern w:val="2"/>
                    </w:rPr>
                    <w:t>2</w:t>
                  </w:r>
                  <w:r>
                    <w:rPr>
                      <w:kern w:val="2"/>
                    </w:rPr>
                    <w:t>.</w:t>
                  </w:r>
                  <w:r>
                    <w:rPr>
                      <w:rFonts w:hint="eastAsia"/>
                      <w:kern w:val="2"/>
                    </w:rPr>
                    <w:t>08</w:t>
                  </w:r>
                  <w:r>
                    <w:rPr>
                      <w:kern w:val="2"/>
                    </w:rPr>
                    <w:t>mg/m</w:t>
                  </w:r>
                  <w:r>
                    <w:rPr>
                      <w:kern w:val="2"/>
                      <w:vertAlign w:val="superscript"/>
                    </w:rPr>
                    <w:t>3</w:t>
                  </w:r>
                </w:p>
              </w:tc>
              <w:tc>
                <w:tcPr>
                  <w:tcW w:w="1914" w:type="dxa"/>
                  <w:shd w:val="clear" w:color="auto" w:fill="auto"/>
                  <w:vAlign w:val="center"/>
                </w:tcPr>
                <w:p w:rsidR="00255E9E" w:rsidRDefault="00255E9E" w:rsidP="00E4565F">
                  <w:pPr>
                    <w:pStyle w:val="aff3"/>
                    <w:rPr>
                      <w:kern w:val="2"/>
                    </w:rPr>
                  </w:pPr>
                  <w:r>
                    <w:rPr>
                      <w:kern w:val="2"/>
                    </w:rPr>
                    <w:t>4mg/m</w:t>
                  </w:r>
                  <w:r>
                    <w:rPr>
                      <w:kern w:val="2"/>
                      <w:vertAlign w:val="superscript"/>
                    </w:rPr>
                    <w:t>3</w:t>
                  </w:r>
                </w:p>
              </w:tc>
              <w:tc>
                <w:tcPr>
                  <w:tcW w:w="1442" w:type="dxa"/>
                  <w:shd w:val="clear" w:color="auto" w:fill="auto"/>
                  <w:vAlign w:val="center"/>
                </w:tcPr>
                <w:p w:rsidR="00255E9E" w:rsidRDefault="00255E9E" w:rsidP="00E4565F">
                  <w:pPr>
                    <w:pStyle w:val="aff3"/>
                    <w:rPr>
                      <w:kern w:val="2"/>
                    </w:rPr>
                  </w:pPr>
                  <w:r>
                    <w:rPr>
                      <w:rFonts w:hint="eastAsia"/>
                      <w:kern w:val="2"/>
                    </w:rPr>
                    <w:t>52</w:t>
                  </w:r>
                </w:p>
              </w:tc>
              <w:tc>
                <w:tcPr>
                  <w:tcW w:w="1146" w:type="dxa"/>
                  <w:shd w:val="clear" w:color="auto" w:fill="auto"/>
                  <w:vAlign w:val="center"/>
                </w:tcPr>
                <w:p w:rsidR="00255E9E" w:rsidRDefault="00255E9E" w:rsidP="00E4565F">
                  <w:pPr>
                    <w:pStyle w:val="aff3"/>
                    <w:rPr>
                      <w:kern w:val="2"/>
                    </w:rPr>
                  </w:pPr>
                  <w:r>
                    <w:rPr>
                      <w:rFonts w:hint="eastAsia"/>
                      <w:kern w:val="2"/>
                    </w:rPr>
                    <w:t>达标</w:t>
                  </w:r>
                </w:p>
              </w:tc>
            </w:tr>
            <w:tr w:rsidR="00255E9E" w:rsidTr="00255E9E">
              <w:trPr>
                <w:cantSplit/>
                <w:trHeight w:hRule="exact" w:val="397"/>
                <w:jc w:val="center"/>
              </w:trPr>
              <w:tc>
                <w:tcPr>
                  <w:tcW w:w="963" w:type="dxa"/>
                  <w:shd w:val="clear" w:color="auto" w:fill="auto"/>
                  <w:vAlign w:val="center"/>
                </w:tcPr>
                <w:p w:rsidR="00255E9E" w:rsidRDefault="00255E9E" w:rsidP="00D13E9F">
                  <w:pPr>
                    <w:pStyle w:val="aff3"/>
                  </w:pPr>
                  <w:r>
                    <w:t>O</w:t>
                  </w:r>
                  <w:r>
                    <w:rPr>
                      <w:vertAlign w:val="subscript"/>
                    </w:rPr>
                    <w:t>3</w:t>
                  </w:r>
                </w:p>
              </w:tc>
              <w:tc>
                <w:tcPr>
                  <w:tcW w:w="2083" w:type="dxa"/>
                  <w:shd w:val="clear" w:color="auto" w:fill="auto"/>
                  <w:vAlign w:val="center"/>
                </w:tcPr>
                <w:p w:rsidR="00255E9E" w:rsidRDefault="00255E9E" w:rsidP="00D13E9F">
                  <w:pPr>
                    <w:pStyle w:val="aff3"/>
                  </w:pPr>
                  <w:r>
                    <w:t>第</w:t>
                  </w:r>
                  <w:r>
                    <w:t>90</w:t>
                  </w:r>
                  <w:proofErr w:type="gramStart"/>
                  <w:r>
                    <w:t>百</w:t>
                  </w:r>
                  <w:proofErr w:type="gramEnd"/>
                  <w:r>
                    <w:t>分位浓度</w:t>
                  </w:r>
                </w:p>
              </w:tc>
              <w:tc>
                <w:tcPr>
                  <w:tcW w:w="2090" w:type="dxa"/>
                  <w:shd w:val="clear" w:color="auto" w:fill="auto"/>
                  <w:vAlign w:val="center"/>
                </w:tcPr>
                <w:p w:rsidR="00255E9E" w:rsidRDefault="00255E9E" w:rsidP="00E4565F">
                  <w:pPr>
                    <w:pStyle w:val="aff3"/>
                    <w:rPr>
                      <w:kern w:val="2"/>
                    </w:rPr>
                  </w:pPr>
                  <w:r>
                    <w:rPr>
                      <w:rFonts w:hint="eastAsia"/>
                      <w:kern w:val="2"/>
                    </w:rPr>
                    <w:t>178</w:t>
                  </w:r>
                </w:p>
              </w:tc>
              <w:tc>
                <w:tcPr>
                  <w:tcW w:w="1914" w:type="dxa"/>
                  <w:shd w:val="clear" w:color="auto" w:fill="auto"/>
                  <w:vAlign w:val="center"/>
                </w:tcPr>
                <w:p w:rsidR="00255E9E" w:rsidRDefault="00255E9E" w:rsidP="00E4565F">
                  <w:pPr>
                    <w:pStyle w:val="aff3"/>
                    <w:rPr>
                      <w:kern w:val="2"/>
                    </w:rPr>
                  </w:pPr>
                  <w:r>
                    <w:rPr>
                      <w:kern w:val="2"/>
                    </w:rPr>
                    <w:t>160</w:t>
                  </w:r>
                </w:p>
              </w:tc>
              <w:tc>
                <w:tcPr>
                  <w:tcW w:w="1442" w:type="dxa"/>
                  <w:shd w:val="clear" w:color="auto" w:fill="auto"/>
                  <w:vAlign w:val="center"/>
                </w:tcPr>
                <w:p w:rsidR="00255E9E" w:rsidRDefault="00255E9E" w:rsidP="00E4565F">
                  <w:pPr>
                    <w:pStyle w:val="aff3"/>
                    <w:rPr>
                      <w:kern w:val="2"/>
                    </w:rPr>
                  </w:pPr>
                  <w:r>
                    <w:rPr>
                      <w:rFonts w:hint="eastAsia"/>
                      <w:kern w:val="2"/>
                    </w:rPr>
                    <w:t>111.3</w:t>
                  </w:r>
                </w:p>
              </w:tc>
              <w:tc>
                <w:tcPr>
                  <w:tcW w:w="1146" w:type="dxa"/>
                  <w:shd w:val="clear" w:color="auto" w:fill="auto"/>
                  <w:vAlign w:val="center"/>
                </w:tcPr>
                <w:p w:rsidR="00255E9E" w:rsidRDefault="00255E9E" w:rsidP="00E4565F">
                  <w:pPr>
                    <w:pStyle w:val="aff3"/>
                    <w:rPr>
                      <w:kern w:val="2"/>
                    </w:rPr>
                  </w:pPr>
                  <w:r>
                    <w:rPr>
                      <w:rFonts w:hint="eastAsia"/>
                      <w:kern w:val="2"/>
                    </w:rPr>
                    <w:t>超标</w:t>
                  </w:r>
                </w:p>
              </w:tc>
            </w:tr>
          </w:tbl>
          <w:p w:rsidR="00255E9E" w:rsidRPr="00AA33E6" w:rsidRDefault="00255E9E" w:rsidP="00255E9E">
            <w:pPr>
              <w:widowControl/>
              <w:spacing w:line="480" w:lineRule="exact"/>
              <w:ind w:firstLine="480"/>
              <w:rPr>
                <w:sz w:val="24"/>
              </w:rPr>
            </w:pPr>
            <w:r w:rsidRPr="00AA33E6">
              <w:rPr>
                <w:sz w:val="24"/>
              </w:rPr>
              <w:t>由上表可知，其中</w:t>
            </w:r>
            <w:r w:rsidRPr="00AA33E6">
              <w:rPr>
                <w:sz w:val="24"/>
              </w:rPr>
              <w:t>PM</w:t>
            </w:r>
            <w:r w:rsidRPr="00AA33E6">
              <w:rPr>
                <w:sz w:val="24"/>
                <w:vertAlign w:val="subscript"/>
              </w:rPr>
              <w:t>10</w:t>
            </w:r>
            <w:r w:rsidRPr="00AA33E6">
              <w:rPr>
                <w:sz w:val="24"/>
              </w:rPr>
              <w:t>、</w:t>
            </w:r>
            <w:r w:rsidRPr="00AA33E6">
              <w:rPr>
                <w:sz w:val="24"/>
              </w:rPr>
              <w:t>PM</w:t>
            </w:r>
            <w:r w:rsidRPr="00AA33E6">
              <w:rPr>
                <w:sz w:val="24"/>
                <w:vertAlign w:val="subscript"/>
              </w:rPr>
              <w:t>2.5</w:t>
            </w:r>
            <w:r w:rsidRPr="00AA33E6">
              <w:rPr>
                <w:rFonts w:hint="eastAsia"/>
                <w:sz w:val="24"/>
              </w:rPr>
              <w:t>、</w:t>
            </w:r>
            <w:r w:rsidRPr="00AA33E6">
              <w:rPr>
                <w:sz w:val="24"/>
              </w:rPr>
              <w:t>NO</w:t>
            </w:r>
            <w:r w:rsidRPr="00AA33E6">
              <w:rPr>
                <w:sz w:val="24"/>
                <w:vertAlign w:val="subscript"/>
              </w:rPr>
              <w:t>2</w:t>
            </w:r>
            <w:r w:rsidRPr="00AA33E6">
              <w:rPr>
                <w:sz w:val="24"/>
              </w:rPr>
              <w:t>和</w:t>
            </w:r>
            <w:r w:rsidRPr="00AA33E6">
              <w:rPr>
                <w:rFonts w:hint="eastAsia"/>
                <w:sz w:val="24"/>
              </w:rPr>
              <w:t>O</w:t>
            </w:r>
            <w:r w:rsidRPr="00AA33E6">
              <w:rPr>
                <w:rFonts w:hint="eastAsia"/>
                <w:sz w:val="24"/>
                <w:vertAlign w:val="subscript"/>
              </w:rPr>
              <w:t>3</w:t>
            </w:r>
            <w:r w:rsidRPr="00AA33E6">
              <w:rPr>
                <w:sz w:val="24"/>
              </w:rPr>
              <w:t>均不能够满足《环境空气质量标准》（</w:t>
            </w:r>
            <w:r w:rsidRPr="00AA33E6">
              <w:rPr>
                <w:sz w:val="24"/>
              </w:rPr>
              <w:t>GB3095-2012</w:t>
            </w:r>
            <w:r w:rsidRPr="00AA33E6">
              <w:rPr>
                <w:sz w:val="24"/>
              </w:rPr>
              <w:t>）二级标准要求。根据《环境影响评价技术导则大气环境》</w:t>
            </w:r>
            <w:r w:rsidRPr="00AA33E6">
              <w:rPr>
                <w:sz w:val="24"/>
              </w:rPr>
              <w:t>(HJ2.2-2018)</w:t>
            </w:r>
            <w:r w:rsidRPr="00AA33E6">
              <w:rPr>
                <w:sz w:val="24"/>
              </w:rPr>
              <w:t>，本项目所在区域属于未达标区。</w:t>
            </w:r>
            <w:r>
              <w:rPr>
                <w:sz w:val="24"/>
              </w:rPr>
              <w:t>空气质量超标原因主要为</w:t>
            </w:r>
            <w:r>
              <w:rPr>
                <w:rFonts w:hint="eastAsia"/>
                <w:sz w:val="24"/>
              </w:rPr>
              <w:t>：①冬季供暖锅炉以及部分企业燃煤锅炉启动，且冬季大气自净能力下降，污染扩散气象条件差；②区域内汽车等交通源增加，污染物排放量增大；③天气干燥，尘土较多。因此超标现象属于区域性污染问题。</w:t>
            </w:r>
          </w:p>
          <w:p w:rsidR="00255E9E" w:rsidRPr="00AA33E6" w:rsidRDefault="00255E9E" w:rsidP="00255E9E">
            <w:pPr>
              <w:widowControl/>
              <w:spacing w:line="480" w:lineRule="exact"/>
              <w:ind w:firstLine="480"/>
              <w:rPr>
                <w:sz w:val="24"/>
              </w:rPr>
            </w:pPr>
            <w:r w:rsidRPr="00CB39DD">
              <w:rPr>
                <w:rFonts w:hint="eastAsia"/>
                <w:sz w:val="24"/>
              </w:rPr>
              <w:t>2019</w:t>
            </w:r>
            <w:r w:rsidRPr="00CB39DD">
              <w:rPr>
                <w:rFonts w:hint="eastAsia"/>
                <w:sz w:val="24"/>
              </w:rPr>
              <w:t>年，新乡市颗粒物</w:t>
            </w:r>
            <w:r w:rsidRPr="00CB39DD">
              <w:rPr>
                <w:rFonts w:hint="eastAsia"/>
                <w:sz w:val="24"/>
              </w:rPr>
              <w:t xml:space="preserve">  PM</w:t>
            </w:r>
            <w:r w:rsidRPr="00CB39DD">
              <w:rPr>
                <w:rFonts w:hint="eastAsia"/>
                <w:sz w:val="24"/>
                <w:vertAlign w:val="subscript"/>
              </w:rPr>
              <w:t>10</w:t>
            </w:r>
            <w:r w:rsidRPr="00CB39DD">
              <w:rPr>
                <w:rFonts w:hint="eastAsia"/>
                <w:sz w:val="24"/>
              </w:rPr>
              <w:t>平均浓度</w:t>
            </w:r>
            <w:r w:rsidRPr="00CB39DD">
              <w:rPr>
                <w:rFonts w:hint="eastAsia"/>
                <w:sz w:val="24"/>
              </w:rPr>
              <w:t>101</w:t>
            </w:r>
            <w:r w:rsidRPr="00CB39DD">
              <w:rPr>
                <w:rFonts w:hint="eastAsia"/>
                <w:sz w:val="24"/>
              </w:rPr>
              <w:t>微克</w:t>
            </w:r>
            <w:r w:rsidRPr="00CB39DD">
              <w:rPr>
                <w:rFonts w:hint="eastAsia"/>
                <w:sz w:val="24"/>
              </w:rPr>
              <w:t>/</w:t>
            </w:r>
            <w:r w:rsidRPr="00CB39DD">
              <w:rPr>
                <w:rFonts w:hint="eastAsia"/>
                <w:sz w:val="24"/>
              </w:rPr>
              <w:t>立方米，同比下降</w:t>
            </w:r>
            <w:r w:rsidRPr="00CB39DD">
              <w:rPr>
                <w:rFonts w:hint="eastAsia"/>
                <w:sz w:val="24"/>
              </w:rPr>
              <w:t>4</w:t>
            </w:r>
            <w:r w:rsidRPr="00CB39DD">
              <w:rPr>
                <w:rFonts w:hint="eastAsia"/>
                <w:sz w:val="24"/>
              </w:rPr>
              <w:t>微克</w:t>
            </w:r>
            <w:r w:rsidRPr="00CB39DD">
              <w:rPr>
                <w:rFonts w:hint="eastAsia"/>
                <w:sz w:val="24"/>
              </w:rPr>
              <w:t>/</w:t>
            </w:r>
            <w:r w:rsidRPr="00CB39DD">
              <w:rPr>
                <w:rFonts w:hint="eastAsia"/>
                <w:sz w:val="24"/>
              </w:rPr>
              <w:t>立方米，降幅</w:t>
            </w:r>
            <w:r w:rsidRPr="00CB39DD">
              <w:rPr>
                <w:rFonts w:hint="eastAsia"/>
                <w:sz w:val="24"/>
              </w:rPr>
              <w:t>3.8%</w:t>
            </w:r>
            <w:r w:rsidRPr="00CB39DD">
              <w:rPr>
                <w:rFonts w:hint="eastAsia"/>
                <w:sz w:val="24"/>
              </w:rPr>
              <w:t>；</w:t>
            </w:r>
            <w:r w:rsidRPr="00CB39DD">
              <w:rPr>
                <w:rFonts w:hint="eastAsia"/>
                <w:sz w:val="24"/>
              </w:rPr>
              <w:t>PM</w:t>
            </w:r>
            <w:r w:rsidRPr="00CB39DD">
              <w:rPr>
                <w:rFonts w:hint="eastAsia"/>
                <w:sz w:val="24"/>
                <w:vertAlign w:val="subscript"/>
              </w:rPr>
              <w:t>2.5</w:t>
            </w:r>
            <w:r w:rsidRPr="00CB39DD">
              <w:rPr>
                <w:rFonts w:hint="eastAsia"/>
                <w:sz w:val="24"/>
              </w:rPr>
              <w:t>平均浓度</w:t>
            </w:r>
            <w:r w:rsidRPr="00CB39DD">
              <w:rPr>
                <w:rFonts w:hint="eastAsia"/>
                <w:sz w:val="24"/>
              </w:rPr>
              <w:t>56</w:t>
            </w:r>
            <w:r w:rsidRPr="00CB39DD">
              <w:rPr>
                <w:rFonts w:hint="eastAsia"/>
                <w:sz w:val="24"/>
              </w:rPr>
              <w:t>微克</w:t>
            </w:r>
            <w:r w:rsidRPr="00CB39DD">
              <w:rPr>
                <w:rFonts w:hint="eastAsia"/>
                <w:sz w:val="24"/>
              </w:rPr>
              <w:t>/</w:t>
            </w:r>
            <w:r w:rsidRPr="00CB39DD">
              <w:rPr>
                <w:rFonts w:hint="eastAsia"/>
                <w:sz w:val="24"/>
              </w:rPr>
              <w:t>立方米，同比下降</w:t>
            </w:r>
            <w:r w:rsidRPr="00CB39DD">
              <w:rPr>
                <w:rFonts w:hint="eastAsia"/>
                <w:sz w:val="24"/>
              </w:rPr>
              <w:t>5</w:t>
            </w:r>
            <w:r w:rsidRPr="00CB39DD">
              <w:rPr>
                <w:rFonts w:hint="eastAsia"/>
                <w:sz w:val="24"/>
              </w:rPr>
              <w:t>微克</w:t>
            </w:r>
            <w:r w:rsidRPr="00CB39DD">
              <w:rPr>
                <w:rFonts w:hint="eastAsia"/>
                <w:sz w:val="24"/>
              </w:rPr>
              <w:t>/</w:t>
            </w:r>
            <w:r w:rsidRPr="00CB39DD">
              <w:rPr>
                <w:rFonts w:hint="eastAsia"/>
                <w:sz w:val="24"/>
              </w:rPr>
              <w:t>立方米，降幅</w:t>
            </w:r>
            <w:r w:rsidRPr="00CB39DD">
              <w:rPr>
                <w:rFonts w:hint="eastAsia"/>
                <w:sz w:val="24"/>
              </w:rPr>
              <w:t>8.2%</w:t>
            </w:r>
            <w:r w:rsidRPr="00CB39DD">
              <w:rPr>
                <w:rFonts w:hint="eastAsia"/>
                <w:sz w:val="24"/>
              </w:rPr>
              <w:t>。气态污染物</w:t>
            </w:r>
            <w:r w:rsidRPr="00CB39DD">
              <w:rPr>
                <w:rFonts w:hint="eastAsia"/>
                <w:sz w:val="24"/>
              </w:rPr>
              <w:t xml:space="preserve"> SO</w:t>
            </w:r>
            <w:r w:rsidRPr="00CB39DD">
              <w:rPr>
                <w:rFonts w:hint="eastAsia"/>
                <w:sz w:val="24"/>
                <w:vertAlign w:val="subscript"/>
              </w:rPr>
              <w:t>2</w:t>
            </w:r>
            <w:r w:rsidRPr="00CB39DD">
              <w:rPr>
                <w:rFonts w:hint="eastAsia"/>
                <w:sz w:val="24"/>
              </w:rPr>
              <w:t>平均浓度</w:t>
            </w:r>
            <w:r w:rsidRPr="00CB39DD">
              <w:rPr>
                <w:rFonts w:hint="eastAsia"/>
                <w:sz w:val="24"/>
              </w:rPr>
              <w:t>16</w:t>
            </w:r>
            <w:r w:rsidRPr="00CB39DD">
              <w:rPr>
                <w:rFonts w:hint="eastAsia"/>
                <w:sz w:val="24"/>
              </w:rPr>
              <w:t>微克</w:t>
            </w:r>
            <w:r w:rsidRPr="00CB39DD">
              <w:rPr>
                <w:rFonts w:hint="eastAsia"/>
                <w:sz w:val="24"/>
              </w:rPr>
              <w:t>/</w:t>
            </w:r>
            <w:r w:rsidRPr="00CB39DD">
              <w:rPr>
                <w:rFonts w:hint="eastAsia"/>
                <w:sz w:val="24"/>
              </w:rPr>
              <w:t>立方米，同比下降</w:t>
            </w:r>
            <w:r w:rsidRPr="00CB39DD">
              <w:rPr>
                <w:rFonts w:hint="eastAsia"/>
                <w:sz w:val="24"/>
              </w:rPr>
              <w:t>3</w:t>
            </w:r>
            <w:r w:rsidRPr="00CB39DD">
              <w:rPr>
                <w:rFonts w:hint="eastAsia"/>
                <w:sz w:val="24"/>
              </w:rPr>
              <w:t>微克</w:t>
            </w:r>
            <w:r w:rsidRPr="00CB39DD">
              <w:rPr>
                <w:rFonts w:hint="eastAsia"/>
                <w:sz w:val="24"/>
              </w:rPr>
              <w:t>/</w:t>
            </w:r>
            <w:r w:rsidRPr="00CB39DD">
              <w:rPr>
                <w:rFonts w:hint="eastAsia"/>
                <w:sz w:val="24"/>
              </w:rPr>
              <w:t>立方米，降幅</w:t>
            </w:r>
            <w:r w:rsidRPr="00CB39DD">
              <w:rPr>
                <w:rFonts w:hint="eastAsia"/>
                <w:sz w:val="24"/>
              </w:rPr>
              <w:t>15.8%</w:t>
            </w:r>
            <w:r w:rsidRPr="00CB39DD">
              <w:rPr>
                <w:rFonts w:hint="eastAsia"/>
                <w:sz w:val="24"/>
              </w:rPr>
              <w:t>；</w:t>
            </w:r>
            <w:r w:rsidRPr="00CB39DD">
              <w:rPr>
                <w:rFonts w:hint="eastAsia"/>
                <w:sz w:val="24"/>
              </w:rPr>
              <w:t>NO</w:t>
            </w:r>
            <w:r w:rsidRPr="00CB39DD">
              <w:rPr>
                <w:sz w:val="24"/>
                <w:vertAlign w:val="subscript"/>
              </w:rPr>
              <w:t>2</w:t>
            </w:r>
            <w:r w:rsidRPr="00CB39DD">
              <w:rPr>
                <w:rFonts w:hint="eastAsia"/>
                <w:sz w:val="24"/>
              </w:rPr>
              <w:t>平均浓度</w:t>
            </w:r>
            <w:r w:rsidRPr="00CB39DD">
              <w:rPr>
                <w:rFonts w:hint="eastAsia"/>
                <w:sz w:val="24"/>
              </w:rPr>
              <w:t>44</w:t>
            </w:r>
            <w:r w:rsidRPr="00CB39DD">
              <w:rPr>
                <w:rFonts w:hint="eastAsia"/>
                <w:sz w:val="24"/>
              </w:rPr>
              <w:t>微克</w:t>
            </w:r>
            <w:r w:rsidRPr="00CB39DD">
              <w:rPr>
                <w:rFonts w:hint="eastAsia"/>
                <w:sz w:val="24"/>
              </w:rPr>
              <w:t>/</w:t>
            </w:r>
            <w:r w:rsidRPr="00CB39DD">
              <w:rPr>
                <w:rFonts w:hint="eastAsia"/>
                <w:sz w:val="24"/>
              </w:rPr>
              <w:t>立方米，同比下降</w:t>
            </w:r>
            <w:r w:rsidRPr="00CB39DD">
              <w:rPr>
                <w:rFonts w:hint="eastAsia"/>
                <w:sz w:val="24"/>
              </w:rPr>
              <w:t>5</w:t>
            </w:r>
            <w:r w:rsidRPr="00CB39DD">
              <w:rPr>
                <w:rFonts w:hint="eastAsia"/>
                <w:sz w:val="24"/>
              </w:rPr>
              <w:t>微克</w:t>
            </w:r>
            <w:r w:rsidRPr="00CB39DD">
              <w:rPr>
                <w:rFonts w:hint="eastAsia"/>
                <w:sz w:val="24"/>
              </w:rPr>
              <w:t>/</w:t>
            </w:r>
            <w:r w:rsidRPr="00CB39DD">
              <w:rPr>
                <w:rFonts w:hint="eastAsia"/>
                <w:sz w:val="24"/>
              </w:rPr>
              <w:t>立方米，降幅</w:t>
            </w:r>
            <w:r w:rsidRPr="00CB39DD">
              <w:rPr>
                <w:rFonts w:hint="eastAsia"/>
                <w:sz w:val="24"/>
              </w:rPr>
              <w:t>10.2%</w:t>
            </w:r>
            <w:r w:rsidRPr="00CB39DD">
              <w:rPr>
                <w:rFonts w:hint="eastAsia"/>
                <w:sz w:val="24"/>
              </w:rPr>
              <w:t>；</w:t>
            </w:r>
            <w:r w:rsidRPr="00CB39DD">
              <w:rPr>
                <w:rFonts w:hint="eastAsia"/>
                <w:sz w:val="24"/>
              </w:rPr>
              <w:t>O</w:t>
            </w:r>
            <w:r w:rsidRPr="00CB39DD">
              <w:rPr>
                <w:rFonts w:hint="eastAsia"/>
                <w:sz w:val="24"/>
                <w:vertAlign w:val="subscript"/>
              </w:rPr>
              <w:t>3</w:t>
            </w:r>
            <w:r w:rsidRPr="00CB39DD">
              <w:rPr>
                <w:rFonts w:hint="eastAsia"/>
                <w:sz w:val="24"/>
              </w:rPr>
              <w:t>第</w:t>
            </w:r>
            <w:r w:rsidRPr="00CB39DD">
              <w:rPr>
                <w:rFonts w:hint="eastAsia"/>
                <w:sz w:val="24"/>
              </w:rPr>
              <w:t>90</w:t>
            </w:r>
            <w:proofErr w:type="gramStart"/>
            <w:r w:rsidRPr="00CB39DD">
              <w:rPr>
                <w:rFonts w:hint="eastAsia"/>
                <w:sz w:val="24"/>
              </w:rPr>
              <w:t>百</w:t>
            </w:r>
            <w:proofErr w:type="gramEnd"/>
            <w:r w:rsidRPr="00CB39DD">
              <w:rPr>
                <w:rFonts w:hint="eastAsia"/>
                <w:sz w:val="24"/>
              </w:rPr>
              <w:t>分位浓度为</w:t>
            </w:r>
            <w:r w:rsidRPr="00CB39DD">
              <w:rPr>
                <w:rFonts w:hint="eastAsia"/>
                <w:sz w:val="24"/>
              </w:rPr>
              <w:t>178</w:t>
            </w:r>
            <w:r w:rsidRPr="00CB39DD">
              <w:rPr>
                <w:rFonts w:hint="eastAsia"/>
                <w:sz w:val="24"/>
              </w:rPr>
              <w:t>微克</w:t>
            </w:r>
            <w:r w:rsidRPr="00CB39DD">
              <w:rPr>
                <w:rFonts w:hint="eastAsia"/>
                <w:sz w:val="24"/>
              </w:rPr>
              <w:t>/</w:t>
            </w:r>
            <w:r w:rsidRPr="00CB39DD">
              <w:rPr>
                <w:rFonts w:hint="eastAsia"/>
                <w:sz w:val="24"/>
              </w:rPr>
              <w:t>立方米，同比下降</w:t>
            </w:r>
            <w:r w:rsidRPr="00CB39DD">
              <w:rPr>
                <w:rFonts w:hint="eastAsia"/>
                <w:sz w:val="24"/>
              </w:rPr>
              <w:t>24</w:t>
            </w:r>
            <w:r w:rsidRPr="00CB39DD">
              <w:rPr>
                <w:rFonts w:hint="eastAsia"/>
                <w:sz w:val="24"/>
              </w:rPr>
              <w:t>微克</w:t>
            </w:r>
            <w:r w:rsidRPr="00CB39DD">
              <w:rPr>
                <w:rFonts w:hint="eastAsia"/>
                <w:sz w:val="24"/>
              </w:rPr>
              <w:t>/</w:t>
            </w:r>
            <w:r w:rsidRPr="00CB39DD">
              <w:rPr>
                <w:rFonts w:hint="eastAsia"/>
                <w:sz w:val="24"/>
              </w:rPr>
              <w:t>立方米，降幅</w:t>
            </w:r>
            <w:r w:rsidRPr="00CB39DD">
              <w:rPr>
                <w:rFonts w:hint="eastAsia"/>
                <w:sz w:val="24"/>
              </w:rPr>
              <w:t>11.9%</w:t>
            </w:r>
            <w:r w:rsidRPr="00CB39DD">
              <w:rPr>
                <w:rFonts w:hint="eastAsia"/>
                <w:sz w:val="24"/>
              </w:rPr>
              <w:t>，</w:t>
            </w:r>
            <w:r w:rsidRPr="00CB39DD">
              <w:rPr>
                <w:rFonts w:hint="eastAsia"/>
                <w:sz w:val="24"/>
              </w:rPr>
              <w:t>CO</w:t>
            </w:r>
            <w:r w:rsidRPr="00CB39DD">
              <w:rPr>
                <w:rFonts w:hint="eastAsia"/>
                <w:sz w:val="24"/>
              </w:rPr>
              <w:t>第</w:t>
            </w:r>
            <w:r w:rsidRPr="00CB39DD">
              <w:rPr>
                <w:rFonts w:hint="eastAsia"/>
                <w:sz w:val="24"/>
              </w:rPr>
              <w:t>95</w:t>
            </w:r>
            <w:proofErr w:type="gramStart"/>
            <w:r w:rsidRPr="00CB39DD">
              <w:rPr>
                <w:rFonts w:hint="eastAsia"/>
                <w:sz w:val="24"/>
              </w:rPr>
              <w:t>百</w:t>
            </w:r>
            <w:proofErr w:type="gramEnd"/>
            <w:r w:rsidRPr="00CB39DD">
              <w:rPr>
                <w:rFonts w:hint="eastAsia"/>
                <w:sz w:val="24"/>
              </w:rPr>
              <w:t>分位浓度</w:t>
            </w:r>
            <w:r w:rsidRPr="00CB39DD">
              <w:rPr>
                <w:rFonts w:hint="eastAsia"/>
                <w:sz w:val="24"/>
              </w:rPr>
              <w:t>2.08</w:t>
            </w:r>
            <w:r w:rsidRPr="00CB39DD">
              <w:rPr>
                <w:rFonts w:hint="eastAsia"/>
                <w:sz w:val="24"/>
              </w:rPr>
              <w:t>毫克</w:t>
            </w:r>
            <w:r w:rsidRPr="00CB39DD">
              <w:rPr>
                <w:rFonts w:hint="eastAsia"/>
                <w:sz w:val="24"/>
              </w:rPr>
              <w:t>/</w:t>
            </w:r>
            <w:r w:rsidRPr="00CB39DD">
              <w:rPr>
                <w:rFonts w:hint="eastAsia"/>
                <w:sz w:val="24"/>
              </w:rPr>
              <w:t>立方米，同比下降</w:t>
            </w:r>
            <w:r w:rsidRPr="00CB39DD">
              <w:rPr>
                <w:rFonts w:hint="eastAsia"/>
                <w:sz w:val="24"/>
              </w:rPr>
              <w:t>0.22</w:t>
            </w:r>
            <w:r w:rsidRPr="00CB39DD">
              <w:rPr>
                <w:rFonts w:hint="eastAsia"/>
                <w:sz w:val="24"/>
              </w:rPr>
              <w:t>毫克</w:t>
            </w:r>
            <w:r w:rsidRPr="00CB39DD">
              <w:rPr>
                <w:rFonts w:hint="eastAsia"/>
                <w:sz w:val="24"/>
              </w:rPr>
              <w:t>/</w:t>
            </w:r>
            <w:r w:rsidRPr="00CB39DD">
              <w:rPr>
                <w:rFonts w:hint="eastAsia"/>
                <w:sz w:val="24"/>
              </w:rPr>
              <w:t>立方米，降幅</w:t>
            </w:r>
            <w:r w:rsidRPr="00CB39DD">
              <w:rPr>
                <w:rFonts w:hint="eastAsia"/>
                <w:sz w:val="24"/>
              </w:rPr>
              <w:t>9.6%</w:t>
            </w:r>
            <w:r w:rsidRPr="00CB39DD">
              <w:rPr>
                <w:rFonts w:hint="eastAsia"/>
                <w:sz w:val="24"/>
              </w:rPr>
              <w:t>。</w:t>
            </w:r>
          </w:p>
          <w:p w:rsidR="00D13E9F" w:rsidRDefault="00D13E9F" w:rsidP="00D13E9F">
            <w:pPr>
              <w:spacing w:line="480" w:lineRule="exact"/>
              <w:ind w:firstLine="480"/>
              <w:textAlignment w:val="baseline"/>
              <w:rPr>
                <w:sz w:val="24"/>
              </w:rPr>
            </w:pPr>
            <w:r>
              <w:rPr>
                <w:sz w:val="24"/>
              </w:rPr>
              <w:t>目前，新乡市正在实施《新乡市蓝天工程行动计划》、《新乡市</w:t>
            </w:r>
            <w:r>
              <w:rPr>
                <w:sz w:val="24"/>
              </w:rPr>
              <w:t>2019</w:t>
            </w:r>
            <w:r>
              <w:rPr>
                <w:sz w:val="24"/>
              </w:rPr>
              <w:t>年大气污染防治攻坚战实施方案》、《</w:t>
            </w:r>
            <w:r>
              <w:rPr>
                <w:sz w:val="24"/>
              </w:rPr>
              <w:t>“</w:t>
            </w:r>
            <w:r>
              <w:rPr>
                <w:sz w:val="24"/>
              </w:rPr>
              <w:t>十三五</w:t>
            </w:r>
            <w:r>
              <w:rPr>
                <w:sz w:val="24"/>
              </w:rPr>
              <w:t>”</w:t>
            </w:r>
            <w:r>
              <w:rPr>
                <w:sz w:val="24"/>
              </w:rPr>
              <w:t>挥发性有机物污染防治工作方案》、《新乡市环境污染防治攻坚战</w:t>
            </w:r>
            <w:r>
              <w:rPr>
                <w:sz w:val="24"/>
              </w:rPr>
              <w:lastRenderedPageBreak/>
              <w:t>三年行动实施方案（</w:t>
            </w:r>
            <w:r>
              <w:rPr>
                <w:sz w:val="24"/>
              </w:rPr>
              <w:t>2018-2020</w:t>
            </w:r>
            <w:r>
              <w:rPr>
                <w:sz w:val="24"/>
              </w:rPr>
              <w:t>年）》等一系列措施，将不断改善区域大气环境质量。预计</w:t>
            </w:r>
            <w:r>
              <w:rPr>
                <w:sz w:val="24"/>
              </w:rPr>
              <w:t>2020</w:t>
            </w:r>
            <w:r>
              <w:rPr>
                <w:sz w:val="24"/>
              </w:rPr>
              <w:t>年可以达到《新乡市环境污染防治攻坚战三年行动实施方案（</w:t>
            </w:r>
            <w:r>
              <w:rPr>
                <w:sz w:val="24"/>
              </w:rPr>
              <w:t>2018-2020</w:t>
            </w:r>
            <w:r>
              <w:rPr>
                <w:sz w:val="24"/>
              </w:rPr>
              <w:t>年）》中：</w:t>
            </w:r>
            <w:r>
              <w:rPr>
                <w:rFonts w:asciiTheme="minorEastAsia" w:hAnsiTheme="minorEastAsia"/>
                <w:sz w:val="24"/>
              </w:rPr>
              <w:t>“全</w:t>
            </w:r>
            <w:r>
              <w:rPr>
                <w:sz w:val="24"/>
              </w:rPr>
              <w:t>市</w:t>
            </w:r>
            <w:r>
              <w:rPr>
                <w:sz w:val="24"/>
              </w:rPr>
              <w:t>PM</w:t>
            </w:r>
            <w:r>
              <w:rPr>
                <w:sz w:val="24"/>
                <w:vertAlign w:val="subscript"/>
              </w:rPr>
              <w:t>2.5</w:t>
            </w:r>
            <w:r>
              <w:rPr>
                <w:sz w:val="24"/>
              </w:rPr>
              <w:t>年均浓度达到</w:t>
            </w:r>
            <w:r>
              <w:rPr>
                <w:sz w:val="24"/>
              </w:rPr>
              <w:t>55</w:t>
            </w:r>
            <w:r>
              <w:rPr>
                <w:sz w:val="24"/>
              </w:rPr>
              <w:t>微克</w:t>
            </w:r>
            <w:r>
              <w:rPr>
                <w:sz w:val="24"/>
              </w:rPr>
              <w:t>/</w:t>
            </w:r>
            <w:r>
              <w:rPr>
                <w:sz w:val="24"/>
              </w:rPr>
              <w:t>立方米以下，</w:t>
            </w:r>
            <w:r>
              <w:rPr>
                <w:sz w:val="24"/>
              </w:rPr>
              <w:t>PM</w:t>
            </w:r>
            <w:r>
              <w:rPr>
                <w:sz w:val="24"/>
                <w:vertAlign w:val="subscript"/>
              </w:rPr>
              <w:t>10</w:t>
            </w:r>
            <w:r>
              <w:rPr>
                <w:sz w:val="24"/>
              </w:rPr>
              <w:t>年均浓度达到</w:t>
            </w:r>
            <w:r>
              <w:rPr>
                <w:sz w:val="24"/>
              </w:rPr>
              <w:t>101</w:t>
            </w:r>
            <w:r>
              <w:rPr>
                <w:sz w:val="24"/>
              </w:rPr>
              <w:t>微克</w:t>
            </w:r>
            <w:r>
              <w:rPr>
                <w:sz w:val="24"/>
              </w:rPr>
              <w:t>/</w:t>
            </w:r>
            <w:r>
              <w:rPr>
                <w:sz w:val="24"/>
              </w:rPr>
              <w:t>立方米以下，全年优良天数比例达到</w:t>
            </w:r>
            <w:r>
              <w:rPr>
                <w:sz w:val="24"/>
              </w:rPr>
              <w:t>66%</w:t>
            </w:r>
            <w:r>
              <w:rPr>
                <w:sz w:val="24"/>
              </w:rPr>
              <w:t>以上</w:t>
            </w:r>
            <w:r>
              <w:rPr>
                <w:rFonts w:asciiTheme="minorEastAsia" w:hAnsiTheme="minorEastAsia"/>
                <w:sz w:val="24"/>
              </w:rPr>
              <w:t>”的</w:t>
            </w:r>
            <w:r>
              <w:rPr>
                <w:sz w:val="24"/>
              </w:rPr>
              <w:t>目标要求。</w:t>
            </w:r>
          </w:p>
          <w:p w:rsidR="00FB1B12" w:rsidRDefault="00D13E9F" w:rsidP="00D13E9F">
            <w:pPr>
              <w:spacing w:line="480" w:lineRule="exact"/>
              <w:ind w:firstLine="480"/>
              <w:textAlignment w:val="baseline"/>
              <w:rPr>
                <w:sz w:val="24"/>
              </w:rPr>
            </w:pPr>
            <w:r w:rsidRPr="00FB1B12">
              <w:rPr>
                <w:sz w:val="24"/>
              </w:rPr>
              <w:t>本项目严格按照新乡市正在实施的《新乡市环境污染防治攻坚战三年行动实施方案（</w:t>
            </w:r>
            <w:r w:rsidRPr="00FB1B12">
              <w:rPr>
                <w:sz w:val="24"/>
              </w:rPr>
              <w:t>2018-2020</w:t>
            </w:r>
            <w:r w:rsidRPr="00FB1B12">
              <w:rPr>
                <w:sz w:val="24"/>
              </w:rPr>
              <w:t>年）》、《京津冀及周边地区</w:t>
            </w:r>
            <w:r w:rsidRPr="00FB1B12">
              <w:rPr>
                <w:sz w:val="24"/>
              </w:rPr>
              <w:t xml:space="preserve">2018-2019 </w:t>
            </w:r>
            <w:r w:rsidRPr="00FB1B12">
              <w:rPr>
                <w:sz w:val="24"/>
              </w:rPr>
              <w:t>年秋冬季大气污染综合治理攻坚行动方案》、《新乡市</w:t>
            </w:r>
            <w:r w:rsidRPr="00FB1B12">
              <w:rPr>
                <w:sz w:val="24"/>
              </w:rPr>
              <w:t>2019</w:t>
            </w:r>
            <w:r w:rsidRPr="00FB1B12">
              <w:rPr>
                <w:sz w:val="24"/>
              </w:rPr>
              <w:t>年大气污染防治攻坚战实施方案（新环攻坚办〔</w:t>
            </w:r>
            <w:r w:rsidRPr="00FB1B12">
              <w:rPr>
                <w:sz w:val="24"/>
              </w:rPr>
              <w:t>2019</w:t>
            </w:r>
            <w:r w:rsidRPr="00FB1B12">
              <w:rPr>
                <w:sz w:val="24"/>
              </w:rPr>
              <w:t>〕</w:t>
            </w:r>
            <w:r w:rsidRPr="00FB1B12">
              <w:rPr>
                <w:sz w:val="24"/>
              </w:rPr>
              <w:t>74</w:t>
            </w:r>
            <w:r w:rsidRPr="00FB1B12">
              <w:rPr>
                <w:sz w:val="24"/>
              </w:rPr>
              <w:t>号）》</w:t>
            </w:r>
            <w:r>
              <w:rPr>
                <w:rFonts w:hint="eastAsia"/>
                <w:sz w:val="24"/>
              </w:rPr>
              <w:t>、</w:t>
            </w:r>
            <w:r w:rsidRPr="00724F36">
              <w:rPr>
                <w:rFonts w:hint="eastAsia"/>
                <w:sz w:val="24"/>
              </w:rPr>
              <w:t>《河南省生态环境厅关于印发河南省工业大气污染防治</w:t>
            </w:r>
            <w:r w:rsidRPr="00724F36">
              <w:rPr>
                <w:rFonts w:hint="eastAsia"/>
                <w:sz w:val="24"/>
              </w:rPr>
              <w:t>6</w:t>
            </w:r>
            <w:r w:rsidRPr="00724F36">
              <w:rPr>
                <w:rFonts w:hint="eastAsia"/>
                <w:sz w:val="24"/>
              </w:rPr>
              <w:t>个专项方案的通知（豫环文</w:t>
            </w:r>
            <w:r w:rsidRPr="00724F36">
              <w:rPr>
                <w:rFonts w:hint="eastAsia"/>
                <w:sz w:val="24"/>
              </w:rPr>
              <w:t>[2019]84</w:t>
            </w:r>
            <w:r w:rsidRPr="00724F36">
              <w:rPr>
                <w:rFonts w:hint="eastAsia"/>
                <w:sz w:val="24"/>
              </w:rPr>
              <w:t>号）》</w:t>
            </w:r>
            <w:r w:rsidRPr="00FB1B12">
              <w:rPr>
                <w:sz w:val="24"/>
              </w:rPr>
              <w:t>的相关要求进行建设，</w:t>
            </w:r>
            <w:r w:rsidR="00FB1B12" w:rsidRPr="00CC18CD">
              <w:rPr>
                <w:sz w:val="24"/>
              </w:rPr>
              <w:t>项目</w:t>
            </w:r>
            <w:r w:rsidR="00FB1B12" w:rsidRPr="000535DD">
              <w:rPr>
                <w:sz w:val="24"/>
              </w:rPr>
              <w:t>生产过程产生的</w:t>
            </w:r>
            <w:r w:rsidR="000535DD" w:rsidRPr="000535DD">
              <w:rPr>
                <w:rFonts w:hint="eastAsia"/>
                <w:sz w:val="24"/>
              </w:rPr>
              <w:t>氨气</w:t>
            </w:r>
            <w:r w:rsidR="000535DD" w:rsidRPr="000535DD">
              <w:rPr>
                <w:sz w:val="24"/>
              </w:rPr>
              <w:t>经管道</w:t>
            </w:r>
            <w:r w:rsidR="000535DD" w:rsidRPr="00743234">
              <w:rPr>
                <w:sz w:val="24"/>
              </w:rPr>
              <w:t>收集后</w:t>
            </w:r>
            <w:r w:rsidR="000535DD" w:rsidRPr="00743234">
              <w:rPr>
                <w:rFonts w:hint="eastAsia"/>
                <w:sz w:val="24"/>
              </w:rPr>
              <w:t>进入四分厂高压冷凝器中进一步冷凝，</w:t>
            </w:r>
            <w:proofErr w:type="gramStart"/>
            <w:r w:rsidR="000535DD" w:rsidRPr="00743234">
              <w:rPr>
                <w:rFonts w:hint="eastAsia"/>
                <w:sz w:val="24"/>
              </w:rPr>
              <w:t>不</w:t>
            </w:r>
            <w:proofErr w:type="gramEnd"/>
            <w:r w:rsidR="000535DD" w:rsidRPr="00743234">
              <w:rPr>
                <w:rFonts w:hint="eastAsia"/>
                <w:sz w:val="24"/>
              </w:rPr>
              <w:t>凝气经</w:t>
            </w:r>
            <w:r w:rsidR="000535DD" w:rsidRPr="00743234">
              <w:rPr>
                <w:sz w:val="24"/>
              </w:rPr>
              <w:t>70m</w:t>
            </w:r>
            <w:r w:rsidR="000535DD" w:rsidRPr="00743234">
              <w:rPr>
                <w:rFonts w:hint="eastAsia"/>
                <w:sz w:val="24"/>
              </w:rPr>
              <w:t>高排气筒高空排放</w:t>
            </w:r>
            <w:r w:rsidR="00FB1B12" w:rsidRPr="00CC18CD">
              <w:rPr>
                <w:sz w:val="24"/>
              </w:rPr>
              <w:t>，项目的投产运行不会对区域环境质量产生不良影响。</w:t>
            </w:r>
          </w:p>
          <w:p w:rsidR="00D62DBD" w:rsidRPr="00CC18CD" w:rsidRDefault="00DA2F1D">
            <w:pPr>
              <w:spacing w:line="480" w:lineRule="exact"/>
              <w:ind w:firstLine="482"/>
              <w:jc w:val="left"/>
              <w:rPr>
                <w:b/>
                <w:sz w:val="24"/>
                <w:szCs w:val="20"/>
              </w:rPr>
            </w:pPr>
            <w:r w:rsidRPr="00CC18CD">
              <w:rPr>
                <w:b/>
                <w:sz w:val="24"/>
                <w:szCs w:val="20"/>
              </w:rPr>
              <w:t>2</w:t>
            </w:r>
            <w:r w:rsidRPr="00CC18CD">
              <w:rPr>
                <w:b/>
                <w:sz w:val="24"/>
                <w:szCs w:val="20"/>
              </w:rPr>
              <w:t>、地表水环境质量现状</w:t>
            </w:r>
          </w:p>
          <w:p w:rsidR="008A540B" w:rsidRDefault="008A540B" w:rsidP="008A540B">
            <w:pPr>
              <w:spacing w:line="480" w:lineRule="exact"/>
              <w:ind w:firstLine="480"/>
              <w:rPr>
                <w:sz w:val="24"/>
              </w:rPr>
            </w:pPr>
            <w:r w:rsidRPr="00CC18CD">
              <w:rPr>
                <w:rFonts w:hint="eastAsia"/>
                <w:sz w:val="24"/>
              </w:rPr>
              <w:t>距离本项目最近的地表水体为</w:t>
            </w:r>
            <w:r w:rsidR="00D1410B">
              <w:rPr>
                <w:rFonts w:hint="eastAsia"/>
                <w:sz w:val="24"/>
              </w:rPr>
              <w:t>东孟姜女河</w:t>
            </w:r>
            <w:r w:rsidRPr="00CC18CD">
              <w:rPr>
                <w:rFonts w:hint="eastAsia"/>
                <w:sz w:val="24"/>
              </w:rPr>
              <w:t>，水体功能类别为</w:t>
            </w:r>
            <w:r w:rsidR="00930118" w:rsidRPr="00CC18CD">
              <w:rPr>
                <w:sz w:val="24"/>
              </w:rPr>
              <w:fldChar w:fldCharType="begin"/>
            </w:r>
            <w:r w:rsidRPr="00CC18CD">
              <w:rPr>
                <w:rFonts w:hint="eastAsia"/>
                <w:sz w:val="24"/>
              </w:rPr>
              <w:instrText>= 4 \* ROMAN</w:instrText>
            </w:r>
            <w:r w:rsidR="00930118" w:rsidRPr="00CC18CD">
              <w:rPr>
                <w:sz w:val="24"/>
              </w:rPr>
              <w:fldChar w:fldCharType="separate"/>
            </w:r>
            <w:r w:rsidRPr="00CC18CD">
              <w:rPr>
                <w:sz w:val="24"/>
              </w:rPr>
              <w:t>V</w:t>
            </w:r>
            <w:r w:rsidR="00930118" w:rsidRPr="00CC18CD">
              <w:rPr>
                <w:sz w:val="24"/>
              </w:rPr>
              <w:fldChar w:fldCharType="end"/>
            </w:r>
            <w:r w:rsidRPr="00CC18CD">
              <w:rPr>
                <w:rFonts w:hint="eastAsia"/>
                <w:sz w:val="24"/>
              </w:rPr>
              <w:t>类，评价引用新乡市环境保护监测站对</w:t>
            </w:r>
            <w:proofErr w:type="gramStart"/>
            <w:r w:rsidR="003A75FD" w:rsidRPr="007365DF">
              <w:rPr>
                <w:sz w:val="24"/>
              </w:rPr>
              <w:t>东孟青龙路</w:t>
            </w:r>
            <w:proofErr w:type="gramEnd"/>
            <w:r w:rsidR="003A75FD" w:rsidRPr="007365DF">
              <w:rPr>
                <w:sz w:val="24"/>
              </w:rPr>
              <w:t>化肥厂东</w:t>
            </w:r>
            <w:r w:rsidRPr="00CC18CD">
              <w:rPr>
                <w:rFonts w:hint="eastAsia"/>
                <w:sz w:val="24"/>
              </w:rPr>
              <w:t>断面的自动监测数据，数据见</w:t>
            </w:r>
            <w:r w:rsidR="005628D7" w:rsidRPr="00CC18CD">
              <w:rPr>
                <w:rFonts w:hint="eastAsia"/>
                <w:sz w:val="24"/>
              </w:rPr>
              <w:t>下表</w:t>
            </w:r>
            <w:r w:rsidRPr="00CC18CD">
              <w:rPr>
                <w:rFonts w:hint="eastAsia"/>
                <w:sz w:val="24"/>
              </w:rPr>
              <w:t>。</w:t>
            </w:r>
          </w:p>
          <w:p w:rsidR="008A540B" w:rsidRPr="00CC18CD" w:rsidRDefault="008A540B" w:rsidP="008A540B">
            <w:pPr>
              <w:spacing w:line="480" w:lineRule="exact"/>
              <w:ind w:firstLine="480"/>
              <w:rPr>
                <w:rFonts w:eastAsia="黑体"/>
                <w:sz w:val="24"/>
              </w:rPr>
            </w:pPr>
            <w:r w:rsidRPr="00CC18CD">
              <w:rPr>
                <w:rFonts w:eastAsia="黑体" w:hAnsi="黑体"/>
                <w:sz w:val="24"/>
              </w:rPr>
              <w:t>表</w:t>
            </w:r>
            <w:r w:rsidR="00F069BE">
              <w:rPr>
                <w:rFonts w:eastAsia="黑体" w:hint="eastAsia"/>
                <w:sz w:val="24"/>
              </w:rPr>
              <w:t>21</w:t>
            </w:r>
            <w:proofErr w:type="gramStart"/>
            <w:r w:rsidR="006F3DBC" w:rsidRPr="006F3DBC">
              <w:rPr>
                <w:rFonts w:eastAsia="黑体" w:hAnsi="黑体"/>
                <w:sz w:val="24"/>
              </w:rPr>
              <w:t>东孟青龙路</w:t>
            </w:r>
            <w:proofErr w:type="gramEnd"/>
            <w:r w:rsidR="006F3DBC" w:rsidRPr="006F3DBC">
              <w:rPr>
                <w:rFonts w:eastAsia="黑体" w:hAnsi="黑体"/>
                <w:sz w:val="24"/>
              </w:rPr>
              <w:t>化肥厂东</w:t>
            </w:r>
            <w:r w:rsidRPr="00CC18CD">
              <w:rPr>
                <w:rFonts w:eastAsia="黑体" w:hAnsi="黑体"/>
                <w:sz w:val="24"/>
              </w:rPr>
              <w:t>断面监测</w:t>
            </w:r>
            <w:r w:rsidRPr="00A14B0B">
              <w:rPr>
                <w:rFonts w:eastAsia="黑体" w:hAnsi="黑体"/>
                <w:sz w:val="24"/>
              </w:rPr>
              <w:t>数据（</w:t>
            </w:r>
            <w:r w:rsidRPr="00A14B0B">
              <w:rPr>
                <w:rFonts w:eastAsia="黑体"/>
                <w:sz w:val="24"/>
              </w:rPr>
              <w:t>20</w:t>
            </w:r>
            <w:r w:rsidR="00A14B0B" w:rsidRPr="00A14B0B">
              <w:rPr>
                <w:rFonts w:eastAsia="黑体" w:hint="eastAsia"/>
                <w:sz w:val="24"/>
              </w:rPr>
              <w:t>20</w:t>
            </w:r>
            <w:r w:rsidRPr="00A14B0B">
              <w:rPr>
                <w:rFonts w:eastAsia="黑体" w:hAnsi="黑体"/>
                <w:sz w:val="24"/>
              </w:rPr>
              <w:t>年</w:t>
            </w:r>
            <w:r w:rsidR="00800D46">
              <w:rPr>
                <w:rFonts w:eastAsia="黑体" w:hAnsi="黑体" w:hint="eastAsia"/>
                <w:sz w:val="24"/>
              </w:rPr>
              <w:t>3</w:t>
            </w:r>
            <w:r w:rsidR="00A14B0B" w:rsidRPr="00A14B0B">
              <w:rPr>
                <w:rFonts w:eastAsia="黑体" w:hAnsi="黑体" w:hint="eastAsia"/>
                <w:sz w:val="24"/>
              </w:rPr>
              <w:t>月份</w:t>
            </w:r>
            <w:r w:rsidRPr="00A14B0B">
              <w:rPr>
                <w:rFonts w:eastAsia="黑体" w:hAnsi="黑体"/>
                <w:sz w:val="24"/>
              </w:rPr>
              <w:t>）</w:t>
            </w:r>
            <w:r w:rsidRPr="00CC18CD">
              <w:rPr>
                <w:rFonts w:eastAsia="黑体" w:hAnsi="黑体"/>
                <w:sz w:val="24"/>
              </w:rPr>
              <w:t>单位：</w:t>
            </w:r>
            <w:r w:rsidRPr="00CC18CD">
              <w:rPr>
                <w:rFonts w:eastAsia="黑体"/>
                <w:sz w:val="24"/>
              </w:rPr>
              <w:t>mg/L</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2415"/>
              <w:gridCol w:w="2409"/>
              <w:gridCol w:w="2407"/>
              <w:gridCol w:w="2407"/>
            </w:tblGrid>
            <w:tr w:rsidR="008A540B" w:rsidRPr="00CC18CD" w:rsidTr="008E60D2">
              <w:trPr>
                <w:trHeight w:val="397"/>
                <w:jc w:val="center"/>
              </w:trPr>
              <w:tc>
                <w:tcPr>
                  <w:tcW w:w="2293" w:type="dxa"/>
                  <w:vAlign w:val="center"/>
                </w:tcPr>
                <w:p w:rsidR="008A540B" w:rsidRPr="00CC18CD" w:rsidRDefault="008A540B" w:rsidP="00B61BB3">
                  <w:pPr>
                    <w:adjustRightInd w:val="0"/>
                    <w:snapToGrid w:val="0"/>
                    <w:jc w:val="center"/>
                    <w:rPr>
                      <w:b/>
                      <w:szCs w:val="21"/>
                    </w:rPr>
                  </w:pPr>
                  <w:r w:rsidRPr="00CC18CD">
                    <w:rPr>
                      <w:b/>
                      <w:szCs w:val="21"/>
                    </w:rPr>
                    <w:t>监测因子</w:t>
                  </w:r>
                </w:p>
              </w:tc>
              <w:tc>
                <w:tcPr>
                  <w:tcW w:w="2287" w:type="dxa"/>
                  <w:vAlign w:val="center"/>
                </w:tcPr>
                <w:p w:rsidR="008A540B" w:rsidRPr="006F3DBC" w:rsidRDefault="008A540B" w:rsidP="00B61BB3">
                  <w:pPr>
                    <w:adjustRightInd w:val="0"/>
                    <w:snapToGrid w:val="0"/>
                    <w:jc w:val="center"/>
                    <w:rPr>
                      <w:b/>
                      <w:szCs w:val="21"/>
                    </w:rPr>
                  </w:pPr>
                  <w:r w:rsidRPr="006F3DBC">
                    <w:rPr>
                      <w:b/>
                      <w:szCs w:val="21"/>
                    </w:rPr>
                    <w:t>COD</w:t>
                  </w:r>
                </w:p>
              </w:tc>
              <w:tc>
                <w:tcPr>
                  <w:tcW w:w="2285" w:type="dxa"/>
                  <w:vAlign w:val="center"/>
                </w:tcPr>
                <w:p w:rsidR="008A540B" w:rsidRPr="006F3DBC" w:rsidRDefault="008A540B" w:rsidP="00B61BB3">
                  <w:pPr>
                    <w:adjustRightInd w:val="0"/>
                    <w:snapToGrid w:val="0"/>
                    <w:jc w:val="center"/>
                    <w:rPr>
                      <w:b/>
                      <w:szCs w:val="21"/>
                    </w:rPr>
                  </w:pPr>
                  <w:r w:rsidRPr="006F3DBC">
                    <w:rPr>
                      <w:b/>
                      <w:szCs w:val="21"/>
                    </w:rPr>
                    <w:t>NH</w:t>
                  </w:r>
                  <w:r w:rsidRPr="006F3DBC">
                    <w:rPr>
                      <w:b/>
                      <w:szCs w:val="21"/>
                      <w:vertAlign w:val="subscript"/>
                    </w:rPr>
                    <w:t>3</w:t>
                  </w:r>
                  <w:r w:rsidRPr="006F3DBC">
                    <w:rPr>
                      <w:b/>
                      <w:szCs w:val="21"/>
                    </w:rPr>
                    <w:t>-N</w:t>
                  </w:r>
                </w:p>
              </w:tc>
              <w:tc>
                <w:tcPr>
                  <w:tcW w:w="2285" w:type="dxa"/>
                  <w:vAlign w:val="center"/>
                </w:tcPr>
                <w:p w:rsidR="008A540B" w:rsidRPr="006F3DBC" w:rsidRDefault="008A540B" w:rsidP="00B61BB3">
                  <w:pPr>
                    <w:adjustRightInd w:val="0"/>
                    <w:snapToGrid w:val="0"/>
                    <w:jc w:val="center"/>
                    <w:rPr>
                      <w:b/>
                      <w:szCs w:val="21"/>
                    </w:rPr>
                  </w:pPr>
                  <w:r w:rsidRPr="006F3DBC">
                    <w:rPr>
                      <w:b/>
                      <w:szCs w:val="21"/>
                    </w:rPr>
                    <w:t>TP</w:t>
                  </w:r>
                </w:p>
              </w:tc>
            </w:tr>
            <w:tr w:rsidR="008A540B" w:rsidRPr="00CC18CD" w:rsidTr="008E60D2">
              <w:trPr>
                <w:trHeight w:val="397"/>
                <w:jc w:val="center"/>
              </w:trPr>
              <w:tc>
                <w:tcPr>
                  <w:tcW w:w="2293" w:type="dxa"/>
                  <w:vAlign w:val="center"/>
                </w:tcPr>
                <w:p w:rsidR="008A540B" w:rsidRPr="00CC18CD" w:rsidRDefault="008A540B" w:rsidP="00B61BB3">
                  <w:pPr>
                    <w:adjustRightInd w:val="0"/>
                    <w:snapToGrid w:val="0"/>
                    <w:jc w:val="center"/>
                    <w:rPr>
                      <w:b/>
                      <w:szCs w:val="21"/>
                    </w:rPr>
                  </w:pPr>
                  <w:r w:rsidRPr="00CC18CD">
                    <w:rPr>
                      <w:b/>
                      <w:szCs w:val="21"/>
                    </w:rPr>
                    <w:t>监测数据</w:t>
                  </w:r>
                </w:p>
              </w:tc>
              <w:tc>
                <w:tcPr>
                  <w:tcW w:w="2287" w:type="dxa"/>
                  <w:vAlign w:val="center"/>
                </w:tcPr>
                <w:p w:rsidR="008A540B" w:rsidRPr="00CC18CD" w:rsidRDefault="00800D46" w:rsidP="00B61BB3">
                  <w:pPr>
                    <w:adjustRightInd w:val="0"/>
                    <w:snapToGrid w:val="0"/>
                    <w:jc w:val="center"/>
                    <w:rPr>
                      <w:szCs w:val="21"/>
                    </w:rPr>
                  </w:pPr>
                  <w:r>
                    <w:rPr>
                      <w:rFonts w:hint="eastAsia"/>
                      <w:szCs w:val="21"/>
                    </w:rPr>
                    <w:t>14.07~19.26</w:t>
                  </w:r>
                </w:p>
              </w:tc>
              <w:tc>
                <w:tcPr>
                  <w:tcW w:w="2285" w:type="dxa"/>
                  <w:vAlign w:val="center"/>
                </w:tcPr>
                <w:p w:rsidR="008A540B" w:rsidRPr="00CC18CD" w:rsidRDefault="00800D46" w:rsidP="00B61BB3">
                  <w:pPr>
                    <w:jc w:val="center"/>
                    <w:rPr>
                      <w:szCs w:val="21"/>
                    </w:rPr>
                  </w:pPr>
                  <w:r>
                    <w:rPr>
                      <w:rFonts w:hint="eastAsia"/>
                      <w:szCs w:val="21"/>
                    </w:rPr>
                    <w:t>0.16~0.82</w:t>
                  </w:r>
                </w:p>
              </w:tc>
              <w:tc>
                <w:tcPr>
                  <w:tcW w:w="2285" w:type="dxa"/>
                  <w:vAlign w:val="center"/>
                </w:tcPr>
                <w:p w:rsidR="008A540B" w:rsidRPr="00CC18CD" w:rsidRDefault="00800D46" w:rsidP="00B61BB3">
                  <w:pPr>
                    <w:jc w:val="center"/>
                    <w:rPr>
                      <w:szCs w:val="21"/>
                    </w:rPr>
                  </w:pPr>
                  <w:r>
                    <w:rPr>
                      <w:rFonts w:hint="eastAsia"/>
                      <w:szCs w:val="21"/>
                    </w:rPr>
                    <w:t>0.075~0.100</w:t>
                  </w:r>
                </w:p>
              </w:tc>
            </w:tr>
            <w:tr w:rsidR="008A540B" w:rsidRPr="00CC18CD" w:rsidTr="008E60D2">
              <w:trPr>
                <w:trHeight w:val="397"/>
                <w:jc w:val="center"/>
              </w:trPr>
              <w:tc>
                <w:tcPr>
                  <w:tcW w:w="2293" w:type="dxa"/>
                  <w:vAlign w:val="center"/>
                </w:tcPr>
                <w:p w:rsidR="008A540B" w:rsidRPr="00CC18CD" w:rsidRDefault="008A540B" w:rsidP="00B61BB3">
                  <w:pPr>
                    <w:adjustRightInd w:val="0"/>
                    <w:snapToGrid w:val="0"/>
                    <w:jc w:val="center"/>
                    <w:rPr>
                      <w:b/>
                      <w:szCs w:val="21"/>
                    </w:rPr>
                  </w:pPr>
                  <w:r w:rsidRPr="00CC18CD">
                    <w:rPr>
                      <w:b/>
                      <w:szCs w:val="21"/>
                    </w:rPr>
                    <w:t>断面标准</w:t>
                  </w:r>
                </w:p>
              </w:tc>
              <w:tc>
                <w:tcPr>
                  <w:tcW w:w="2287" w:type="dxa"/>
                  <w:vAlign w:val="center"/>
                </w:tcPr>
                <w:p w:rsidR="008A540B" w:rsidRPr="00CC18CD" w:rsidRDefault="008A540B" w:rsidP="00B61BB3">
                  <w:pPr>
                    <w:jc w:val="center"/>
                    <w:rPr>
                      <w:szCs w:val="21"/>
                    </w:rPr>
                  </w:pPr>
                  <w:r w:rsidRPr="00CC18CD">
                    <w:rPr>
                      <w:rFonts w:hint="eastAsia"/>
                      <w:szCs w:val="21"/>
                    </w:rPr>
                    <w:t>40</w:t>
                  </w:r>
                </w:p>
              </w:tc>
              <w:tc>
                <w:tcPr>
                  <w:tcW w:w="2285" w:type="dxa"/>
                  <w:vAlign w:val="center"/>
                </w:tcPr>
                <w:p w:rsidR="008A540B" w:rsidRPr="00CC18CD" w:rsidRDefault="008A540B" w:rsidP="00B61BB3">
                  <w:pPr>
                    <w:jc w:val="center"/>
                    <w:rPr>
                      <w:szCs w:val="21"/>
                    </w:rPr>
                  </w:pPr>
                  <w:r w:rsidRPr="00CC18CD">
                    <w:rPr>
                      <w:rFonts w:hint="eastAsia"/>
                      <w:szCs w:val="21"/>
                    </w:rPr>
                    <w:t>2</w:t>
                  </w:r>
                </w:p>
              </w:tc>
              <w:tc>
                <w:tcPr>
                  <w:tcW w:w="2285" w:type="dxa"/>
                  <w:vAlign w:val="center"/>
                </w:tcPr>
                <w:p w:rsidR="008A540B" w:rsidRPr="00CC18CD" w:rsidRDefault="008A540B" w:rsidP="00B61BB3">
                  <w:pPr>
                    <w:jc w:val="center"/>
                    <w:rPr>
                      <w:szCs w:val="21"/>
                    </w:rPr>
                  </w:pPr>
                  <w:r w:rsidRPr="00CC18CD">
                    <w:rPr>
                      <w:szCs w:val="21"/>
                    </w:rPr>
                    <w:t>0.</w:t>
                  </w:r>
                  <w:r w:rsidRPr="00CC18CD">
                    <w:rPr>
                      <w:rFonts w:hint="eastAsia"/>
                      <w:szCs w:val="21"/>
                    </w:rPr>
                    <w:t>4</w:t>
                  </w:r>
                </w:p>
              </w:tc>
            </w:tr>
            <w:tr w:rsidR="008A540B" w:rsidRPr="00CC18CD" w:rsidTr="008E60D2">
              <w:trPr>
                <w:trHeight w:val="397"/>
                <w:jc w:val="center"/>
              </w:trPr>
              <w:tc>
                <w:tcPr>
                  <w:tcW w:w="2293" w:type="dxa"/>
                  <w:vAlign w:val="center"/>
                </w:tcPr>
                <w:p w:rsidR="008A540B" w:rsidRPr="00CC18CD" w:rsidRDefault="008A540B" w:rsidP="00B61BB3">
                  <w:pPr>
                    <w:jc w:val="center"/>
                    <w:rPr>
                      <w:b/>
                      <w:szCs w:val="21"/>
                    </w:rPr>
                  </w:pPr>
                  <w:r w:rsidRPr="00CC18CD">
                    <w:rPr>
                      <w:b/>
                      <w:szCs w:val="21"/>
                    </w:rPr>
                    <w:t>达标情况</w:t>
                  </w:r>
                </w:p>
              </w:tc>
              <w:tc>
                <w:tcPr>
                  <w:tcW w:w="2287" w:type="dxa"/>
                  <w:vAlign w:val="center"/>
                </w:tcPr>
                <w:p w:rsidR="008A540B" w:rsidRPr="00CC18CD" w:rsidRDefault="008A540B" w:rsidP="00B61BB3">
                  <w:pPr>
                    <w:jc w:val="center"/>
                    <w:rPr>
                      <w:szCs w:val="21"/>
                    </w:rPr>
                  </w:pPr>
                  <w:r w:rsidRPr="00CC18CD">
                    <w:rPr>
                      <w:rFonts w:hint="eastAsia"/>
                      <w:szCs w:val="21"/>
                    </w:rPr>
                    <w:t>达</w:t>
                  </w:r>
                  <w:r w:rsidRPr="00CC18CD">
                    <w:rPr>
                      <w:szCs w:val="21"/>
                    </w:rPr>
                    <w:t>标</w:t>
                  </w:r>
                </w:p>
              </w:tc>
              <w:tc>
                <w:tcPr>
                  <w:tcW w:w="2285" w:type="dxa"/>
                  <w:vAlign w:val="center"/>
                </w:tcPr>
                <w:p w:rsidR="008A540B" w:rsidRPr="00CC18CD" w:rsidRDefault="008A540B" w:rsidP="00B61BB3">
                  <w:pPr>
                    <w:jc w:val="center"/>
                    <w:rPr>
                      <w:szCs w:val="21"/>
                    </w:rPr>
                  </w:pPr>
                  <w:r w:rsidRPr="00CC18CD">
                    <w:rPr>
                      <w:rFonts w:hint="eastAsia"/>
                      <w:szCs w:val="21"/>
                    </w:rPr>
                    <w:t>达标</w:t>
                  </w:r>
                </w:p>
              </w:tc>
              <w:tc>
                <w:tcPr>
                  <w:tcW w:w="2285" w:type="dxa"/>
                  <w:vAlign w:val="center"/>
                </w:tcPr>
                <w:p w:rsidR="008A540B" w:rsidRPr="00CC18CD" w:rsidRDefault="008A540B" w:rsidP="00B61BB3">
                  <w:pPr>
                    <w:jc w:val="center"/>
                    <w:rPr>
                      <w:szCs w:val="21"/>
                    </w:rPr>
                  </w:pPr>
                  <w:r w:rsidRPr="00CC18CD">
                    <w:rPr>
                      <w:rFonts w:hint="eastAsia"/>
                      <w:szCs w:val="21"/>
                    </w:rPr>
                    <w:t>达标</w:t>
                  </w:r>
                </w:p>
              </w:tc>
            </w:tr>
          </w:tbl>
          <w:p w:rsidR="008A540B" w:rsidRPr="00CC18CD" w:rsidRDefault="008A540B" w:rsidP="008A540B">
            <w:pPr>
              <w:spacing w:line="480" w:lineRule="exact"/>
              <w:ind w:firstLine="480"/>
              <w:rPr>
                <w:sz w:val="24"/>
              </w:rPr>
            </w:pPr>
            <w:r w:rsidRPr="00CC18CD">
              <w:rPr>
                <w:rFonts w:hint="eastAsia"/>
                <w:sz w:val="24"/>
              </w:rPr>
              <w:t>由上表可知，</w:t>
            </w:r>
            <w:r w:rsidRPr="00CC18CD">
              <w:rPr>
                <w:rFonts w:hint="eastAsia"/>
                <w:sz w:val="24"/>
              </w:rPr>
              <w:t>COD</w:t>
            </w:r>
            <w:r w:rsidR="00A14B0B">
              <w:rPr>
                <w:rFonts w:hint="eastAsia"/>
                <w:sz w:val="24"/>
              </w:rPr>
              <w:t>、</w:t>
            </w:r>
            <w:r w:rsidR="00A14B0B" w:rsidRPr="00CC18CD">
              <w:rPr>
                <w:sz w:val="24"/>
              </w:rPr>
              <w:t>NH</w:t>
            </w:r>
            <w:r w:rsidR="00A14B0B" w:rsidRPr="00CC18CD">
              <w:rPr>
                <w:sz w:val="24"/>
                <w:vertAlign w:val="subscript"/>
              </w:rPr>
              <w:t>3</w:t>
            </w:r>
            <w:r w:rsidR="00A14B0B" w:rsidRPr="00CC18CD">
              <w:rPr>
                <w:sz w:val="24"/>
              </w:rPr>
              <w:t>-N</w:t>
            </w:r>
            <w:r w:rsidR="00A14B0B" w:rsidRPr="00CC18CD">
              <w:rPr>
                <w:rFonts w:hint="eastAsia"/>
                <w:sz w:val="24"/>
              </w:rPr>
              <w:t>、</w:t>
            </w:r>
            <w:r w:rsidR="00A14B0B" w:rsidRPr="00CC18CD">
              <w:rPr>
                <w:rFonts w:hint="eastAsia"/>
                <w:sz w:val="24"/>
              </w:rPr>
              <w:t>TP</w:t>
            </w:r>
            <w:r w:rsidR="00A14B0B">
              <w:rPr>
                <w:rFonts w:hint="eastAsia"/>
                <w:sz w:val="24"/>
              </w:rPr>
              <w:t>均能</w:t>
            </w:r>
            <w:r w:rsidRPr="00CC18CD">
              <w:rPr>
                <w:rFonts w:hint="eastAsia"/>
                <w:sz w:val="24"/>
              </w:rPr>
              <w:t>满足断面标准要求。</w:t>
            </w:r>
            <w:r w:rsidRPr="00CC18CD">
              <w:rPr>
                <w:sz w:val="24"/>
              </w:rPr>
              <w:t>目前新乡市正在推进实施《新乡市卫河流域水污染防治攻坚战实施方案等</w:t>
            </w:r>
            <w:r w:rsidRPr="00CC18CD">
              <w:rPr>
                <w:sz w:val="24"/>
              </w:rPr>
              <w:t>11</w:t>
            </w:r>
            <w:r w:rsidRPr="00CC18CD">
              <w:rPr>
                <w:sz w:val="24"/>
              </w:rPr>
              <w:t>个专项方案》（新环攻坚办（</w:t>
            </w:r>
            <w:r w:rsidRPr="00CC18CD">
              <w:rPr>
                <w:sz w:val="24"/>
              </w:rPr>
              <w:t>2017</w:t>
            </w:r>
            <w:r w:rsidRPr="00CC18CD">
              <w:rPr>
                <w:sz w:val="24"/>
              </w:rPr>
              <w:t>）</w:t>
            </w:r>
            <w:r w:rsidRPr="00CC18CD">
              <w:rPr>
                <w:sz w:val="24"/>
              </w:rPr>
              <w:t>20</w:t>
            </w:r>
            <w:r w:rsidRPr="00CC18CD">
              <w:rPr>
                <w:sz w:val="24"/>
              </w:rPr>
              <w:t>号）、《新乡市</w:t>
            </w:r>
            <w:r w:rsidRPr="00CC18CD">
              <w:rPr>
                <w:sz w:val="24"/>
              </w:rPr>
              <w:t>2018</w:t>
            </w:r>
            <w:r w:rsidRPr="00CC18CD">
              <w:rPr>
                <w:sz w:val="24"/>
              </w:rPr>
              <w:t>年持续打好打赢水污染防治攻坚战工作方案》（新政办</w:t>
            </w:r>
            <w:r w:rsidRPr="00CC18CD">
              <w:rPr>
                <w:sz w:val="24"/>
              </w:rPr>
              <w:t>[2018]28</w:t>
            </w:r>
            <w:r w:rsidRPr="00CC18CD">
              <w:rPr>
                <w:sz w:val="24"/>
              </w:rPr>
              <w:t>号）、《新乡市环境污染防治攻坚战三年行动实施方案</w:t>
            </w:r>
            <w:r w:rsidRPr="00CC18CD">
              <w:rPr>
                <w:sz w:val="24"/>
              </w:rPr>
              <w:t>(2018-2020</w:t>
            </w:r>
            <w:r w:rsidRPr="00CC18CD">
              <w:rPr>
                <w:sz w:val="24"/>
              </w:rPr>
              <w:t>年</w:t>
            </w:r>
            <w:r w:rsidRPr="00CC18CD">
              <w:rPr>
                <w:sz w:val="24"/>
              </w:rPr>
              <w:t>)</w:t>
            </w:r>
            <w:r w:rsidRPr="00CC18CD">
              <w:rPr>
                <w:sz w:val="24"/>
              </w:rPr>
              <w:t>》（新政</w:t>
            </w:r>
            <w:r w:rsidRPr="00CC18CD">
              <w:rPr>
                <w:sz w:val="24"/>
              </w:rPr>
              <w:t>[2018]11</w:t>
            </w:r>
            <w:r w:rsidRPr="00CC18CD">
              <w:rPr>
                <w:sz w:val="24"/>
              </w:rPr>
              <w:t>号）《关于印发河南省</w:t>
            </w:r>
            <w:r w:rsidRPr="00CC18CD">
              <w:rPr>
                <w:sz w:val="24"/>
              </w:rPr>
              <w:t>2019</w:t>
            </w:r>
            <w:r w:rsidRPr="00CC18CD">
              <w:rPr>
                <w:sz w:val="24"/>
              </w:rPr>
              <w:t>年水污染防治攻坚战实施方案的通知》（</w:t>
            </w:r>
            <w:proofErr w:type="gramStart"/>
            <w:r w:rsidRPr="00CC18CD">
              <w:rPr>
                <w:sz w:val="24"/>
              </w:rPr>
              <w:t>豫环攻坚办</w:t>
            </w:r>
            <w:proofErr w:type="gramEnd"/>
            <w:r w:rsidRPr="00CC18CD">
              <w:rPr>
                <w:sz w:val="24"/>
              </w:rPr>
              <w:t>(2019)31</w:t>
            </w:r>
            <w:r w:rsidRPr="00CC18CD">
              <w:rPr>
                <w:sz w:val="24"/>
              </w:rPr>
              <w:t>号）</w:t>
            </w:r>
            <w:r w:rsidR="00203B0B" w:rsidRPr="00CC18CD">
              <w:rPr>
                <w:sz w:val="24"/>
              </w:rPr>
              <w:t>及</w:t>
            </w:r>
            <w:r w:rsidR="00203B0B" w:rsidRPr="00203B0B">
              <w:rPr>
                <w:rFonts w:hint="eastAsia"/>
                <w:sz w:val="24"/>
              </w:rPr>
              <w:t>《关于印发河南省</w:t>
            </w:r>
            <w:r w:rsidR="00203B0B" w:rsidRPr="00203B0B">
              <w:rPr>
                <w:rFonts w:hint="eastAsia"/>
                <w:sz w:val="24"/>
              </w:rPr>
              <w:t>2020</w:t>
            </w:r>
            <w:r w:rsidR="00203B0B" w:rsidRPr="00203B0B">
              <w:rPr>
                <w:rFonts w:hint="eastAsia"/>
                <w:sz w:val="24"/>
              </w:rPr>
              <w:t>年大气、水、土壤污染防治攻坚战实施方案的通知》（</w:t>
            </w:r>
            <w:proofErr w:type="gramStart"/>
            <w:r w:rsidR="00203B0B" w:rsidRPr="00203B0B">
              <w:rPr>
                <w:rFonts w:hint="eastAsia"/>
                <w:sz w:val="24"/>
              </w:rPr>
              <w:t>豫环攻坚办</w:t>
            </w:r>
            <w:proofErr w:type="gramEnd"/>
            <w:r w:rsidR="00203B0B" w:rsidRPr="00203B0B">
              <w:rPr>
                <w:rFonts w:hint="eastAsia"/>
                <w:sz w:val="24"/>
              </w:rPr>
              <w:t>〔</w:t>
            </w:r>
            <w:r w:rsidR="00203B0B" w:rsidRPr="00203B0B">
              <w:rPr>
                <w:rFonts w:hint="eastAsia"/>
                <w:sz w:val="24"/>
              </w:rPr>
              <w:t>2020</w:t>
            </w:r>
            <w:r w:rsidR="00203B0B" w:rsidRPr="00203B0B">
              <w:rPr>
                <w:rFonts w:hint="eastAsia"/>
                <w:sz w:val="24"/>
              </w:rPr>
              <w:t>〕</w:t>
            </w:r>
            <w:r w:rsidR="00203B0B" w:rsidRPr="00203B0B">
              <w:rPr>
                <w:rFonts w:hint="eastAsia"/>
                <w:sz w:val="24"/>
              </w:rPr>
              <w:t>7</w:t>
            </w:r>
            <w:r w:rsidR="00203B0B" w:rsidRPr="00203B0B">
              <w:rPr>
                <w:rFonts w:hint="eastAsia"/>
                <w:sz w:val="24"/>
              </w:rPr>
              <w:t>号）</w:t>
            </w:r>
            <w:r w:rsidRPr="00CC18CD">
              <w:rPr>
                <w:sz w:val="24"/>
              </w:rPr>
              <w:t>，将持续改善新乡市水环境质量。</w:t>
            </w:r>
          </w:p>
          <w:p w:rsidR="00FB1B12" w:rsidRPr="00CC18CD" w:rsidRDefault="000535DD" w:rsidP="000535DD">
            <w:pPr>
              <w:adjustRightInd w:val="0"/>
              <w:snapToGrid w:val="0"/>
              <w:spacing w:line="440" w:lineRule="exact"/>
              <w:ind w:firstLineChars="200" w:firstLine="472"/>
              <w:jc w:val="left"/>
              <w:rPr>
                <w:kern w:val="0"/>
                <w:sz w:val="24"/>
              </w:rPr>
            </w:pPr>
            <w:r w:rsidRPr="000535DD">
              <w:rPr>
                <w:spacing w:val="-4"/>
                <w:sz w:val="24"/>
              </w:rPr>
              <w:t>本项目</w:t>
            </w:r>
            <w:proofErr w:type="gramStart"/>
            <w:r w:rsidRPr="000535DD">
              <w:rPr>
                <w:spacing w:val="-4"/>
                <w:sz w:val="24"/>
              </w:rPr>
              <w:t>不</w:t>
            </w:r>
            <w:proofErr w:type="gramEnd"/>
            <w:r w:rsidRPr="000535DD">
              <w:rPr>
                <w:spacing w:val="-4"/>
                <w:sz w:val="24"/>
              </w:rPr>
              <w:t>新增员工</w:t>
            </w:r>
            <w:r w:rsidRPr="000535DD">
              <w:rPr>
                <w:rFonts w:hint="eastAsia"/>
                <w:spacing w:val="-4"/>
                <w:sz w:val="24"/>
              </w:rPr>
              <w:t>，</w:t>
            </w:r>
            <w:proofErr w:type="gramStart"/>
            <w:r w:rsidRPr="000535DD">
              <w:rPr>
                <w:spacing w:val="-4"/>
                <w:sz w:val="24"/>
              </w:rPr>
              <w:t>不</w:t>
            </w:r>
            <w:proofErr w:type="gramEnd"/>
            <w:r w:rsidRPr="000535DD">
              <w:rPr>
                <w:spacing w:val="-4"/>
                <w:sz w:val="24"/>
              </w:rPr>
              <w:t>新增生活污水</w:t>
            </w:r>
            <w:r w:rsidRPr="000535DD">
              <w:rPr>
                <w:rFonts w:hint="eastAsia"/>
                <w:spacing w:val="-4"/>
                <w:sz w:val="24"/>
              </w:rPr>
              <w:t>；冷却水均循环使用不外排；高纯水制备浓水回</w:t>
            </w:r>
            <w:proofErr w:type="gramStart"/>
            <w:r w:rsidRPr="000535DD">
              <w:rPr>
                <w:rFonts w:hint="eastAsia"/>
                <w:spacing w:val="-4"/>
                <w:sz w:val="24"/>
              </w:rPr>
              <w:t>用于四</w:t>
            </w:r>
            <w:proofErr w:type="gramEnd"/>
            <w:r w:rsidRPr="000535DD">
              <w:rPr>
                <w:rFonts w:hint="eastAsia"/>
                <w:spacing w:val="-4"/>
                <w:sz w:val="24"/>
              </w:rPr>
              <w:t>分厂磨煤工段，不外排。故本项目</w:t>
            </w:r>
            <w:proofErr w:type="gramStart"/>
            <w:r w:rsidRPr="000535DD">
              <w:rPr>
                <w:rFonts w:hint="eastAsia"/>
                <w:spacing w:val="-4"/>
                <w:sz w:val="24"/>
              </w:rPr>
              <w:t>不</w:t>
            </w:r>
            <w:proofErr w:type="gramEnd"/>
            <w:r w:rsidRPr="000535DD">
              <w:rPr>
                <w:rFonts w:hint="eastAsia"/>
                <w:spacing w:val="-4"/>
                <w:sz w:val="24"/>
              </w:rPr>
              <w:t>新增废水排放。</w:t>
            </w:r>
            <w:r w:rsidR="004B0AAD" w:rsidRPr="000535DD">
              <w:rPr>
                <w:kern w:val="0"/>
                <w:sz w:val="24"/>
              </w:rPr>
              <w:t>因此，本项目对附近地表水体无不良影响。</w:t>
            </w:r>
          </w:p>
          <w:p w:rsidR="00A61F69" w:rsidRPr="00CC18CD" w:rsidRDefault="00A61F69" w:rsidP="00A61F69">
            <w:pPr>
              <w:widowControl/>
              <w:spacing w:line="460" w:lineRule="exact"/>
              <w:ind w:firstLineChars="200" w:firstLine="482"/>
              <w:jc w:val="left"/>
              <w:rPr>
                <w:b/>
                <w:sz w:val="24"/>
              </w:rPr>
            </w:pPr>
            <w:r>
              <w:rPr>
                <w:rFonts w:hint="eastAsia"/>
                <w:b/>
                <w:sz w:val="24"/>
              </w:rPr>
              <w:lastRenderedPageBreak/>
              <w:t>3</w:t>
            </w:r>
            <w:r w:rsidRPr="00CC18CD">
              <w:rPr>
                <w:rFonts w:hint="eastAsia"/>
                <w:b/>
                <w:sz w:val="24"/>
              </w:rPr>
              <w:t>、土壤环境质量现状</w:t>
            </w:r>
          </w:p>
          <w:p w:rsidR="00A61F69" w:rsidRDefault="00A61F69" w:rsidP="00A61F69">
            <w:pPr>
              <w:widowControl/>
              <w:spacing w:line="460" w:lineRule="exact"/>
              <w:ind w:firstLineChars="200" w:firstLine="480"/>
              <w:jc w:val="left"/>
              <w:rPr>
                <w:sz w:val="24"/>
              </w:rPr>
            </w:pPr>
            <w:r w:rsidRPr="00566B9F">
              <w:rPr>
                <w:rFonts w:hint="eastAsia"/>
                <w:sz w:val="24"/>
              </w:rPr>
              <w:t>根据《环境影响评价技术导则土壤环境（试行）》（</w:t>
            </w:r>
            <w:r w:rsidRPr="00566B9F">
              <w:rPr>
                <w:rFonts w:hint="eastAsia"/>
                <w:sz w:val="24"/>
              </w:rPr>
              <w:t>HJ964-2018</w:t>
            </w:r>
            <w:r w:rsidRPr="00566B9F">
              <w:rPr>
                <w:rFonts w:hint="eastAsia"/>
                <w:sz w:val="24"/>
              </w:rPr>
              <w:t>）</w:t>
            </w:r>
            <w:r>
              <w:rPr>
                <w:rFonts w:hint="eastAsia"/>
                <w:sz w:val="24"/>
              </w:rPr>
              <w:t>，</w:t>
            </w:r>
            <w:r w:rsidRPr="00CC18CD">
              <w:rPr>
                <w:rFonts w:hint="eastAsia"/>
                <w:sz w:val="24"/>
              </w:rPr>
              <w:t>本项目</w:t>
            </w:r>
            <w:r>
              <w:rPr>
                <w:rFonts w:hint="eastAsia"/>
                <w:sz w:val="24"/>
              </w:rPr>
              <w:t>属于化学原料和化学制品制造业，</w:t>
            </w:r>
            <w:r w:rsidRPr="00CC18CD">
              <w:rPr>
                <w:rFonts w:hint="eastAsia"/>
                <w:sz w:val="24"/>
              </w:rPr>
              <w:t>类别</w:t>
            </w:r>
            <w:r w:rsidRPr="00DF363A">
              <w:rPr>
                <w:sz w:val="24"/>
              </w:rPr>
              <w:t>为</w:t>
            </w:r>
            <w:r w:rsidRPr="00DF363A">
              <w:rPr>
                <w:sz w:val="24"/>
              </w:rPr>
              <w:t>Ⅰ</w:t>
            </w:r>
            <w:r w:rsidRPr="00DF363A">
              <w:rPr>
                <w:sz w:val="24"/>
              </w:rPr>
              <w:t>类，</w:t>
            </w:r>
            <w:r w:rsidRPr="00CC18CD">
              <w:rPr>
                <w:rFonts w:hint="eastAsia"/>
                <w:sz w:val="24"/>
              </w:rPr>
              <w:t>占地规模为小型，属于敏感区，因此需要开展土壤环境影响评价，评价等级为</w:t>
            </w:r>
            <w:r>
              <w:rPr>
                <w:rFonts w:hint="eastAsia"/>
                <w:sz w:val="24"/>
              </w:rPr>
              <w:t>二</w:t>
            </w:r>
            <w:r w:rsidRPr="00CC18CD">
              <w:rPr>
                <w:rFonts w:hint="eastAsia"/>
                <w:sz w:val="24"/>
              </w:rPr>
              <w:t>级，</w:t>
            </w:r>
            <w:r w:rsidRPr="00CC18CD">
              <w:rPr>
                <w:sz w:val="24"/>
              </w:rPr>
              <w:t>需在占地范围内布设</w:t>
            </w:r>
            <w:r w:rsidRPr="00CC18CD">
              <w:rPr>
                <w:sz w:val="24"/>
              </w:rPr>
              <w:t>3</w:t>
            </w:r>
            <w:r w:rsidRPr="00CC18CD">
              <w:rPr>
                <w:sz w:val="24"/>
              </w:rPr>
              <w:t>个</w:t>
            </w:r>
            <w:r>
              <w:rPr>
                <w:rFonts w:hint="eastAsia"/>
                <w:sz w:val="24"/>
              </w:rPr>
              <w:t>柱状</w:t>
            </w:r>
            <w:r w:rsidRPr="00CC18CD">
              <w:rPr>
                <w:sz w:val="24"/>
              </w:rPr>
              <w:t>样点</w:t>
            </w:r>
            <w:r>
              <w:rPr>
                <w:sz w:val="24"/>
              </w:rPr>
              <w:t>和</w:t>
            </w:r>
            <w:r>
              <w:rPr>
                <w:rFonts w:hint="eastAsia"/>
                <w:sz w:val="24"/>
              </w:rPr>
              <w:t>1</w:t>
            </w:r>
            <w:r>
              <w:rPr>
                <w:rFonts w:hint="eastAsia"/>
                <w:sz w:val="24"/>
              </w:rPr>
              <w:t>个表层样点</w:t>
            </w:r>
            <w:r w:rsidRPr="00CC18CD">
              <w:rPr>
                <w:sz w:val="24"/>
              </w:rPr>
              <w:t>，占地范围外需布设</w:t>
            </w:r>
            <w:r>
              <w:rPr>
                <w:rFonts w:hint="eastAsia"/>
                <w:sz w:val="24"/>
              </w:rPr>
              <w:t>2</w:t>
            </w:r>
            <w:r>
              <w:rPr>
                <w:rFonts w:hint="eastAsia"/>
                <w:sz w:val="24"/>
              </w:rPr>
              <w:t>个表层样点</w:t>
            </w:r>
            <w:r w:rsidRPr="00CC18CD">
              <w:rPr>
                <w:sz w:val="24"/>
              </w:rPr>
              <w:t>。</w:t>
            </w:r>
          </w:p>
          <w:p w:rsidR="00A61F69" w:rsidRDefault="00A61F69" w:rsidP="00A61F69">
            <w:pPr>
              <w:widowControl/>
              <w:spacing w:line="460" w:lineRule="exact"/>
              <w:ind w:firstLineChars="200" w:firstLine="480"/>
              <w:jc w:val="left"/>
              <w:rPr>
                <w:sz w:val="24"/>
              </w:rPr>
            </w:pPr>
            <w:r w:rsidRPr="00566B9F">
              <w:rPr>
                <w:rFonts w:hint="eastAsia"/>
                <w:sz w:val="24"/>
              </w:rPr>
              <w:t>根据</w:t>
            </w:r>
            <w:r>
              <w:rPr>
                <w:rFonts w:hint="eastAsia"/>
                <w:sz w:val="24"/>
              </w:rPr>
              <w:t>导则</w:t>
            </w:r>
            <w:r w:rsidRPr="00566B9F">
              <w:rPr>
                <w:rFonts w:hint="eastAsia"/>
                <w:sz w:val="24"/>
              </w:rPr>
              <w:t>要求，本次评价对土壤环境进行了调查和监测。调查总原则是充分利用已有监测资料，补充监测满足环评导则要求。</w:t>
            </w:r>
          </w:p>
          <w:p w:rsidR="00A61F69" w:rsidRDefault="00A61F69" w:rsidP="00A61F69">
            <w:pPr>
              <w:widowControl/>
              <w:spacing w:line="460" w:lineRule="exact"/>
              <w:ind w:firstLineChars="200" w:firstLine="480"/>
              <w:jc w:val="left"/>
              <w:rPr>
                <w:sz w:val="24"/>
              </w:rPr>
            </w:pPr>
            <w:r>
              <w:rPr>
                <w:sz w:val="24"/>
              </w:rPr>
              <w:t>根据</w:t>
            </w:r>
            <w:r>
              <w:rPr>
                <w:rFonts w:hint="eastAsia"/>
                <w:sz w:val="24"/>
              </w:rPr>
              <w:t>河南航空物探遥感中心编制的</w:t>
            </w:r>
            <w:r w:rsidRPr="00CA549D">
              <w:rPr>
                <w:rFonts w:hint="eastAsia"/>
                <w:sz w:val="24"/>
              </w:rPr>
              <w:t>《河南心连心化肥有限公司重点行业企业用地调查试点工作方案》</w:t>
            </w:r>
            <w:r>
              <w:rPr>
                <w:rFonts w:hint="eastAsia"/>
                <w:sz w:val="24"/>
              </w:rPr>
              <w:t>，</w:t>
            </w:r>
            <w:proofErr w:type="gramStart"/>
            <w:r w:rsidRPr="00C44790">
              <w:rPr>
                <w:rFonts w:hint="eastAsia"/>
                <w:sz w:val="24"/>
              </w:rPr>
              <w:t>郑州谱尼测试</w:t>
            </w:r>
            <w:proofErr w:type="gramEnd"/>
            <w:r w:rsidRPr="00C44790">
              <w:rPr>
                <w:rFonts w:hint="eastAsia"/>
                <w:sz w:val="24"/>
              </w:rPr>
              <w:t>技术有限公司</w:t>
            </w:r>
            <w:r>
              <w:rPr>
                <w:rFonts w:hint="eastAsia"/>
                <w:sz w:val="24"/>
              </w:rPr>
              <w:t>于</w:t>
            </w:r>
            <w:r>
              <w:rPr>
                <w:rFonts w:hint="eastAsia"/>
                <w:sz w:val="24"/>
              </w:rPr>
              <w:t>2019</w:t>
            </w:r>
            <w:r>
              <w:rPr>
                <w:rFonts w:hint="eastAsia"/>
                <w:sz w:val="24"/>
              </w:rPr>
              <w:t>年</w:t>
            </w:r>
            <w:r>
              <w:rPr>
                <w:rFonts w:hint="eastAsia"/>
                <w:sz w:val="24"/>
              </w:rPr>
              <w:t>7</w:t>
            </w:r>
            <w:r>
              <w:rPr>
                <w:rFonts w:hint="eastAsia"/>
                <w:sz w:val="24"/>
              </w:rPr>
              <w:t>月</w:t>
            </w:r>
            <w:r w:rsidRPr="00C44790">
              <w:rPr>
                <w:rFonts w:hint="eastAsia"/>
                <w:sz w:val="24"/>
              </w:rPr>
              <w:t>17</w:t>
            </w:r>
            <w:r>
              <w:rPr>
                <w:rFonts w:hint="eastAsia"/>
                <w:sz w:val="24"/>
              </w:rPr>
              <w:t>日</w:t>
            </w:r>
            <w:r w:rsidRPr="00CA549D">
              <w:rPr>
                <w:rFonts w:hint="eastAsia"/>
                <w:sz w:val="24"/>
              </w:rPr>
              <w:t>对</w:t>
            </w:r>
            <w:r>
              <w:rPr>
                <w:rFonts w:hint="eastAsia"/>
                <w:sz w:val="24"/>
              </w:rPr>
              <w:t>心连心集团</w:t>
            </w:r>
            <w:r w:rsidRPr="00CA549D">
              <w:rPr>
                <w:rFonts w:hint="eastAsia"/>
                <w:sz w:val="24"/>
              </w:rPr>
              <w:t>场地进行了现状监测，监测点位</w:t>
            </w:r>
            <w:r w:rsidRPr="00CA549D">
              <w:rPr>
                <w:rFonts w:hint="eastAsia"/>
                <w:sz w:val="24"/>
              </w:rPr>
              <w:t>10</w:t>
            </w:r>
            <w:r w:rsidRPr="00A61F69">
              <w:rPr>
                <w:rFonts w:hint="eastAsia"/>
                <w:sz w:val="24"/>
              </w:rPr>
              <w:t>个，本次评价引用其中</w:t>
            </w:r>
            <w:r w:rsidRPr="00A61F69">
              <w:rPr>
                <w:rFonts w:hint="eastAsia"/>
                <w:sz w:val="24"/>
              </w:rPr>
              <w:t>2</w:t>
            </w:r>
            <w:r w:rsidRPr="00A61F69">
              <w:rPr>
                <w:rFonts w:hint="eastAsia"/>
                <w:sz w:val="24"/>
              </w:rPr>
              <w:t>个监测点位的监测数据。</w:t>
            </w:r>
            <w:r w:rsidRPr="00A61F69">
              <w:rPr>
                <w:sz w:val="24"/>
              </w:rPr>
              <w:t>河南心连心化学工业集团股份有限公司</w:t>
            </w:r>
            <w:r w:rsidRPr="00A61F69">
              <w:rPr>
                <w:rFonts w:hint="eastAsia"/>
                <w:sz w:val="24"/>
              </w:rPr>
              <w:t>于</w:t>
            </w:r>
            <w:r w:rsidRPr="00A61F69">
              <w:rPr>
                <w:sz w:val="24"/>
              </w:rPr>
              <w:t>20</w:t>
            </w:r>
            <w:r w:rsidRPr="00A61F69">
              <w:rPr>
                <w:rFonts w:hint="eastAsia"/>
                <w:sz w:val="24"/>
              </w:rPr>
              <w:t>20</w:t>
            </w:r>
            <w:r w:rsidRPr="00A61F69">
              <w:rPr>
                <w:rFonts w:hint="eastAsia"/>
                <w:sz w:val="24"/>
              </w:rPr>
              <w:t>年</w:t>
            </w:r>
            <w:r w:rsidRPr="00A61F69">
              <w:rPr>
                <w:rFonts w:hint="eastAsia"/>
                <w:sz w:val="24"/>
              </w:rPr>
              <w:t>4</w:t>
            </w:r>
            <w:r w:rsidRPr="00A61F69">
              <w:rPr>
                <w:rFonts w:hint="eastAsia"/>
                <w:sz w:val="24"/>
              </w:rPr>
              <w:t>月</w:t>
            </w:r>
            <w:r w:rsidRPr="00A61F69">
              <w:rPr>
                <w:rFonts w:hint="eastAsia"/>
                <w:sz w:val="24"/>
              </w:rPr>
              <w:t>30</w:t>
            </w:r>
            <w:r w:rsidRPr="00A61F69">
              <w:rPr>
                <w:rFonts w:hint="eastAsia"/>
                <w:sz w:val="24"/>
              </w:rPr>
              <w:t>日委</w:t>
            </w:r>
            <w:r w:rsidRPr="00A14B0B">
              <w:rPr>
                <w:rFonts w:hint="eastAsia"/>
                <w:sz w:val="24"/>
              </w:rPr>
              <w:t>托</w:t>
            </w:r>
            <w:r w:rsidRPr="00A61F69">
              <w:rPr>
                <w:rFonts w:hint="eastAsia"/>
                <w:sz w:val="24"/>
              </w:rPr>
              <w:t>河南摩尔检测有限公司</w:t>
            </w:r>
            <w:r w:rsidRPr="00CC18CD">
              <w:rPr>
                <w:rFonts w:hint="eastAsia"/>
                <w:sz w:val="24"/>
              </w:rPr>
              <w:t>对项目所在区域</w:t>
            </w:r>
            <w:r>
              <w:rPr>
                <w:rFonts w:hint="eastAsia"/>
                <w:sz w:val="24"/>
              </w:rPr>
              <w:t>剩余</w:t>
            </w:r>
            <w:r w:rsidRPr="00CC18CD">
              <w:rPr>
                <w:rFonts w:hint="eastAsia"/>
                <w:sz w:val="24"/>
              </w:rPr>
              <w:t>土壤</w:t>
            </w:r>
            <w:r>
              <w:rPr>
                <w:rFonts w:hint="eastAsia"/>
                <w:sz w:val="24"/>
              </w:rPr>
              <w:t>点位</w:t>
            </w:r>
            <w:r w:rsidRPr="00CC18CD">
              <w:rPr>
                <w:rFonts w:hint="eastAsia"/>
                <w:sz w:val="24"/>
              </w:rPr>
              <w:t>进行了监测。监测点位与监测因子如下表所示：</w:t>
            </w:r>
          </w:p>
          <w:p w:rsidR="00A61F69" w:rsidRPr="00CC18CD" w:rsidRDefault="00A61F69" w:rsidP="00A61F69">
            <w:pPr>
              <w:adjustRightInd w:val="0"/>
              <w:snapToGrid w:val="0"/>
              <w:spacing w:line="520" w:lineRule="exact"/>
              <w:ind w:firstLineChars="200" w:firstLine="480"/>
              <w:textAlignment w:val="baseline"/>
              <w:rPr>
                <w:rFonts w:eastAsia="黑体"/>
                <w:sz w:val="24"/>
              </w:rPr>
            </w:pPr>
            <w:r w:rsidRPr="00CC18CD">
              <w:rPr>
                <w:rFonts w:eastAsia="黑体"/>
                <w:sz w:val="24"/>
              </w:rPr>
              <w:t>表</w:t>
            </w:r>
            <w:r w:rsidRPr="00CC18CD">
              <w:rPr>
                <w:rFonts w:eastAsia="黑体" w:hint="eastAsia"/>
                <w:sz w:val="24"/>
              </w:rPr>
              <w:t>2</w:t>
            </w:r>
            <w:r w:rsidR="00F069BE">
              <w:rPr>
                <w:rFonts w:eastAsia="黑体" w:hint="eastAsia"/>
                <w:sz w:val="24"/>
              </w:rPr>
              <w:t>2</w:t>
            </w:r>
            <w:r w:rsidRPr="00CC18CD">
              <w:rPr>
                <w:rFonts w:eastAsia="黑体" w:hint="eastAsia"/>
                <w:sz w:val="24"/>
              </w:rPr>
              <w:t>土壤监测点位与监测因子一览表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684"/>
              <w:gridCol w:w="2063"/>
              <w:gridCol w:w="2222"/>
              <w:gridCol w:w="1924"/>
              <w:gridCol w:w="1140"/>
              <w:gridCol w:w="1605"/>
            </w:tblGrid>
            <w:tr w:rsidR="00A61F69" w:rsidRPr="00CC18CD" w:rsidTr="0011686C">
              <w:trPr>
                <w:trHeight w:val="397"/>
                <w:jc w:val="center"/>
              </w:trPr>
              <w:tc>
                <w:tcPr>
                  <w:tcW w:w="654" w:type="dxa"/>
                  <w:vAlign w:val="center"/>
                  <w:hideMark/>
                </w:tcPr>
                <w:p w:rsidR="00A61F69" w:rsidRPr="00CC18CD" w:rsidRDefault="00A61F69" w:rsidP="0011686C">
                  <w:pPr>
                    <w:widowControl/>
                    <w:jc w:val="center"/>
                    <w:rPr>
                      <w:b/>
                      <w:szCs w:val="21"/>
                    </w:rPr>
                  </w:pPr>
                  <w:r w:rsidRPr="00CC18CD">
                    <w:rPr>
                      <w:rFonts w:hint="eastAsia"/>
                      <w:b/>
                      <w:szCs w:val="21"/>
                    </w:rPr>
                    <w:t>序号</w:t>
                  </w:r>
                </w:p>
              </w:tc>
              <w:tc>
                <w:tcPr>
                  <w:tcW w:w="1975" w:type="dxa"/>
                  <w:vAlign w:val="center"/>
                  <w:hideMark/>
                </w:tcPr>
                <w:p w:rsidR="00A61F69" w:rsidRPr="00CC18CD" w:rsidRDefault="00A61F69" w:rsidP="0011686C">
                  <w:pPr>
                    <w:widowControl/>
                    <w:jc w:val="center"/>
                    <w:rPr>
                      <w:b/>
                      <w:szCs w:val="21"/>
                    </w:rPr>
                  </w:pPr>
                  <w:r w:rsidRPr="00CC18CD">
                    <w:rPr>
                      <w:rFonts w:hint="eastAsia"/>
                      <w:b/>
                      <w:szCs w:val="21"/>
                    </w:rPr>
                    <w:t>监测点</w:t>
                  </w:r>
                </w:p>
              </w:tc>
              <w:tc>
                <w:tcPr>
                  <w:tcW w:w="2127" w:type="dxa"/>
                  <w:vAlign w:val="center"/>
                  <w:hideMark/>
                </w:tcPr>
                <w:p w:rsidR="00A61F69" w:rsidRPr="00CC18CD" w:rsidRDefault="00A61F69" w:rsidP="0011686C">
                  <w:pPr>
                    <w:widowControl/>
                    <w:jc w:val="center"/>
                    <w:rPr>
                      <w:b/>
                      <w:szCs w:val="21"/>
                    </w:rPr>
                  </w:pPr>
                  <w:r w:rsidRPr="00CC18CD">
                    <w:rPr>
                      <w:rFonts w:hint="eastAsia"/>
                      <w:b/>
                      <w:szCs w:val="21"/>
                    </w:rPr>
                    <w:t>监测因子</w:t>
                  </w:r>
                </w:p>
              </w:tc>
              <w:tc>
                <w:tcPr>
                  <w:tcW w:w="1842" w:type="dxa"/>
                  <w:vAlign w:val="center"/>
                  <w:hideMark/>
                </w:tcPr>
                <w:p w:rsidR="00A61F69" w:rsidRPr="00CC18CD" w:rsidRDefault="00A61F69" w:rsidP="0011686C">
                  <w:pPr>
                    <w:widowControl/>
                    <w:jc w:val="center"/>
                    <w:rPr>
                      <w:b/>
                      <w:szCs w:val="21"/>
                    </w:rPr>
                  </w:pPr>
                  <w:r w:rsidRPr="00CC18CD">
                    <w:rPr>
                      <w:rFonts w:hint="eastAsia"/>
                      <w:b/>
                      <w:szCs w:val="21"/>
                    </w:rPr>
                    <w:t>采样深度</w:t>
                  </w:r>
                </w:p>
              </w:tc>
              <w:tc>
                <w:tcPr>
                  <w:tcW w:w="1091" w:type="dxa"/>
                  <w:vAlign w:val="center"/>
                </w:tcPr>
                <w:p w:rsidR="00A61F69" w:rsidRPr="00CC18CD" w:rsidRDefault="00A61F69" w:rsidP="0011686C">
                  <w:pPr>
                    <w:widowControl/>
                    <w:jc w:val="center"/>
                    <w:rPr>
                      <w:b/>
                      <w:szCs w:val="21"/>
                    </w:rPr>
                  </w:pPr>
                  <w:r>
                    <w:rPr>
                      <w:b/>
                      <w:szCs w:val="21"/>
                    </w:rPr>
                    <w:t>数据来源</w:t>
                  </w:r>
                </w:p>
              </w:tc>
              <w:tc>
                <w:tcPr>
                  <w:tcW w:w="1536" w:type="dxa"/>
                  <w:vAlign w:val="center"/>
                </w:tcPr>
                <w:p w:rsidR="00A61F69" w:rsidRPr="00CC18CD" w:rsidRDefault="00A61F69" w:rsidP="0011686C">
                  <w:pPr>
                    <w:widowControl/>
                    <w:jc w:val="center"/>
                    <w:rPr>
                      <w:b/>
                      <w:szCs w:val="21"/>
                    </w:rPr>
                  </w:pPr>
                  <w:r w:rsidRPr="00CC18CD">
                    <w:rPr>
                      <w:rFonts w:hint="eastAsia"/>
                      <w:b/>
                      <w:szCs w:val="21"/>
                    </w:rPr>
                    <w:t>备注</w:t>
                  </w:r>
                </w:p>
              </w:tc>
            </w:tr>
            <w:tr w:rsidR="00A61F69" w:rsidRPr="00CC18CD" w:rsidTr="0011686C">
              <w:trPr>
                <w:trHeight w:val="397"/>
                <w:jc w:val="center"/>
              </w:trPr>
              <w:tc>
                <w:tcPr>
                  <w:tcW w:w="654" w:type="dxa"/>
                  <w:vAlign w:val="center"/>
                  <w:hideMark/>
                </w:tcPr>
                <w:p w:rsidR="00A61F69" w:rsidRPr="00CC18CD" w:rsidRDefault="00A61F69" w:rsidP="0011686C">
                  <w:pPr>
                    <w:widowControl/>
                    <w:jc w:val="center"/>
                    <w:rPr>
                      <w:szCs w:val="21"/>
                    </w:rPr>
                  </w:pPr>
                  <w:r w:rsidRPr="00CC18CD">
                    <w:rPr>
                      <w:szCs w:val="21"/>
                    </w:rPr>
                    <w:t>1</w:t>
                  </w:r>
                </w:p>
              </w:tc>
              <w:tc>
                <w:tcPr>
                  <w:tcW w:w="1975" w:type="dxa"/>
                  <w:vAlign w:val="center"/>
                  <w:hideMark/>
                </w:tcPr>
                <w:p w:rsidR="00A61F69" w:rsidRDefault="00A61F69" w:rsidP="0011686C">
                  <w:pPr>
                    <w:tabs>
                      <w:tab w:val="center" w:pos="4153"/>
                      <w:tab w:val="right" w:pos="8306"/>
                    </w:tabs>
                    <w:snapToGrid w:val="0"/>
                    <w:jc w:val="center"/>
                    <w:rPr>
                      <w:szCs w:val="21"/>
                    </w:rPr>
                  </w:pPr>
                  <w:r>
                    <w:rPr>
                      <w:rFonts w:hint="eastAsia"/>
                      <w:szCs w:val="21"/>
                    </w:rPr>
                    <w:t>调配区</w:t>
                  </w:r>
                </w:p>
              </w:tc>
              <w:tc>
                <w:tcPr>
                  <w:tcW w:w="2127" w:type="dxa"/>
                  <w:vAlign w:val="center"/>
                  <w:hideMark/>
                </w:tcPr>
                <w:p w:rsidR="00A61F69" w:rsidRPr="00CC18CD" w:rsidRDefault="00A61F69" w:rsidP="0011686C">
                  <w:pPr>
                    <w:widowControl/>
                    <w:jc w:val="center"/>
                    <w:rPr>
                      <w:szCs w:val="21"/>
                    </w:rPr>
                  </w:pPr>
                  <w:r w:rsidRPr="00CC18CD">
                    <w:rPr>
                      <w:rFonts w:hint="eastAsia"/>
                      <w:szCs w:val="21"/>
                    </w:rPr>
                    <w:t>45</w:t>
                  </w:r>
                  <w:r w:rsidRPr="00CC18CD">
                    <w:rPr>
                      <w:rFonts w:hint="eastAsia"/>
                      <w:szCs w:val="21"/>
                    </w:rPr>
                    <w:t>项基本因子</w:t>
                  </w:r>
                  <w:r>
                    <w:rPr>
                      <w:rFonts w:hint="eastAsia"/>
                      <w:szCs w:val="21"/>
                    </w:rPr>
                    <w:t>+pH</w:t>
                  </w:r>
                </w:p>
              </w:tc>
              <w:tc>
                <w:tcPr>
                  <w:tcW w:w="1842" w:type="dxa"/>
                  <w:vAlign w:val="center"/>
                  <w:hideMark/>
                </w:tcPr>
                <w:p w:rsidR="00A61F69" w:rsidRDefault="00A61F69" w:rsidP="0011686C">
                  <w:pPr>
                    <w:tabs>
                      <w:tab w:val="center" w:pos="4153"/>
                      <w:tab w:val="right" w:pos="8306"/>
                    </w:tabs>
                    <w:snapToGrid w:val="0"/>
                    <w:jc w:val="center"/>
                    <w:rPr>
                      <w:szCs w:val="21"/>
                    </w:rPr>
                  </w:pPr>
                  <w:r>
                    <w:rPr>
                      <w:szCs w:val="21"/>
                    </w:rPr>
                    <w:t>0-0.5m</w:t>
                  </w:r>
                  <w:r>
                    <w:rPr>
                      <w:szCs w:val="21"/>
                    </w:rPr>
                    <w:t>、</w:t>
                  </w:r>
                  <w:r>
                    <w:rPr>
                      <w:szCs w:val="21"/>
                    </w:rPr>
                    <w:t>0.5-1.5m</w:t>
                  </w:r>
                  <w:r>
                    <w:rPr>
                      <w:szCs w:val="21"/>
                    </w:rPr>
                    <w:t>、</w:t>
                  </w:r>
                  <w:r>
                    <w:rPr>
                      <w:szCs w:val="21"/>
                    </w:rPr>
                    <w:t>1.5-3m</w:t>
                  </w:r>
                  <w:r>
                    <w:rPr>
                      <w:szCs w:val="21"/>
                    </w:rPr>
                    <w:t>分别各取</w:t>
                  </w:r>
                  <w:r>
                    <w:rPr>
                      <w:szCs w:val="21"/>
                    </w:rPr>
                    <w:t>1</w:t>
                  </w:r>
                  <w:r>
                    <w:rPr>
                      <w:szCs w:val="21"/>
                    </w:rPr>
                    <w:t>个样</w:t>
                  </w:r>
                </w:p>
              </w:tc>
              <w:tc>
                <w:tcPr>
                  <w:tcW w:w="1091" w:type="dxa"/>
                  <w:vAlign w:val="center"/>
                </w:tcPr>
                <w:p w:rsidR="00A61F69" w:rsidRDefault="00A61F69" w:rsidP="0011686C">
                  <w:pPr>
                    <w:tabs>
                      <w:tab w:val="center" w:pos="4153"/>
                      <w:tab w:val="right" w:pos="8306"/>
                    </w:tabs>
                    <w:snapToGrid w:val="0"/>
                    <w:jc w:val="center"/>
                    <w:rPr>
                      <w:szCs w:val="21"/>
                    </w:rPr>
                  </w:pPr>
                  <w:r>
                    <w:rPr>
                      <w:szCs w:val="21"/>
                    </w:rPr>
                    <w:t>本次监测</w:t>
                  </w:r>
                </w:p>
              </w:tc>
              <w:tc>
                <w:tcPr>
                  <w:tcW w:w="1536" w:type="dxa"/>
                  <w:vMerge w:val="restart"/>
                  <w:vAlign w:val="center"/>
                </w:tcPr>
                <w:p w:rsidR="00A61F69" w:rsidRPr="00CC18CD" w:rsidRDefault="00A61F69" w:rsidP="0011686C">
                  <w:pPr>
                    <w:widowControl/>
                    <w:jc w:val="center"/>
                    <w:rPr>
                      <w:szCs w:val="21"/>
                    </w:rPr>
                  </w:pPr>
                  <w:r w:rsidRPr="00CC18CD">
                    <w:rPr>
                      <w:rFonts w:hint="eastAsia"/>
                      <w:szCs w:val="21"/>
                    </w:rPr>
                    <w:t>占地范围内：</w:t>
                  </w:r>
                </w:p>
                <w:p w:rsidR="00A61F69" w:rsidRPr="00CC18CD" w:rsidRDefault="00A61F69" w:rsidP="0011686C">
                  <w:pPr>
                    <w:widowControl/>
                    <w:jc w:val="center"/>
                    <w:rPr>
                      <w:szCs w:val="21"/>
                    </w:rPr>
                  </w:pPr>
                  <w:r w:rsidRPr="00CA549D">
                    <w:rPr>
                      <w:szCs w:val="21"/>
                    </w:rPr>
                    <w:t>3</w:t>
                  </w:r>
                  <w:r w:rsidRPr="00CA549D">
                    <w:rPr>
                      <w:szCs w:val="21"/>
                    </w:rPr>
                    <w:t>个柱状样点和</w:t>
                  </w:r>
                  <w:r w:rsidRPr="00CA549D">
                    <w:rPr>
                      <w:rFonts w:hint="eastAsia"/>
                      <w:szCs w:val="21"/>
                    </w:rPr>
                    <w:t>1</w:t>
                  </w:r>
                  <w:r w:rsidRPr="00CA549D">
                    <w:rPr>
                      <w:rFonts w:hint="eastAsia"/>
                      <w:szCs w:val="21"/>
                    </w:rPr>
                    <w:t>个表层样点</w:t>
                  </w:r>
                </w:p>
              </w:tc>
            </w:tr>
            <w:tr w:rsidR="00A61F69" w:rsidRPr="00CC18CD" w:rsidTr="0011686C">
              <w:trPr>
                <w:trHeight w:val="397"/>
                <w:jc w:val="center"/>
              </w:trPr>
              <w:tc>
                <w:tcPr>
                  <w:tcW w:w="654" w:type="dxa"/>
                  <w:vAlign w:val="center"/>
                  <w:hideMark/>
                </w:tcPr>
                <w:p w:rsidR="00A61F69" w:rsidRPr="00CC18CD" w:rsidRDefault="00A61F69" w:rsidP="0011686C">
                  <w:pPr>
                    <w:widowControl/>
                    <w:jc w:val="center"/>
                    <w:rPr>
                      <w:szCs w:val="21"/>
                    </w:rPr>
                  </w:pPr>
                  <w:r w:rsidRPr="00CC18CD">
                    <w:rPr>
                      <w:szCs w:val="21"/>
                    </w:rPr>
                    <w:t>2</w:t>
                  </w:r>
                </w:p>
              </w:tc>
              <w:tc>
                <w:tcPr>
                  <w:tcW w:w="1975" w:type="dxa"/>
                  <w:vAlign w:val="center"/>
                  <w:hideMark/>
                </w:tcPr>
                <w:p w:rsidR="00A61F69" w:rsidRDefault="00A61F69" w:rsidP="0011686C">
                  <w:pPr>
                    <w:tabs>
                      <w:tab w:val="center" w:pos="4153"/>
                      <w:tab w:val="right" w:pos="8306"/>
                    </w:tabs>
                    <w:snapToGrid w:val="0"/>
                    <w:jc w:val="center"/>
                    <w:rPr>
                      <w:szCs w:val="21"/>
                    </w:rPr>
                  </w:pPr>
                  <w:r>
                    <w:rPr>
                      <w:rFonts w:hint="eastAsia"/>
                      <w:szCs w:val="21"/>
                    </w:rPr>
                    <w:t>20</w:t>
                  </w:r>
                  <w:r>
                    <w:rPr>
                      <w:rFonts w:hint="eastAsia"/>
                      <w:szCs w:val="21"/>
                    </w:rPr>
                    <w:t>万吨</w:t>
                  </w:r>
                  <w:proofErr w:type="gramStart"/>
                  <w:r>
                    <w:rPr>
                      <w:rFonts w:hint="eastAsia"/>
                      <w:szCs w:val="21"/>
                    </w:rPr>
                    <w:t>灌装区</w:t>
                  </w:r>
                  <w:proofErr w:type="gramEnd"/>
                </w:p>
              </w:tc>
              <w:tc>
                <w:tcPr>
                  <w:tcW w:w="2127" w:type="dxa"/>
                  <w:vAlign w:val="center"/>
                  <w:hideMark/>
                </w:tcPr>
                <w:p w:rsidR="00A61F69" w:rsidRPr="00CC18CD" w:rsidRDefault="00A61F69" w:rsidP="0011686C">
                  <w:pPr>
                    <w:widowControl/>
                    <w:jc w:val="center"/>
                    <w:rPr>
                      <w:szCs w:val="21"/>
                    </w:rPr>
                  </w:pPr>
                  <w:r>
                    <w:rPr>
                      <w:rFonts w:hint="eastAsia"/>
                      <w:szCs w:val="21"/>
                    </w:rPr>
                    <w:t>7</w:t>
                  </w:r>
                  <w:r>
                    <w:rPr>
                      <w:szCs w:val="21"/>
                    </w:rPr>
                    <w:t>项</w:t>
                  </w:r>
                  <w:r>
                    <w:rPr>
                      <w:rFonts w:hint="eastAsia"/>
                      <w:szCs w:val="21"/>
                    </w:rPr>
                    <w:t>重金属因子</w:t>
                  </w:r>
                  <w:r>
                    <w:rPr>
                      <w:rFonts w:hint="eastAsia"/>
                      <w:szCs w:val="21"/>
                    </w:rPr>
                    <w:t>+pH</w:t>
                  </w:r>
                </w:p>
              </w:tc>
              <w:tc>
                <w:tcPr>
                  <w:tcW w:w="1842" w:type="dxa"/>
                  <w:vAlign w:val="center"/>
                  <w:hideMark/>
                </w:tcPr>
                <w:p w:rsidR="00A61F69" w:rsidRDefault="00A61F69" w:rsidP="0011686C">
                  <w:pPr>
                    <w:tabs>
                      <w:tab w:val="center" w:pos="4153"/>
                      <w:tab w:val="right" w:pos="8306"/>
                    </w:tabs>
                    <w:snapToGrid w:val="0"/>
                    <w:jc w:val="center"/>
                    <w:rPr>
                      <w:szCs w:val="21"/>
                    </w:rPr>
                  </w:pPr>
                  <w:r>
                    <w:rPr>
                      <w:szCs w:val="21"/>
                    </w:rPr>
                    <w:t>0-0.5m</w:t>
                  </w:r>
                  <w:r>
                    <w:rPr>
                      <w:szCs w:val="21"/>
                    </w:rPr>
                    <w:t>、</w:t>
                  </w:r>
                  <w:r>
                    <w:rPr>
                      <w:szCs w:val="21"/>
                    </w:rPr>
                    <w:t>0.5-1.5m</w:t>
                  </w:r>
                  <w:r>
                    <w:rPr>
                      <w:szCs w:val="21"/>
                    </w:rPr>
                    <w:t>、</w:t>
                  </w:r>
                  <w:r>
                    <w:rPr>
                      <w:szCs w:val="21"/>
                    </w:rPr>
                    <w:t>1.5-3m</w:t>
                  </w:r>
                  <w:r>
                    <w:rPr>
                      <w:szCs w:val="21"/>
                    </w:rPr>
                    <w:t>分别各取</w:t>
                  </w:r>
                  <w:r>
                    <w:rPr>
                      <w:szCs w:val="21"/>
                    </w:rPr>
                    <w:t>1</w:t>
                  </w:r>
                  <w:r>
                    <w:rPr>
                      <w:szCs w:val="21"/>
                    </w:rPr>
                    <w:t>个样</w:t>
                  </w:r>
                </w:p>
              </w:tc>
              <w:tc>
                <w:tcPr>
                  <w:tcW w:w="1091" w:type="dxa"/>
                  <w:vAlign w:val="center"/>
                </w:tcPr>
                <w:p w:rsidR="00A61F69" w:rsidRDefault="00A61F69" w:rsidP="0011686C">
                  <w:pPr>
                    <w:tabs>
                      <w:tab w:val="center" w:pos="4153"/>
                      <w:tab w:val="right" w:pos="8306"/>
                    </w:tabs>
                    <w:snapToGrid w:val="0"/>
                    <w:jc w:val="center"/>
                    <w:rPr>
                      <w:szCs w:val="21"/>
                    </w:rPr>
                  </w:pPr>
                  <w:r>
                    <w:rPr>
                      <w:szCs w:val="21"/>
                    </w:rPr>
                    <w:t>本次监测</w:t>
                  </w:r>
                </w:p>
              </w:tc>
              <w:tc>
                <w:tcPr>
                  <w:tcW w:w="1536" w:type="dxa"/>
                  <w:vMerge/>
                  <w:vAlign w:val="center"/>
                </w:tcPr>
                <w:p w:rsidR="00A61F69" w:rsidRPr="00CC18CD" w:rsidRDefault="00A61F69" w:rsidP="0011686C">
                  <w:pPr>
                    <w:widowControl/>
                    <w:jc w:val="center"/>
                    <w:rPr>
                      <w:szCs w:val="21"/>
                    </w:rPr>
                  </w:pPr>
                </w:p>
              </w:tc>
            </w:tr>
            <w:tr w:rsidR="00A61F69" w:rsidRPr="00CC18CD" w:rsidTr="0011686C">
              <w:trPr>
                <w:trHeight w:val="397"/>
                <w:jc w:val="center"/>
              </w:trPr>
              <w:tc>
                <w:tcPr>
                  <w:tcW w:w="654" w:type="dxa"/>
                  <w:vAlign w:val="center"/>
                  <w:hideMark/>
                </w:tcPr>
                <w:p w:rsidR="00A61F69" w:rsidRPr="00CC18CD" w:rsidRDefault="00A61F69" w:rsidP="0011686C">
                  <w:pPr>
                    <w:widowControl/>
                    <w:jc w:val="center"/>
                    <w:rPr>
                      <w:szCs w:val="21"/>
                    </w:rPr>
                  </w:pPr>
                  <w:r w:rsidRPr="00CC18CD">
                    <w:rPr>
                      <w:szCs w:val="21"/>
                    </w:rPr>
                    <w:t>3</w:t>
                  </w:r>
                </w:p>
              </w:tc>
              <w:tc>
                <w:tcPr>
                  <w:tcW w:w="1975" w:type="dxa"/>
                  <w:vAlign w:val="center"/>
                  <w:hideMark/>
                </w:tcPr>
                <w:p w:rsidR="00A61F69" w:rsidRDefault="00A61F69" w:rsidP="0011686C">
                  <w:pPr>
                    <w:tabs>
                      <w:tab w:val="center" w:pos="4153"/>
                      <w:tab w:val="right" w:pos="8306"/>
                    </w:tabs>
                    <w:snapToGrid w:val="0"/>
                    <w:jc w:val="center"/>
                    <w:rPr>
                      <w:szCs w:val="21"/>
                    </w:rPr>
                  </w:pPr>
                  <w:r>
                    <w:rPr>
                      <w:rFonts w:hint="eastAsia"/>
                      <w:szCs w:val="21"/>
                    </w:rPr>
                    <w:t>60</w:t>
                  </w:r>
                  <w:r>
                    <w:rPr>
                      <w:rFonts w:hint="eastAsia"/>
                      <w:szCs w:val="21"/>
                    </w:rPr>
                    <w:t>万吨灌装区①</w:t>
                  </w:r>
                </w:p>
              </w:tc>
              <w:tc>
                <w:tcPr>
                  <w:tcW w:w="2127" w:type="dxa"/>
                  <w:vAlign w:val="center"/>
                  <w:hideMark/>
                </w:tcPr>
                <w:p w:rsidR="00A61F69" w:rsidRPr="00CC18CD" w:rsidRDefault="00A61F69" w:rsidP="0011686C">
                  <w:pPr>
                    <w:widowControl/>
                    <w:jc w:val="center"/>
                    <w:rPr>
                      <w:szCs w:val="21"/>
                    </w:rPr>
                  </w:pPr>
                  <w:r>
                    <w:rPr>
                      <w:rFonts w:hint="eastAsia"/>
                      <w:szCs w:val="21"/>
                    </w:rPr>
                    <w:t>7</w:t>
                  </w:r>
                  <w:r>
                    <w:rPr>
                      <w:szCs w:val="21"/>
                    </w:rPr>
                    <w:t>项</w:t>
                  </w:r>
                  <w:r>
                    <w:rPr>
                      <w:rFonts w:hint="eastAsia"/>
                      <w:szCs w:val="21"/>
                    </w:rPr>
                    <w:t>重金属因子</w:t>
                  </w:r>
                  <w:r>
                    <w:rPr>
                      <w:rFonts w:hint="eastAsia"/>
                      <w:szCs w:val="21"/>
                    </w:rPr>
                    <w:t>+pH</w:t>
                  </w:r>
                </w:p>
              </w:tc>
              <w:tc>
                <w:tcPr>
                  <w:tcW w:w="1842" w:type="dxa"/>
                  <w:vAlign w:val="center"/>
                  <w:hideMark/>
                </w:tcPr>
                <w:p w:rsidR="00A61F69" w:rsidRDefault="00A61F69" w:rsidP="0011686C">
                  <w:pPr>
                    <w:tabs>
                      <w:tab w:val="center" w:pos="4153"/>
                      <w:tab w:val="right" w:pos="8306"/>
                    </w:tabs>
                    <w:snapToGrid w:val="0"/>
                    <w:jc w:val="center"/>
                    <w:rPr>
                      <w:szCs w:val="21"/>
                    </w:rPr>
                  </w:pPr>
                  <w:r>
                    <w:rPr>
                      <w:szCs w:val="21"/>
                    </w:rPr>
                    <w:t>0-0.5m</w:t>
                  </w:r>
                  <w:r>
                    <w:rPr>
                      <w:szCs w:val="21"/>
                    </w:rPr>
                    <w:t>、</w:t>
                  </w:r>
                  <w:r>
                    <w:rPr>
                      <w:szCs w:val="21"/>
                    </w:rPr>
                    <w:t>0.5-1.5m</w:t>
                  </w:r>
                  <w:r>
                    <w:rPr>
                      <w:szCs w:val="21"/>
                    </w:rPr>
                    <w:t>、</w:t>
                  </w:r>
                  <w:r>
                    <w:rPr>
                      <w:szCs w:val="21"/>
                    </w:rPr>
                    <w:t>1.5-3m</w:t>
                  </w:r>
                  <w:r>
                    <w:rPr>
                      <w:szCs w:val="21"/>
                    </w:rPr>
                    <w:t>分别各取</w:t>
                  </w:r>
                  <w:r>
                    <w:rPr>
                      <w:szCs w:val="21"/>
                    </w:rPr>
                    <w:t>1</w:t>
                  </w:r>
                  <w:r>
                    <w:rPr>
                      <w:szCs w:val="21"/>
                    </w:rPr>
                    <w:t>个样</w:t>
                  </w:r>
                </w:p>
              </w:tc>
              <w:tc>
                <w:tcPr>
                  <w:tcW w:w="1091" w:type="dxa"/>
                  <w:vAlign w:val="center"/>
                </w:tcPr>
                <w:p w:rsidR="00A61F69" w:rsidRDefault="00A61F69" w:rsidP="0011686C">
                  <w:pPr>
                    <w:tabs>
                      <w:tab w:val="center" w:pos="4153"/>
                      <w:tab w:val="right" w:pos="8306"/>
                    </w:tabs>
                    <w:snapToGrid w:val="0"/>
                    <w:jc w:val="center"/>
                    <w:rPr>
                      <w:szCs w:val="21"/>
                    </w:rPr>
                  </w:pPr>
                  <w:r>
                    <w:rPr>
                      <w:szCs w:val="21"/>
                    </w:rPr>
                    <w:t>本次监测</w:t>
                  </w:r>
                </w:p>
              </w:tc>
              <w:tc>
                <w:tcPr>
                  <w:tcW w:w="1536" w:type="dxa"/>
                  <w:vMerge/>
                  <w:vAlign w:val="center"/>
                </w:tcPr>
                <w:p w:rsidR="00A61F69" w:rsidRPr="00CC18CD" w:rsidRDefault="00A61F69" w:rsidP="0011686C">
                  <w:pPr>
                    <w:widowControl/>
                    <w:jc w:val="center"/>
                    <w:rPr>
                      <w:szCs w:val="21"/>
                    </w:rPr>
                  </w:pPr>
                </w:p>
              </w:tc>
            </w:tr>
            <w:tr w:rsidR="00A61F69" w:rsidRPr="00CC18CD" w:rsidTr="0011686C">
              <w:trPr>
                <w:trHeight w:val="397"/>
                <w:jc w:val="center"/>
              </w:trPr>
              <w:tc>
                <w:tcPr>
                  <w:tcW w:w="654" w:type="dxa"/>
                  <w:vAlign w:val="center"/>
                  <w:hideMark/>
                </w:tcPr>
                <w:p w:rsidR="00A61F69" w:rsidRPr="00CC18CD" w:rsidRDefault="00A61F69" w:rsidP="0011686C">
                  <w:pPr>
                    <w:widowControl/>
                    <w:jc w:val="center"/>
                    <w:rPr>
                      <w:szCs w:val="21"/>
                    </w:rPr>
                  </w:pPr>
                  <w:r>
                    <w:rPr>
                      <w:rFonts w:hint="eastAsia"/>
                      <w:szCs w:val="21"/>
                    </w:rPr>
                    <w:t>4</w:t>
                  </w:r>
                </w:p>
              </w:tc>
              <w:tc>
                <w:tcPr>
                  <w:tcW w:w="1975" w:type="dxa"/>
                  <w:vAlign w:val="center"/>
                  <w:hideMark/>
                </w:tcPr>
                <w:p w:rsidR="00A61F69" w:rsidRPr="00BD537B" w:rsidRDefault="00A61F69" w:rsidP="0011686C">
                  <w:pPr>
                    <w:pStyle w:val="afff0"/>
                    <w:spacing w:line="240" w:lineRule="auto"/>
                    <w:rPr>
                      <w:rFonts w:ascii="Times New Roman" w:hAnsi="Times New Roman"/>
                      <w:szCs w:val="21"/>
                    </w:rPr>
                  </w:pPr>
                  <w:r>
                    <w:rPr>
                      <w:rFonts w:ascii="Times New Roman" w:hAnsi="Times New Roman" w:cs="Times New Roman" w:hint="eastAsia"/>
                      <w:szCs w:val="21"/>
                    </w:rPr>
                    <w:t>60</w:t>
                  </w:r>
                  <w:r>
                    <w:rPr>
                      <w:rFonts w:ascii="Times New Roman" w:hAnsi="Times New Roman" w:cs="Times New Roman" w:hint="eastAsia"/>
                      <w:szCs w:val="21"/>
                    </w:rPr>
                    <w:t>万吨灌装区②</w:t>
                  </w:r>
                </w:p>
              </w:tc>
              <w:tc>
                <w:tcPr>
                  <w:tcW w:w="2127" w:type="dxa"/>
                  <w:vAlign w:val="center"/>
                  <w:hideMark/>
                </w:tcPr>
                <w:p w:rsidR="00A61F69" w:rsidRPr="00CC18CD" w:rsidRDefault="00A61F69" w:rsidP="0011686C">
                  <w:pPr>
                    <w:widowControl/>
                    <w:jc w:val="center"/>
                    <w:rPr>
                      <w:szCs w:val="21"/>
                    </w:rPr>
                  </w:pPr>
                  <w:r>
                    <w:rPr>
                      <w:rFonts w:hint="eastAsia"/>
                      <w:szCs w:val="21"/>
                    </w:rPr>
                    <w:t>7</w:t>
                  </w:r>
                  <w:r>
                    <w:rPr>
                      <w:szCs w:val="21"/>
                    </w:rPr>
                    <w:t>项</w:t>
                  </w:r>
                  <w:r>
                    <w:rPr>
                      <w:rFonts w:hint="eastAsia"/>
                      <w:szCs w:val="21"/>
                    </w:rPr>
                    <w:t>重金属因子</w:t>
                  </w:r>
                  <w:r>
                    <w:rPr>
                      <w:rFonts w:hint="eastAsia"/>
                      <w:szCs w:val="21"/>
                    </w:rPr>
                    <w:t>+pH</w:t>
                  </w:r>
                </w:p>
              </w:tc>
              <w:tc>
                <w:tcPr>
                  <w:tcW w:w="1842" w:type="dxa"/>
                  <w:vAlign w:val="center"/>
                  <w:hideMark/>
                </w:tcPr>
                <w:p w:rsidR="00A61F69" w:rsidRPr="00CC18CD" w:rsidRDefault="00A61F69" w:rsidP="0011686C">
                  <w:pPr>
                    <w:widowControl/>
                    <w:jc w:val="center"/>
                    <w:rPr>
                      <w:szCs w:val="21"/>
                    </w:rPr>
                  </w:pPr>
                  <w:r w:rsidRPr="00CC18CD">
                    <w:rPr>
                      <w:szCs w:val="21"/>
                    </w:rPr>
                    <w:t>0-0.2m</w:t>
                  </w:r>
                  <w:r w:rsidRPr="00CC18CD">
                    <w:rPr>
                      <w:rFonts w:hint="eastAsia"/>
                      <w:szCs w:val="21"/>
                    </w:rPr>
                    <w:t>取</w:t>
                  </w:r>
                  <w:r w:rsidRPr="00CC18CD">
                    <w:rPr>
                      <w:szCs w:val="21"/>
                    </w:rPr>
                    <w:t>1</w:t>
                  </w:r>
                  <w:r w:rsidRPr="00CC18CD">
                    <w:rPr>
                      <w:rFonts w:hint="eastAsia"/>
                      <w:szCs w:val="21"/>
                    </w:rPr>
                    <w:t>个样</w:t>
                  </w:r>
                </w:p>
              </w:tc>
              <w:tc>
                <w:tcPr>
                  <w:tcW w:w="1091" w:type="dxa"/>
                  <w:vAlign w:val="center"/>
                </w:tcPr>
                <w:p w:rsidR="00A61F69" w:rsidRPr="00CC18CD" w:rsidRDefault="00A61F69" w:rsidP="0011686C">
                  <w:pPr>
                    <w:widowControl/>
                    <w:jc w:val="center"/>
                    <w:rPr>
                      <w:szCs w:val="21"/>
                    </w:rPr>
                  </w:pPr>
                  <w:r>
                    <w:rPr>
                      <w:szCs w:val="21"/>
                    </w:rPr>
                    <w:t>引用</w:t>
                  </w:r>
                </w:p>
              </w:tc>
              <w:tc>
                <w:tcPr>
                  <w:tcW w:w="1536" w:type="dxa"/>
                  <w:vMerge/>
                  <w:vAlign w:val="center"/>
                </w:tcPr>
                <w:p w:rsidR="00A61F69" w:rsidRPr="00CC18CD" w:rsidRDefault="00A61F69" w:rsidP="0011686C">
                  <w:pPr>
                    <w:widowControl/>
                    <w:jc w:val="center"/>
                    <w:rPr>
                      <w:szCs w:val="21"/>
                    </w:rPr>
                  </w:pPr>
                </w:p>
              </w:tc>
            </w:tr>
            <w:tr w:rsidR="00A61F69" w:rsidRPr="00CC18CD" w:rsidTr="0011686C">
              <w:trPr>
                <w:trHeight w:val="397"/>
                <w:jc w:val="center"/>
              </w:trPr>
              <w:tc>
                <w:tcPr>
                  <w:tcW w:w="654" w:type="dxa"/>
                  <w:vAlign w:val="center"/>
                  <w:hideMark/>
                </w:tcPr>
                <w:p w:rsidR="00A61F69" w:rsidRPr="00CC18CD" w:rsidRDefault="00A61F69" w:rsidP="0011686C">
                  <w:pPr>
                    <w:widowControl/>
                    <w:jc w:val="center"/>
                    <w:rPr>
                      <w:szCs w:val="21"/>
                    </w:rPr>
                  </w:pPr>
                  <w:r>
                    <w:rPr>
                      <w:rFonts w:hint="eastAsia"/>
                      <w:szCs w:val="21"/>
                    </w:rPr>
                    <w:t>5</w:t>
                  </w:r>
                </w:p>
              </w:tc>
              <w:tc>
                <w:tcPr>
                  <w:tcW w:w="1975" w:type="dxa"/>
                  <w:vAlign w:val="center"/>
                  <w:hideMark/>
                </w:tcPr>
                <w:p w:rsidR="00A61F69" w:rsidRPr="00BD537B" w:rsidRDefault="00A61F69" w:rsidP="0011686C">
                  <w:pPr>
                    <w:pStyle w:val="afff0"/>
                    <w:spacing w:line="240" w:lineRule="auto"/>
                    <w:rPr>
                      <w:rFonts w:ascii="Times New Roman" w:hAnsi="Times New Roman"/>
                      <w:szCs w:val="21"/>
                    </w:rPr>
                  </w:pPr>
                  <w:r>
                    <w:rPr>
                      <w:rFonts w:ascii="Times New Roman" w:hAnsi="Times New Roman" w:cs="Times New Roman" w:hint="eastAsia"/>
                      <w:szCs w:val="21"/>
                    </w:rPr>
                    <w:t>厂界外北侧农田</w:t>
                  </w:r>
                </w:p>
              </w:tc>
              <w:tc>
                <w:tcPr>
                  <w:tcW w:w="2127" w:type="dxa"/>
                  <w:vAlign w:val="center"/>
                  <w:hideMark/>
                </w:tcPr>
                <w:p w:rsidR="00A61F69" w:rsidRPr="00CC18CD" w:rsidRDefault="00A61F69" w:rsidP="0011686C">
                  <w:pPr>
                    <w:widowControl/>
                    <w:jc w:val="center"/>
                    <w:rPr>
                      <w:szCs w:val="21"/>
                    </w:rPr>
                  </w:pPr>
                  <w:r>
                    <w:rPr>
                      <w:rFonts w:hint="eastAsia"/>
                      <w:szCs w:val="21"/>
                    </w:rPr>
                    <w:t>7</w:t>
                  </w:r>
                  <w:r>
                    <w:rPr>
                      <w:szCs w:val="21"/>
                    </w:rPr>
                    <w:t>项</w:t>
                  </w:r>
                  <w:r>
                    <w:rPr>
                      <w:rFonts w:hint="eastAsia"/>
                      <w:szCs w:val="21"/>
                    </w:rPr>
                    <w:t>重金属因子</w:t>
                  </w:r>
                  <w:r>
                    <w:rPr>
                      <w:rFonts w:hint="eastAsia"/>
                      <w:szCs w:val="21"/>
                    </w:rPr>
                    <w:t>+pH</w:t>
                  </w:r>
                </w:p>
              </w:tc>
              <w:tc>
                <w:tcPr>
                  <w:tcW w:w="1842" w:type="dxa"/>
                  <w:vAlign w:val="center"/>
                  <w:hideMark/>
                </w:tcPr>
                <w:p w:rsidR="00A61F69" w:rsidRPr="00CC18CD" w:rsidRDefault="00A61F69" w:rsidP="0011686C">
                  <w:pPr>
                    <w:widowControl/>
                    <w:jc w:val="center"/>
                    <w:rPr>
                      <w:szCs w:val="21"/>
                    </w:rPr>
                  </w:pPr>
                  <w:r w:rsidRPr="00CC18CD">
                    <w:rPr>
                      <w:szCs w:val="21"/>
                    </w:rPr>
                    <w:t>0-0.2m</w:t>
                  </w:r>
                  <w:r w:rsidRPr="00CC18CD">
                    <w:rPr>
                      <w:rFonts w:hint="eastAsia"/>
                      <w:szCs w:val="21"/>
                    </w:rPr>
                    <w:t>取</w:t>
                  </w:r>
                  <w:r w:rsidRPr="00CC18CD">
                    <w:rPr>
                      <w:szCs w:val="21"/>
                    </w:rPr>
                    <w:t>1</w:t>
                  </w:r>
                  <w:r w:rsidRPr="00CC18CD">
                    <w:rPr>
                      <w:rFonts w:hint="eastAsia"/>
                      <w:szCs w:val="21"/>
                    </w:rPr>
                    <w:t>个样</w:t>
                  </w:r>
                </w:p>
              </w:tc>
              <w:tc>
                <w:tcPr>
                  <w:tcW w:w="1091" w:type="dxa"/>
                  <w:vAlign w:val="center"/>
                </w:tcPr>
                <w:p w:rsidR="00A61F69" w:rsidRPr="00CC18CD" w:rsidRDefault="00A61F69" w:rsidP="0011686C">
                  <w:pPr>
                    <w:widowControl/>
                    <w:jc w:val="center"/>
                    <w:rPr>
                      <w:szCs w:val="21"/>
                    </w:rPr>
                  </w:pPr>
                  <w:r>
                    <w:rPr>
                      <w:szCs w:val="21"/>
                    </w:rPr>
                    <w:t>本次监测</w:t>
                  </w:r>
                </w:p>
              </w:tc>
              <w:tc>
                <w:tcPr>
                  <w:tcW w:w="1536" w:type="dxa"/>
                  <w:vMerge w:val="restart"/>
                  <w:vAlign w:val="center"/>
                </w:tcPr>
                <w:p w:rsidR="00A61F69" w:rsidRPr="00CC18CD" w:rsidRDefault="00A61F69" w:rsidP="0011686C">
                  <w:pPr>
                    <w:widowControl/>
                    <w:jc w:val="center"/>
                    <w:rPr>
                      <w:szCs w:val="21"/>
                    </w:rPr>
                  </w:pPr>
                  <w:r>
                    <w:rPr>
                      <w:szCs w:val="21"/>
                    </w:rPr>
                    <w:t>占地范围外</w:t>
                  </w:r>
                  <w:r>
                    <w:rPr>
                      <w:rFonts w:hint="eastAsia"/>
                      <w:szCs w:val="21"/>
                    </w:rPr>
                    <w:t>：</w:t>
                  </w:r>
                  <w:r>
                    <w:rPr>
                      <w:rFonts w:hint="eastAsia"/>
                      <w:szCs w:val="21"/>
                    </w:rPr>
                    <w:t>2</w:t>
                  </w:r>
                  <w:r w:rsidRPr="00CA549D">
                    <w:rPr>
                      <w:rFonts w:hint="eastAsia"/>
                      <w:szCs w:val="21"/>
                    </w:rPr>
                    <w:t>个表层样点</w:t>
                  </w:r>
                </w:p>
              </w:tc>
            </w:tr>
            <w:tr w:rsidR="00A61F69" w:rsidRPr="00CC18CD" w:rsidTr="0011686C">
              <w:trPr>
                <w:trHeight w:val="397"/>
                <w:jc w:val="center"/>
              </w:trPr>
              <w:tc>
                <w:tcPr>
                  <w:tcW w:w="654" w:type="dxa"/>
                  <w:vAlign w:val="center"/>
                  <w:hideMark/>
                </w:tcPr>
                <w:p w:rsidR="00A61F69" w:rsidRPr="00CC18CD" w:rsidRDefault="00A61F69" w:rsidP="0011686C">
                  <w:pPr>
                    <w:widowControl/>
                    <w:jc w:val="center"/>
                    <w:rPr>
                      <w:szCs w:val="21"/>
                    </w:rPr>
                  </w:pPr>
                  <w:r>
                    <w:rPr>
                      <w:rFonts w:hint="eastAsia"/>
                      <w:szCs w:val="21"/>
                    </w:rPr>
                    <w:t>6</w:t>
                  </w:r>
                </w:p>
              </w:tc>
              <w:tc>
                <w:tcPr>
                  <w:tcW w:w="1975" w:type="dxa"/>
                  <w:vAlign w:val="center"/>
                  <w:hideMark/>
                </w:tcPr>
                <w:p w:rsidR="00A61F69" w:rsidRPr="00BD537B" w:rsidRDefault="00A61F69" w:rsidP="0011686C">
                  <w:pPr>
                    <w:pStyle w:val="afff0"/>
                    <w:spacing w:line="240" w:lineRule="auto"/>
                    <w:rPr>
                      <w:rFonts w:ascii="Times New Roman" w:hAnsi="Times New Roman"/>
                      <w:szCs w:val="21"/>
                    </w:rPr>
                  </w:pPr>
                  <w:r>
                    <w:rPr>
                      <w:rFonts w:ascii="Times New Roman" w:hAnsi="Times New Roman" w:cs="Times New Roman" w:hint="eastAsia"/>
                      <w:szCs w:val="21"/>
                    </w:rPr>
                    <w:t>厂界外南侧农田</w:t>
                  </w:r>
                </w:p>
              </w:tc>
              <w:tc>
                <w:tcPr>
                  <w:tcW w:w="2127" w:type="dxa"/>
                  <w:vAlign w:val="center"/>
                  <w:hideMark/>
                </w:tcPr>
                <w:p w:rsidR="00A61F69" w:rsidRPr="00CC18CD" w:rsidRDefault="00A61F69" w:rsidP="0011686C">
                  <w:pPr>
                    <w:widowControl/>
                    <w:jc w:val="center"/>
                    <w:rPr>
                      <w:szCs w:val="21"/>
                    </w:rPr>
                  </w:pPr>
                  <w:r>
                    <w:rPr>
                      <w:rFonts w:hint="eastAsia"/>
                      <w:szCs w:val="21"/>
                    </w:rPr>
                    <w:t>7</w:t>
                  </w:r>
                  <w:r>
                    <w:rPr>
                      <w:szCs w:val="21"/>
                    </w:rPr>
                    <w:t>项</w:t>
                  </w:r>
                  <w:r>
                    <w:rPr>
                      <w:rFonts w:hint="eastAsia"/>
                      <w:szCs w:val="21"/>
                    </w:rPr>
                    <w:t>重金属因子</w:t>
                  </w:r>
                  <w:r>
                    <w:rPr>
                      <w:rFonts w:hint="eastAsia"/>
                      <w:szCs w:val="21"/>
                    </w:rPr>
                    <w:t>+pH</w:t>
                  </w:r>
                </w:p>
              </w:tc>
              <w:tc>
                <w:tcPr>
                  <w:tcW w:w="1842" w:type="dxa"/>
                  <w:vAlign w:val="center"/>
                  <w:hideMark/>
                </w:tcPr>
                <w:p w:rsidR="00A61F69" w:rsidRPr="00CC18CD" w:rsidRDefault="00A61F69" w:rsidP="0011686C">
                  <w:pPr>
                    <w:widowControl/>
                    <w:jc w:val="center"/>
                    <w:rPr>
                      <w:szCs w:val="21"/>
                    </w:rPr>
                  </w:pPr>
                  <w:r w:rsidRPr="00CC18CD">
                    <w:rPr>
                      <w:szCs w:val="21"/>
                    </w:rPr>
                    <w:t>0-0.2m</w:t>
                  </w:r>
                  <w:r w:rsidRPr="00CC18CD">
                    <w:rPr>
                      <w:rFonts w:hint="eastAsia"/>
                      <w:szCs w:val="21"/>
                    </w:rPr>
                    <w:t>取</w:t>
                  </w:r>
                  <w:r w:rsidRPr="00CC18CD">
                    <w:rPr>
                      <w:szCs w:val="21"/>
                    </w:rPr>
                    <w:t>1</w:t>
                  </w:r>
                  <w:r w:rsidRPr="00CC18CD">
                    <w:rPr>
                      <w:rFonts w:hint="eastAsia"/>
                      <w:szCs w:val="21"/>
                    </w:rPr>
                    <w:t>个样</w:t>
                  </w:r>
                </w:p>
              </w:tc>
              <w:tc>
                <w:tcPr>
                  <w:tcW w:w="1091" w:type="dxa"/>
                  <w:vAlign w:val="center"/>
                </w:tcPr>
                <w:p w:rsidR="00A61F69" w:rsidRPr="00CC18CD" w:rsidRDefault="00A61F69" w:rsidP="0011686C">
                  <w:pPr>
                    <w:widowControl/>
                    <w:jc w:val="center"/>
                    <w:rPr>
                      <w:szCs w:val="21"/>
                    </w:rPr>
                  </w:pPr>
                  <w:r>
                    <w:rPr>
                      <w:szCs w:val="21"/>
                    </w:rPr>
                    <w:t>引用</w:t>
                  </w:r>
                </w:p>
              </w:tc>
              <w:tc>
                <w:tcPr>
                  <w:tcW w:w="1536" w:type="dxa"/>
                  <w:vMerge/>
                  <w:vAlign w:val="center"/>
                </w:tcPr>
                <w:p w:rsidR="00A61F69" w:rsidRPr="00CC18CD" w:rsidRDefault="00A61F69" w:rsidP="0011686C">
                  <w:pPr>
                    <w:widowControl/>
                    <w:jc w:val="center"/>
                    <w:rPr>
                      <w:szCs w:val="21"/>
                    </w:rPr>
                  </w:pPr>
                </w:p>
              </w:tc>
            </w:tr>
          </w:tbl>
          <w:p w:rsidR="00A61F69" w:rsidRDefault="00A61F69" w:rsidP="00A61F69">
            <w:pPr>
              <w:widowControl/>
              <w:spacing w:line="460" w:lineRule="exact"/>
              <w:ind w:firstLineChars="200" w:firstLine="480"/>
              <w:jc w:val="left"/>
              <w:rPr>
                <w:sz w:val="24"/>
              </w:rPr>
            </w:pPr>
            <w:r w:rsidRPr="00CC18CD">
              <w:rPr>
                <w:rFonts w:hint="eastAsia"/>
                <w:sz w:val="24"/>
              </w:rPr>
              <w:t>监测点</w:t>
            </w:r>
            <w:proofErr w:type="gramStart"/>
            <w:r w:rsidRPr="00CC18CD">
              <w:rPr>
                <w:rFonts w:hint="eastAsia"/>
                <w:sz w:val="24"/>
              </w:rPr>
              <w:t>位设置</w:t>
            </w:r>
            <w:proofErr w:type="gramEnd"/>
            <w:r w:rsidRPr="00CC18CD">
              <w:rPr>
                <w:rFonts w:hint="eastAsia"/>
                <w:sz w:val="24"/>
              </w:rPr>
              <w:t>如下图所示。</w:t>
            </w:r>
          </w:p>
          <w:p w:rsidR="00A61F69" w:rsidRDefault="00A61F69" w:rsidP="00A61F69">
            <w:pPr>
              <w:widowControl/>
              <w:spacing w:line="460" w:lineRule="exact"/>
              <w:ind w:firstLineChars="200" w:firstLine="480"/>
              <w:jc w:val="left"/>
              <w:rPr>
                <w:sz w:val="24"/>
              </w:rPr>
            </w:pPr>
          </w:p>
          <w:p w:rsidR="00A61F69" w:rsidRDefault="00A61F69" w:rsidP="00A61F69">
            <w:pPr>
              <w:widowControl/>
              <w:spacing w:line="460" w:lineRule="exact"/>
              <w:ind w:firstLineChars="200" w:firstLine="480"/>
              <w:jc w:val="left"/>
              <w:rPr>
                <w:sz w:val="24"/>
              </w:rPr>
            </w:pPr>
          </w:p>
          <w:p w:rsidR="00A61F69" w:rsidRDefault="00A61F69" w:rsidP="00A61F69">
            <w:pPr>
              <w:widowControl/>
              <w:spacing w:line="460" w:lineRule="exact"/>
              <w:ind w:firstLineChars="200" w:firstLine="480"/>
              <w:jc w:val="left"/>
              <w:rPr>
                <w:sz w:val="24"/>
              </w:rPr>
            </w:pPr>
          </w:p>
          <w:p w:rsidR="00A61F69" w:rsidRDefault="00A61F69" w:rsidP="00A61F69">
            <w:pPr>
              <w:widowControl/>
              <w:spacing w:line="460" w:lineRule="exact"/>
              <w:ind w:firstLineChars="200" w:firstLine="480"/>
              <w:jc w:val="left"/>
              <w:rPr>
                <w:sz w:val="24"/>
              </w:rPr>
            </w:pPr>
          </w:p>
          <w:p w:rsidR="00A61F69" w:rsidRDefault="00A61F69" w:rsidP="00A61F69">
            <w:pPr>
              <w:widowControl/>
              <w:spacing w:line="460" w:lineRule="exact"/>
              <w:ind w:firstLineChars="200" w:firstLine="480"/>
              <w:jc w:val="left"/>
              <w:rPr>
                <w:sz w:val="24"/>
              </w:rPr>
            </w:pPr>
          </w:p>
          <w:p w:rsidR="009F6946" w:rsidRPr="00CC18CD" w:rsidRDefault="009F6946" w:rsidP="00A61F69">
            <w:pPr>
              <w:widowControl/>
              <w:spacing w:line="460" w:lineRule="exact"/>
              <w:ind w:firstLineChars="200" w:firstLine="480"/>
              <w:jc w:val="left"/>
              <w:rPr>
                <w:sz w:val="24"/>
              </w:rPr>
            </w:pPr>
          </w:p>
          <w:p w:rsidR="00A61F69" w:rsidRPr="00CC18CD" w:rsidRDefault="00A61F69" w:rsidP="00A61F69">
            <w:pPr>
              <w:adjustRightInd w:val="0"/>
              <w:snapToGrid w:val="0"/>
              <w:spacing w:line="520" w:lineRule="exact"/>
              <w:ind w:firstLineChars="200" w:firstLine="482"/>
              <w:textAlignment w:val="baseline"/>
              <w:rPr>
                <w:b/>
                <w:kern w:val="0"/>
                <w:sz w:val="24"/>
                <w:szCs w:val="20"/>
                <w:u w:val="single"/>
              </w:rPr>
            </w:pPr>
          </w:p>
          <w:p w:rsidR="00A61F69" w:rsidRDefault="00930118" w:rsidP="00A61F69">
            <w:pPr>
              <w:adjustRightInd w:val="0"/>
              <w:snapToGrid w:val="0"/>
              <w:spacing w:line="520" w:lineRule="exact"/>
              <w:ind w:firstLineChars="200" w:firstLine="482"/>
              <w:textAlignment w:val="baseline"/>
              <w:rPr>
                <w:b/>
                <w:kern w:val="0"/>
                <w:sz w:val="24"/>
                <w:szCs w:val="20"/>
                <w:u w:val="single"/>
              </w:rPr>
            </w:pPr>
            <w:r w:rsidRPr="00930118">
              <w:rPr>
                <w:b/>
                <w:noProof/>
                <w:sz w:val="24"/>
              </w:rPr>
              <w:pict>
                <v:shape id="_x0000_s1853" type="#_x0000_t202" style="position:absolute;left:0;text-align:left;margin-left:31.9pt;margin-top:2.8pt;width:55pt;height:60.45pt;z-index:252064768" filled="f" stroked="f" strokeweight="1pt">
                  <v:textbox style="mso-next-textbox:#_x0000_s1853">
                    <w:txbxContent>
                      <w:p w:rsidR="00FB6D16" w:rsidRDefault="00FB6D16" w:rsidP="00A61F69">
                        <w:r w:rsidRPr="000D505E">
                          <w:rPr>
                            <w:noProof/>
                          </w:rPr>
                          <w:drawing>
                            <wp:inline distT="0" distB="0" distL="0" distR="0">
                              <wp:extent cx="447675" cy="533400"/>
                              <wp:effectExtent l="0" t="0" r="0" b="0"/>
                              <wp:docPr id="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age2"/>
                                      <pic:cNvPicPr>
                                        <a:picLocks noChangeAspect="1" noChangeArrowheads="1"/>
                                      </pic:cNvPicPr>
                                    </pic:nvPicPr>
                                    <pic:blipFill>
                                      <a:blip r:embed="rId16"/>
                                      <a:srcRect/>
                                      <a:stretch>
                                        <a:fillRect/>
                                      </a:stretch>
                                    </pic:blipFill>
                                    <pic:spPr bwMode="auto">
                                      <a:xfrm>
                                        <a:off x="0" y="0"/>
                                        <a:ext cx="443230" cy="535305"/>
                                      </a:xfrm>
                                      <a:prstGeom prst="rect">
                                        <a:avLst/>
                                      </a:prstGeom>
                                      <a:noFill/>
                                      <a:ln w="9525" cap="flat">
                                        <a:noFill/>
                                        <a:round/>
                                        <a:headEnd/>
                                        <a:tailEnd/>
                                      </a:ln>
                                    </pic:spPr>
                                  </pic:pic>
                                </a:graphicData>
                              </a:graphic>
                            </wp:inline>
                          </w:drawing>
                        </w:r>
                      </w:p>
                    </w:txbxContent>
                  </v:textbox>
                </v:shape>
              </w:pict>
            </w:r>
            <w:r w:rsidR="00A61F69">
              <w:rPr>
                <w:noProof/>
              </w:rPr>
              <w:drawing>
                <wp:anchor distT="0" distB="0" distL="114300" distR="114300" simplePos="0" relativeHeight="252063744" behindDoc="0" locked="0" layoutInCell="1" allowOverlap="1">
                  <wp:simplePos x="0" y="0"/>
                  <wp:positionH relativeFrom="column">
                    <wp:posOffset>436245</wp:posOffset>
                  </wp:positionH>
                  <wp:positionV relativeFrom="paragraph">
                    <wp:posOffset>67310</wp:posOffset>
                  </wp:positionV>
                  <wp:extent cx="5018405" cy="2805430"/>
                  <wp:effectExtent l="19050" t="0" r="0" b="0"/>
                  <wp:wrapNone/>
                  <wp:docPr id="828" name="图片 828" descr="微信截图_2020042314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微信截图_20200423140521"/>
                          <pic:cNvPicPr>
                            <a:picLocks noChangeAspect="1" noChangeArrowheads="1"/>
                          </pic:cNvPicPr>
                        </pic:nvPicPr>
                        <pic:blipFill>
                          <a:blip r:embed="rId22" cstate="print"/>
                          <a:srcRect/>
                          <a:stretch>
                            <a:fillRect/>
                          </a:stretch>
                        </pic:blipFill>
                        <pic:spPr bwMode="auto">
                          <a:xfrm>
                            <a:off x="0" y="0"/>
                            <a:ext cx="5018405" cy="2805430"/>
                          </a:xfrm>
                          <a:prstGeom prst="rect">
                            <a:avLst/>
                          </a:prstGeom>
                          <a:noFill/>
                        </pic:spPr>
                      </pic:pic>
                    </a:graphicData>
                  </a:graphic>
                </wp:anchor>
              </w:drawing>
            </w:r>
          </w:p>
          <w:p w:rsidR="00A61F69" w:rsidRDefault="00930118" w:rsidP="00A61F69">
            <w:pPr>
              <w:adjustRightInd w:val="0"/>
              <w:snapToGrid w:val="0"/>
              <w:spacing w:line="520" w:lineRule="exact"/>
              <w:ind w:firstLineChars="200" w:firstLine="482"/>
              <w:textAlignment w:val="baseline"/>
              <w:rPr>
                <w:b/>
                <w:kern w:val="0"/>
                <w:sz w:val="24"/>
                <w:szCs w:val="20"/>
                <w:u w:val="single"/>
              </w:rPr>
            </w:pPr>
            <w:r>
              <w:rPr>
                <w:b/>
                <w:noProof/>
                <w:kern w:val="0"/>
                <w:sz w:val="24"/>
                <w:szCs w:val="20"/>
                <w:u w:val="single"/>
              </w:rPr>
              <w:pict>
                <v:shape id="_x0000_s1862" type="#_x0000_t202" style="position:absolute;left:0;text-align:left;margin-left:327.45pt;margin-top:21.65pt;width:30.25pt;height:22.75pt;z-index:252073984" filled="f" fillcolor="red" stroked="f" strokecolor="red">
                  <v:textbox style="mso-next-textbox:#_x0000_s1862">
                    <w:txbxContent>
                      <w:p w:rsidR="00FB6D16" w:rsidRPr="00477543" w:rsidRDefault="00FB6D16" w:rsidP="00A61F69">
                        <w:pPr>
                          <w:rPr>
                            <w:b/>
                            <w:color w:val="FF0000"/>
                          </w:rPr>
                        </w:pPr>
                        <w:r w:rsidRPr="00477543">
                          <w:rPr>
                            <w:rFonts w:hint="eastAsia"/>
                            <w:b/>
                            <w:color w:val="FF0000"/>
                          </w:rPr>
                          <w:t>5#</w:t>
                        </w:r>
                      </w:p>
                    </w:txbxContent>
                  </v:textbox>
                </v:shape>
              </w:pict>
            </w:r>
          </w:p>
          <w:p w:rsidR="00A61F69" w:rsidRDefault="00930118" w:rsidP="00A61F69">
            <w:pPr>
              <w:adjustRightInd w:val="0"/>
              <w:snapToGrid w:val="0"/>
              <w:spacing w:line="520" w:lineRule="exact"/>
              <w:ind w:firstLineChars="200" w:firstLine="482"/>
              <w:textAlignment w:val="baseline"/>
              <w:rPr>
                <w:b/>
                <w:kern w:val="0"/>
                <w:sz w:val="24"/>
                <w:szCs w:val="20"/>
                <w:u w:val="single"/>
              </w:rPr>
            </w:pPr>
            <w:r>
              <w:rPr>
                <w:b/>
                <w:noProof/>
                <w:kern w:val="0"/>
                <w:sz w:val="24"/>
                <w:szCs w:val="20"/>
                <w:u w:val="single"/>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857" type="#_x0000_t12" style="position:absolute;left:0;text-align:left;margin-left:337.35pt;margin-top:11.25pt;width:7.15pt;height:7.15pt;z-index:252068864" fillcolor="red" strokecolor="red"/>
              </w:pict>
            </w:r>
          </w:p>
          <w:p w:rsidR="00A61F69" w:rsidRDefault="00A61F69" w:rsidP="00A61F69">
            <w:pPr>
              <w:adjustRightInd w:val="0"/>
              <w:snapToGrid w:val="0"/>
              <w:spacing w:line="520" w:lineRule="exact"/>
              <w:ind w:firstLineChars="200" w:firstLine="482"/>
              <w:textAlignment w:val="baseline"/>
              <w:rPr>
                <w:b/>
                <w:kern w:val="0"/>
                <w:sz w:val="24"/>
                <w:szCs w:val="20"/>
                <w:u w:val="single"/>
              </w:rPr>
            </w:pPr>
          </w:p>
          <w:p w:rsidR="00A61F69" w:rsidRDefault="00930118" w:rsidP="00A61F69">
            <w:pPr>
              <w:adjustRightInd w:val="0"/>
              <w:snapToGrid w:val="0"/>
              <w:spacing w:line="520" w:lineRule="exact"/>
              <w:ind w:firstLineChars="200" w:firstLine="482"/>
              <w:textAlignment w:val="baseline"/>
              <w:rPr>
                <w:b/>
                <w:kern w:val="0"/>
                <w:sz w:val="24"/>
                <w:szCs w:val="20"/>
                <w:u w:val="single"/>
              </w:rPr>
            </w:pPr>
            <w:r>
              <w:rPr>
                <w:b/>
                <w:noProof/>
                <w:kern w:val="0"/>
                <w:sz w:val="24"/>
                <w:szCs w:val="20"/>
                <w:u w:val="single"/>
              </w:rPr>
              <w:pict>
                <v:shape id="_x0000_s1863" type="#_x0000_t202" style="position:absolute;left:0;text-align:left;margin-left:332.85pt;margin-top:.1pt;width:43.3pt;height:26.6pt;z-index:252075008" filled="f" fillcolor="red" stroked="f" strokecolor="red">
                  <v:textbox style="mso-next-textbox:#_x0000_s1863">
                    <w:txbxContent>
                      <w:p w:rsidR="00FB6D16" w:rsidRPr="00477543" w:rsidRDefault="00FB6D16" w:rsidP="00A61F69">
                        <w:pPr>
                          <w:rPr>
                            <w:b/>
                            <w:color w:val="FF0000"/>
                          </w:rPr>
                        </w:pPr>
                        <w:r w:rsidRPr="00477543">
                          <w:rPr>
                            <w:rFonts w:hint="eastAsia"/>
                            <w:b/>
                            <w:color w:val="FF0000"/>
                          </w:rPr>
                          <w:t>4#</w:t>
                        </w:r>
                      </w:p>
                    </w:txbxContent>
                  </v:textbox>
                </v:shape>
              </w:pict>
            </w:r>
            <w:r>
              <w:rPr>
                <w:b/>
                <w:noProof/>
                <w:kern w:val="0"/>
                <w:sz w:val="24"/>
                <w:szCs w:val="20"/>
                <w:u w:val="single"/>
              </w:rPr>
              <w:pict>
                <v:shape id="_x0000_s1861" type="#_x0000_t202" style="position:absolute;left:0;text-align:left;margin-left:311.2pt;margin-top:7.6pt;width:27.65pt;height:19.85pt;z-index:252072960" filled="f" fillcolor="red" stroked="f" strokecolor="red">
                  <v:textbox style="mso-next-textbox:#_x0000_s1861">
                    <w:txbxContent>
                      <w:p w:rsidR="00FB6D16" w:rsidRPr="00477543" w:rsidRDefault="00FB6D16" w:rsidP="00A61F69">
                        <w:pPr>
                          <w:rPr>
                            <w:b/>
                            <w:color w:val="FF0000"/>
                          </w:rPr>
                        </w:pPr>
                        <w:r w:rsidRPr="00477543">
                          <w:rPr>
                            <w:rFonts w:hint="eastAsia"/>
                            <w:b/>
                            <w:color w:val="FF0000"/>
                          </w:rPr>
                          <w:t>3#</w:t>
                        </w:r>
                      </w:p>
                    </w:txbxContent>
                  </v:textbox>
                </v:shape>
              </w:pict>
            </w:r>
            <w:r>
              <w:rPr>
                <w:b/>
                <w:noProof/>
                <w:kern w:val="0"/>
                <w:sz w:val="24"/>
                <w:szCs w:val="20"/>
                <w:u w:val="single"/>
              </w:rPr>
              <w:pict>
                <v:rect id="_x0000_s1868" style="position:absolute;left:0;text-align:left;margin-left:314.5pt;margin-top:18.15pt;width:53.75pt;height:10.55pt;rotation:-1150379fd;z-index:252080128" filled="f" fillcolor="red" strokecolor="red"/>
              </w:pict>
            </w:r>
            <w:r>
              <w:rPr>
                <w:b/>
                <w:noProof/>
                <w:kern w:val="0"/>
                <w:sz w:val="24"/>
                <w:szCs w:val="20"/>
                <w:u w:val="single"/>
              </w:rPr>
              <w:pict>
                <v:shape id="_x0000_s1865" type="#_x0000_t12" style="position:absolute;left:0;text-align:left;margin-left:342.5pt;margin-top:16.65pt;width:7.15pt;height:7.15pt;z-index:252077056" fillcolor="red" strokecolor="red"/>
              </w:pict>
            </w:r>
          </w:p>
          <w:p w:rsidR="00A61F69" w:rsidRDefault="00930118" w:rsidP="00A61F69">
            <w:pPr>
              <w:adjustRightInd w:val="0"/>
              <w:snapToGrid w:val="0"/>
              <w:spacing w:line="520" w:lineRule="exact"/>
              <w:ind w:firstLineChars="200" w:firstLine="482"/>
              <w:textAlignment w:val="baseline"/>
              <w:rPr>
                <w:b/>
                <w:kern w:val="0"/>
                <w:sz w:val="24"/>
                <w:szCs w:val="20"/>
                <w:u w:val="single"/>
              </w:rPr>
            </w:pPr>
            <w:r>
              <w:rPr>
                <w:b/>
                <w:noProof/>
                <w:kern w:val="0"/>
                <w:sz w:val="24"/>
                <w:szCs w:val="20"/>
                <w:u w:val="single"/>
              </w:rPr>
              <w:pict>
                <v:shape id="_x0000_s1871" type="#_x0000_t62" style="position:absolute;left:0;text-align:left;margin-left:368.25pt;margin-top:1.45pt;width:51pt;height:32.8pt;z-index:252083200" adj="-1906,-5301" strokecolor="red">
                  <v:textbox style="mso-next-textbox:#_x0000_s1871">
                    <w:txbxContent>
                      <w:p w:rsidR="00FB6D16" w:rsidRPr="00477543" w:rsidRDefault="00FB6D16" w:rsidP="00A61F69">
                        <w:pPr>
                          <w:spacing w:line="240" w:lineRule="exact"/>
                          <w:jc w:val="center"/>
                          <w:rPr>
                            <w:b/>
                            <w:sz w:val="18"/>
                          </w:rPr>
                        </w:pPr>
                        <w:r>
                          <w:rPr>
                            <w:rFonts w:hint="eastAsia"/>
                            <w:b/>
                            <w:sz w:val="18"/>
                          </w:rPr>
                          <w:t>6</w:t>
                        </w:r>
                        <w:r w:rsidRPr="00477543">
                          <w:rPr>
                            <w:rFonts w:hint="eastAsia"/>
                            <w:b/>
                            <w:sz w:val="18"/>
                          </w:rPr>
                          <w:t>0</w:t>
                        </w:r>
                        <w:r w:rsidRPr="00477543">
                          <w:rPr>
                            <w:rFonts w:hint="eastAsia"/>
                            <w:b/>
                            <w:sz w:val="18"/>
                          </w:rPr>
                          <w:t>万吨</w:t>
                        </w:r>
                      </w:p>
                      <w:p w:rsidR="00FB6D16" w:rsidRPr="00477543" w:rsidRDefault="00FB6D16" w:rsidP="00A61F69">
                        <w:pPr>
                          <w:spacing w:line="240" w:lineRule="exact"/>
                          <w:jc w:val="center"/>
                          <w:rPr>
                            <w:b/>
                            <w:sz w:val="18"/>
                          </w:rPr>
                        </w:pPr>
                        <w:r w:rsidRPr="00477543">
                          <w:rPr>
                            <w:rFonts w:hint="eastAsia"/>
                            <w:b/>
                            <w:sz w:val="18"/>
                          </w:rPr>
                          <w:t>灌装区</w:t>
                        </w:r>
                      </w:p>
                    </w:txbxContent>
                  </v:textbox>
                </v:shape>
              </w:pict>
            </w:r>
            <w:r>
              <w:rPr>
                <w:b/>
                <w:noProof/>
                <w:kern w:val="0"/>
                <w:sz w:val="24"/>
                <w:szCs w:val="20"/>
                <w:u w:val="single"/>
              </w:rPr>
              <w:pict>
                <v:rect id="_x0000_s1867" style="position:absolute;left:0;text-align:left;margin-left:258.15pt;margin-top:22.9pt;width:7.15pt;height:7.15pt;z-index:252079104" filled="f" fillcolor="red" strokecolor="red"/>
              </w:pict>
            </w:r>
            <w:r>
              <w:rPr>
                <w:b/>
                <w:noProof/>
                <w:kern w:val="0"/>
                <w:sz w:val="24"/>
                <w:szCs w:val="20"/>
                <w:u w:val="single"/>
              </w:rPr>
              <w:pict>
                <v:shape id="_x0000_s1858" type="#_x0000_t12" style="position:absolute;left:0;text-align:left;margin-left:337.35pt;margin-top:16.75pt;width:7.15pt;height:7.15pt;z-index:252069888" fillcolor="red" strokecolor="red"/>
              </w:pict>
            </w:r>
            <w:r>
              <w:rPr>
                <w:b/>
                <w:noProof/>
                <w:kern w:val="0"/>
                <w:sz w:val="24"/>
                <w:szCs w:val="20"/>
                <w:u w:val="single"/>
              </w:rPr>
              <w:pict>
                <v:shape id="_x0000_s1864" type="#_x0000_t202" style="position:absolute;left:0;text-align:left;margin-left:327.45pt;margin-top:18.45pt;width:30.25pt;height:19.8pt;z-index:252076032" filled="f" fillcolor="red" stroked="f" strokecolor="red">
                  <v:textbox style="mso-next-textbox:#_x0000_s1864">
                    <w:txbxContent>
                      <w:p w:rsidR="00FB6D16" w:rsidRPr="00477543" w:rsidRDefault="00FB6D16" w:rsidP="00A61F69">
                        <w:pPr>
                          <w:rPr>
                            <w:b/>
                            <w:color w:val="FF0000"/>
                          </w:rPr>
                        </w:pPr>
                        <w:r w:rsidRPr="00477543">
                          <w:rPr>
                            <w:rFonts w:hint="eastAsia"/>
                            <w:b/>
                            <w:color w:val="FF0000"/>
                          </w:rPr>
                          <w:t>6#</w:t>
                        </w:r>
                      </w:p>
                    </w:txbxContent>
                  </v:textbox>
                </v:shape>
              </w:pict>
            </w:r>
            <w:r>
              <w:rPr>
                <w:b/>
                <w:noProof/>
                <w:kern w:val="0"/>
                <w:sz w:val="24"/>
                <w:szCs w:val="20"/>
                <w:u w:val="single"/>
              </w:rPr>
              <w:pict>
                <v:shape id="_x0000_s1856" type="#_x0000_t12" style="position:absolute;left:0;text-align:left;margin-left:325.2pt;margin-top:-.2pt;width:7.15pt;height:7.15pt;z-index:252067840" fillcolor="red" strokecolor="red"/>
              </w:pict>
            </w:r>
            <w:r>
              <w:rPr>
                <w:b/>
                <w:noProof/>
                <w:kern w:val="0"/>
                <w:sz w:val="24"/>
                <w:szCs w:val="20"/>
                <w:u w:val="single"/>
              </w:rPr>
              <w:pict>
                <v:shape id="_x0000_s1860" type="#_x0000_t202" style="position:absolute;left:0;text-align:left;margin-left:249.4pt;margin-top:5.45pt;width:38.6pt;height:21.35pt;z-index:252071936" filled="f" fillcolor="red" stroked="f" strokecolor="red">
                  <v:textbox style="mso-next-textbox:#_x0000_s1860">
                    <w:txbxContent>
                      <w:p w:rsidR="00FB6D16" w:rsidRPr="00477543" w:rsidRDefault="00FB6D16" w:rsidP="00A61F69">
                        <w:pPr>
                          <w:rPr>
                            <w:b/>
                            <w:color w:val="FF0000"/>
                          </w:rPr>
                        </w:pPr>
                        <w:r w:rsidRPr="00477543">
                          <w:rPr>
                            <w:rFonts w:hint="eastAsia"/>
                            <w:b/>
                            <w:color w:val="FF0000"/>
                          </w:rPr>
                          <w:t>2#</w:t>
                        </w:r>
                      </w:p>
                    </w:txbxContent>
                  </v:textbox>
                </v:shape>
              </w:pict>
            </w:r>
            <w:r>
              <w:rPr>
                <w:b/>
                <w:noProof/>
                <w:kern w:val="0"/>
                <w:sz w:val="24"/>
                <w:szCs w:val="20"/>
                <w:u w:val="single"/>
              </w:rPr>
              <w:pict>
                <v:shape id="_x0000_s1859" type="#_x0000_t202" style="position:absolute;left:0;text-align:left;margin-left:228.35pt;margin-top:12.25pt;width:31.75pt;height:22pt;z-index:252070912" filled="f" fillcolor="red" stroked="f" strokecolor="red">
                  <v:textbox style="mso-next-textbox:#_x0000_s1859">
                    <w:txbxContent>
                      <w:p w:rsidR="00FB6D16" w:rsidRPr="00A55EA6" w:rsidRDefault="00FB6D16" w:rsidP="00A61F69">
                        <w:pPr>
                          <w:rPr>
                            <w:b/>
                            <w:color w:val="FF0000"/>
                          </w:rPr>
                        </w:pPr>
                        <w:r w:rsidRPr="00A55EA6">
                          <w:rPr>
                            <w:rFonts w:hint="eastAsia"/>
                            <w:b/>
                            <w:color w:val="FF0000"/>
                          </w:rPr>
                          <w:t>1#</w:t>
                        </w:r>
                      </w:p>
                    </w:txbxContent>
                  </v:textbox>
                </v:shape>
              </w:pict>
            </w:r>
            <w:r>
              <w:rPr>
                <w:b/>
                <w:noProof/>
                <w:kern w:val="0"/>
                <w:sz w:val="24"/>
                <w:szCs w:val="20"/>
                <w:u w:val="single"/>
              </w:rPr>
              <w:pict>
                <v:shape id="_x0000_s1855" type="#_x0000_t12" style="position:absolute;left:0;text-align:left;margin-left:258.15pt;margin-top:22.15pt;width:7.15pt;height:7.15pt;z-index:252066816" fillcolor="red" strokecolor="red"/>
              </w:pict>
            </w:r>
          </w:p>
          <w:p w:rsidR="00A61F69" w:rsidRDefault="00930118" w:rsidP="00A61F69">
            <w:pPr>
              <w:adjustRightInd w:val="0"/>
              <w:snapToGrid w:val="0"/>
              <w:spacing w:line="520" w:lineRule="exact"/>
              <w:ind w:firstLineChars="200" w:firstLine="482"/>
              <w:textAlignment w:val="baseline"/>
              <w:rPr>
                <w:b/>
                <w:kern w:val="0"/>
                <w:sz w:val="24"/>
                <w:szCs w:val="20"/>
                <w:u w:val="single"/>
              </w:rPr>
            </w:pPr>
            <w:r w:rsidRPr="00930118">
              <w:rPr>
                <w:b/>
                <w:noProof/>
                <w:sz w:val="24"/>
              </w:rPr>
              <w:pict>
                <v:shape id="_x0000_s1870" type="#_x0000_t62" style="position:absolute;left:0;text-align:left;margin-left:277.25pt;margin-top:17.4pt;width:47.95pt;height:21.95pt;z-index:252082176" adj="-5428,-13974" strokecolor="red">
                  <v:textbox style="mso-next-textbox:#_x0000_s1870">
                    <w:txbxContent>
                      <w:p w:rsidR="00FB6D16" w:rsidRPr="00477543" w:rsidRDefault="00FB6D16" w:rsidP="00A61F69">
                        <w:pPr>
                          <w:rPr>
                            <w:b/>
                            <w:sz w:val="18"/>
                          </w:rPr>
                        </w:pPr>
                        <w:r w:rsidRPr="00477543">
                          <w:rPr>
                            <w:b/>
                            <w:sz w:val="18"/>
                          </w:rPr>
                          <w:t>调配区</w:t>
                        </w:r>
                      </w:p>
                    </w:txbxContent>
                  </v:textbox>
                </v:shape>
              </w:pict>
            </w:r>
            <w:r w:rsidRPr="00930118">
              <w:rPr>
                <w:b/>
                <w:noProof/>
                <w:sz w:val="24"/>
              </w:rPr>
              <w:pict>
                <v:rect id="_x0000_s1866" style="position:absolute;left:0;text-align:left;margin-left:239.3pt;margin-top:2.6pt;width:7.15pt;height:7.15pt;z-index:252078080" filled="f" fillcolor="red" strokecolor="red"/>
              </w:pict>
            </w:r>
            <w:r w:rsidRPr="00930118">
              <w:rPr>
                <w:b/>
                <w:noProof/>
                <w:sz w:val="24"/>
              </w:rPr>
              <w:pict>
                <v:shape id="_x0000_s1854" type="#_x0000_t12" style="position:absolute;left:0;text-align:left;margin-left:239.3pt;margin-top:2.6pt;width:7.15pt;height:7.15pt;z-index:252065792" fillcolor="red" strokecolor="red"/>
              </w:pict>
            </w:r>
          </w:p>
          <w:p w:rsidR="00A61F69" w:rsidRDefault="00930118" w:rsidP="00A61F69">
            <w:pPr>
              <w:adjustRightInd w:val="0"/>
              <w:snapToGrid w:val="0"/>
              <w:spacing w:line="520" w:lineRule="exact"/>
              <w:ind w:firstLineChars="200" w:firstLine="482"/>
              <w:textAlignment w:val="baseline"/>
              <w:rPr>
                <w:b/>
                <w:kern w:val="0"/>
                <w:sz w:val="24"/>
                <w:szCs w:val="20"/>
                <w:u w:val="single"/>
              </w:rPr>
            </w:pPr>
            <w:r w:rsidRPr="00930118">
              <w:rPr>
                <w:b/>
                <w:noProof/>
                <w:sz w:val="24"/>
              </w:rPr>
              <w:pict>
                <v:shape id="_x0000_s1869" type="#_x0000_t62" style="position:absolute;left:0;text-align:left;margin-left:217.05pt;margin-top:4.8pt;width:48.25pt;height:32.35pt;z-index:252081152" adj="11147,-13220" strokecolor="red">
                  <v:textbox style="mso-next-textbox:#_x0000_s1869">
                    <w:txbxContent>
                      <w:p w:rsidR="00FB6D16" w:rsidRPr="00477543" w:rsidRDefault="00FB6D16" w:rsidP="00A61F69">
                        <w:pPr>
                          <w:spacing w:line="240" w:lineRule="exact"/>
                          <w:jc w:val="center"/>
                          <w:rPr>
                            <w:b/>
                            <w:sz w:val="18"/>
                          </w:rPr>
                        </w:pPr>
                        <w:r w:rsidRPr="00477543">
                          <w:rPr>
                            <w:rFonts w:hint="eastAsia"/>
                            <w:b/>
                            <w:sz w:val="18"/>
                          </w:rPr>
                          <w:t>20</w:t>
                        </w:r>
                        <w:r w:rsidRPr="00477543">
                          <w:rPr>
                            <w:rFonts w:hint="eastAsia"/>
                            <w:b/>
                            <w:sz w:val="18"/>
                          </w:rPr>
                          <w:t>万吨</w:t>
                        </w:r>
                      </w:p>
                      <w:p w:rsidR="00FB6D16" w:rsidRPr="00477543" w:rsidRDefault="00FB6D16" w:rsidP="00A61F69">
                        <w:pPr>
                          <w:spacing w:line="240" w:lineRule="exact"/>
                          <w:jc w:val="center"/>
                          <w:rPr>
                            <w:b/>
                            <w:sz w:val="18"/>
                          </w:rPr>
                        </w:pPr>
                        <w:r w:rsidRPr="00477543">
                          <w:rPr>
                            <w:rFonts w:hint="eastAsia"/>
                            <w:b/>
                            <w:sz w:val="18"/>
                          </w:rPr>
                          <w:t>灌装区</w:t>
                        </w:r>
                      </w:p>
                    </w:txbxContent>
                  </v:textbox>
                </v:shape>
              </w:pict>
            </w:r>
          </w:p>
          <w:p w:rsidR="00A61F69" w:rsidRPr="00CC18CD" w:rsidRDefault="00A61F69" w:rsidP="00A61F69">
            <w:pPr>
              <w:adjustRightInd w:val="0"/>
              <w:snapToGrid w:val="0"/>
              <w:spacing w:line="520" w:lineRule="exact"/>
              <w:textAlignment w:val="baseline"/>
              <w:rPr>
                <w:b/>
                <w:kern w:val="0"/>
                <w:sz w:val="24"/>
                <w:szCs w:val="20"/>
                <w:u w:val="single"/>
              </w:rPr>
            </w:pPr>
          </w:p>
          <w:p w:rsidR="00A61F69" w:rsidRPr="00CC18CD" w:rsidRDefault="00A61F69" w:rsidP="00A61F69">
            <w:pPr>
              <w:adjustRightInd w:val="0"/>
              <w:snapToGrid w:val="0"/>
              <w:spacing w:line="240" w:lineRule="exact"/>
              <w:textAlignment w:val="baseline"/>
              <w:rPr>
                <w:b/>
                <w:kern w:val="0"/>
                <w:sz w:val="24"/>
                <w:szCs w:val="20"/>
                <w:u w:val="single"/>
              </w:rPr>
            </w:pPr>
          </w:p>
          <w:p w:rsidR="00A61F69" w:rsidRPr="00CC18CD" w:rsidRDefault="00A61F69" w:rsidP="00A61F69">
            <w:pPr>
              <w:spacing w:line="360" w:lineRule="auto"/>
              <w:jc w:val="center"/>
              <w:rPr>
                <w:rFonts w:eastAsia="黑体"/>
                <w:sz w:val="24"/>
              </w:rPr>
            </w:pPr>
            <w:r w:rsidRPr="00CC18CD">
              <w:rPr>
                <w:rFonts w:eastAsia="黑体"/>
                <w:sz w:val="24"/>
                <w:lang w:val="pt-BR"/>
              </w:rPr>
              <w:t>图</w:t>
            </w:r>
            <w:r w:rsidRPr="00CC18CD">
              <w:rPr>
                <w:rFonts w:eastAsia="黑体" w:hint="eastAsia"/>
                <w:sz w:val="24"/>
                <w:lang w:val="pt-BR"/>
              </w:rPr>
              <w:t>4</w:t>
            </w:r>
            <w:r w:rsidRPr="00CC18CD">
              <w:rPr>
                <w:rFonts w:eastAsia="黑体"/>
                <w:sz w:val="24"/>
                <w:lang w:val="pt-BR"/>
              </w:rPr>
              <w:t>项目</w:t>
            </w:r>
            <w:r w:rsidRPr="00CC18CD">
              <w:rPr>
                <w:rFonts w:eastAsia="黑体" w:hint="eastAsia"/>
                <w:sz w:val="24"/>
                <w:lang w:val="pt-BR"/>
              </w:rPr>
              <w:t>土壤</w:t>
            </w:r>
            <w:r w:rsidRPr="00CC18CD">
              <w:rPr>
                <w:rFonts w:eastAsia="黑体"/>
                <w:sz w:val="24"/>
                <w:lang w:val="pt-BR"/>
              </w:rPr>
              <w:t>监测布点图</w:t>
            </w:r>
          </w:p>
          <w:p w:rsidR="00A61F69" w:rsidRPr="00CC18CD" w:rsidRDefault="00A61F69" w:rsidP="00A61F69">
            <w:pPr>
              <w:widowControl/>
              <w:spacing w:line="460" w:lineRule="exact"/>
              <w:ind w:firstLineChars="200" w:firstLine="480"/>
              <w:jc w:val="left"/>
              <w:rPr>
                <w:sz w:val="24"/>
              </w:rPr>
            </w:pPr>
            <w:r w:rsidRPr="00CC18CD">
              <w:rPr>
                <w:rFonts w:hint="eastAsia"/>
                <w:sz w:val="24"/>
              </w:rPr>
              <w:t>监测结果如下表所示：</w:t>
            </w:r>
          </w:p>
          <w:p w:rsidR="00A61F69" w:rsidRDefault="00A61F69" w:rsidP="00A61F69">
            <w:pPr>
              <w:pStyle w:val="aff5"/>
              <w:ind w:firstLine="480"/>
              <w:rPr>
                <w:color w:val="auto"/>
              </w:rPr>
            </w:pPr>
            <w:r w:rsidRPr="00CC18CD">
              <w:rPr>
                <w:rFonts w:hint="eastAsia"/>
                <w:color w:val="auto"/>
              </w:rPr>
              <w:t>表</w:t>
            </w:r>
            <w:r w:rsidRPr="00CC18CD">
              <w:rPr>
                <w:rFonts w:hint="eastAsia"/>
                <w:color w:val="auto"/>
              </w:rPr>
              <w:t>2</w:t>
            </w:r>
            <w:r w:rsidR="00F069BE">
              <w:rPr>
                <w:rFonts w:hint="eastAsia"/>
                <w:color w:val="auto"/>
              </w:rPr>
              <w:t>3</w:t>
            </w:r>
            <w:r w:rsidRPr="00CC18CD">
              <w:rPr>
                <w:rFonts w:hint="eastAsia"/>
                <w:color w:val="auto"/>
              </w:rPr>
              <w:t>土壤</w:t>
            </w:r>
            <w:r w:rsidRPr="009F6946">
              <w:rPr>
                <w:rFonts w:hint="eastAsia"/>
                <w:color w:val="auto"/>
              </w:rPr>
              <w:t>质量现状监测</w:t>
            </w:r>
            <w:r w:rsidRPr="00CC18CD">
              <w:rPr>
                <w:rFonts w:hint="eastAsia"/>
                <w:color w:val="auto"/>
              </w:rPr>
              <w:t>结果一览表</w:t>
            </w:r>
            <w:r w:rsidR="009F6946">
              <w:rPr>
                <w:rFonts w:hint="eastAsia"/>
                <w:color w:val="auto"/>
              </w:rPr>
              <w:t>（</w:t>
            </w:r>
            <w:r w:rsidR="009F6946">
              <w:rPr>
                <w:rFonts w:hint="eastAsia"/>
                <w:color w:val="auto"/>
              </w:rPr>
              <w:t>1</w:t>
            </w:r>
            <w:r w:rsidR="009F6946">
              <w:rPr>
                <w:rFonts w:hint="eastAsia"/>
                <w:color w:val="auto"/>
              </w:rPr>
              <w:t>）</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777"/>
              <w:gridCol w:w="3192"/>
              <w:gridCol w:w="1418"/>
              <w:gridCol w:w="1507"/>
              <w:gridCol w:w="1333"/>
              <w:gridCol w:w="1411"/>
            </w:tblGrid>
            <w:tr w:rsidR="00B764D9" w:rsidRPr="008A0368" w:rsidTr="002B13D4">
              <w:trPr>
                <w:trHeight w:val="397"/>
                <w:tblHeader/>
                <w:jc w:val="center"/>
              </w:trPr>
              <w:tc>
                <w:tcPr>
                  <w:tcW w:w="3969" w:type="dxa"/>
                  <w:gridSpan w:val="2"/>
                  <w:shd w:val="clear" w:color="auto" w:fill="auto"/>
                  <w:vAlign w:val="center"/>
                </w:tcPr>
                <w:p w:rsidR="00B764D9" w:rsidRPr="008A0368" w:rsidRDefault="00930118" w:rsidP="002B13D4">
                  <w:pPr>
                    <w:widowControl/>
                    <w:adjustRightInd w:val="0"/>
                    <w:snapToGrid w:val="0"/>
                    <w:rPr>
                      <w:b/>
                      <w:szCs w:val="21"/>
                    </w:rPr>
                  </w:pPr>
                  <w:r>
                    <w:rPr>
                      <w:b/>
                      <w:noProof/>
                      <w:szCs w:val="21"/>
                    </w:rPr>
                    <w:pict>
                      <v:shapetype id="_x0000_t32" coordsize="21600,21600" o:spt="32" o:oned="t" path="m,l21600,21600e" filled="f">
                        <v:path arrowok="t" fillok="f" o:connecttype="none"/>
                        <o:lock v:ext="edit" shapetype="t"/>
                      </v:shapetype>
                      <v:shape id="_x0000_s1877" type="#_x0000_t32" style="position:absolute;left:0;text-align:left;margin-left:-5.25pt;margin-top:-1.15pt;width:201pt;height:23.55pt;z-index:252089344" o:connectortype="straight" strokeweight=".5pt"/>
                    </w:pict>
                  </w:r>
                  <w:r>
                    <w:rPr>
                      <w:b/>
                      <w:noProof/>
                      <w:szCs w:val="21"/>
                    </w:rPr>
                    <w:pict>
                      <v:shape id="_x0000_s1876" type="#_x0000_t32" style="position:absolute;left:0;text-align:left;margin-left:-5.5pt;margin-top:-.65pt;width:87pt;height:40.95pt;z-index:252088320" o:connectortype="straight" strokeweight=".5pt"/>
                    </w:pict>
                  </w:r>
                  <w:r w:rsidR="00B764D9" w:rsidRPr="008A0368">
                    <w:rPr>
                      <w:b/>
                      <w:szCs w:val="21"/>
                    </w:rPr>
                    <w:t>采样地点</w:t>
                  </w:r>
                </w:p>
                <w:p w:rsidR="00B764D9" w:rsidRPr="008A0368" w:rsidRDefault="00B764D9" w:rsidP="002B13D4">
                  <w:pPr>
                    <w:widowControl/>
                    <w:adjustRightInd w:val="0"/>
                    <w:snapToGrid w:val="0"/>
                    <w:rPr>
                      <w:b/>
                      <w:szCs w:val="21"/>
                    </w:rPr>
                  </w:pPr>
                  <w:r w:rsidRPr="008A0368">
                    <w:rPr>
                      <w:b/>
                      <w:szCs w:val="21"/>
                    </w:rPr>
                    <w:t>单位</w:t>
                  </w:r>
                </w:p>
                <w:p w:rsidR="00B764D9" w:rsidRPr="008A0368" w:rsidRDefault="00B764D9" w:rsidP="002B13D4">
                  <w:pPr>
                    <w:widowControl/>
                    <w:adjustRightInd w:val="0"/>
                    <w:snapToGrid w:val="0"/>
                    <w:rPr>
                      <w:b/>
                      <w:szCs w:val="21"/>
                    </w:rPr>
                  </w:pPr>
                  <w:r w:rsidRPr="008A0368">
                    <w:rPr>
                      <w:b/>
                      <w:szCs w:val="21"/>
                    </w:rPr>
                    <w:t>检测项目</w:t>
                  </w:r>
                </w:p>
              </w:tc>
              <w:tc>
                <w:tcPr>
                  <w:tcW w:w="1418" w:type="dxa"/>
                  <w:shd w:val="clear" w:color="auto" w:fill="FFFFFF"/>
                  <w:vAlign w:val="center"/>
                </w:tcPr>
                <w:p w:rsidR="00B764D9" w:rsidRDefault="00B764D9" w:rsidP="002B13D4">
                  <w:pPr>
                    <w:widowControl/>
                    <w:adjustRightInd w:val="0"/>
                    <w:snapToGrid w:val="0"/>
                    <w:jc w:val="center"/>
                    <w:rPr>
                      <w:b/>
                      <w:szCs w:val="21"/>
                    </w:rPr>
                  </w:pPr>
                  <w:r w:rsidRPr="0011686C">
                    <w:rPr>
                      <w:b/>
                      <w:szCs w:val="21"/>
                    </w:rPr>
                    <w:t>调配区</w:t>
                  </w:r>
                </w:p>
                <w:p w:rsidR="00B764D9" w:rsidRPr="0011686C" w:rsidRDefault="00B764D9" w:rsidP="002B13D4">
                  <w:pPr>
                    <w:widowControl/>
                    <w:adjustRightInd w:val="0"/>
                    <w:snapToGrid w:val="0"/>
                    <w:jc w:val="center"/>
                    <w:rPr>
                      <w:b/>
                      <w:szCs w:val="21"/>
                    </w:rPr>
                  </w:pPr>
                  <w:r w:rsidRPr="0011686C">
                    <w:rPr>
                      <w:b/>
                      <w:szCs w:val="21"/>
                    </w:rPr>
                    <w:t>（</w:t>
                  </w:r>
                  <w:r w:rsidRPr="0011686C">
                    <w:rPr>
                      <w:b/>
                      <w:szCs w:val="21"/>
                    </w:rPr>
                    <w:t>0-0.5m</w:t>
                  </w:r>
                  <w:r w:rsidRPr="0011686C">
                    <w:rPr>
                      <w:b/>
                      <w:szCs w:val="21"/>
                    </w:rPr>
                    <w:t>）</w:t>
                  </w:r>
                </w:p>
              </w:tc>
              <w:tc>
                <w:tcPr>
                  <w:tcW w:w="1507" w:type="dxa"/>
                  <w:shd w:val="clear" w:color="auto" w:fill="FFFFFF"/>
                  <w:vAlign w:val="center"/>
                </w:tcPr>
                <w:p w:rsidR="00B764D9" w:rsidRDefault="00B764D9" w:rsidP="002B13D4">
                  <w:pPr>
                    <w:widowControl/>
                    <w:adjustRightInd w:val="0"/>
                    <w:snapToGrid w:val="0"/>
                    <w:jc w:val="center"/>
                    <w:rPr>
                      <w:b/>
                      <w:szCs w:val="21"/>
                    </w:rPr>
                  </w:pPr>
                  <w:r w:rsidRPr="0011686C">
                    <w:rPr>
                      <w:b/>
                      <w:szCs w:val="21"/>
                    </w:rPr>
                    <w:t>调配区</w:t>
                  </w:r>
                </w:p>
                <w:p w:rsidR="00B764D9" w:rsidRPr="0011686C" w:rsidRDefault="00B764D9" w:rsidP="002B13D4">
                  <w:pPr>
                    <w:widowControl/>
                    <w:adjustRightInd w:val="0"/>
                    <w:snapToGrid w:val="0"/>
                    <w:jc w:val="center"/>
                    <w:rPr>
                      <w:b/>
                      <w:szCs w:val="21"/>
                    </w:rPr>
                  </w:pPr>
                  <w:r w:rsidRPr="0011686C">
                    <w:rPr>
                      <w:b/>
                      <w:szCs w:val="21"/>
                    </w:rPr>
                    <w:t>（</w:t>
                  </w:r>
                  <w:r w:rsidRPr="0011686C">
                    <w:rPr>
                      <w:b/>
                      <w:szCs w:val="21"/>
                    </w:rPr>
                    <w:t>0.5-1.5m</w:t>
                  </w:r>
                  <w:r w:rsidRPr="0011686C">
                    <w:rPr>
                      <w:b/>
                      <w:szCs w:val="21"/>
                    </w:rPr>
                    <w:t>）</w:t>
                  </w:r>
                </w:p>
              </w:tc>
              <w:tc>
                <w:tcPr>
                  <w:tcW w:w="1333" w:type="dxa"/>
                  <w:shd w:val="clear" w:color="auto" w:fill="FFFFFF"/>
                  <w:vAlign w:val="center"/>
                </w:tcPr>
                <w:p w:rsidR="00B764D9" w:rsidRPr="0011686C" w:rsidRDefault="00B764D9" w:rsidP="002B13D4">
                  <w:pPr>
                    <w:widowControl/>
                    <w:adjustRightInd w:val="0"/>
                    <w:snapToGrid w:val="0"/>
                    <w:jc w:val="center"/>
                    <w:rPr>
                      <w:b/>
                      <w:szCs w:val="21"/>
                    </w:rPr>
                  </w:pPr>
                  <w:r w:rsidRPr="0011686C">
                    <w:rPr>
                      <w:b/>
                      <w:szCs w:val="21"/>
                    </w:rPr>
                    <w:t>调配区（</w:t>
                  </w:r>
                  <w:r w:rsidRPr="0011686C">
                    <w:rPr>
                      <w:b/>
                      <w:szCs w:val="21"/>
                    </w:rPr>
                    <w:t>1.5-3m</w:t>
                  </w:r>
                  <w:r w:rsidRPr="0011686C">
                    <w:rPr>
                      <w:b/>
                      <w:szCs w:val="21"/>
                    </w:rPr>
                    <w:t>）</w:t>
                  </w:r>
                </w:p>
              </w:tc>
              <w:tc>
                <w:tcPr>
                  <w:tcW w:w="1411" w:type="dxa"/>
                  <w:shd w:val="clear" w:color="auto" w:fill="FFFFFF"/>
                  <w:vAlign w:val="center"/>
                </w:tcPr>
                <w:p w:rsidR="00B764D9" w:rsidRPr="008A0368" w:rsidRDefault="00B764D9" w:rsidP="002B13D4">
                  <w:pPr>
                    <w:widowControl/>
                    <w:adjustRightInd w:val="0"/>
                    <w:snapToGrid w:val="0"/>
                    <w:jc w:val="center"/>
                    <w:rPr>
                      <w:b/>
                      <w:szCs w:val="21"/>
                    </w:rPr>
                  </w:pPr>
                  <w:r w:rsidRPr="008A0368">
                    <w:rPr>
                      <w:b/>
                      <w:szCs w:val="21"/>
                    </w:rPr>
                    <w:t>第二类用地筛选值</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p>
              </w:tc>
              <w:tc>
                <w:tcPr>
                  <w:tcW w:w="3192" w:type="dxa"/>
                  <w:shd w:val="clear" w:color="auto" w:fill="auto"/>
                  <w:vAlign w:val="center"/>
                </w:tcPr>
                <w:p w:rsidR="00B764D9" w:rsidRPr="008A0368" w:rsidRDefault="00B764D9" w:rsidP="002B13D4">
                  <w:pPr>
                    <w:pStyle w:val="TableStyle12"/>
                    <w:rPr>
                      <w:sz w:val="21"/>
                      <w:szCs w:val="21"/>
                    </w:rPr>
                  </w:pPr>
                  <w:r>
                    <w:rPr>
                      <w:rFonts w:hint="eastAsia"/>
                      <w:sz w:val="21"/>
                      <w:szCs w:val="21"/>
                    </w:rPr>
                    <w:t>pH</w:t>
                  </w:r>
                </w:p>
              </w:tc>
              <w:tc>
                <w:tcPr>
                  <w:tcW w:w="1418"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8.60</w:t>
                  </w:r>
                </w:p>
              </w:tc>
              <w:tc>
                <w:tcPr>
                  <w:tcW w:w="1507"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8.34</w:t>
                  </w:r>
                </w:p>
              </w:tc>
              <w:tc>
                <w:tcPr>
                  <w:tcW w:w="1333"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8.66</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Pr>
                      <w:rFonts w:hint="eastAsia"/>
                      <w:szCs w:val="21"/>
                    </w:rPr>
                    <w:t>/</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铜</w:t>
                  </w:r>
                  <w:r w:rsidRPr="008A0368">
                    <w:rPr>
                      <w:sz w:val="21"/>
                      <w:szCs w:val="21"/>
                    </w:rPr>
                    <w:t>(mg/kg)</w:t>
                  </w:r>
                </w:p>
              </w:tc>
              <w:tc>
                <w:tcPr>
                  <w:tcW w:w="1418"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17</w:t>
                  </w:r>
                </w:p>
              </w:tc>
              <w:tc>
                <w:tcPr>
                  <w:tcW w:w="1507"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23</w:t>
                  </w:r>
                </w:p>
              </w:tc>
              <w:tc>
                <w:tcPr>
                  <w:tcW w:w="1333"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19</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18000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镍</w:t>
                  </w:r>
                  <w:r w:rsidRPr="008A0368">
                    <w:rPr>
                      <w:sz w:val="21"/>
                      <w:szCs w:val="21"/>
                    </w:rPr>
                    <w:t>(mg/kg)</w:t>
                  </w:r>
                </w:p>
              </w:tc>
              <w:tc>
                <w:tcPr>
                  <w:tcW w:w="1418"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23</w:t>
                  </w:r>
                </w:p>
              </w:tc>
              <w:tc>
                <w:tcPr>
                  <w:tcW w:w="1507"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26</w:t>
                  </w:r>
                </w:p>
              </w:tc>
              <w:tc>
                <w:tcPr>
                  <w:tcW w:w="1333"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25</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900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镉</w:t>
                  </w:r>
                  <w:r w:rsidRPr="008A0368">
                    <w:rPr>
                      <w:sz w:val="21"/>
                      <w:szCs w:val="21"/>
                    </w:rPr>
                    <w:t>(mg/kg)</w:t>
                  </w:r>
                </w:p>
              </w:tc>
              <w:tc>
                <w:tcPr>
                  <w:tcW w:w="1418"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0.192</w:t>
                  </w:r>
                </w:p>
              </w:tc>
              <w:tc>
                <w:tcPr>
                  <w:tcW w:w="1507"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0.144</w:t>
                  </w:r>
                </w:p>
              </w:tc>
              <w:tc>
                <w:tcPr>
                  <w:tcW w:w="1333"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0.184</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65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4</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铅</w:t>
                  </w:r>
                  <w:r w:rsidRPr="008A0368">
                    <w:rPr>
                      <w:sz w:val="21"/>
                      <w:szCs w:val="21"/>
                    </w:rPr>
                    <w:t>(mg/kg)</w:t>
                  </w:r>
                </w:p>
              </w:tc>
              <w:tc>
                <w:tcPr>
                  <w:tcW w:w="1418"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15</w:t>
                  </w:r>
                </w:p>
              </w:tc>
              <w:tc>
                <w:tcPr>
                  <w:tcW w:w="1507"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17</w:t>
                  </w:r>
                </w:p>
              </w:tc>
              <w:tc>
                <w:tcPr>
                  <w:tcW w:w="1333"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15</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800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5</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汞</w:t>
                  </w:r>
                  <w:r w:rsidRPr="008A0368">
                    <w:rPr>
                      <w:sz w:val="21"/>
                      <w:szCs w:val="21"/>
                    </w:rPr>
                    <w:t>(mg/kg)</w:t>
                  </w:r>
                </w:p>
              </w:tc>
              <w:tc>
                <w:tcPr>
                  <w:tcW w:w="1418"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0.110</w:t>
                  </w:r>
                </w:p>
              </w:tc>
              <w:tc>
                <w:tcPr>
                  <w:tcW w:w="1507"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0.114</w:t>
                  </w:r>
                </w:p>
              </w:tc>
              <w:tc>
                <w:tcPr>
                  <w:tcW w:w="1333"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0.121</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38</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6</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总砷</w:t>
                  </w:r>
                  <w:r w:rsidRPr="008A0368">
                    <w:rPr>
                      <w:sz w:val="21"/>
                      <w:szCs w:val="21"/>
                    </w:rPr>
                    <w:t>(mg/kg)</w:t>
                  </w:r>
                </w:p>
              </w:tc>
              <w:tc>
                <w:tcPr>
                  <w:tcW w:w="1418"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8.60</w:t>
                  </w:r>
                </w:p>
              </w:tc>
              <w:tc>
                <w:tcPr>
                  <w:tcW w:w="1507"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8.59</w:t>
                  </w:r>
                </w:p>
              </w:tc>
              <w:tc>
                <w:tcPr>
                  <w:tcW w:w="1333" w:type="dxa"/>
                  <w:shd w:val="clear" w:color="auto" w:fill="FFFFFF"/>
                  <w:vAlign w:val="center"/>
                </w:tcPr>
                <w:p w:rsidR="00B764D9" w:rsidRDefault="00B764D9" w:rsidP="002B13D4">
                  <w:pPr>
                    <w:jc w:val="center"/>
                    <w:textAlignment w:val="center"/>
                    <w:rPr>
                      <w:color w:val="000000"/>
                      <w:sz w:val="24"/>
                    </w:rPr>
                  </w:pPr>
                  <w:r>
                    <w:rPr>
                      <w:rFonts w:hint="eastAsia"/>
                      <w:color w:val="000000"/>
                      <w:sz w:val="24"/>
                    </w:rPr>
                    <w:t>10.1</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60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7</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铬（六价）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5.7</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8</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2-</w:t>
                  </w:r>
                  <w:r w:rsidRPr="008A0368">
                    <w:rPr>
                      <w:sz w:val="21"/>
                      <w:szCs w:val="21"/>
                    </w:rPr>
                    <w:t>氯酚</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2256</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9</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硝基苯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76</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10</w:t>
                  </w:r>
                </w:p>
              </w:tc>
              <w:tc>
                <w:tcPr>
                  <w:tcW w:w="3192" w:type="dxa"/>
                  <w:shd w:val="clear" w:color="auto" w:fill="auto"/>
                  <w:vAlign w:val="center"/>
                </w:tcPr>
                <w:p w:rsidR="00B764D9" w:rsidRPr="008A0368" w:rsidRDefault="00B764D9" w:rsidP="002B13D4">
                  <w:pPr>
                    <w:pStyle w:val="TableStyle12"/>
                    <w:rPr>
                      <w:sz w:val="21"/>
                      <w:szCs w:val="21"/>
                    </w:rPr>
                  </w:pPr>
                  <w:proofErr w:type="gramStart"/>
                  <w:r w:rsidRPr="008A0368">
                    <w:rPr>
                      <w:sz w:val="21"/>
                      <w:szCs w:val="21"/>
                    </w:rPr>
                    <w:t>萘</w:t>
                  </w:r>
                  <w:proofErr w:type="gramEnd"/>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70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11</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苯并</w:t>
                  </w:r>
                  <w:r w:rsidRPr="008A0368">
                    <w:rPr>
                      <w:sz w:val="21"/>
                      <w:szCs w:val="21"/>
                    </w:rPr>
                    <w:t>[a]</w:t>
                  </w:r>
                  <w:proofErr w:type="gramStart"/>
                  <w:r w:rsidRPr="008A0368">
                    <w:rPr>
                      <w:sz w:val="21"/>
                      <w:szCs w:val="21"/>
                    </w:rPr>
                    <w:t>蒽</w:t>
                  </w:r>
                  <w:proofErr w:type="gramEnd"/>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12</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䓛</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1293</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13</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苯并</w:t>
                  </w:r>
                  <w:r w:rsidRPr="008A0368">
                    <w:rPr>
                      <w:sz w:val="21"/>
                      <w:szCs w:val="21"/>
                    </w:rPr>
                    <w:t>(b)</w:t>
                  </w:r>
                  <w:proofErr w:type="gramStart"/>
                  <w:r w:rsidRPr="008A0368">
                    <w:rPr>
                      <w:sz w:val="21"/>
                      <w:szCs w:val="21"/>
                    </w:rPr>
                    <w:t>荧蒽</w:t>
                  </w:r>
                  <w:proofErr w:type="gramEnd"/>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lastRenderedPageBreak/>
                    <w:t>14</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苯并</w:t>
                  </w:r>
                  <w:r w:rsidRPr="008A0368">
                    <w:rPr>
                      <w:sz w:val="21"/>
                      <w:szCs w:val="21"/>
                    </w:rPr>
                    <w:t>(k)</w:t>
                  </w:r>
                  <w:proofErr w:type="gramStart"/>
                  <w:r w:rsidRPr="008A0368">
                    <w:rPr>
                      <w:sz w:val="21"/>
                      <w:szCs w:val="21"/>
                    </w:rPr>
                    <w:t>荧蒽</w:t>
                  </w:r>
                  <w:proofErr w:type="gramEnd"/>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151</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15</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苯并</w:t>
                  </w:r>
                  <w:r w:rsidRPr="008A0368">
                    <w:rPr>
                      <w:sz w:val="21"/>
                      <w:szCs w:val="21"/>
                    </w:rPr>
                    <w:t>(a)</w:t>
                  </w:r>
                  <w:proofErr w:type="gramStart"/>
                  <w:r w:rsidRPr="008A0368">
                    <w:rPr>
                      <w:sz w:val="21"/>
                      <w:szCs w:val="21"/>
                    </w:rPr>
                    <w:t>芘</w:t>
                  </w:r>
                  <w:proofErr w:type="gramEnd"/>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16</w:t>
                  </w:r>
                </w:p>
              </w:tc>
              <w:tc>
                <w:tcPr>
                  <w:tcW w:w="3192" w:type="dxa"/>
                  <w:shd w:val="clear" w:color="auto" w:fill="auto"/>
                  <w:vAlign w:val="center"/>
                </w:tcPr>
                <w:p w:rsidR="00B764D9" w:rsidRPr="008A0368" w:rsidRDefault="00B764D9" w:rsidP="002B13D4">
                  <w:pPr>
                    <w:pStyle w:val="TableStyle12"/>
                    <w:rPr>
                      <w:sz w:val="21"/>
                      <w:szCs w:val="21"/>
                    </w:rPr>
                  </w:pPr>
                  <w:proofErr w:type="gramStart"/>
                  <w:r w:rsidRPr="008A0368">
                    <w:rPr>
                      <w:sz w:val="21"/>
                      <w:szCs w:val="21"/>
                    </w:rPr>
                    <w:t>茚</w:t>
                  </w:r>
                  <w:proofErr w:type="gramEnd"/>
                  <w:r w:rsidRPr="008A0368">
                    <w:rPr>
                      <w:sz w:val="21"/>
                      <w:szCs w:val="21"/>
                    </w:rPr>
                    <w:t>并</w:t>
                  </w:r>
                  <w:r w:rsidRPr="008A0368">
                    <w:rPr>
                      <w:sz w:val="21"/>
                      <w:szCs w:val="21"/>
                    </w:rPr>
                    <w:t>(1,2,3-cd)</w:t>
                  </w:r>
                  <w:proofErr w:type="gramStart"/>
                  <w:r w:rsidRPr="008A0368">
                    <w:rPr>
                      <w:sz w:val="21"/>
                      <w:szCs w:val="21"/>
                    </w:rPr>
                    <w:t>芘</w:t>
                  </w:r>
                  <w:proofErr w:type="gramEnd"/>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17</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二苯并</w:t>
                  </w:r>
                  <w:r w:rsidRPr="008A0368">
                    <w:rPr>
                      <w:sz w:val="21"/>
                      <w:szCs w:val="21"/>
                    </w:rPr>
                    <w:t>(a,h)</w:t>
                  </w:r>
                  <w:proofErr w:type="gramStart"/>
                  <w:r w:rsidRPr="008A0368">
                    <w:rPr>
                      <w:sz w:val="21"/>
                      <w:szCs w:val="21"/>
                    </w:rPr>
                    <w:t>蒽</w:t>
                  </w:r>
                  <w:proofErr w:type="gramEnd"/>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18</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苯胺</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260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19</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氯甲烷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37</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20</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氯乙烯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0.43</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21</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1,1,-</w:t>
                  </w:r>
                  <w:r w:rsidRPr="008A0368">
                    <w:rPr>
                      <w:sz w:val="21"/>
                      <w:szCs w:val="21"/>
                    </w:rPr>
                    <w:t>二氯乙烯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66</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22</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二氯甲烷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616</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23</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反式</w:t>
                  </w:r>
                  <w:r w:rsidRPr="008A0368">
                    <w:rPr>
                      <w:sz w:val="21"/>
                      <w:szCs w:val="21"/>
                    </w:rPr>
                    <w:t>-1,2-</w:t>
                  </w:r>
                  <w:r w:rsidRPr="008A0368">
                    <w:rPr>
                      <w:sz w:val="21"/>
                      <w:szCs w:val="21"/>
                    </w:rPr>
                    <w:t>二氯乙烯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54</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24</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1-</w:t>
                  </w:r>
                  <w:r w:rsidRPr="008A0368">
                    <w:rPr>
                      <w:sz w:val="21"/>
                      <w:szCs w:val="21"/>
                    </w:rPr>
                    <w:t>二氯乙烷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9</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25</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顺式</w:t>
                  </w:r>
                  <w:r w:rsidRPr="008A0368">
                    <w:rPr>
                      <w:sz w:val="21"/>
                      <w:szCs w:val="21"/>
                    </w:rPr>
                    <w:t>-1,2-</w:t>
                  </w:r>
                  <w:r w:rsidRPr="008A0368">
                    <w:rPr>
                      <w:sz w:val="21"/>
                      <w:szCs w:val="21"/>
                    </w:rPr>
                    <w:t>二氯乙烯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596</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26</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氯仿</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0.9</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27</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1</w:t>
                  </w:r>
                  <w:r w:rsidRPr="008A0368">
                    <w:rPr>
                      <w:sz w:val="21"/>
                      <w:szCs w:val="21"/>
                    </w:rPr>
                    <w:t>，</w:t>
                  </w:r>
                  <w:r w:rsidRPr="008A0368">
                    <w:rPr>
                      <w:sz w:val="21"/>
                      <w:szCs w:val="21"/>
                    </w:rPr>
                    <w:t>1-</w:t>
                  </w:r>
                  <w:r w:rsidRPr="008A0368">
                    <w:rPr>
                      <w:sz w:val="21"/>
                      <w:szCs w:val="21"/>
                    </w:rPr>
                    <w:t>三氯乙烷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840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28</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四氯化碳</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2.8</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29</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4</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30</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2-</w:t>
                  </w:r>
                  <w:r w:rsidRPr="008A0368">
                    <w:rPr>
                      <w:sz w:val="21"/>
                      <w:szCs w:val="21"/>
                    </w:rPr>
                    <w:t>二氯乙烷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31</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三氯乙烯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2.8</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32</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2-</w:t>
                  </w:r>
                  <w:r w:rsidRPr="008A0368">
                    <w:rPr>
                      <w:sz w:val="21"/>
                      <w:szCs w:val="21"/>
                    </w:rPr>
                    <w:t>二氯丙烷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33</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甲苯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1200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34</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1</w:t>
                  </w:r>
                  <w:r w:rsidRPr="008A0368">
                    <w:rPr>
                      <w:sz w:val="21"/>
                      <w:szCs w:val="21"/>
                    </w:rPr>
                    <w:t>，</w:t>
                  </w:r>
                  <w:r w:rsidRPr="008A0368">
                    <w:rPr>
                      <w:sz w:val="21"/>
                      <w:szCs w:val="21"/>
                    </w:rPr>
                    <w:t>2-</w:t>
                  </w:r>
                  <w:r w:rsidRPr="008A0368">
                    <w:rPr>
                      <w:sz w:val="21"/>
                      <w:szCs w:val="21"/>
                    </w:rPr>
                    <w:t>三氯乙烷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2.8</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35</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四氯乙烯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53</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36</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氯苯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270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37</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1</w:t>
                  </w:r>
                  <w:r w:rsidRPr="008A0368">
                    <w:rPr>
                      <w:sz w:val="21"/>
                      <w:szCs w:val="21"/>
                    </w:rPr>
                    <w:t>，</w:t>
                  </w:r>
                  <w:r w:rsidRPr="008A0368">
                    <w:rPr>
                      <w:sz w:val="21"/>
                      <w:szCs w:val="21"/>
                    </w:rPr>
                    <w:t>1</w:t>
                  </w:r>
                  <w:r w:rsidRPr="008A0368">
                    <w:rPr>
                      <w:sz w:val="21"/>
                      <w:szCs w:val="21"/>
                    </w:rPr>
                    <w:t>，</w:t>
                  </w:r>
                  <w:r w:rsidRPr="008A0368">
                    <w:rPr>
                      <w:sz w:val="21"/>
                      <w:szCs w:val="21"/>
                    </w:rPr>
                    <w:t>2-</w:t>
                  </w:r>
                  <w:r w:rsidRPr="008A0368">
                    <w:rPr>
                      <w:sz w:val="21"/>
                      <w:szCs w:val="21"/>
                    </w:rPr>
                    <w:t>四氯乙烷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38</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乙苯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28</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39</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邻二甲苯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640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40</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苯乙烯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1290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41</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1</w:t>
                  </w:r>
                  <w:r w:rsidRPr="008A0368">
                    <w:rPr>
                      <w:sz w:val="21"/>
                      <w:szCs w:val="21"/>
                    </w:rPr>
                    <w:t>，</w:t>
                  </w:r>
                  <w:r w:rsidRPr="008A0368">
                    <w:rPr>
                      <w:sz w:val="21"/>
                      <w:szCs w:val="21"/>
                    </w:rPr>
                    <w:t>2</w:t>
                  </w:r>
                  <w:r w:rsidRPr="008A0368">
                    <w:rPr>
                      <w:sz w:val="21"/>
                      <w:szCs w:val="21"/>
                    </w:rPr>
                    <w:t>，</w:t>
                  </w:r>
                  <w:r w:rsidRPr="008A0368">
                    <w:rPr>
                      <w:sz w:val="21"/>
                      <w:szCs w:val="21"/>
                    </w:rPr>
                    <w:t>2-</w:t>
                  </w:r>
                  <w:r w:rsidRPr="008A0368">
                    <w:rPr>
                      <w:sz w:val="21"/>
                      <w:szCs w:val="21"/>
                    </w:rPr>
                    <w:t>四氯乙烷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6.8</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42</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2</w:t>
                  </w:r>
                  <w:r w:rsidRPr="008A0368">
                    <w:rPr>
                      <w:sz w:val="21"/>
                      <w:szCs w:val="21"/>
                    </w:rPr>
                    <w:t>，</w:t>
                  </w:r>
                  <w:r w:rsidRPr="008A0368">
                    <w:rPr>
                      <w:sz w:val="21"/>
                      <w:szCs w:val="21"/>
                    </w:rPr>
                    <w:t>3-</w:t>
                  </w:r>
                  <w:r w:rsidRPr="008A0368">
                    <w:rPr>
                      <w:sz w:val="21"/>
                      <w:szCs w:val="21"/>
                    </w:rPr>
                    <w:t>三氯丙烷</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0.5</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43</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4-</w:t>
                  </w:r>
                  <w:r w:rsidRPr="008A0368">
                    <w:rPr>
                      <w:sz w:val="21"/>
                      <w:szCs w:val="21"/>
                    </w:rPr>
                    <w:t>二氯苯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20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44</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1</w:t>
                  </w:r>
                  <w:r w:rsidRPr="008A0368">
                    <w:rPr>
                      <w:sz w:val="21"/>
                      <w:szCs w:val="21"/>
                    </w:rPr>
                    <w:t>，</w:t>
                  </w:r>
                  <w:r w:rsidRPr="008A0368">
                    <w:rPr>
                      <w:sz w:val="21"/>
                      <w:szCs w:val="21"/>
                    </w:rPr>
                    <w:t>2-</w:t>
                  </w:r>
                  <w:r w:rsidRPr="008A0368">
                    <w:rPr>
                      <w:sz w:val="21"/>
                      <w:szCs w:val="21"/>
                    </w:rPr>
                    <w:t>二氯苯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560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45</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间二甲苯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vMerge w:val="restart"/>
                  <w:shd w:val="clear" w:color="auto" w:fill="FFFFFF"/>
                  <w:vAlign w:val="center"/>
                </w:tcPr>
                <w:p w:rsidR="00B764D9" w:rsidRPr="008A0368" w:rsidRDefault="00B764D9" w:rsidP="002B13D4">
                  <w:pPr>
                    <w:widowControl/>
                    <w:adjustRightInd w:val="0"/>
                    <w:snapToGrid w:val="0"/>
                    <w:jc w:val="center"/>
                    <w:rPr>
                      <w:szCs w:val="21"/>
                    </w:rPr>
                  </w:pPr>
                  <w:r w:rsidRPr="008A0368">
                    <w:rPr>
                      <w:rFonts w:hint="eastAsia"/>
                      <w:szCs w:val="21"/>
                    </w:rPr>
                    <w:t>570</w:t>
                  </w:r>
                </w:p>
              </w:tc>
            </w:tr>
            <w:tr w:rsidR="00B764D9" w:rsidRPr="008A0368" w:rsidTr="002B13D4">
              <w:trPr>
                <w:trHeight w:val="397"/>
                <w:tblHeader/>
                <w:jc w:val="center"/>
              </w:trPr>
              <w:tc>
                <w:tcPr>
                  <w:tcW w:w="777" w:type="dxa"/>
                  <w:shd w:val="clear" w:color="auto" w:fill="auto"/>
                  <w:vAlign w:val="center"/>
                </w:tcPr>
                <w:p w:rsidR="00B764D9" w:rsidRPr="008A0368" w:rsidRDefault="00B764D9" w:rsidP="002B13D4">
                  <w:pPr>
                    <w:jc w:val="center"/>
                    <w:rPr>
                      <w:szCs w:val="21"/>
                    </w:rPr>
                  </w:pPr>
                  <w:r w:rsidRPr="008A0368">
                    <w:rPr>
                      <w:rFonts w:hint="eastAsia"/>
                      <w:szCs w:val="21"/>
                    </w:rPr>
                    <w:t>46</w:t>
                  </w:r>
                </w:p>
              </w:tc>
              <w:tc>
                <w:tcPr>
                  <w:tcW w:w="3192" w:type="dxa"/>
                  <w:shd w:val="clear" w:color="auto" w:fill="auto"/>
                  <w:vAlign w:val="center"/>
                </w:tcPr>
                <w:p w:rsidR="00B764D9" w:rsidRPr="008A0368" w:rsidRDefault="00B764D9" w:rsidP="002B13D4">
                  <w:pPr>
                    <w:pStyle w:val="TableStyle12"/>
                    <w:rPr>
                      <w:sz w:val="21"/>
                      <w:szCs w:val="21"/>
                    </w:rPr>
                  </w:pPr>
                  <w:r w:rsidRPr="008A0368">
                    <w:rPr>
                      <w:sz w:val="21"/>
                      <w:szCs w:val="21"/>
                    </w:rPr>
                    <w:t>对二甲苯</w:t>
                  </w:r>
                  <w:r w:rsidRPr="008A0368">
                    <w:rPr>
                      <w:sz w:val="21"/>
                      <w:szCs w:val="21"/>
                    </w:rPr>
                    <w:t>(mg/kg)</w:t>
                  </w:r>
                </w:p>
              </w:tc>
              <w:tc>
                <w:tcPr>
                  <w:tcW w:w="1418"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507"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333" w:type="dxa"/>
                  <w:shd w:val="clear" w:color="auto" w:fill="FFFFFF"/>
                  <w:vAlign w:val="center"/>
                </w:tcPr>
                <w:p w:rsidR="00B764D9" w:rsidRPr="008A0368" w:rsidRDefault="00B764D9" w:rsidP="002B13D4">
                  <w:pPr>
                    <w:pStyle w:val="TableStyle12"/>
                    <w:rPr>
                      <w:sz w:val="21"/>
                      <w:szCs w:val="21"/>
                    </w:rPr>
                  </w:pPr>
                  <w:r w:rsidRPr="008A0368">
                    <w:rPr>
                      <w:sz w:val="21"/>
                      <w:szCs w:val="21"/>
                    </w:rPr>
                    <w:t>ND</w:t>
                  </w:r>
                </w:p>
              </w:tc>
              <w:tc>
                <w:tcPr>
                  <w:tcW w:w="1411" w:type="dxa"/>
                  <w:vMerge/>
                  <w:shd w:val="clear" w:color="auto" w:fill="FFFFFF"/>
                  <w:vAlign w:val="center"/>
                </w:tcPr>
                <w:p w:rsidR="00B764D9" w:rsidRPr="008A0368" w:rsidRDefault="00B764D9" w:rsidP="002B13D4">
                  <w:pPr>
                    <w:widowControl/>
                    <w:adjustRightInd w:val="0"/>
                    <w:snapToGrid w:val="0"/>
                    <w:jc w:val="center"/>
                    <w:rPr>
                      <w:szCs w:val="21"/>
                    </w:rPr>
                  </w:pPr>
                </w:p>
              </w:tc>
            </w:tr>
          </w:tbl>
          <w:p w:rsidR="00B764D9" w:rsidRPr="00B764D9" w:rsidRDefault="00B764D9" w:rsidP="00B764D9">
            <w:pPr>
              <w:pStyle w:val="aff5"/>
              <w:ind w:firstLine="480"/>
              <w:rPr>
                <w:bCs/>
                <w:color w:val="auto"/>
                <w:spacing w:val="-10"/>
              </w:rPr>
            </w:pPr>
            <w:r w:rsidRPr="00CC18CD">
              <w:rPr>
                <w:rFonts w:hint="eastAsia"/>
                <w:color w:val="auto"/>
              </w:rPr>
              <w:lastRenderedPageBreak/>
              <w:t>表</w:t>
            </w:r>
            <w:r w:rsidRPr="00CC18CD">
              <w:rPr>
                <w:rFonts w:hint="eastAsia"/>
                <w:color w:val="auto"/>
              </w:rPr>
              <w:t>2</w:t>
            </w:r>
            <w:r w:rsidR="00F069BE">
              <w:rPr>
                <w:rFonts w:hint="eastAsia"/>
                <w:color w:val="auto"/>
              </w:rPr>
              <w:t>4</w:t>
            </w:r>
            <w:r w:rsidRPr="00CC18CD">
              <w:rPr>
                <w:rFonts w:hint="eastAsia"/>
                <w:color w:val="auto"/>
              </w:rPr>
              <w:t>土壤质</w:t>
            </w:r>
            <w:r w:rsidRPr="009F6946">
              <w:rPr>
                <w:rFonts w:hint="eastAsia"/>
                <w:color w:val="auto"/>
              </w:rPr>
              <w:t>量现状监</w:t>
            </w:r>
            <w:r w:rsidRPr="00CC18CD">
              <w:rPr>
                <w:rFonts w:hint="eastAsia"/>
                <w:color w:val="auto"/>
              </w:rPr>
              <w:t>测结果一览表</w:t>
            </w:r>
            <w:r>
              <w:rPr>
                <w:rFonts w:hint="eastAsia"/>
                <w:color w:val="auto"/>
              </w:rPr>
              <w:t>（</w:t>
            </w:r>
            <w:r>
              <w:rPr>
                <w:rFonts w:hint="eastAsia"/>
                <w:color w:val="auto"/>
              </w:rPr>
              <w:t>2</w:t>
            </w:r>
            <w:r>
              <w:rPr>
                <w:rFonts w:hint="eastAsia"/>
                <w:color w:val="auto"/>
              </w:rPr>
              <w:t>）</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851"/>
              <w:gridCol w:w="1624"/>
              <w:gridCol w:w="615"/>
              <w:gridCol w:w="936"/>
              <w:gridCol w:w="936"/>
              <w:gridCol w:w="936"/>
              <w:gridCol w:w="936"/>
              <w:gridCol w:w="936"/>
              <w:gridCol w:w="936"/>
              <w:gridCol w:w="932"/>
            </w:tblGrid>
            <w:tr w:rsidR="0011686C" w:rsidRPr="0011686C" w:rsidTr="009F6946">
              <w:trPr>
                <w:trHeight w:val="397"/>
                <w:jc w:val="center"/>
              </w:trPr>
              <w:tc>
                <w:tcPr>
                  <w:tcW w:w="851" w:type="dxa"/>
                  <w:noWrap/>
                  <w:vAlign w:val="center"/>
                </w:tcPr>
                <w:p w:rsidR="009F6946" w:rsidRDefault="0011686C" w:rsidP="0011686C">
                  <w:pPr>
                    <w:jc w:val="center"/>
                    <w:rPr>
                      <w:rFonts w:eastAsiaTheme="minorEastAsia" w:hAnsiTheme="minorEastAsia"/>
                      <w:b/>
                      <w:kern w:val="0"/>
                      <w:szCs w:val="21"/>
                    </w:rPr>
                  </w:pPr>
                  <w:r w:rsidRPr="0011686C">
                    <w:rPr>
                      <w:rFonts w:eastAsiaTheme="minorEastAsia" w:hAnsiTheme="minorEastAsia"/>
                      <w:b/>
                      <w:kern w:val="0"/>
                      <w:szCs w:val="21"/>
                    </w:rPr>
                    <w:t>检测</w:t>
                  </w:r>
                </w:p>
                <w:p w:rsidR="0011686C" w:rsidRPr="0011686C" w:rsidRDefault="0011686C" w:rsidP="0011686C">
                  <w:pPr>
                    <w:jc w:val="center"/>
                    <w:rPr>
                      <w:rFonts w:eastAsiaTheme="minorEastAsia"/>
                      <w:b/>
                      <w:szCs w:val="21"/>
                    </w:rPr>
                  </w:pPr>
                  <w:r w:rsidRPr="0011686C">
                    <w:rPr>
                      <w:rFonts w:eastAsiaTheme="minorEastAsia" w:hAnsiTheme="minorEastAsia"/>
                      <w:b/>
                      <w:kern w:val="0"/>
                      <w:szCs w:val="21"/>
                    </w:rPr>
                    <w:t>时间</w:t>
                  </w:r>
                </w:p>
              </w:tc>
              <w:tc>
                <w:tcPr>
                  <w:tcW w:w="1624" w:type="dxa"/>
                  <w:noWrap/>
                  <w:vAlign w:val="center"/>
                </w:tcPr>
                <w:p w:rsidR="0011686C" w:rsidRPr="0011686C" w:rsidRDefault="0011686C" w:rsidP="0011686C">
                  <w:pPr>
                    <w:jc w:val="center"/>
                    <w:rPr>
                      <w:rFonts w:eastAsiaTheme="minorEastAsia"/>
                      <w:b/>
                      <w:szCs w:val="21"/>
                    </w:rPr>
                  </w:pPr>
                  <w:r w:rsidRPr="0011686C">
                    <w:rPr>
                      <w:rFonts w:eastAsiaTheme="minorEastAsia" w:hAnsiTheme="minorEastAsia"/>
                      <w:b/>
                      <w:kern w:val="0"/>
                      <w:szCs w:val="21"/>
                    </w:rPr>
                    <w:t>检测点位</w:t>
                  </w:r>
                </w:p>
              </w:tc>
              <w:tc>
                <w:tcPr>
                  <w:tcW w:w="615" w:type="dxa"/>
                  <w:noWrap/>
                  <w:tcMar>
                    <w:top w:w="0" w:type="dxa"/>
                    <w:left w:w="0" w:type="dxa"/>
                    <w:bottom w:w="0" w:type="dxa"/>
                    <w:right w:w="0" w:type="dxa"/>
                  </w:tcMar>
                  <w:vAlign w:val="center"/>
                </w:tcPr>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b/>
                      <w:sz w:val="21"/>
                      <w:szCs w:val="21"/>
                    </w:rPr>
                    <w:t>pH</w:t>
                  </w:r>
                </w:p>
              </w:tc>
              <w:tc>
                <w:tcPr>
                  <w:tcW w:w="936" w:type="dxa"/>
                  <w:noWrap/>
                  <w:tcMar>
                    <w:top w:w="0" w:type="dxa"/>
                    <w:left w:w="0" w:type="dxa"/>
                    <w:bottom w:w="0" w:type="dxa"/>
                    <w:right w:w="0" w:type="dxa"/>
                  </w:tcMar>
                  <w:vAlign w:val="center"/>
                </w:tcPr>
                <w:p w:rsidR="0011686C" w:rsidRPr="0011686C" w:rsidRDefault="0011686C" w:rsidP="0011686C">
                  <w:pPr>
                    <w:pStyle w:val="af6"/>
                    <w:adjustRightInd w:val="0"/>
                    <w:snapToGrid w:val="0"/>
                    <w:ind w:firstLineChars="19" w:firstLine="40"/>
                    <w:jc w:val="center"/>
                    <w:rPr>
                      <w:rFonts w:eastAsiaTheme="minorEastAsia"/>
                      <w:b/>
                      <w:sz w:val="21"/>
                      <w:szCs w:val="21"/>
                    </w:rPr>
                  </w:pPr>
                  <w:proofErr w:type="gramStart"/>
                  <w:r w:rsidRPr="0011686C">
                    <w:rPr>
                      <w:rFonts w:eastAsiaTheme="minorEastAsia" w:hAnsiTheme="minorEastAsia"/>
                      <w:b/>
                      <w:sz w:val="21"/>
                      <w:szCs w:val="21"/>
                    </w:rPr>
                    <w:t>砷</w:t>
                  </w:r>
                  <w:proofErr w:type="gramEnd"/>
                </w:p>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hint="eastAsia"/>
                      <w:b/>
                      <w:sz w:val="21"/>
                      <w:szCs w:val="21"/>
                    </w:rPr>
                    <w:t>(</w:t>
                  </w:r>
                  <w:r w:rsidRPr="0011686C">
                    <w:rPr>
                      <w:rFonts w:eastAsiaTheme="minorEastAsia"/>
                      <w:b/>
                      <w:sz w:val="21"/>
                      <w:szCs w:val="21"/>
                    </w:rPr>
                    <w:t>mg/kg</w:t>
                  </w:r>
                  <w:r w:rsidRPr="0011686C">
                    <w:rPr>
                      <w:rFonts w:eastAsiaTheme="minorEastAsia" w:hAnsiTheme="minorEastAsia" w:hint="eastAsia"/>
                      <w:b/>
                      <w:sz w:val="21"/>
                      <w:szCs w:val="21"/>
                    </w:rPr>
                    <w:t>)</w:t>
                  </w:r>
                </w:p>
              </w:tc>
              <w:tc>
                <w:tcPr>
                  <w:tcW w:w="936" w:type="dxa"/>
                  <w:noWrap/>
                  <w:tcMar>
                    <w:top w:w="0" w:type="dxa"/>
                    <w:left w:w="0" w:type="dxa"/>
                    <w:bottom w:w="0" w:type="dxa"/>
                    <w:right w:w="0" w:type="dxa"/>
                  </w:tcMar>
                  <w:vAlign w:val="center"/>
                </w:tcPr>
                <w:p w:rsidR="0011686C" w:rsidRPr="0011686C" w:rsidRDefault="0011686C" w:rsidP="0011686C">
                  <w:pPr>
                    <w:pStyle w:val="af6"/>
                    <w:adjustRightInd w:val="0"/>
                    <w:snapToGrid w:val="0"/>
                    <w:ind w:firstLineChars="19" w:firstLine="40"/>
                    <w:jc w:val="center"/>
                    <w:rPr>
                      <w:rFonts w:eastAsiaTheme="minorEastAsia"/>
                      <w:b/>
                      <w:sz w:val="21"/>
                      <w:szCs w:val="21"/>
                    </w:rPr>
                  </w:pPr>
                  <w:proofErr w:type="gramStart"/>
                  <w:r w:rsidRPr="0011686C">
                    <w:rPr>
                      <w:rFonts w:eastAsiaTheme="minorEastAsia" w:hAnsiTheme="minorEastAsia"/>
                      <w:b/>
                      <w:sz w:val="21"/>
                      <w:szCs w:val="21"/>
                    </w:rPr>
                    <w:t>镉</w:t>
                  </w:r>
                  <w:proofErr w:type="gramEnd"/>
                </w:p>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hint="eastAsia"/>
                      <w:b/>
                      <w:sz w:val="21"/>
                      <w:szCs w:val="21"/>
                    </w:rPr>
                    <w:t>(</w:t>
                  </w:r>
                  <w:r w:rsidRPr="0011686C">
                    <w:rPr>
                      <w:rFonts w:eastAsiaTheme="minorEastAsia"/>
                      <w:b/>
                      <w:sz w:val="21"/>
                      <w:szCs w:val="21"/>
                    </w:rPr>
                    <w:t>mg/kg</w:t>
                  </w:r>
                  <w:r w:rsidRPr="0011686C">
                    <w:rPr>
                      <w:rFonts w:eastAsiaTheme="minorEastAsia" w:hAnsiTheme="minorEastAsia" w:hint="eastAsia"/>
                      <w:b/>
                      <w:sz w:val="21"/>
                      <w:szCs w:val="21"/>
                    </w:rPr>
                    <w:t>)</w:t>
                  </w:r>
                </w:p>
              </w:tc>
              <w:tc>
                <w:tcPr>
                  <w:tcW w:w="936" w:type="dxa"/>
                  <w:noWrap/>
                  <w:tcMar>
                    <w:top w:w="0" w:type="dxa"/>
                    <w:left w:w="0" w:type="dxa"/>
                    <w:bottom w:w="0" w:type="dxa"/>
                    <w:right w:w="0" w:type="dxa"/>
                  </w:tcMar>
                  <w:vAlign w:val="center"/>
                </w:tcPr>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b/>
                      <w:sz w:val="21"/>
                      <w:szCs w:val="21"/>
                    </w:rPr>
                    <w:t>六价铬</w:t>
                  </w:r>
                </w:p>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hint="eastAsia"/>
                      <w:b/>
                      <w:sz w:val="21"/>
                      <w:szCs w:val="21"/>
                    </w:rPr>
                    <w:t>(</w:t>
                  </w:r>
                  <w:r w:rsidRPr="0011686C">
                    <w:rPr>
                      <w:rFonts w:eastAsiaTheme="minorEastAsia"/>
                      <w:b/>
                      <w:sz w:val="21"/>
                      <w:szCs w:val="21"/>
                    </w:rPr>
                    <w:t>mg/kg</w:t>
                  </w:r>
                  <w:r w:rsidRPr="0011686C">
                    <w:rPr>
                      <w:rFonts w:eastAsiaTheme="minorEastAsia" w:hAnsiTheme="minorEastAsia" w:hint="eastAsia"/>
                      <w:b/>
                      <w:sz w:val="21"/>
                      <w:szCs w:val="21"/>
                    </w:rPr>
                    <w:t>)</w:t>
                  </w:r>
                </w:p>
              </w:tc>
              <w:tc>
                <w:tcPr>
                  <w:tcW w:w="936" w:type="dxa"/>
                  <w:noWrap/>
                  <w:tcMar>
                    <w:top w:w="0" w:type="dxa"/>
                    <w:left w:w="0" w:type="dxa"/>
                    <w:bottom w:w="0" w:type="dxa"/>
                    <w:right w:w="0" w:type="dxa"/>
                  </w:tcMar>
                  <w:vAlign w:val="center"/>
                </w:tcPr>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b/>
                      <w:sz w:val="21"/>
                      <w:szCs w:val="21"/>
                    </w:rPr>
                    <w:t>铜</w:t>
                  </w:r>
                </w:p>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hint="eastAsia"/>
                      <w:b/>
                      <w:sz w:val="21"/>
                      <w:szCs w:val="21"/>
                    </w:rPr>
                    <w:t>(</w:t>
                  </w:r>
                  <w:r w:rsidRPr="0011686C">
                    <w:rPr>
                      <w:rFonts w:eastAsiaTheme="minorEastAsia"/>
                      <w:b/>
                      <w:sz w:val="21"/>
                      <w:szCs w:val="21"/>
                    </w:rPr>
                    <w:t>mg/kg</w:t>
                  </w:r>
                  <w:r w:rsidRPr="0011686C">
                    <w:rPr>
                      <w:rFonts w:eastAsiaTheme="minorEastAsia" w:hAnsiTheme="minorEastAsia" w:hint="eastAsia"/>
                      <w:b/>
                      <w:sz w:val="21"/>
                      <w:szCs w:val="21"/>
                    </w:rPr>
                    <w:t>)</w:t>
                  </w:r>
                </w:p>
              </w:tc>
              <w:tc>
                <w:tcPr>
                  <w:tcW w:w="936" w:type="dxa"/>
                  <w:noWrap/>
                  <w:tcMar>
                    <w:top w:w="0" w:type="dxa"/>
                    <w:left w:w="0" w:type="dxa"/>
                    <w:bottom w:w="0" w:type="dxa"/>
                    <w:right w:w="0" w:type="dxa"/>
                  </w:tcMar>
                  <w:vAlign w:val="center"/>
                </w:tcPr>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b/>
                      <w:sz w:val="21"/>
                      <w:szCs w:val="21"/>
                    </w:rPr>
                    <w:t>铅</w:t>
                  </w:r>
                </w:p>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hint="eastAsia"/>
                      <w:b/>
                      <w:sz w:val="21"/>
                      <w:szCs w:val="21"/>
                    </w:rPr>
                    <w:t>(</w:t>
                  </w:r>
                  <w:r w:rsidRPr="0011686C">
                    <w:rPr>
                      <w:rFonts w:eastAsiaTheme="minorEastAsia"/>
                      <w:b/>
                      <w:sz w:val="21"/>
                      <w:szCs w:val="21"/>
                    </w:rPr>
                    <w:t>mg/kg</w:t>
                  </w:r>
                  <w:r w:rsidRPr="0011686C">
                    <w:rPr>
                      <w:rFonts w:eastAsiaTheme="minorEastAsia" w:hAnsiTheme="minorEastAsia" w:hint="eastAsia"/>
                      <w:b/>
                      <w:sz w:val="21"/>
                      <w:szCs w:val="21"/>
                    </w:rPr>
                    <w:t>)</w:t>
                  </w:r>
                </w:p>
              </w:tc>
              <w:tc>
                <w:tcPr>
                  <w:tcW w:w="936" w:type="dxa"/>
                  <w:noWrap/>
                  <w:tcMar>
                    <w:top w:w="0" w:type="dxa"/>
                    <w:left w:w="0" w:type="dxa"/>
                    <w:bottom w:w="0" w:type="dxa"/>
                    <w:right w:w="0" w:type="dxa"/>
                  </w:tcMar>
                  <w:vAlign w:val="center"/>
                </w:tcPr>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b/>
                      <w:sz w:val="21"/>
                      <w:szCs w:val="21"/>
                    </w:rPr>
                    <w:t>汞</w:t>
                  </w:r>
                </w:p>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hint="eastAsia"/>
                      <w:b/>
                      <w:sz w:val="21"/>
                      <w:szCs w:val="21"/>
                    </w:rPr>
                    <w:t>(</w:t>
                  </w:r>
                  <w:r w:rsidRPr="0011686C">
                    <w:rPr>
                      <w:rFonts w:eastAsiaTheme="minorEastAsia"/>
                      <w:b/>
                      <w:sz w:val="21"/>
                      <w:szCs w:val="21"/>
                    </w:rPr>
                    <w:t>mg/kg</w:t>
                  </w:r>
                  <w:r w:rsidRPr="0011686C">
                    <w:rPr>
                      <w:rFonts w:eastAsiaTheme="minorEastAsia" w:hAnsiTheme="minorEastAsia" w:hint="eastAsia"/>
                      <w:b/>
                      <w:sz w:val="21"/>
                      <w:szCs w:val="21"/>
                    </w:rPr>
                    <w:t>)</w:t>
                  </w:r>
                </w:p>
              </w:tc>
              <w:tc>
                <w:tcPr>
                  <w:tcW w:w="932" w:type="dxa"/>
                  <w:noWrap/>
                  <w:tcMar>
                    <w:top w:w="0" w:type="dxa"/>
                    <w:left w:w="0" w:type="dxa"/>
                    <w:bottom w:w="0" w:type="dxa"/>
                    <w:right w:w="0" w:type="dxa"/>
                  </w:tcMar>
                  <w:vAlign w:val="center"/>
                </w:tcPr>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b/>
                      <w:sz w:val="21"/>
                      <w:szCs w:val="21"/>
                    </w:rPr>
                    <w:t>镍</w:t>
                  </w:r>
                </w:p>
                <w:p w:rsidR="0011686C" w:rsidRPr="0011686C" w:rsidRDefault="0011686C" w:rsidP="0011686C">
                  <w:pPr>
                    <w:pStyle w:val="af6"/>
                    <w:adjustRightInd w:val="0"/>
                    <w:snapToGrid w:val="0"/>
                    <w:ind w:firstLineChars="19" w:firstLine="40"/>
                    <w:jc w:val="center"/>
                    <w:rPr>
                      <w:rFonts w:eastAsiaTheme="minorEastAsia"/>
                      <w:b/>
                      <w:sz w:val="21"/>
                      <w:szCs w:val="21"/>
                    </w:rPr>
                  </w:pPr>
                  <w:r w:rsidRPr="0011686C">
                    <w:rPr>
                      <w:rFonts w:eastAsiaTheme="minorEastAsia" w:hAnsiTheme="minorEastAsia" w:hint="eastAsia"/>
                      <w:b/>
                      <w:sz w:val="21"/>
                      <w:szCs w:val="21"/>
                    </w:rPr>
                    <w:t>(</w:t>
                  </w:r>
                  <w:r w:rsidRPr="0011686C">
                    <w:rPr>
                      <w:rFonts w:eastAsiaTheme="minorEastAsia"/>
                      <w:b/>
                      <w:sz w:val="21"/>
                      <w:szCs w:val="21"/>
                    </w:rPr>
                    <w:t>mg/kg</w:t>
                  </w:r>
                  <w:r w:rsidRPr="0011686C">
                    <w:rPr>
                      <w:rFonts w:eastAsiaTheme="minorEastAsia" w:hAnsiTheme="minorEastAsia" w:hint="eastAsia"/>
                      <w:b/>
                      <w:sz w:val="21"/>
                      <w:szCs w:val="21"/>
                    </w:rPr>
                    <w:t>)</w:t>
                  </w:r>
                </w:p>
              </w:tc>
            </w:tr>
            <w:tr w:rsidR="00203B0B" w:rsidRPr="0011686C" w:rsidTr="009F6946">
              <w:trPr>
                <w:trHeight w:val="397"/>
                <w:jc w:val="center"/>
              </w:trPr>
              <w:tc>
                <w:tcPr>
                  <w:tcW w:w="851" w:type="dxa"/>
                  <w:vMerge w:val="restart"/>
                  <w:noWrap/>
                  <w:vAlign w:val="center"/>
                </w:tcPr>
                <w:p w:rsidR="00203B0B" w:rsidRDefault="00203B0B" w:rsidP="0011686C">
                  <w:pPr>
                    <w:jc w:val="center"/>
                    <w:rPr>
                      <w:rFonts w:eastAsiaTheme="minorEastAsia"/>
                      <w:kern w:val="0"/>
                      <w:szCs w:val="21"/>
                    </w:rPr>
                  </w:pPr>
                  <w:r w:rsidRPr="0011686C">
                    <w:rPr>
                      <w:rFonts w:eastAsiaTheme="minorEastAsia"/>
                      <w:kern w:val="0"/>
                      <w:szCs w:val="21"/>
                    </w:rPr>
                    <w:t>2020.</w:t>
                  </w:r>
                </w:p>
                <w:p w:rsidR="00203B0B" w:rsidRPr="0011686C" w:rsidRDefault="00203B0B" w:rsidP="0011686C">
                  <w:pPr>
                    <w:jc w:val="center"/>
                    <w:rPr>
                      <w:rFonts w:eastAsiaTheme="minorEastAsia"/>
                      <w:szCs w:val="21"/>
                    </w:rPr>
                  </w:pPr>
                  <w:r w:rsidRPr="0011686C">
                    <w:rPr>
                      <w:rFonts w:eastAsiaTheme="minorEastAsia"/>
                      <w:kern w:val="0"/>
                      <w:szCs w:val="21"/>
                    </w:rPr>
                    <w:t>4.21</w:t>
                  </w:r>
                </w:p>
              </w:tc>
              <w:tc>
                <w:tcPr>
                  <w:tcW w:w="1624"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厂界外北侧农田（</w:t>
                  </w:r>
                  <w:r w:rsidRPr="0011686C">
                    <w:rPr>
                      <w:rFonts w:eastAsiaTheme="minorEastAsia"/>
                      <w:szCs w:val="21"/>
                    </w:rPr>
                    <w:t>0-0.2m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8.42</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11.6</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0.139</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17</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14</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0.119</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23</w:t>
                  </w:r>
                </w:p>
              </w:tc>
            </w:tr>
            <w:tr w:rsidR="00203B0B" w:rsidRPr="0011686C" w:rsidTr="009F6946">
              <w:trPr>
                <w:trHeight w:val="397"/>
                <w:jc w:val="center"/>
              </w:trPr>
              <w:tc>
                <w:tcPr>
                  <w:tcW w:w="851" w:type="dxa"/>
                  <w:vMerge/>
                  <w:noWrap/>
                  <w:vAlign w:val="center"/>
                </w:tcPr>
                <w:p w:rsidR="00203B0B" w:rsidRPr="0011686C" w:rsidRDefault="00203B0B" w:rsidP="0011686C">
                  <w:pPr>
                    <w:jc w:val="center"/>
                    <w:rPr>
                      <w:rFonts w:eastAsiaTheme="minorEastAsia"/>
                      <w:szCs w:val="21"/>
                    </w:rPr>
                  </w:pPr>
                </w:p>
              </w:tc>
              <w:tc>
                <w:tcPr>
                  <w:tcW w:w="1624" w:type="dxa"/>
                  <w:noWrap/>
                  <w:vAlign w:val="center"/>
                </w:tcPr>
                <w:p w:rsidR="00203B0B" w:rsidRPr="0011686C" w:rsidRDefault="00203B0B" w:rsidP="00203B0B">
                  <w:pPr>
                    <w:overflowPunct w:val="0"/>
                    <w:adjustRightInd w:val="0"/>
                    <w:snapToGrid w:val="0"/>
                    <w:jc w:val="center"/>
                    <w:rPr>
                      <w:rFonts w:eastAsiaTheme="minorEastAsia"/>
                      <w:szCs w:val="21"/>
                    </w:rPr>
                  </w:pPr>
                  <w:r w:rsidRPr="0011686C">
                    <w:rPr>
                      <w:rFonts w:eastAsiaTheme="minorEastAsia"/>
                      <w:szCs w:val="21"/>
                    </w:rPr>
                    <w:t>20</w:t>
                  </w:r>
                  <w:r w:rsidRPr="0011686C">
                    <w:rPr>
                      <w:rFonts w:eastAsiaTheme="minorEastAsia" w:hAnsiTheme="minorEastAsia"/>
                      <w:szCs w:val="21"/>
                    </w:rPr>
                    <w:t>万吨灌装区（</w:t>
                  </w:r>
                  <w:r>
                    <w:rPr>
                      <w:rFonts w:eastAsiaTheme="minorEastAsia"/>
                      <w:szCs w:val="21"/>
                    </w:rPr>
                    <w:t>0-0.</w:t>
                  </w:r>
                  <w:r>
                    <w:rPr>
                      <w:rFonts w:eastAsiaTheme="minorEastAsia" w:hint="eastAsia"/>
                      <w:szCs w:val="21"/>
                    </w:rPr>
                    <w:t>5</w:t>
                  </w:r>
                  <w:r w:rsidRPr="0011686C">
                    <w:rPr>
                      <w:rFonts w:eastAsiaTheme="minorEastAsia"/>
                      <w:szCs w:val="21"/>
                    </w:rPr>
                    <w:t>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8.65</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16.9</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2.53</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27</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25</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0.267</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25</w:t>
                  </w:r>
                </w:p>
              </w:tc>
            </w:tr>
            <w:tr w:rsidR="00203B0B" w:rsidRPr="0011686C" w:rsidTr="009F6946">
              <w:trPr>
                <w:trHeight w:val="397"/>
                <w:jc w:val="center"/>
              </w:trPr>
              <w:tc>
                <w:tcPr>
                  <w:tcW w:w="851" w:type="dxa"/>
                  <w:vMerge/>
                  <w:noWrap/>
                  <w:vAlign w:val="center"/>
                </w:tcPr>
                <w:p w:rsidR="00203B0B" w:rsidRPr="0011686C" w:rsidRDefault="00203B0B" w:rsidP="0011686C">
                  <w:pPr>
                    <w:jc w:val="center"/>
                    <w:rPr>
                      <w:rFonts w:eastAsiaTheme="minorEastAsia"/>
                      <w:szCs w:val="21"/>
                    </w:rPr>
                  </w:pPr>
                </w:p>
              </w:tc>
              <w:tc>
                <w:tcPr>
                  <w:tcW w:w="1624"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20</w:t>
                  </w:r>
                  <w:r w:rsidRPr="0011686C">
                    <w:rPr>
                      <w:rFonts w:eastAsiaTheme="minorEastAsia" w:hAnsiTheme="minorEastAsia"/>
                      <w:szCs w:val="21"/>
                    </w:rPr>
                    <w:t>万吨灌装区（</w:t>
                  </w:r>
                  <w:r w:rsidRPr="0011686C">
                    <w:rPr>
                      <w:rFonts w:eastAsiaTheme="minorEastAsia"/>
                      <w:szCs w:val="21"/>
                    </w:rPr>
                    <w:t>0.5-1.5m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8.82</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7.78</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0.595</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18</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16</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0.304</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24</w:t>
                  </w:r>
                </w:p>
              </w:tc>
            </w:tr>
            <w:tr w:rsidR="00203B0B" w:rsidRPr="0011686C" w:rsidTr="009F6946">
              <w:trPr>
                <w:trHeight w:val="397"/>
                <w:jc w:val="center"/>
              </w:trPr>
              <w:tc>
                <w:tcPr>
                  <w:tcW w:w="851" w:type="dxa"/>
                  <w:vMerge/>
                  <w:noWrap/>
                  <w:vAlign w:val="center"/>
                </w:tcPr>
                <w:p w:rsidR="00203B0B" w:rsidRPr="0011686C" w:rsidRDefault="00203B0B" w:rsidP="0011686C">
                  <w:pPr>
                    <w:jc w:val="center"/>
                    <w:rPr>
                      <w:rFonts w:eastAsiaTheme="minorEastAsia"/>
                      <w:szCs w:val="21"/>
                    </w:rPr>
                  </w:pPr>
                </w:p>
              </w:tc>
              <w:tc>
                <w:tcPr>
                  <w:tcW w:w="1624"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20</w:t>
                  </w:r>
                  <w:r w:rsidRPr="0011686C">
                    <w:rPr>
                      <w:rFonts w:eastAsiaTheme="minorEastAsia" w:hAnsiTheme="minorEastAsia"/>
                      <w:szCs w:val="21"/>
                    </w:rPr>
                    <w:t>万吨灌装区（</w:t>
                  </w:r>
                  <w:r w:rsidRPr="0011686C">
                    <w:rPr>
                      <w:rFonts w:eastAsiaTheme="minorEastAsia"/>
                      <w:szCs w:val="21"/>
                    </w:rPr>
                    <w:t>1.5-3m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8.49</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7.48</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0.418</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21</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17</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0.229</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28</w:t>
                  </w:r>
                </w:p>
              </w:tc>
            </w:tr>
            <w:tr w:rsidR="00203B0B" w:rsidRPr="0011686C" w:rsidTr="009F6946">
              <w:trPr>
                <w:trHeight w:val="397"/>
                <w:jc w:val="center"/>
              </w:trPr>
              <w:tc>
                <w:tcPr>
                  <w:tcW w:w="851" w:type="dxa"/>
                  <w:vMerge/>
                  <w:noWrap/>
                  <w:vAlign w:val="center"/>
                </w:tcPr>
                <w:p w:rsidR="00203B0B" w:rsidRPr="0011686C" w:rsidRDefault="00203B0B" w:rsidP="0011686C">
                  <w:pPr>
                    <w:jc w:val="center"/>
                    <w:rPr>
                      <w:rFonts w:eastAsiaTheme="minorEastAsia"/>
                      <w:szCs w:val="21"/>
                    </w:rPr>
                  </w:pPr>
                </w:p>
              </w:tc>
              <w:tc>
                <w:tcPr>
                  <w:tcW w:w="1624"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60</w:t>
                  </w:r>
                  <w:r w:rsidRPr="0011686C">
                    <w:rPr>
                      <w:rFonts w:eastAsiaTheme="minorEastAsia" w:hAnsiTheme="minorEastAsia"/>
                      <w:szCs w:val="21"/>
                    </w:rPr>
                    <w:t>万吨灌装区①（</w:t>
                  </w:r>
                  <w:r w:rsidRPr="0011686C">
                    <w:rPr>
                      <w:rFonts w:eastAsiaTheme="minorEastAsia"/>
                      <w:szCs w:val="21"/>
                    </w:rPr>
                    <w:t>0-0.5m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8.86</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8.59</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0.139</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20</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16</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0.190</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26</w:t>
                  </w:r>
                </w:p>
              </w:tc>
            </w:tr>
            <w:tr w:rsidR="00203B0B" w:rsidRPr="0011686C" w:rsidTr="009F6946">
              <w:trPr>
                <w:trHeight w:val="397"/>
                <w:jc w:val="center"/>
              </w:trPr>
              <w:tc>
                <w:tcPr>
                  <w:tcW w:w="851" w:type="dxa"/>
                  <w:vMerge/>
                  <w:noWrap/>
                  <w:vAlign w:val="center"/>
                </w:tcPr>
                <w:p w:rsidR="00203B0B" w:rsidRPr="0011686C" w:rsidRDefault="00203B0B" w:rsidP="0011686C">
                  <w:pPr>
                    <w:jc w:val="center"/>
                    <w:rPr>
                      <w:rFonts w:eastAsiaTheme="minorEastAsia"/>
                      <w:szCs w:val="21"/>
                    </w:rPr>
                  </w:pPr>
                </w:p>
              </w:tc>
              <w:tc>
                <w:tcPr>
                  <w:tcW w:w="1624"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60</w:t>
                  </w:r>
                  <w:r w:rsidRPr="0011686C">
                    <w:rPr>
                      <w:rFonts w:eastAsiaTheme="minorEastAsia" w:hAnsiTheme="minorEastAsia"/>
                      <w:szCs w:val="21"/>
                    </w:rPr>
                    <w:t>万吨灌装区①（</w:t>
                  </w:r>
                  <w:r w:rsidRPr="0011686C">
                    <w:rPr>
                      <w:rFonts w:eastAsiaTheme="minorEastAsia"/>
                      <w:szCs w:val="21"/>
                    </w:rPr>
                    <w:t>0.5-1.5m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8.72</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10.2</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0.260</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21</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16</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0.146</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26</w:t>
                  </w:r>
                </w:p>
              </w:tc>
            </w:tr>
            <w:tr w:rsidR="00203B0B" w:rsidRPr="0011686C" w:rsidTr="009F6946">
              <w:trPr>
                <w:trHeight w:val="397"/>
                <w:jc w:val="center"/>
              </w:trPr>
              <w:tc>
                <w:tcPr>
                  <w:tcW w:w="851" w:type="dxa"/>
                  <w:vMerge/>
                  <w:noWrap/>
                  <w:vAlign w:val="center"/>
                </w:tcPr>
                <w:p w:rsidR="00203B0B" w:rsidRPr="0011686C" w:rsidRDefault="00203B0B" w:rsidP="0011686C">
                  <w:pPr>
                    <w:jc w:val="center"/>
                    <w:rPr>
                      <w:rFonts w:eastAsiaTheme="minorEastAsia"/>
                      <w:szCs w:val="21"/>
                    </w:rPr>
                  </w:pPr>
                </w:p>
              </w:tc>
              <w:tc>
                <w:tcPr>
                  <w:tcW w:w="1624"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60</w:t>
                  </w:r>
                  <w:r w:rsidRPr="0011686C">
                    <w:rPr>
                      <w:rFonts w:eastAsiaTheme="minorEastAsia" w:hAnsiTheme="minorEastAsia"/>
                      <w:szCs w:val="21"/>
                    </w:rPr>
                    <w:t>万吨灌装区①（</w:t>
                  </w:r>
                  <w:r w:rsidRPr="0011686C">
                    <w:rPr>
                      <w:rFonts w:eastAsiaTheme="minorEastAsia"/>
                      <w:szCs w:val="21"/>
                    </w:rPr>
                    <w:t>1.5-3m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8.55</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15.4</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0.291</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23</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21</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0.343</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30</w:t>
                  </w:r>
                </w:p>
              </w:tc>
            </w:tr>
            <w:tr w:rsidR="00203B0B" w:rsidRPr="0011686C" w:rsidTr="009F6946">
              <w:trPr>
                <w:trHeight w:val="397"/>
                <w:jc w:val="center"/>
              </w:trPr>
              <w:tc>
                <w:tcPr>
                  <w:tcW w:w="851" w:type="dxa"/>
                  <w:vMerge w:val="restart"/>
                  <w:noWrap/>
                  <w:vAlign w:val="center"/>
                </w:tcPr>
                <w:p w:rsidR="00203B0B" w:rsidRDefault="00203B0B" w:rsidP="0011686C">
                  <w:pPr>
                    <w:jc w:val="center"/>
                    <w:rPr>
                      <w:rFonts w:eastAsiaTheme="minorEastAsia"/>
                      <w:szCs w:val="21"/>
                    </w:rPr>
                  </w:pPr>
                  <w:r w:rsidRPr="00203B0B">
                    <w:rPr>
                      <w:rFonts w:eastAsiaTheme="minorEastAsia" w:hint="eastAsia"/>
                      <w:szCs w:val="21"/>
                    </w:rPr>
                    <w:t>2019</w:t>
                  </w:r>
                  <w:r>
                    <w:rPr>
                      <w:rFonts w:eastAsiaTheme="minorEastAsia" w:hint="eastAsia"/>
                      <w:szCs w:val="21"/>
                    </w:rPr>
                    <w:t>.</w:t>
                  </w:r>
                </w:p>
                <w:p w:rsidR="00203B0B" w:rsidRPr="0011686C" w:rsidRDefault="00203B0B" w:rsidP="0011686C">
                  <w:pPr>
                    <w:jc w:val="center"/>
                    <w:rPr>
                      <w:rFonts w:eastAsiaTheme="minorEastAsia"/>
                      <w:szCs w:val="21"/>
                    </w:rPr>
                  </w:pPr>
                  <w:r w:rsidRPr="00203B0B">
                    <w:rPr>
                      <w:rFonts w:eastAsiaTheme="minorEastAsia" w:hint="eastAsia"/>
                      <w:szCs w:val="21"/>
                    </w:rPr>
                    <w:t>7</w:t>
                  </w:r>
                  <w:r>
                    <w:rPr>
                      <w:rFonts w:eastAsiaTheme="minorEastAsia" w:hint="eastAsia"/>
                      <w:szCs w:val="21"/>
                    </w:rPr>
                    <w:t>.</w:t>
                  </w:r>
                  <w:r w:rsidRPr="00203B0B">
                    <w:rPr>
                      <w:rFonts w:eastAsiaTheme="minorEastAsia" w:hint="eastAsia"/>
                      <w:szCs w:val="21"/>
                    </w:rPr>
                    <w:t>17</w:t>
                  </w:r>
                </w:p>
              </w:tc>
              <w:tc>
                <w:tcPr>
                  <w:tcW w:w="1624"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szCs w:val="21"/>
                    </w:rPr>
                    <w:t>60</w:t>
                  </w:r>
                  <w:r w:rsidRPr="0011686C">
                    <w:rPr>
                      <w:rFonts w:eastAsiaTheme="minorEastAsia" w:hAnsiTheme="minorEastAsia"/>
                      <w:szCs w:val="21"/>
                    </w:rPr>
                    <w:t>万吨灌装区②（</w:t>
                  </w:r>
                  <w:r w:rsidRPr="0011686C">
                    <w:rPr>
                      <w:rFonts w:eastAsiaTheme="minorEastAsia"/>
                      <w:szCs w:val="21"/>
                    </w:rPr>
                    <w:t>0-0.</w:t>
                  </w:r>
                  <w:r>
                    <w:rPr>
                      <w:rFonts w:eastAsiaTheme="minorEastAsia" w:hint="eastAsia"/>
                      <w:szCs w:val="21"/>
                    </w:rPr>
                    <w:t>2</w:t>
                  </w:r>
                  <w:r w:rsidRPr="0011686C">
                    <w:rPr>
                      <w:rFonts w:eastAsiaTheme="minorEastAsia"/>
                      <w:szCs w:val="21"/>
                    </w:rPr>
                    <w:t>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8.2</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10.6</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0.15</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19.3</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18.7</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0.009</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28.6</w:t>
                  </w:r>
                </w:p>
              </w:tc>
            </w:tr>
            <w:tr w:rsidR="00203B0B" w:rsidRPr="0011686C" w:rsidTr="009F6946">
              <w:trPr>
                <w:trHeight w:val="397"/>
                <w:jc w:val="center"/>
              </w:trPr>
              <w:tc>
                <w:tcPr>
                  <w:tcW w:w="851" w:type="dxa"/>
                  <w:vMerge/>
                  <w:noWrap/>
                  <w:vAlign w:val="center"/>
                </w:tcPr>
                <w:p w:rsidR="00203B0B" w:rsidRPr="0011686C" w:rsidRDefault="00203B0B" w:rsidP="0011686C">
                  <w:pPr>
                    <w:jc w:val="center"/>
                    <w:rPr>
                      <w:rFonts w:eastAsiaTheme="minorEastAsia"/>
                      <w:szCs w:val="21"/>
                    </w:rPr>
                  </w:pPr>
                </w:p>
              </w:tc>
              <w:tc>
                <w:tcPr>
                  <w:tcW w:w="1624" w:type="dxa"/>
                  <w:noWrap/>
                  <w:vAlign w:val="center"/>
                </w:tcPr>
                <w:p w:rsidR="00203B0B" w:rsidRPr="0011686C" w:rsidRDefault="00203B0B" w:rsidP="00203B0B">
                  <w:pPr>
                    <w:overflowPunct w:val="0"/>
                    <w:adjustRightInd w:val="0"/>
                    <w:snapToGrid w:val="0"/>
                    <w:jc w:val="center"/>
                    <w:rPr>
                      <w:rFonts w:eastAsiaTheme="minorEastAsia"/>
                      <w:szCs w:val="21"/>
                    </w:rPr>
                  </w:pPr>
                  <w:r w:rsidRPr="0011686C">
                    <w:rPr>
                      <w:rFonts w:eastAsiaTheme="minorEastAsia" w:hAnsiTheme="minorEastAsia"/>
                      <w:szCs w:val="21"/>
                    </w:rPr>
                    <w:t>厂界外南侧农田（</w:t>
                  </w:r>
                  <w:r w:rsidRPr="0011686C">
                    <w:rPr>
                      <w:rFonts w:eastAsiaTheme="minorEastAsia"/>
                      <w:szCs w:val="21"/>
                    </w:rPr>
                    <w:t>0-0.</w:t>
                  </w:r>
                  <w:r>
                    <w:rPr>
                      <w:rFonts w:eastAsiaTheme="minorEastAsia" w:hint="eastAsia"/>
                      <w:szCs w:val="21"/>
                    </w:rPr>
                    <w:t>2</w:t>
                  </w:r>
                  <w:r w:rsidRPr="0011686C">
                    <w:rPr>
                      <w:rFonts w:eastAsiaTheme="minorEastAsia"/>
                      <w:szCs w:val="21"/>
                    </w:rPr>
                    <w:t>m</w:t>
                  </w:r>
                  <w:r w:rsidRPr="0011686C">
                    <w:rPr>
                      <w:rFonts w:eastAsiaTheme="minorEastAsia" w:hAnsiTheme="minorEastAsia"/>
                      <w:szCs w:val="21"/>
                    </w:rPr>
                    <w:t>）</w:t>
                  </w:r>
                </w:p>
              </w:tc>
              <w:tc>
                <w:tcPr>
                  <w:tcW w:w="615"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8.3</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9.35</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0.12</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sidRPr="0011686C">
                    <w:rPr>
                      <w:rFonts w:eastAsiaTheme="minorEastAsia" w:hAnsiTheme="minorEastAsia"/>
                      <w:szCs w:val="21"/>
                    </w:rPr>
                    <w:t>未检出</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14.5</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15.8</w:t>
                  </w:r>
                </w:p>
              </w:tc>
              <w:tc>
                <w:tcPr>
                  <w:tcW w:w="936"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0.004</w:t>
                  </w:r>
                </w:p>
              </w:tc>
              <w:tc>
                <w:tcPr>
                  <w:tcW w:w="932" w:type="dxa"/>
                  <w:noWrap/>
                  <w:vAlign w:val="center"/>
                </w:tcPr>
                <w:p w:rsidR="00203B0B" w:rsidRPr="0011686C" w:rsidRDefault="00203B0B" w:rsidP="0011686C">
                  <w:pPr>
                    <w:overflowPunct w:val="0"/>
                    <w:adjustRightInd w:val="0"/>
                    <w:snapToGrid w:val="0"/>
                    <w:jc w:val="center"/>
                    <w:rPr>
                      <w:rFonts w:eastAsiaTheme="minorEastAsia"/>
                      <w:szCs w:val="21"/>
                    </w:rPr>
                  </w:pPr>
                  <w:r>
                    <w:rPr>
                      <w:rFonts w:eastAsiaTheme="minorEastAsia" w:hint="eastAsia"/>
                      <w:szCs w:val="21"/>
                    </w:rPr>
                    <w:t>21.4</w:t>
                  </w:r>
                </w:p>
              </w:tc>
            </w:tr>
            <w:tr w:rsidR="009F6946" w:rsidRPr="0011686C" w:rsidTr="009F6946">
              <w:trPr>
                <w:trHeight w:val="397"/>
                <w:jc w:val="center"/>
              </w:trPr>
              <w:tc>
                <w:tcPr>
                  <w:tcW w:w="2475" w:type="dxa"/>
                  <w:gridSpan w:val="2"/>
                  <w:noWrap/>
                  <w:vAlign w:val="center"/>
                </w:tcPr>
                <w:p w:rsidR="009F6946" w:rsidRPr="0011686C" w:rsidRDefault="009F6946" w:rsidP="0011686C">
                  <w:pPr>
                    <w:overflowPunct w:val="0"/>
                    <w:adjustRightInd w:val="0"/>
                    <w:snapToGrid w:val="0"/>
                    <w:jc w:val="center"/>
                    <w:rPr>
                      <w:rFonts w:eastAsiaTheme="minorEastAsia" w:hAnsiTheme="minorEastAsia"/>
                      <w:szCs w:val="21"/>
                    </w:rPr>
                  </w:pPr>
                  <w:r w:rsidRPr="0011686C">
                    <w:rPr>
                      <w:rFonts w:eastAsiaTheme="minorEastAsia" w:hAnsiTheme="minorEastAsia" w:hint="eastAsia"/>
                      <w:szCs w:val="21"/>
                    </w:rPr>
                    <w:t>第二类用地筛选值</w:t>
                  </w:r>
                </w:p>
              </w:tc>
              <w:tc>
                <w:tcPr>
                  <w:tcW w:w="615" w:type="dxa"/>
                  <w:noWrap/>
                  <w:vAlign w:val="center"/>
                </w:tcPr>
                <w:p w:rsidR="009F6946" w:rsidRPr="0011686C" w:rsidRDefault="009F6946" w:rsidP="0011686C">
                  <w:pPr>
                    <w:overflowPunct w:val="0"/>
                    <w:adjustRightInd w:val="0"/>
                    <w:snapToGrid w:val="0"/>
                    <w:jc w:val="center"/>
                    <w:rPr>
                      <w:rFonts w:eastAsiaTheme="minorEastAsia"/>
                      <w:szCs w:val="21"/>
                    </w:rPr>
                  </w:pPr>
                  <w:r>
                    <w:rPr>
                      <w:rFonts w:eastAsiaTheme="minorEastAsia" w:hint="eastAsia"/>
                      <w:szCs w:val="21"/>
                    </w:rPr>
                    <w:t>/</w:t>
                  </w:r>
                </w:p>
              </w:tc>
              <w:tc>
                <w:tcPr>
                  <w:tcW w:w="936" w:type="dxa"/>
                  <w:noWrap/>
                  <w:vAlign w:val="center"/>
                </w:tcPr>
                <w:p w:rsidR="009F6946" w:rsidRPr="0011686C" w:rsidRDefault="009F6946" w:rsidP="0011686C">
                  <w:pPr>
                    <w:overflowPunct w:val="0"/>
                    <w:adjustRightInd w:val="0"/>
                    <w:snapToGrid w:val="0"/>
                    <w:jc w:val="center"/>
                    <w:rPr>
                      <w:rFonts w:eastAsiaTheme="minorEastAsia"/>
                      <w:szCs w:val="21"/>
                    </w:rPr>
                  </w:pPr>
                  <w:r>
                    <w:rPr>
                      <w:rFonts w:eastAsiaTheme="minorEastAsia" w:hint="eastAsia"/>
                      <w:szCs w:val="21"/>
                    </w:rPr>
                    <w:t>60</w:t>
                  </w:r>
                </w:p>
              </w:tc>
              <w:tc>
                <w:tcPr>
                  <w:tcW w:w="936" w:type="dxa"/>
                  <w:noWrap/>
                  <w:vAlign w:val="center"/>
                </w:tcPr>
                <w:p w:rsidR="009F6946" w:rsidRPr="0011686C" w:rsidRDefault="009F6946" w:rsidP="0011686C">
                  <w:pPr>
                    <w:overflowPunct w:val="0"/>
                    <w:adjustRightInd w:val="0"/>
                    <w:snapToGrid w:val="0"/>
                    <w:jc w:val="center"/>
                    <w:rPr>
                      <w:rFonts w:eastAsiaTheme="minorEastAsia"/>
                      <w:szCs w:val="21"/>
                    </w:rPr>
                  </w:pPr>
                  <w:r>
                    <w:rPr>
                      <w:rFonts w:eastAsiaTheme="minorEastAsia" w:hint="eastAsia"/>
                      <w:szCs w:val="21"/>
                    </w:rPr>
                    <w:t>65</w:t>
                  </w:r>
                </w:p>
              </w:tc>
              <w:tc>
                <w:tcPr>
                  <w:tcW w:w="936" w:type="dxa"/>
                  <w:noWrap/>
                  <w:vAlign w:val="center"/>
                </w:tcPr>
                <w:p w:rsidR="009F6946" w:rsidRPr="0011686C" w:rsidRDefault="009F6946" w:rsidP="0011686C">
                  <w:pPr>
                    <w:overflowPunct w:val="0"/>
                    <w:adjustRightInd w:val="0"/>
                    <w:snapToGrid w:val="0"/>
                    <w:jc w:val="center"/>
                    <w:rPr>
                      <w:rFonts w:eastAsiaTheme="minorEastAsia"/>
                      <w:szCs w:val="21"/>
                    </w:rPr>
                  </w:pPr>
                  <w:r>
                    <w:rPr>
                      <w:rFonts w:eastAsiaTheme="minorEastAsia" w:hint="eastAsia"/>
                      <w:szCs w:val="21"/>
                    </w:rPr>
                    <w:t>5.7</w:t>
                  </w:r>
                </w:p>
              </w:tc>
              <w:tc>
                <w:tcPr>
                  <w:tcW w:w="936" w:type="dxa"/>
                  <w:noWrap/>
                  <w:vAlign w:val="center"/>
                </w:tcPr>
                <w:p w:rsidR="009F6946" w:rsidRPr="0011686C" w:rsidRDefault="009F6946" w:rsidP="0011686C">
                  <w:pPr>
                    <w:overflowPunct w:val="0"/>
                    <w:adjustRightInd w:val="0"/>
                    <w:snapToGrid w:val="0"/>
                    <w:jc w:val="center"/>
                    <w:rPr>
                      <w:rFonts w:eastAsiaTheme="minorEastAsia"/>
                      <w:szCs w:val="21"/>
                    </w:rPr>
                  </w:pPr>
                  <w:r>
                    <w:rPr>
                      <w:rFonts w:eastAsiaTheme="minorEastAsia" w:hint="eastAsia"/>
                      <w:szCs w:val="21"/>
                    </w:rPr>
                    <w:t>18000</w:t>
                  </w:r>
                </w:p>
              </w:tc>
              <w:tc>
                <w:tcPr>
                  <w:tcW w:w="936" w:type="dxa"/>
                  <w:noWrap/>
                  <w:vAlign w:val="center"/>
                </w:tcPr>
                <w:p w:rsidR="009F6946" w:rsidRPr="0011686C" w:rsidRDefault="009F6946" w:rsidP="0011686C">
                  <w:pPr>
                    <w:overflowPunct w:val="0"/>
                    <w:adjustRightInd w:val="0"/>
                    <w:snapToGrid w:val="0"/>
                    <w:jc w:val="center"/>
                    <w:rPr>
                      <w:rFonts w:eastAsiaTheme="minorEastAsia"/>
                      <w:szCs w:val="21"/>
                    </w:rPr>
                  </w:pPr>
                  <w:r>
                    <w:rPr>
                      <w:rFonts w:eastAsiaTheme="minorEastAsia" w:hint="eastAsia"/>
                      <w:szCs w:val="21"/>
                    </w:rPr>
                    <w:t>800</w:t>
                  </w:r>
                </w:p>
              </w:tc>
              <w:tc>
                <w:tcPr>
                  <w:tcW w:w="936" w:type="dxa"/>
                  <w:noWrap/>
                  <w:vAlign w:val="center"/>
                </w:tcPr>
                <w:p w:rsidR="009F6946" w:rsidRPr="0011686C" w:rsidRDefault="009F6946" w:rsidP="0011686C">
                  <w:pPr>
                    <w:overflowPunct w:val="0"/>
                    <w:adjustRightInd w:val="0"/>
                    <w:snapToGrid w:val="0"/>
                    <w:jc w:val="center"/>
                    <w:rPr>
                      <w:rFonts w:eastAsiaTheme="minorEastAsia"/>
                      <w:szCs w:val="21"/>
                    </w:rPr>
                  </w:pPr>
                  <w:r>
                    <w:rPr>
                      <w:rFonts w:eastAsiaTheme="minorEastAsia" w:hint="eastAsia"/>
                      <w:szCs w:val="21"/>
                    </w:rPr>
                    <w:t>38</w:t>
                  </w:r>
                </w:p>
              </w:tc>
              <w:tc>
                <w:tcPr>
                  <w:tcW w:w="932" w:type="dxa"/>
                  <w:noWrap/>
                  <w:vAlign w:val="center"/>
                </w:tcPr>
                <w:p w:rsidR="009F6946" w:rsidRPr="0011686C" w:rsidRDefault="009F6946" w:rsidP="0011686C">
                  <w:pPr>
                    <w:overflowPunct w:val="0"/>
                    <w:adjustRightInd w:val="0"/>
                    <w:snapToGrid w:val="0"/>
                    <w:jc w:val="center"/>
                    <w:rPr>
                      <w:rFonts w:eastAsiaTheme="minorEastAsia"/>
                      <w:szCs w:val="21"/>
                    </w:rPr>
                  </w:pPr>
                  <w:r>
                    <w:rPr>
                      <w:rFonts w:eastAsiaTheme="minorEastAsia" w:hint="eastAsia"/>
                      <w:szCs w:val="21"/>
                    </w:rPr>
                    <w:t>900</w:t>
                  </w:r>
                </w:p>
              </w:tc>
            </w:tr>
          </w:tbl>
          <w:p w:rsidR="00A61F69" w:rsidRPr="00CC18CD" w:rsidRDefault="00A61F69" w:rsidP="00A61F69">
            <w:pPr>
              <w:widowControl/>
              <w:spacing w:line="460" w:lineRule="exact"/>
              <w:ind w:firstLineChars="200" w:firstLine="480"/>
              <w:jc w:val="left"/>
              <w:rPr>
                <w:sz w:val="24"/>
              </w:rPr>
            </w:pPr>
            <w:r w:rsidRPr="00CC18CD">
              <w:rPr>
                <w:rFonts w:hint="eastAsia"/>
                <w:sz w:val="24"/>
              </w:rPr>
              <w:t>根据监测结果，各检测值均符合</w:t>
            </w:r>
            <w:proofErr w:type="gramStart"/>
            <w:r w:rsidRPr="00CC18CD">
              <w:rPr>
                <w:rFonts w:hint="eastAsia"/>
                <w:sz w:val="24"/>
              </w:rPr>
              <w:t>《</w:t>
            </w:r>
            <w:proofErr w:type="gramEnd"/>
            <w:r w:rsidRPr="00CC18CD">
              <w:rPr>
                <w:rFonts w:hint="eastAsia"/>
                <w:sz w:val="24"/>
              </w:rPr>
              <w:t>土壤环境质量建设用地土壤污染风险管控标准（试行）（</w:t>
            </w:r>
            <w:r w:rsidRPr="00CC18CD">
              <w:rPr>
                <w:sz w:val="24"/>
              </w:rPr>
              <w:t>GB36600-2018</w:t>
            </w:r>
            <w:r w:rsidRPr="00CC18CD">
              <w:rPr>
                <w:rFonts w:hint="eastAsia"/>
                <w:sz w:val="24"/>
              </w:rPr>
              <w:t>）</w:t>
            </w:r>
            <w:r w:rsidRPr="00CC18CD">
              <w:rPr>
                <w:rFonts w:eastAsiaTheme="minorEastAsia" w:hAnsiTheme="minorEastAsia" w:hint="eastAsia"/>
                <w:kern w:val="0"/>
                <w:sz w:val="24"/>
                <w:szCs w:val="20"/>
              </w:rPr>
              <w:t>表</w:t>
            </w:r>
            <w:r w:rsidRPr="00CC18CD">
              <w:rPr>
                <w:rFonts w:eastAsiaTheme="minorEastAsia" w:hAnsiTheme="minorEastAsia" w:hint="eastAsia"/>
                <w:kern w:val="0"/>
                <w:sz w:val="24"/>
                <w:szCs w:val="20"/>
              </w:rPr>
              <w:t>1</w:t>
            </w:r>
            <w:r w:rsidRPr="00CC18CD">
              <w:rPr>
                <w:rFonts w:eastAsiaTheme="minorEastAsia" w:hAnsiTheme="minorEastAsia" w:hint="eastAsia"/>
                <w:kern w:val="0"/>
                <w:sz w:val="24"/>
                <w:szCs w:val="20"/>
              </w:rPr>
              <w:t>第二类建设用地土壤污染风险筛选值的限值要求</w:t>
            </w:r>
            <w:r w:rsidRPr="00CC18CD">
              <w:rPr>
                <w:rFonts w:hint="eastAsia"/>
                <w:sz w:val="24"/>
              </w:rPr>
              <w:t>。</w:t>
            </w:r>
          </w:p>
          <w:p w:rsidR="00D62DBD" w:rsidRPr="00CC18CD" w:rsidRDefault="00A61F69">
            <w:pPr>
              <w:snapToGrid w:val="0"/>
              <w:spacing w:line="480" w:lineRule="exact"/>
              <w:ind w:firstLine="482"/>
              <w:jc w:val="left"/>
              <w:rPr>
                <w:b/>
                <w:sz w:val="24"/>
              </w:rPr>
            </w:pPr>
            <w:r>
              <w:rPr>
                <w:rFonts w:hint="eastAsia"/>
                <w:b/>
                <w:sz w:val="24"/>
              </w:rPr>
              <w:t>4</w:t>
            </w:r>
            <w:r w:rsidR="00DA2F1D" w:rsidRPr="00CC18CD">
              <w:rPr>
                <w:b/>
                <w:sz w:val="24"/>
              </w:rPr>
              <w:t>、地下水</w:t>
            </w:r>
          </w:p>
          <w:p w:rsidR="005A5279" w:rsidRDefault="005A5279" w:rsidP="00CD6EBB">
            <w:pPr>
              <w:spacing w:line="460" w:lineRule="exact"/>
              <w:ind w:firstLine="480"/>
              <w:rPr>
                <w:color w:val="000000"/>
                <w:sz w:val="24"/>
              </w:rPr>
            </w:pPr>
            <w:r>
              <w:rPr>
                <w:rFonts w:hint="eastAsia"/>
                <w:color w:val="000000"/>
                <w:sz w:val="24"/>
              </w:rPr>
              <w:t>本项目属于</w:t>
            </w:r>
            <w:r w:rsidRPr="00CC18CD">
              <w:rPr>
                <w:rFonts w:hint="eastAsia"/>
                <w:sz w:val="24"/>
              </w:rPr>
              <w:t>新乡经济技术产业集聚区</w:t>
            </w:r>
            <w:r>
              <w:rPr>
                <w:rFonts w:hint="eastAsia"/>
                <w:sz w:val="24"/>
              </w:rPr>
              <w:t>范围内，心连心</w:t>
            </w:r>
            <w:r w:rsidR="008E60D2">
              <w:rPr>
                <w:rFonts w:hint="eastAsia"/>
                <w:sz w:val="24"/>
              </w:rPr>
              <w:t>集团东侧、本项目</w:t>
            </w:r>
            <w:proofErr w:type="gramStart"/>
            <w:r w:rsidR="008E60D2">
              <w:rPr>
                <w:rFonts w:hint="eastAsia"/>
                <w:sz w:val="24"/>
              </w:rPr>
              <w:t>灌装区北侧</w:t>
            </w:r>
            <w:proofErr w:type="gramEnd"/>
            <w:r>
              <w:rPr>
                <w:rFonts w:hint="eastAsia"/>
                <w:sz w:val="24"/>
              </w:rPr>
              <w:t>为</w:t>
            </w:r>
            <w:r>
              <w:rPr>
                <w:sz w:val="24"/>
              </w:rPr>
              <w:t>新乡县综合污水处理厂拟建场地</w:t>
            </w:r>
            <w:r>
              <w:rPr>
                <w:rFonts w:hint="eastAsia"/>
                <w:sz w:val="24"/>
              </w:rPr>
              <w:t>，</w:t>
            </w:r>
            <w:r w:rsidR="008E60D2">
              <w:rPr>
                <w:sz w:val="24"/>
              </w:rPr>
              <w:t>与</w:t>
            </w:r>
            <w:r>
              <w:rPr>
                <w:sz w:val="24"/>
              </w:rPr>
              <w:t>灌装线相距</w:t>
            </w:r>
            <w:r>
              <w:rPr>
                <w:rFonts w:hint="eastAsia"/>
                <w:sz w:val="24"/>
              </w:rPr>
              <w:t>500m</w:t>
            </w:r>
            <w:r>
              <w:rPr>
                <w:rFonts w:hint="eastAsia"/>
                <w:sz w:val="24"/>
              </w:rPr>
              <w:t>，</w:t>
            </w:r>
            <w:r w:rsidRPr="001A7687">
              <w:rPr>
                <w:rFonts w:hint="eastAsia"/>
                <w:color w:val="000000"/>
                <w:sz w:val="24"/>
              </w:rPr>
              <w:t>其地形地势一致</w:t>
            </w:r>
            <w:r w:rsidRPr="001A7687">
              <w:rPr>
                <w:rFonts w:hint="eastAsia"/>
                <w:sz w:val="24"/>
              </w:rPr>
              <w:t>。</w:t>
            </w:r>
            <w:r>
              <w:rPr>
                <w:rFonts w:hint="eastAsia"/>
                <w:sz w:val="24"/>
              </w:rPr>
              <w:t>根据</w:t>
            </w:r>
            <w:r w:rsidR="00CC3E36">
              <w:rPr>
                <w:rFonts w:hint="eastAsia"/>
                <w:sz w:val="24"/>
              </w:rPr>
              <w:t>《</w:t>
            </w:r>
            <w:r w:rsidR="00DF363A">
              <w:rPr>
                <w:rFonts w:hint="eastAsia"/>
                <w:sz w:val="24"/>
              </w:rPr>
              <w:t>新乡县综合污水处理厂环境影响报告书</w:t>
            </w:r>
            <w:r w:rsidR="00CC3E36">
              <w:rPr>
                <w:rFonts w:hint="eastAsia"/>
                <w:sz w:val="24"/>
              </w:rPr>
              <w:t>》</w:t>
            </w:r>
            <w:r w:rsidR="00DF363A">
              <w:rPr>
                <w:rFonts w:hint="eastAsia"/>
                <w:sz w:val="24"/>
              </w:rPr>
              <w:t>中，</w:t>
            </w:r>
            <w:r w:rsidR="00CC3E36">
              <w:rPr>
                <w:rFonts w:hint="eastAsia"/>
                <w:sz w:val="24"/>
              </w:rPr>
              <w:t>2019</w:t>
            </w:r>
            <w:r w:rsidR="00CC3E36">
              <w:rPr>
                <w:rFonts w:hint="eastAsia"/>
                <w:sz w:val="24"/>
              </w:rPr>
              <w:t>年</w:t>
            </w:r>
            <w:r w:rsidR="00CC3E36">
              <w:rPr>
                <w:rFonts w:hint="eastAsia"/>
                <w:sz w:val="24"/>
              </w:rPr>
              <w:t>4</w:t>
            </w:r>
            <w:r w:rsidR="00CC3E36">
              <w:rPr>
                <w:rFonts w:hint="eastAsia"/>
                <w:sz w:val="24"/>
              </w:rPr>
              <w:t>月</w:t>
            </w:r>
            <w:r w:rsidR="00CC3E36">
              <w:rPr>
                <w:rFonts w:hint="eastAsia"/>
                <w:sz w:val="24"/>
              </w:rPr>
              <w:t>18</w:t>
            </w:r>
            <w:r w:rsidR="00CC3E36">
              <w:rPr>
                <w:rFonts w:hint="eastAsia"/>
                <w:sz w:val="24"/>
              </w:rPr>
              <w:t>日</w:t>
            </w:r>
            <w:r w:rsidR="00CC3E36">
              <w:rPr>
                <w:rFonts w:hint="eastAsia"/>
                <w:sz w:val="24"/>
              </w:rPr>
              <w:t>-4</w:t>
            </w:r>
            <w:r w:rsidR="00CC3E36">
              <w:rPr>
                <w:rFonts w:hint="eastAsia"/>
                <w:sz w:val="24"/>
              </w:rPr>
              <w:t>月</w:t>
            </w:r>
            <w:r w:rsidR="00CC3E36">
              <w:rPr>
                <w:rFonts w:hint="eastAsia"/>
                <w:sz w:val="24"/>
              </w:rPr>
              <w:t>20</w:t>
            </w:r>
            <w:r w:rsidR="00CC3E36">
              <w:rPr>
                <w:rFonts w:hint="eastAsia"/>
                <w:sz w:val="24"/>
              </w:rPr>
              <w:t>日连续三天对该地区地下水的监测</w:t>
            </w:r>
            <w:r w:rsidR="00DF363A">
              <w:rPr>
                <w:rFonts w:hint="eastAsia"/>
                <w:sz w:val="24"/>
              </w:rPr>
              <w:t>数据</w:t>
            </w:r>
            <w:r w:rsidR="00CC3E36">
              <w:rPr>
                <w:rFonts w:hint="eastAsia"/>
                <w:sz w:val="24"/>
              </w:rPr>
              <w:t>结果</w:t>
            </w:r>
            <w:r w:rsidR="00DF363A">
              <w:rPr>
                <w:rFonts w:hint="eastAsia"/>
                <w:color w:val="000000"/>
                <w:sz w:val="24"/>
              </w:rPr>
              <w:t>如下表所示。</w:t>
            </w:r>
          </w:p>
          <w:p w:rsidR="009F6946" w:rsidRDefault="009F6946" w:rsidP="00CD6EBB">
            <w:pPr>
              <w:spacing w:line="460" w:lineRule="exact"/>
              <w:ind w:firstLine="480"/>
              <w:rPr>
                <w:color w:val="000000"/>
                <w:sz w:val="24"/>
              </w:rPr>
            </w:pPr>
          </w:p>
          <w:p w:rsidR="009F6946" w:rsidRDefault="009F6946" w:rsidP="00CD6EBB">
            <w:pPr>
              <w:spacing w:line="460" w:lineRule="exact"/>
              <w:ind w:firstLine="480"/>
              <w:rPr>
                <w:color w:val="000000"/>
                <w:sz w:val="24"/>
              </w:rPr>
            </w:pPr>
          </w:p>
          <w:p w:rsidR="009F6946" w:rsidRDefault="009F6946" w:rsidP="00CD6EBB">
            <w:pPr>
              <w:spacing w:line="460" w:lineRule="exact"/>
              <w:ind w:firstLine="480"/>
              <w:rPr>
                <w:color w:val="000000"/>
                <w:sz w:val="24"/>
              </w:rPr>
            </w:pPr>
          </w:p>
          <w:p w:rsidR="009F6946" w:rsidRDefault="009F6946" w:rsidP="00CD6EBB">
            <w:pPr>
              <w:spacing w:line="460" w:lineRule="exact"/>
              <w:ind w:firstLine="480"/>
              <w:rPr>
                <w:color w:val="000000"/>
                <w:sz w:val="24"/>
              </w:rPr>
            </w:pPr>
          </w:p>
          <w:p w:rsidR="00B764D9" w:rsidRDefault="00B764D9" w:rsidP="00CD6EBB">
            <w:pPr>
              <w:spacing w:line="460" w:lineRule="exact"/>
              <w:ind w:firstLine="480"/>
              <w:rPr>
                <w:color w:val="000000"/>
                <w:sz w:val="24"/>
              </w:rPr>
            </w:pPr>
          </w:p>
          <w:p w:rsidR="009F6946" w:rsidRDefault="009F6946" w:rsidP="00CD6EBB">
            <w:pPr>
              <w:spacing w:line="460" w:lineRule="exact"/>
              <w:ind w:firstLine="480"/>
              <w:rPr>
                <w:color w:val="000000"/>
                <w:sz w:val="24"/>
              </w:rPr>
            </w:pPr>
          </w:p>
          <w:p w:rsidR="009F6946" w:rsidRDefault="009F6946" w:rsidP="00CD6EBB">
            <w:pPr>
              <w:spacing w:line="460" w:lineRule="exact"/>
              <w:ind w:firstLine="480"/>
              <w:rPr>
                <w:color w:val="000000"/>
                <w:sz w:val="24"/>
              </w:rPr>
            </w:pPr>
          </w:p>
          <w:p w:rsidR="009F6946" w:rsidRDefault="009F6946" w:rsidP="00CD6EBB">
            <w:pPr>
              <w:spacing w:line="460" w:lineRule="exact"/>
              <w:ind w:firstLine="480"/>
              <w:rPr>
                <w:color w:val="000000"/>
                <w:sz w:val="24"/>
              </w:rPr>
            </w:pPr>
          </w:p>
          <w:p w:rsidR="00CD6EBB" w:rsidRDefault="00CD6EBB" w:rsidP="00CD6EBB">
            <w:pPr>
              <w:widowControl/>
              <w:adjustRightInd w:val="0"/>
              <w:snapToGrid w:val="0"/>
              <w:spacing w:line="440" w:lineRule="exact"/>
              <w:ind w:firstLineChars="150" w:firstLine="360"/>
              <w:jc w:val="left"/>
              <w:textAlignment w:val="baseline"/>
              <w:rPr>
                <w:rFonts w:eastAsia="黑体"/>
                <w:kern w:val="0"/>
                <w:sz w:val="24"/>
              </w:rPr>
            </w:pPr>
            <w:r>
              <w:rPr>
                <w:rFonts w:eastAsia="黑体"/>
                <w:kern w:val="0"/>
                <w:sz w:val="24"/>
              </w:rPr>
              <w:lastRenderedPageBreak/>
              <w:t>表</w:t>
            </w:r>
            <w:r w:rsidR="00C11493">
              <w:rPr>
                <w:rFonts w:eastAsia="黑体" w:hint="eastAsia"/>
                <w:kern w:val="0"/>
                <w:sz w:val="24"/>
              </w:rPr>
              <w:t>2</w:t>
            </w:r>
            <w:r w:rsidR="00F069BE">
              <w:rPr>
                <w:rFonts w:eastAsia="黑体" w:hint="eastAsia"/>
                <w:kern w:val="0"/>
                <w:sz w:val="24"/>
              </w:rPr>
              <w:t>5</w:t>
            </w:r>
            <w:r>
              <w:rPr>
                <w:rFonts w:eastAsia="黑体"/>
                <w:kern w:val="0"/>
                <w:sz w:val="24"/>
              </w:rPr>
              <w:t>地下水现状结果统计</w:t>
            </w:r>
            <w:r>
              <w:rPr>
                <w:rFonts w:eastAsia="黑体" w:hint="eastAsia"/>
                <w:kern w:val="0"/>
                <w:sz w:val="24"/>
              </w:rPr>
              <w:t>表</w:t>
            </w:r>
            <w:r>
              <w:rPr>
                <w:rFonts w:eastAsia="黑体"/>
                <w:kern w:val="0"/>
                <w:sz w:val="24"/>
              </w:rPr>
              <w:t>单位：</w:t>
            </w:r>
            <w:r>
              <w:rPr>
                <w:rFonts w:eastAsia="黑体"/>
                <w:kern w:val="0"/>
                <w:sz w:val="24"/>
              </w:rPr>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8" w:type="dxa"/>
                <w:bottom w:w="68" w:type="dxa"/>
              </w:tblCellMar>
              <w:tblLook w:val="0000"/>
            </w:tblPr>
            <w:tblGrid>
              <w:gridCol w:w="1232"/>
              <w:gridCol w:w="1106"/>
              <w:gridCol w:w="1652"/>
              <w:gridCol w:w="1433"/>
              <w:gridCol w:w="1453"/>
              <w:gridCol w:w="1381"/>
              <w:gridCol w:w="1381"/>
            </w:tblGrid>
            <w:tr w:rsidR="00C92719" w:rsidRPr="00C6639E" w:rsidTr="00D01196">
              <w:trPr>
                <w:trHeight w:val="227"/>
                <w:jc w:val="center"/>
              </w:trPr>
              <w:tc>
                <w:tcPr>
                  <w:tcW w:w="2959" w:type="dxa"/>
                  <w:gridSpan w:val="3"/>
                  <w:tcBorders>
                    <w:top w:val="single" w:sz="8" w:space="0" w:color="auto"/>
                    <w:left w:val="nil"/>
                    <w:tl2br w:val="single" w:sz="4"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b/>
                      <w:kern w:val="0"/>
                      <w:szCs w:val="21"/>
                    </w:rPr>
                  </w:pPr>
                  <w:r w:rsidRPr="00C6639E">
                    <w:rPr>
                      <w:rFonts w:eastAsiaTheme="minorEastAsia" w:hAnsiTheme="minorEastAsia"/>
                      <w:b/>
                      <w:kern w:val="0"/>
                      <w:szCs w:val="21"/>
                    </w:rPr>
                    <w:t>监测点位</w:t>
                  </w:r>
                </w:p>
                <w:p w:rsidR="00C92719" w:rsidRPr="00C6639E" w:rsidRDefault="00C92719" w:rsidP="00CC3E36">
                  <w:pPr>
                    <w:kinsoku w:val="0"/>
                    <w:overflowPunct w:val="0"/>
                    <w:autoSpaceDE w:val="0"/>
                    <w:autoSpaceDN w:val="0"/>
                    <w:adjustRightInd w:val="0"/>
                    <w:snapToGrid w:val="0"/>
                    <w:rPr>
                      <w:rFonts w:eastAsiaTheme="minorEastAsia"/>
                      <w:b/>
                      <w:kern w:val="0"/>
                      <w:szCs w:val="21"/>
                    </w:rPr>
                  </w:pPr>
                  <w:r w:rsidRPr="00C6639E">
                    <w:rPr>
                      <w:rFonts w:eastAsiaTheme="minorEastAsia" w:hAnsiTheme="minorEastAsia"/>
                      <w:b/>
                      <w:kern w:val="0"/>
                      <w:szCs w:val="21"/>
                    </w:rPr>
                    <w:t>项目</w:t>
                  </w:r>
                </w:p>
              </w:tc>
              <w:tc>
                <w:tcPr>
                  <w:tcW w:w="1134" w:type="dxa"/>
                  <w:tcBorders>
                    <w:top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b/>
                      <w:kern w:val="0"/>
                      <w:szCs w:val="21"/>
                    </w:rPr>
                  </w:pPr>
                  <w:r w:rsidRPr="00C6639E">
                    <w:rPr>
                      <w:rFonts w:eastAsiaTheme="minorEastAsia" w:hAnsiTheme="minorEastAsia"/>
                      <w:b/>
                      <w:szCs w:val="21"/>
                    </w:rPr>
                    <w:t>污水厂处</w:t>
                  </w:r>
                </w:p>
              </w:tc>
              <w:tc>
                <w:tcPr>
                  <w:tcW w:w="1150" w:type="dxa"/>
                  <w:tcBorders>
                    <w:top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b/>
                      <w:kern w:val="0"/>
                      <w:szCs w:val="21"/>
                    </w:rPr>
                  </w:pPr>
                  <w:r w:rsidRPr="00C6639E">
                    <w:rPr>
                      <w:rFonts w:eastAsiaTheme="minorEastAsia" w:hAnsiTheme="minorEastAsia"/>
                      <w:b/>
                      <w:szCs w:val="21"/>
                    </w:rPr>
                    <w:t>心连心东北</w:t>
                  </w:r>
                </w:p>
              </w:tc>
              <w:tc>
                <w:tcPr>
                  <w:tcW w:w="1093" w:type="dxa"/>
                  <w:tcBorders>
                    <w:top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b/>
                      <w:kern w:val="0"/>
                      <w:szCs w:val="21"/>
                    </w:rPr>
                  </w:pPr>
                  <w:r w:rsidRPr="00C6639E">
                    <w:rPr>
                      <w:rFonts w:eastAsiaTheme="minorEastAsia" w:hAnsiTheme="minorEastAsia"/>
                      <w:b/>
                      <w:szCs w:val="21"/>
                    </w:rPr>
                    <w:t>心连心南</w:t>
                  </w:r>
                </w:p>
              </w:tc>
              <w:tc>
                <w:tcPr>
                  <w:tcW w:w="1093" w:type="dxa"/>
                  <w:tcBorders>
                    <w:top w:val="single" w:sz="8" w:space="0" w:color="auto"/>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b/>
                      <w:kern w:val="0"/>
                      <w:szCs w:val="21"/>
                    </w:rPr>
                  </w:pPr>
                  <w:r w:rsidRPr="00C6639E">
                    <w:rPr>
                      <w:rFonts w:eastAsiaTheme="minorEastAsia" w:hAnsiTheme="minorEastAsia"/>
                      <w:b/>
                      <w:szCs w:val="21"/>
                    </w:rPr>
                    <w:t>张湾</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pH</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7.43-7.47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7.51-7.54</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7.60-7.64</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7.87-7.91</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6.5-8.5</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szCs w:val="21"/>
                    </w:rPr>
                    <w:t>6.5-8.5</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szCs w:val="21"/>
                    </w:rPr>
                    <w:t>6.5-8.5</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6.5-8.5</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总硬度</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730-737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668-676</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789-799</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423-448</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734</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672</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794</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436</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450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szCs w:val="21"/>
                    </w:rPr>
                    <w:t>450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szCs w:val="21"/>
                    </w:rPr>
                    <w:t>450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450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1.63</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1.50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szCs w:val="21"/>
                    </w:rPr>
                    <w:t>1.76</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0.97</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100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kern w:val="0"/>
                      <w:szCs w:val="21"/>
                    </w:rPr>
                    <w:t>100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kern w:val="0"/>
                      <w:szCs w:val="21"/>
                    </w:rPr>
                    <w:t>100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kern w:val="0"/>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耗氧量</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1.84-1.87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1.79-1.83</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1.49-1.52</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1.25-1.30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1.85</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1.81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1.51</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1.27</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3.0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3.0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3.0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3.0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0.62</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0.60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0.50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0.42</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kern w:val="0"/>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kern w:val="0"/>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kern w:val="0"/>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kern w:val="0"/>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溶解性总固体</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1720-1760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1790-1800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2280-2310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725-754</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1740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1795</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2295</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740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1000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1000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1000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bCs/>
                      <w:szCs w:val="21"/>
                    </w:rPr>
                    <w:t>1000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1.74</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1.80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2.30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0.74</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100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100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200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氨氮</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0.44-0.47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0.33-0.36</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0.36-0.40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0.19-0.22</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0.45</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0.35</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0.38</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szCs w:val="21"/>
                    </w:rPr>
                    <w:t>0.21</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0.9</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0.7</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0.76</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0.42</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氯化物</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276-279</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338-344</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328-333</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68.3-69.4</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278</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341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330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68.9</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1.11</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1.36</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1.32</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0.28</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氟化物</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0.431-0.534</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0.491-0.531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0.381-0.462</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0.506-0.521</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0.497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0.507</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0.413</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0.515</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0.41</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0.52</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硫酸盐</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523-525</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635-644</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1030-1040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197-201</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524</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638</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1037</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199</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2.10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2.55</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4.15</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0.80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超标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硝酸盐</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1.11-1.33</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1.25-1.39</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0.955-1.04</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0.322-0.368</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1.21</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1.33</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1.01</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0.347</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0.06</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0.07</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0.05</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0.02</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细菌总数</w:t>
                  </w:r>
                  <w:r w:rsidRPr="00C6639E">
                    <w:rPr>
                      <w:rFonts w:eastAsiaTheme="minorEastAsia"/>
                      <w:szCs w:val="21"/>
                    </w:rPr>
                    <w:t>CFU/mL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26-46</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46-60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25-38</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22-49</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53</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31</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33</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0.53</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0.31</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0.33</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亚硝酸盐</w:t>
                  </w:r>
                  <w:r w:rsidRPr="00C6639E">
                    <w:rPr>
                      <w:rFonts w:eastAsiaTheme="minorEastAsia"/>
                      <w:szCs w:val="21"/>
                    </w:rPr>
                    <w:lastRenderedPageBreak/>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lastRenderedPageBreak/>
                    <w:t>单指标</w:t>
                  </w:r>
                  <w:proofErr w:type="gramEnd"/>
                  <w:r w:rsidRPr="00C6639E">
                    <w:rPr>
                      <w:rFonts w:eastAsiaTheme="minorEastAsia" w:hAnsiTheme="minorEastAsia"/>
                      <w:szCs w:val="21"/>
                    </w:rPr>
                    <w:t>评</w:t>
                  </w:r>
                  <w:r w:rsidRPr="00C6639E">
                    <w:rPr>
                      <w:rFonts w:eastAsiaTheme="minorEastAsia" w:hAnsiTheme="minorEastAsia"/>
                      <w:szCs w:val="21"/>
                    </w:rPr>
                    <w:lastRenderedPageBreak/>
                    <w:t>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lastRenderedPageBreak/>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0.006-0.007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0.007-0.008</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0.004-0.005</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0.005-0.006</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0.007</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0.004</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0.006</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0.01</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0.004</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0.01</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砷</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4.6×10</w:t>
                  </w:r>
                  <w:r w:rsidRPr="00C6639E">
                    <w:rPr>
                      <w:rFonts w:eastAsiaTheme="minorEastAsia"/>
                      <w:kern w:val="0"/>
                      <w:szCs w:val="21"/>
                      <w:vertAlign w:val="superscript"/>
                    </w:rPr>
                    <w:t>-3</w:t>
                  </w:r>
                  <w:r w:rsidRPr="00C6639E">
                    <w:rPr>
                      <w:rFonts w:eastAsiaTheme="minorEastAsia"/>
                      <w:kern w:val="0"/>
                      <w:szCs w:val="21"/>
                    </w:rPr>
                    <w:t>-</w:t>
                  </w:r>
                </w:p>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4.7×10</w:t>
                  </w:r>
                  <w:r w:rsidRPr="00C6639E">
                    <w:rPr>
                      <w:rFonts w:eastAsiaTheme="minorEastAsia"/>
                      <w:kern w:val="0"/>
                      <w:szCs w:val="21"/>
                      <w:vertAlign w:val="superscript"/>
                    </w:rPr>
                    <w:t>-3</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4.0×10</w:t>
                  </w:r>
                  <w:r w:rsidRPr="00C6639E">
                    <w:rPr>
                      <w:rFonts w:eastAsiaTheme="minorEastAsia"/>
                      <w:kern w:val="0"/>
                      <w:szCs w:val="21"/>
                      <w:vertAlign w:val="superscript"/>
                    </w:rPr>
                    <w:t>-3</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7.1×10</w:t>
                  </w:r>
                  <w:r w:rsidRPr="00C6639E">
                    <w:rPr>
                      <w:rFonts w:eastAsiaTheme="minorEastAsia"/>
                      <w:kern w:val="0"/>
                      <w:szCs w:val="21"/>
                      <w:vertAlign w:val="superscript"/>
                    </w:rPr>
                    <w:t>-3</w:t>
                  </w:r>
                  <w:r w:rsidRPr="00C6639E">
                    <w:rPr>
                      <w:rFonts w:eastAsiaTheme="minorEastAsia"/>
                      <w:kern w:val="0"/>
                      <w:szCs w:val="21"/>
                    </w:rPr>
                    <w:t>-</w:t>
                  </w:r>
                </w:p>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7.3×10</w:t>
                  </w:r>
                  <w:r w:rsidRPr="00C6639E">
                    <w:rPr>
                      <w:rFonts w:eastAsiaTheme="minorEastAsia"/>
                      <w:kern w:val="0"/>
                      <w:szCs w:val="21"/>
                      <w:vertAlign w:val="superscript"/>
                    </w:rPr>
                    <w:t>-3</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5.4×10</w:t>
                  </w:r>
                  <w:r w:rsidRPr="00C6639E">
                    <w:rPr>
                      <w:rFonts w:eastAsiaTheme="minorEastAsia"/>
                      <w:kern w:val="0"/>
                      <w:szCs w:val="21"/>
                      <w:vertAlign w:val="superscript"/>
                    </w:rPr>
                    <w:t>-3</w:t>
                  </w:r>
                  <w:r w:rsidRPr="00C6639E">
                    <w:rPr>
                      <w:rFonts w:eastAsiaTheme="minorEastAsia"/>
                      <w:kern w:val="0"/>
                      <w:szCs w:val="21"/>
                    </w:rPr>
                    <w:t>-</w:t>
                  </w:r>
                </w:p>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5.6×10</w:t>
                  </w:r>
                  <w:r w:rsidRPr="00C6639E">
                    <w:rPr>
                      <w:rFonts w:eastAsiaTheme="minorEastAsia"/>
                      <w:kern w:val="0"/>
                      <w:szCs w:val="21"/>
                      <w:vertAlign w:val="superscript"/>
                    </w:rPr>
                    <w:t>-3</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4.6×10</w:t>
                  </w:r>
                  <w:r w:rsidRPr="00C6639E">
                    <w:rPr>
                      <w:rFonts w:eastAsiaTheme="minorEastAsia"/>
                      <w:kern w:val="0"/>
                      <w:szCs w:val="21"/>
                      <w:vertAlign w:val="superscript"/>
                    </w:rPr>
                    <w:t>-3</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4.0×10</w:t>
                  </w:r>
                  <w:r w:rsidRPr="00C6639E">
                    <w:rPr>
                      <w:rFonts w:eastAsiaTheme="minorEastAsia"/>
                      <w:kern w:val="0"/>
                      <w:szCs w:val="21"/>
                      <w:vertAlign w:val="superscript"/>
                    </w:rPr>
                    <w:t>-3</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7.2×10</w:t>
                  </w:r>
                  <w:r w:rsidRPr="00C6639E">
                    <w:rPr>
                      <w:rFonts w:eastAsiaTheme="minorEastAsia"/>
                      <w:kern w:val="0"/>
                      <w:szCs w:val="21"/>
                      <w:vertAlign w:val="superscript"/>
                    </w:rPr>
                    <w:t>-3</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5.5×10</w:t>
                  </w:r>
                  <w:r w:rsidRPr="00C6639E">
                    <w:rPr>
                      <w:rFonts w:eastAsiaTheme="minorEastAsia"/>
                      <w:kern w:val="0"/>
                      <w:szCs w:val="21"/>
                      <w:vertAlign w:val="superscript"/>
                    </w:rPr>
                    <w:t>-3</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0.01</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0.01</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0.01</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0.46</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0.72</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0.55</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铁</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0.11-0.14</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0.10-0.11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0.24-0.26</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kern w:val="0"/>
                      <w:szCs w:val="21"/>
                    </w:rPr>
                    <w:t>未检出</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0.12</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0.11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0.25</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0.40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0.37</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0.83</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vMerge w:val="restart"/>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hAnsiTheme="minorEastAsia"/>
                      <w:szCs w:val="21"/>
                    </w:rPr>
                    <w:t>锰</w:t>
                  </w:r>
                  <w:r w:rsidRPr="00C6639E">
                    <w:rPr>
                      <w:rFonts w:eastAsiaTheme="minorEastAsia"/>
                      <w:szCs w:val="21"/>
                    </w:rPr>
                    <w:t>(mg/L)</w:t>
                  </w:r>
                </w:p>
              </w:tc>
              <w:tc>
                <w:tcPr>
                  <w:tcW w:w="875" w:type="dxa"/>
                  <w:vMerge w:val="restart"/>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roofErr w:type="gramStart"/>
                  <w:r w:rsidRPr="00C6639E">
                    <w:rPr>
                      <w:rFonts w:eastAsiaTheme="minorEastAsia" w:hAnsiTheme="minorEastAsia"/>
                      <w:szCs w:val="21"/>
                    </w:rPr>
                    <w:t>单指标</w:t>
                  </w:r>
                  <w:proofErr w:type="gramEnd"/>
                  <w:r w:rsidRPr="00C6639E">
                    <w:rPr>
                      <w:rFonts w:eastAsiaTheme="minorEastAsia" w:hAnsiTheme="minorEastAsia"/>
                      <w:szCs w:val="21"/>
                    </w:rPr>
                    <w:t>评价法</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0.08</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kern w:val="0"/>
                      <w:szCs w:val="21"/>
                    </w:rPr>
                    <w:t>未检出</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0.07</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kern w:val="0"/>
                      <w:szCs w:val="21"/>
                    </w:rPr>
                    <w:t>未检出</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0.08</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0.07</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标准值</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0.1</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0.1</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0.1</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0.1</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均值标准指数</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0.8</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0.7</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超标率（</w:t>
                  </w:r>
                  <w:r w:rsidRPr="00C6639E">
                    <w:rPr>
                      <w:rFonts w:eastAsiaTheme="minorEastAsia"/>
                      <w:szCs w:val="21"/>
                    </w:rPr>
                    <w:t>%</w:t>
                  </w:r>
                  <w:r w:rsidRPr="00C6639E">
                    <w:rPr>
                      <w:rFonts w:eastAsiaTheme="minorEastAsia" w:hAnsiTheme="minorEastAsia"/>
                      <w:szCs w:val="21"/>
                    </w:rPr>
                    <w:t>）</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vMerge/>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p>
              </w:tc>
              <w:tc>
                <w:tcPr>
                  <w:tcW w:w="875" w:type="dxa"/>
                  <w:vMerge/>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达标分析</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hAnsiTheme="minorEastAsia"/>
                      <w:szCs w:val="21"/>
                    </w:rPr>
                    <w:t>达标</w:t>
                  </w:r>
                </w:p>
              </w:tc>
            </w:tr>
            <w:tr w:rsidR="00C92719" w:rsidRPr="00C6639E" w:rsidTr="00D01196">
              <w:trPr>
                <w:trHeight w:val="227"/>
                <w:jc w:val="center"/>
              </w:trPr>
              <w:tc>
                <w:tcPr>
                  <w:tcW w:w="777" w:type="dxa"/>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szCs w:val="21"/>
                    </w:rPr>
                    <w:t>CO</w:t>
                  </w:r>
                  <w:r w:rsidRPr="00C6639E">
                    <w:rPr>
                      <w:rFonts w:eastAsiaTheme="minorEastAsia"/>
                      <w:szCs w:val="21"/>
                      <w:vertAlign w:val="subscript"/>
                    </w:rPr>
                    <w:t>3</w:t>
                  </w:r>
                  <w:r w:rsidRPr="00C6639E">
                    <w:rPr>
                      <w:rFonts w:eastAsiaTheme="minorEastAsia"/>
                      <w:szCs w:val="21"/>
                      <w:vertAlign w:val="superscript"/>
                    </w:rPr>
                    <w:t>2-</w:t>
                  </w:r>
                </w:p>
              </w:tc>
              <w:tc>
                <w:tcPr>
                  <w:tcW w:w="875"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kern w:val="0"/>
                      <w:szCs w:val="21"/>
                    </w:rPr>
                    <w:t>/</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0</w:t>
                  </w:r>
                </w:p>
              </w:tc>
            </w:tr>
            <w:tr w:rsidR="00C92719" w:rsidRPr="00C6639E" w:rsidTr="00D01196">
              <w:trPr>
                <w:trHeight w:val="227"/>
                <w:jc w:val="center"/>
              </w:trPr>
              <w:tc>
                <w:tcPr>
                  <w:tcW w:w="777" w:type="dxa"/>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szCs w:val="21"/>
                    </w:rPr>
                    <w:t>HCO</w:t>
                  </w:r>
                  <w:r w:rsidRPr="00C6639E">
                    <w:rPr>
                      <w:rFonts w:eastAsiaTheme="minorEastAsia"/>
                      <w:szCs w:val="21"/>
                      <w:vertAlign w:val="superscript"/>
                    </w:rPr>
                    <w:t>3-</w:t>
                  </w:r>
                </w:p>
              </w:tc>
              <w:tc>
                <w:tcPr>
                  <w:tcW w:w="875"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kern w:val="0"/>
                      <w:szCs w:val="21"/>
                    </w:rPr>
                    <w:t>/</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12.4-12.7</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8.51-8.97</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7.23-7.47</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6.71-6.74</w:t>
                  </w:r>
                </w:p>
              </w:tc>
            </w:tr>
            <w:tr w:rsidR="00C92719" w:rsidRPr="00C6639E" w:rsidTr="00D01196">
              <w:trPr>
                <w:trHeight w:val="227"/>
                <w:jc w:val="center"/>
              </w:trPr>
              <w:tc>
                <w:tcPr>
                  <w:tcW w:w="777" w:type="dxa"/>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szCs w:val="21"/>
                    </w:rPr>
                    <w:t>K</w:t>
                  </w:r>
                  <w:r w:rsidRPr="00C6639E">
                    <w:rPr>
                      <w:rFonts w:eastAsiaTheme="minorEastAsia"/>
                      <w:szCs w:val="21"/>
                      <w:vertAlign w:val="superscript"/>
                    </w:rPr>
                    <w:t>+</w:t>
                  </w:r>
                </w:p>
              </w:tc>
              <w:tc>
                <w:tcPr>
                  <w:tcW w:w="875"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kern w:val="0"/>
                      <w:szCs w:val="21"/>
                    </w:rPr>
                    <w:t>/</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18.6-21.9</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12.2-16.5</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8.12-9.2</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4.85-5.06</w:t>
                  </w:r>
                </w:p>
              </w:tc>
            </w:tr>
            <w:tr w:rsidR="00C92719" w:rsidRPr="00C6639E" w:rsidTr="00D01196">
              <w:trPr>
                <w:trHeight w:val="227"/>
                <w:jc w:val="center"/>
              </w:trPr>
              <w:tc>
                <w:tcPr>
                  <w:tcW w:w="777" w:type="dxa"/>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szCs w:val="21"/>
                    </w:rPr>
                    <w:t>Na</w:t>
                  </w:r>
                  <w:r w:rsidRPr="00C6639E">
                    <w:rPr>
                      <w:rFonts w:eastAsiaTheme="minorEastAsia"/>
                      <w:szCs w:val="21"/>
                      <w:vertAlign w:val="superscript"/>
                    </w:rPr>
                    <w:t>+</w:t>
                  </w:r>
                </w:p>
              </w:tc>
              <w:tc>
                <w:tcPr>
                  <w:tcW w:w="875"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kern w:val="0"/>
                      <w:szCs w:val="21"/>
                    </w:rPr>
                    <w:t>/</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336-343</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331-333</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468-491</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115-124</w:t>
                  </w:r>
                </w:p>
              </w:tc>
            </w:tr>
            <w:tr w:rsidR="00C92719" w:rsidRPr="00C6639E" w:rsidTr="00D01196">
              <w:trPr>
                <w:trHeight w:val="227"/>
                <w:jc w:val="center"/>
              </w:trPr>
              <w:tc>
                <w:tcPr>
                  <w:tcW w:w="777" w:type="dxa"/>
                  <w:tcBorders>
                    <w:lef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szCs w:val="21"/>
                    </w:rPr>
                    <w:t>Ca</w:t>
                  </w:r>
                  <w:r w:rsidRPr="00C6639E">
                    <w:rPr>
                      <w:rFonts w:eastAsiaTheme="minorEastAsia"/>
                      <w:szCs w:val="21"/>
                      <w:vertAlign w:val="superscript"/>
                    </w:rPr>
                    <w:t>2+</w:t>
                  </w:r>
                </w:p>
              </w:tc>
              <w:tc>
                <w:tcPr>
                  <w:tcW w:w="875"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kern w:val="0"/>
                      <w:szCs w:val="21"/>
                    </w:rPr>
                    <w:t>/</w:t>
                  </w:r>
                </w:p>
              </w:tc>
              <w:tc>
                <w:tcPr>
                  <w:tcW w:w="1307"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72.2-89.2</w:t>
                  </w:r>
                </w:p>
              </w:tc>
              <w:tc>
                <w:tcPr>
                  <w:tcW w:w="1150"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81.7-83.5</w:t>
                  </w:r>
                </w:p>
              </w:tc>
              <w:tc>
                <w:tcPr>
                  <w:tcW w:w="1093" w:type="dxa"/>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73.7-81.6</w:t>
                  </w:r>
                </w:p>
              </w:tc>
              <w:tc>
                <w:tcPr>
                  <w:tcW w:w="1093" w:type="dxa"/>
                  <w:tcBorders>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92.0-109</w:t>
                  </w:r>
                </w:p>
              </w:tc>
            </w:tr>
            <w:tr w:rsidR="00C92719" w:rsidRPr="00C6639E" w:rsidTr="00D01196">
              <w:trPr>
                <w:trHeight w:val="227"/>
                <w:jc w:val="center"/>
              </w:trPr>
              <w:tc>
                <w:tcPr>
                  <w:tcW w:w="777" w:type="dxa"/>
                  <w:tcBorders>
                    <w:left w:val="nil"/>
                    <w:bottom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szCs w:val="21"/>
                    </w:rPr>
                  </w:pPr>
                  <w:r w:rsidRPr="00C6639E">
                    <w:rPr>
                      <w:rFonts w:eastAsiaTheme="minorEastAsia"/>
                      <w:szCs w:val="21"/>
                    </w:rPr>
                    <w:t>Mg</w:t>
                  </w:r>
                  <w:r w:rsidRPr="00C6639E">
                    <w:rPr>
                      <w:rFonts w:eastAsiaTheme="minorEastAsia"/>
                      <w:szCs w:val="21"/>
                      <w:vertAlign w:val="superscript"/>
                    </w:rPr>
                    <w:t>2+</w:t>
                  </w:r>
                </w:p>
              </w:tc>
              <w:tc>
                <w:tcPr>
                  <w:tcW w:w="875" w:type="dxa"/>
                  <w:tcBorders>
                    <w:bottom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bCs/>
                      <w:kern w:val="0"/>
                      <w:szCs w:val="21"/>
                    </w:rPr>
                    <w:t>/</w:t>
                  </w:r>
                </w:p>
              </w:tc>
              <w:tc>
                <w:tcPr>
                  <w:tcW w:w="1307" w:type="dxa"/>
                  <w:tcBorders>
                    <w:bottom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bCs/>
                      <w:kern w:val="0"/>
                      <w:szCs w:val="21"/>
                    </w:rPr>
                  </w:pPr>
                  <w:r w:rsidRPr="00C6639E">
                    <w:rPr>
                      <w:rFonts w:eastAsiaTheme="minorEastAsia" w:hAnsiTheme="minorEastAsia"/>
                      <w:szCs w:val="21"/>
                    </w:rPr>
                    <w:t>监测值范围</w:t>
                  </w:r>
                </w:p>
              </w:tc>
              <w:tc>
                <w:tcPr>
                  <w:tcW w:w="1134" w:type="dxa"/>
                  <w:tcBorders>
                    <w:bottom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118-123</w:t>
                  </w:r>
                </w:p>
              </w:tc>
              <w:tc>
                <w:tcPr>
                  <w:tcW w:w="1150" w:type="dxa"/>
                  <w:tcBorders>
                    <w:bottom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119-121</w:t>
                  </w:r>
                </w:p>
              </w:tc>
              <w:tc>
                <w:tcPr>
                  <w:tcW w:w="1093" w:type="dxa"/>
                  <w:tcBorders>
                    <w:bottom w:val="single" w:sz="8" w:space="0" w:color="auto"/>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142-150</w:t>
                  </w:r>
                </w:p>
              </w:tc>
              <w:tc>
                <w:tcPr>
                  <w:tcW w:w="1093" w:type="dxa"/>
                  <w:tcBorders>
                    <w:bottom w:val="single" w:sz="8" w:space="0" w:color="auto"/>
                    <w:right w:val="nil"/>
                  </w:tcBorders>
                  <w:vAlign w:val="center"/>
                </w:tcPr>
                <w:p w:rsidR="00C92719" w:rsidRPr="00C6639E" w:rsidRDefault="00C92719" w:rsidP="00CC3E36">
                  <w:pPr>
                    <w:kinsoku w:val="0"/>
                    <w:overflowPunct w:val="0"/>
                    <w:autoSpaceDE w:val="0"/>
                    <w:autoSpaceDN w:val="0"/>
                    <w:adjustRightInd w:val="0"/>
                    <w:snapToGrid w:val="0"/>
                    <w:jc w:val="center"/>
                    <w:rPr>
                      <w:rFonts w:eastAsiaTheme="minorEastAsia"/>
                      <w:kern w:val="0"/>
                      <w:szCs w:val="21"/>
                    </w:rPr>
                  </w:pPr>
                  <w:r w:rsidRPr="00C6639E">
                    <w:rPr>
                      <w:rFonts w:eastAsiaTheme="minorEastAsia"/>
                      <w:kern w:val="0"/>
                      <w:szCs w:val="21"/>
                    </w:rPr>
                    <w:t>43.7-47.1</w:t>
                  </w:r>
                </w:p>
              </w:tc>
            </w:tr>
          </w:tbl>
          <w:p w:rsidR="0076735B" w:rsidRDefault="00CD6EBB" w:rsidP="00CD6EBB">
            <w:pPr>
              <w:spacing w:line="460" w:lineRule="exact"/>
              <w:ind w:firstLine="480"/>
              <w:rPr>
                <w:color w:val="000000"/>
                <w:sz w:val="24"/>
              </w:rPr>
            </w:pPr>
            <w:r>
              <w:rPr>
                <w:rFonts w:hint="eastAsia"/>
                <w:color w:val="000000"/>
                <w:sz w:val="24"/>
              </w:rPr>
              <w:t>由以上监测统计结果分析可知，评价区域内</w:t>
            </w:r>
            <w:r w:rsidR="0076735B">
              <w:rPr>
                <w:rFonts w:hint="eastAsia"/>
                <w:color w:val="000000"/>
                <w:sz w:val="24"/>
              </w:rPr>
              <w:t>四</w:t>
            </w:r>
            <w:r>
              <w:rPr>
                <w:rFonts w:hint="eastAsia"/>
                <w:color w:val="000000"/>
                <w:sz w:val="24"/>
              </w:rPr>
              <w:t>个监测点位的地下水</w:t>
            </w:r>
            <w:r w:rsidR="0076735B">
              <w:rPr>
                <w:rFonts w:hint="eastAsia"/>
                <w:color w:val="000000"/>
                <w:sz w:val="24"/>
              </w:rPr>
              <w:t>总硬度、溶解性总固体、氯化物、硫酸盐超标，</w:t>
            </w:r>
            <w:r w:rsidR="0076735B">
              <w:rPr>
                <w:sz w:val="24"/>
              </w:rPr>
              <w:t>超标原因</w:t>
            </w:r>
            <w:r w:rsidR="0076735B">
              <w:rPr>
                <w:rFonts w:hint="eastAsia"/>
                <w:sz w:val="24"/>
              </w:rPr>
              <w:t>可能跟区域地质条件有关，该地区地下水</w:t>
            </w:r>
            <w:r w:rsidR="0076735B" w:rsidRPr="00AA33E6">
              <w:rPr>
                <w:sz w:val="24"/>
              </w:rPr>
              <w:t>的</w:t>
            </w:r>
            <w:r w:rsidR="0076735B">
              <w:rPr>
                <w:rFonts w:hint="eastAsia"/>
                <w:sz w:val="24"/>
              </w:rPr>
              <w:t>背景浓度较</w:t>
            </w:r>
            <w:r w:rsidR="0076735B">
              <w:rPr>
                <w:rFonts w:hint="eastAsia"/>
                <w:sz w:val="24"/>
              </w:rPr>
              <w:lastRenderedPageBreak/>
              <w:t>高。</w:t>
            </w:r>
            <w:r w:rsidR="0076735B" w:rsidRPr="00AA33E6">
              <w:rPr>
                <w:sz w:val="24"/>
              </w:rPr>
              <w:t>其他监测因子监测值均能满足《地下水质量标准》（</w:t>
            </w:r>
            <w:r w:rsidR="0076735B" w:rsidRPr="00AA33E6">
              <w:rPr>
                <w:sz w:val="24"/>
              </w:rPr>
              <w:t>GB/T14848-2017</w:t>
            </w:r>
            <w:r w:rsidR="0076735B" w:rsidRPr="00AA33E6">
              <w:rPr>
                <w:sz w:val="24"/>
              </w:rPr>
              <w:t>）</w:t>
            </w:r>
            <w:r w:rsidR="0076735B" w:rsidRPr="00AA33E6">
              <w:rPr>
                <w:sz w:val="24"/>
              </w:rPr>
              <w:t>Ⅲ</w:t>
            </w:r>
            <w:r w:rsidR="0076735B" w:rsidRPr="00AA33E6">
              <w:rPr>
                <w:sz w:val="24"/>
              </w:rPr>
              <w:t>类的标准要求。监测数据表明，区域地下水环境状况良好。</w:t>
            </w:r>
          </w:p>
          <w:p w:rsidR="00D62DBD" w:rsidRPr="00CC18CD" w:rsidRDefault="00A61F69">
            <w:pPr>
              <w:spacing w:line="480" w:lineRule="exact"/>
              <w:ind w:firstLine="479"/>
              <w:jc w:val="left"/>
              <w:rPr>
                <w:b/>
                <w:sz w:val="24"/>
                <w:szCs w:val="20"/>
              </w:rPr>
            </w:pPr>
            <w:r>
              <w:rPr>
                <w:rFonts w:hint="eastAsia"/>
                <w:b/>
                <w:sz w:val="24"/>
                <w:szCs w:val="20"/>
              </w:rPr>
              <w:t>5</w:t>
            </w:r>
            <w:r w:rsidR="00DA2F1D" w:rsidRPr="00CC18CD">
              <w:rPr>
                <w:b/>
                <w:sz w:val="24"/>
                <w:szCs w:val="20"/>
              </w:rPr>
              <w:t>、声环境质量现状</w:t>
            </w:r>
          </w:p>
          <w:p w:rsidR="00D62DBD" w:rsidRPr="00CC18CD" w:rsidRDefault="00DA2F1D">
            <w:pPr>
              <w:snapToGrid w:val="0"/>
              <w:spacing w:line="480" w:lineRule="exact"/>
              <w:ind w:firstLine="480"/>
              <w:rPr>
                <w:sz w:val="24"/>
              </w:rPr>
            </w:pPr>
            <w:r w:rsidRPr="00CC18CD">
              <w:rPr>
                <w:sz w:val="24"/>
              </w:rPr>
              <w:t>根据声环境功能区划分规定，本项目所在地处于</w:t>
            </w:r>
            <w:r w:rsidR="00D16E63" w:rsidRPr="00CC18CD">
              <w:rPr>
                <w:rFonts w:hint="eastAsia"/>
                <w:sz w:val="24"/>
              </w:rPr>
              <w:t>3</w:t>
            </w:r>
            <w:r w:rsidR="00D16E63" w:rsidRPr="00CC18CD">
              <w:rPr>
                <w:rFonts w:hint="eastAsia"/>
                <w:sz w:val="24"/>
              </w:rPr>
              <w:t>类</w:t>
            </w:r>
            <w:r w:rsidRPr="00CC18CD">
              <w:rPr>
                <w:sz w:val="24"/>
              </w:rPr>
              <w:t>声环境功能区，根据现场实测，项目所在区域昼间噪声为</w:t>
            </w:r>
            <w:r w:rsidR="00CA549D">
              <w:rPr>
                <w:rFonts w:hint="eastAsia"/>
                <w:sz w:val="24"/>
              </w:rPr>
              <w:t>53.8~57.9</w:t>
            </w:r>
            <w:r w:rsidR="009666DC" w:rsidRPr="00C90D8A">
              <w:rPr>
                <w:sz w:val="24"/>
              </w:rPr>
              <w:t>dB(A)</w:t>
            </w:r>
            <w:r w:rsidR="009666DC" w:rsidRPr="00C90D8A">
              <w:rPr>
                <w:sz w:val="24"/>
              </w:rPr>
              <w:t>、夜间</w:t>
            </w:r>
            <w:r w:rsidR="00CA549D">
              <w:rPr>
                <w:rFonts w:hint="eastAsia"/>
                <w:sz w:val="24"/>
              </w:rPr>
              <w:t>42.7~47.4</w:t>
            </w:r>
            <w:r w:rsidR="009666DC" w:rsidRPr="00C90D8A">
              <w:rPr>
                <w:sz w:val="24"/>
              </w:rPr>
              <w:t>dB(A)</w:t>
            </w:r>
            <w:r w:rsidRPr="00CC18CD">
              <w:rPr>
                <w:sz w:val="24"/>
              </w:rPr>
              <w:t>，现状值均满足《声环境质量标准》（</w:t>
            </w:r>
            <w:r w:rsidRPr="00CC18CD">
              <w:rPr>
                <w:sz w:val="24"/>
              </w:rPr>
              <w:t>GB3096-2008</w:t>
            </w:r>
            <w:r w:rsidRPr="00CC18CD">
              <w:rPr>
                <w:sz w:val="24"/>
              </w:rPr>
              <w:t>）</w:t>
            </w:r>
            <w:r w:rsidR="00D16E63" w:rsidRPr="00CC18CD">
              <w:rPr>
                <w:rFonts w:hint="eastAsia"/>
                <w:sz w:val="24"/>
              </w:rPr>
              <w:t>3</w:t>
            </w:r>
            <w:r w:rsidR="00D16E63" w:rsidRPr="00CC18CD">
              <w:rPr>
                <w:rFonts w:hint="eastAsia"/>
                <w:sz w:val="24"/>
              </w:rPr>
              <w:t>类</w:t>
            </w:r>
            <w:r w:rsidRPr="00CC18CD">
              <w:rPr>
                <w:sz w:val="24"/>
              </w:rPr>
              <w:t>标准昼间</w:t>
            </w:r>
            <w:r w:rsidRPr="00CC18CD">
              <w:rPr>
                <w:sz w:val="24"/>
              </w:rPr>
              <w:t>6</w:t>
            </w:r>
            <w:r w:rsidR="00BD537B">
              <w:rPr>
                <w:rFonts w:hint="eastAsia"/>
                <w:sz w:val="24"/>
              </w:rPr>
              <w:t>5</w:t>
            </w:r>
            <w:r w:rsidRPr="00CC18CD">
              <w:rPr>
                <w:sz w:val="24"/>
              </w:rPr>
              <w:t>dB(A)</w:t>
            </w:r>
            <w:r w:rsidRPr="00CC18CD">
              <w:rPr>
                <w:sz w:val="24"/>
              </w:rPr>
              <w:t>、夜间</w:t>
            </w:r>
            <w:r w:rsidR="00BD537B">
              <w:rPr>
                <w:rFonts w:hint="eastAsia"/>
                <w:sz w:val="24"/>
              </w:rPr>
              <w:t>55</w:t>
            </w:r>
            <w:r w:rsidRPr="00CC18CD">
              <w:rPr>
                <w:sz w:val="24"/>
              </w:rPr>
              <w:t>dB(A)</w:t>
            </w:r>
            <w:r w:rsidRPr="00CC18CD">
              <w:rPr>
                <w:sz w:val="24"/>
              </w:rPr>
              <w:t>的标准要求，</w:t>
            </w:r>
            <w:proofErr w:type="gramStart"/>
            <w:r w:rsidRPr="00CC18CD">
              <w:rPr>
                <w:sz w:val="24"/>
              </w:rPr>
              <w:t>区域声</w:t>
            </w:r>
            <w:proofErr w:type="gramEnd"/>
            <w:r w:rsidRPr="00CC18CD">
              <w:rPr>
                <w:sz w:val="24"/>
              </w:rPr>
              <w:t>环境质量较好。</w:t>
            </w:r>
          </w:p>
          <w:p w:rsidR="00D62DBD" w:rsidRPr="00CC18CD" w:rsidRDefault="00E36F13">
            <w:pPr>
              <w:spacing w:line="480" w:lineRule="exact"/>
              <w:ind w:firstLine="479"/>
              <w:jc w:val="left"/>
              <w:rPr>
                <w:b/>
                <w:sz w:val="24"/>
                <w:szCs w:val="20"/>
              </w:rPr>
            </w:pPr>
            <w:r w:rsidRPr="00CC18CD">
              <w:rPr>
                <w:rFonts w:hint="eastAsia"/>
                <w:b/>
                <w:sz w:val="24"/>
                <w:szCs w:val="20"/>
              </w:rPr>
              <w:t>6</w:t>
            </w:r>
            <w:r w:rsidR="00DA2F1D" w:rsidRPr="00CC18CD">
              <w:rPr>
                <w:b/>
                <w:sz w:val="24"/>
                <w:szCs w:val="20"/>
              </w:rPr>
              <w:t>、生态环境现状</w:t>
            </w:r>
          </w:p>
          <w:p w:rsidR="00D62DBD" w:rsidRPr="00CC18CD" w:rsidRDefault="00DA2F1D">
            <w:pPr>
              <w:snapToGrid w:val="0"/>
              <w:spacing w:line="480" w:lineRule="exact"/>
              <w:ind w:firstLine="480"/>
              <w:jc w:val="left"/>
              <w:rPr>
                <w:sz w:val="24"/>
                <w:szCs w:val="20"/>
              </w:rPr>
            </w:pPr>
            <w:r w:rsidRPr="00CC18CD">
              <w:rPr>
                <w:sz w:val="24"/>
                <w:szCs w:val="20"/>
              </w:rPr>
              <w:t>本项目区域生态系统以农业生态系统为主，项目所在地主要种植小麦、玉米等，生态环境较好。评价区域内无重点保护的野生动植物、风景名胜区、自然保护区及文化遗产等特殊保护目标。</w:t>
            </w:r>
          </w:p>
          <w:p w:rsidR="00840348" w:rsidRDefault="00840348" w:rsidP="00724F36">
            <w:pPr>
              <w:snapToGrid w:val="0"/>
              <w:spacing w:line="480" w:lineRule="exact"/>
              <w:jc w:val="left"/>
              <w:rPr>
                <w:sz w:val="24"/>
              </w:rPr>
            </w:pPr>
          </w:p>
          <w:p w:rsidR="00B03CED" w:rsidRDefault="00B03CED"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D01196" w:rsidRDefault="00D01196" w:rsidP="00724F36">
            <w:pPr>
              <w:snapToGrid w:val="0"/>
              <w:spacing w:line="480" w:lineRule="exact"/>
              <w:jc w:val="left"/>
              <w:rPr>
                <w:sz w:val="24"/>
              </w:rPr>
            </w:pPr>
          </w:p>
          <w:p w:rsidR="00B03CED" w:rsidRDefault="00B03CED" w:rsidP="00724F36">
            <w:pPr>
              <w:snapToGrid w:val="0"/>
              <w:spacing w:line="480" w:lineRule="exact"/>
              <w:jc w:val="left"/>
              <w:rPr>
                <w:sz w:val="24"/>
              </w:rPr>
            </w:pPr>
          </w:p>
          <w:p w:rsidR="009F6946" w:rsidRDefault="009F6946" w:rsidP="00724F36">
            <w:pPr>
              <w:snapToGrid w:val="0"/>
              <w:spacing w:line="480" w:lineRule="exact"/>
              <w:jc w:val="left"/>
              <w:rPr>
                <w:sz w:val="24"/>
              </w:rPr>
            </w:pPr>
          </w:p>
          <w:p w:rsidR="009F6946" w:rsidRDefault="009F6946" w:rsidP="00724F36">
            <w:pPr>
              <w:snapToGrid w:val="0"/>
              <w:spacing w:line="480" w:lineRule="exact"/>
              <w:jc w:val="left"/>
              <w:rPr>
                <w:sz w:val="24"/>
              </w:rPr>
            </w:pPr>
          </w:p>
          <w:p w:rsidR="009F6946" w:rsidRPr="00CC18CD" w:rsidRDefault="009F6946" w:rsidP="00724F36">
            <w:pPr>
              <w:snapToGrid w:val="0"/>
              <w:spacing w:line="480" w:lineRule="exact"/>
              <w:jc w:val="left"/>
              <w:rPr>
                <w:sz w:val="24"/>
              </w:rPr>
            </w:pPr>
          </w:p>
        </w:tc>
      </w:tr>
      <w:tr w:rsidR="009A26C7" w:rsidRPr="00CC18CD" w:rsidTr="009A26C7">
        <w:trPr>
          <w:trHeight w:val="5694"/>
          <w:jc w:val="center"/>
        </w:trPr>
        <w:tc>
          <w:tcPr>
            <w:tcW w:w="9596" w:type="dxa"/>
            <w:tcBorders>
              <w:top w:val="single" w:sz="8" w:space="0" w:color="000000"/>
              <w:bottom w:val="single" w:sz="8" w:space="0" w:color="000000"/>
            </w:tcBorders>
            <w:shd w:val="clear" w:color="auto" w:fill="auto"/>
          </w:tcPr>
          <w:p w:rsidR="009A26C7" w:rsidRPr="00CC18CD" w:rsidRDefault="009A26C7" w:rsidP="009A26C7">
            <w:pPr>
              <w:snapToGrid w:val="0"/>
              <w:spacing w:line="440" w:lineRule="exact"/>
              <w:rPr>
                <w:b/>
                <w:sz w:val="24"/>
              </w:rPr>
            </w:pPr>
            <w:r w:rsidRPr="00CC18CD">
              <w:rPr>
                <w:b/>
                <w:sz w:val="24"/>
              </w:rPr>
              <w:lastRenderedPageBreak/>
              <w:t>主要环境保护目标（列出名单及保护级别）：</w:t>
            </w:r>
          </w:p>
          <w:p w:rsidR="009A26C7" w:rsidRPr="00CC18CD" w:rsidRDefault="009A26C7" w:rsidP="009A26C7">
            <w:pPr>
              <w:snapToGrid w:val="0"/>
              <w:spacing w:line="440" w:lineRule="exact"/>
              <w:ind w:firstLine="480"/>
              <w:rPr>
                <w:sz w:val="24"/>
              </w:rPr>
            </w:pPr>
            <w:r w:rsidRPr="00CC18CD">
              <w:rPr>
                <w:sz w:val="24"/>
              </w:rPr>
              <w:t>项目厂界四周范围的环境</w:t>
            </w:r>
            <w:proofErr w:type="gramStart"/>
            <w:r w:rsidRPr="00CC18CD">
              <w:rPr>
                <w:sz w:val="24"/>
              </w:rPr>
              <w:t>敏感点见</w:t>
            </w:r>
            <w:r w:rsidRPr="00CC18CD">
              <w:rPr>
                <w:rFonts w:hint="eastAsia"/>
                <w:sz w:val="24"/>
              </w:rPr>
              <w:t>下表</w:t>
            </w:r>
            <w:proofErr w:type="gramEnd"/>
            <w:r w:rsidRPr="00CC18CD">
              <w:rPr>
                <w:sz w:val="24"/>
              </w:rPr>
              <w:t>。</w:t>
            </w:r>
          </w:p>
          <w:p w:rsidR="00CF6DCD" w:rsidRDefault="009A26C7" w:rsidP="00CF6DCD">
            <w:pPr>
              <w:pStyle w:val="af7"/>
              <w:keepNext/>
              <w:spacing w:line="440" w:lineRule="exact"/>
              <w:ind w:firstLine="600"/>
              <w:jc w:val="left"/>
              <w:rPr>
                <w:rFonts w:ascii="Times New Roman" w:hAnsi="Times New Roman"/>
                <w:sz w:val="24"/>
                <w:szCs w:val="24"/>
              </w:rPr>
            </w:pPr>
            <w:r w:rsidRPr="00CC18CD">
              <w:rPr>
                <w:rFonts w:ascii="Times New Roman" w:hAnsi="Times New Roman"/>
                <w:sz w:val="24"/>
                <w:szCs w:val="24"/>
              </w:rPr>
              <w:t>表</w:t>
            </w:r>
            <w:r w:rsidRPr="00CC18CD">
              <w:rPr>
                <w:rFonts w:ascii="Times New Roman" w:hAnsi="Times New Roman" w:hint="eastAsia"/>
                <w:sz w:val="24"/>
                <w:szCs w:val="24"/>
              </w:rPr>
              <w:t>2</w:t>
            </w:r>
            <w:r w:rsidR="00F069BE">
              <w:rPr>
                <w:rFonts w:ascii="Times New Roman" w:hAnsi="Times New Roman" w:hint="eastAsia"/>
                <w:sz w:val="24"/>
                <w:szCs w:val="24"/>
              </w:rPr>
              <w:t>6</w:t>
            </w:r>
            <w:r w:rsidRPr="00CC18CD">
              <w:rPr>
                <w:rFonts w:ascii="Times New Roman" w:hAnsi="Times New Roman"/>
                <w:sz w:val="24"/>
                <w:szCs w:val="24"/>
              </w:rPr>
              <w:t>项目四周环境敏感点</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1113"/>
              <w:gridCol w:w="908"/>
              <w:gridCol w:w="754"/>
              <w:gridCol w:w="860"/>
              <w:gridCol w:w="1333"/>
              <w:gridCol w:w="740"/>
              <w:gridCol w:w="741"/>
              <w:gridCol w:w="1185"/>
              <w:gridCol w:w="2004"/>
            </w:tblGrid>
            <w:tr w:rsidR="00CF6DCD" w:rsidRPr="00AA33E6" w:rsidTr="00CE3CE0">
              <w:trPr>
                <w:trHeight w:val="454"/>
                <w:jc w:val="center"/>
              </w:trPr>
              <w:tc>
                <w:tcPr>
                  <w:tcW w:w="1066" w:type="dxa"/>
                  <w:vMerge w:val="restart"/>
                  <w:vAlign w:val="center"/>
                </w:tcPr>
                <w:p w:rsidR="00CF6DCD" w:rsidRPr="00AA33E6" w:rsidRDefault="00CF6DCD" w:rsidP="00D01196">
                  <w:pPr>
                    <w:spacing w:line="280" w:lineRule="exact"/>
                    <w:jc w:val="center"/>
                    <w:rPr>
                      <w:b/>
                      <w:szCs w:val="21"/>
                    </w:rPr>
                  </w:pPr>
                  <w:r w:rsidRPr="00AA33E6">
                    <w:rPr>
                      <w:b/>
                      <w:szCs w:val="21"/>
                    </w:rPr>
                    <w:t>保护类别</w:t>
                  </w:r>
                </w:p>
              </w:tc>
              <w:tc>
                <w:tcPr>
                  <w:tcW w:w="869" w:type="dxa"/>
                  <w:vMerge w:val="restart"/>
                  <w:vAlign w:val="center"/>
                </w:tcPr>
                <w:p w:rsidR="00CF6DCD" w:rsidRPr="00AA33E6" w:rsidRDefault="00CF6DCD" w:rsidP="00D01196">
                  <w:pPr>
                    <w:spacing w:line="280" w:lineRule="exact"/>
                    <w:jc w:val="center"/>
                    <w:rPr>
                      <w:b/>
                      <w:szCs w:val="21"/>
                    </w:rPr>
                  </w:pPr>
                  <w:r w:rsidRPr="00AA33E6">
                    <w:rPr>
                      <w:b/>
                      <w:szCs w:val="21"/>
                    </w:rPr>
                    <w:t>敏感点名称</w:t>
                  </w:r>
                </w:p>
              </w:tc>
              <w:tc>
                <w:tcPr>
                  <w:tcW w:w="1545" w:type="dxa"/>
                  <w:gridSpan w:val="2"/>
                  <w:vAlign w:val="center"/>
                </w:tcPr>
                <w:p w:rsidR="00CF6DCD" w:rsidRPr="00AA33E6" w:rsidRDefault="00CF6DCD" w:rsidP="00D01196">
                  <w:pPr>
                    <w:spacing w:line="280" w:lineRule="exact"/>
                    <w:jc w:val="center"/>
                    <w:rPr>
                      <w:b/>
                      <w:szCs w:val="21"/>
                    </w:rPr>
                  </w:pPr>
                  <w:r w:rsidRPr="00AA33E6">
                    <w:rPr>
                      <w:b/>
                      <w:szCs w:val="21"/>
                    </w:rPr>
                    <w:t>相对坐标</w:t>
                  </w:r>
                </w:p>
              </w:tc>
              <w:tc>
                <w:tcPr>
                  <w:tcW w:w="1276" w:type="dxa"/>
                  <w:vMerge w:val="restart"/>
                  <w:vAlign w:val="center"/>
                </w:tcPr>
                <w:p w:rsidR="00CF6DCD" w:rsidRPr="00AA33E6" w:rsidRDefault="00CF6DCD" w:rsidP="00D01196">
                  <w:pPr>
                    <w:spacing w:line="280" w:lineRule="exact"/>
                    <w:jc w:val="center"/>
                    <w:rPr>
                      <w:b/>
                      <w:szCs w:val="21"/>
                    </w:rPr>
                  </w:pPr>
                  <w:r w:rsidRPr="00AA33E6">
                    <w:rPr>
                      <w:b/>
                      <w:szCs w:val="21"/>
                    </w:rPr>
                    <w:t>保护对象</w:t>
                  </w:r>
                </w:p>
              </w:tc>
              <w:tc>
                <w:tcPr>
                  <w:tcW w:w="708" w:type="dxa"/>
                  <w:vMerge w:val="restart"/>
                  <w:vAlign w:val="center"/>
                </w:tcPr>
                <w:p w:rsidR="00CF6DCD" w:rsidRPr="00AA33E6" w:rsidRDefault="00CF6DCD" w:rsidP="00D01196">
                  <w:pPr>
                    <w:spacing w:line="280" w:lineRule="exact"/>
                    <w:jc w:val="center"/>
                    <w:rPr>
                      <w:b/>
                      <w:szCs w:val="21"/>
                    </w:rPr>
                  </w:pPr>
                  <w:r w:rsidRPr="00AA33E6">
                    <w:rPr>
                      <w:b/>
                      <w:szCs w:val="21"/>
                    </w:rPr>
                    <w:t>保护内容</w:t>
                  </w:r>
                </w:p>
              </w:tc>
              <w:tc>
                <w:tcPr>
                  <w:tcW w:w="709" w:type="dxa"/>
                  <w:vMerge w:val="restart"/>
                  <w:vAlign w:val="center"/>
                </w:tcPr>
                <w:p w:rsidR="00CF6DCD" w:rsidRPr="00AA33E6" w:rsidRDefault="00CF6DCD" w:rsidP="00D01196">
                  <w:pPr>
                    <w:spacing w:line="280" w:lineRule="exact"/>
                    <w:jc w:val="center"/>
                    <w:rPr>
                      <w:b/>
                      <w:szCs w:val="21"/>
                    </w:rPr>
                  </w:pPr>
                  <w:r w:rsidRPr="00AA33E6">
                    <w:rPr>
                      <w:b/>
                      <w:szCs w:val="21"/>
                    </w:rPr>
                    <w:t>方向</w:t>
                  </w:r>
                </w:p>
              </w:tc>
              <w:tc>
                <w:tcPr>
                  <w:tcW w:w="1134" w:type="dxa"/>
                  <w:vMerge w:val="restart"/>
                  <w:vAlign w:val="center"/>
                </w:tcPr>
                <w:p w:rsidR="00CF6DCD" w:rsidRPr="00AA33E6" w:rsidRDefault="00CF6DCD" w:rsidP="00D01196">
                  <w:pPr>
                    <w:spacing w:line="280" w:lineRule="exact"/>
                    <w:jc w:val="center"/>
                    <w:rPr>
                      <w:b/>
                      <w:szCs w:val="21"/>
                    </w:rPr>
                  </w:pPr>
                  <w:r w:rsidRPr="00AA33E6">
                    <w:rPr>
                      <w:b/>
                      <w:szCs w:val="21"/>
                    </w:rPr>
                    <w:t>距离</w:t>
                  </w:r>
                  <w:r w:rsidRPr="00AA33E6">
                    <w:rPr>
                      <w:b/>
                      <w:szCs w:val="21"/>
                    </w:rPr>
                    <w:t>(</w:t>
                  </w:r>
                  <w:r w:rsidRPr="00AA33E6">
                    <w:rPr>
                      <w:szCs w:val="21"/>
                    </w:rPr>
                    <w:t>m)</w:t>
                  </w:r>
                </w:p>
              </w:tc>
              <w:tc>
                <w:tcPr>
                  <w:tcW w:w="1918" w:type="dxa"/>
                  <w:vMerge w:val="restart"/>
                  <w:vAlign w:val="center"/>
                </w:tcPr>
                <w:p w:rsidR="00CF6DCD" w:rsidRPr="00AA33E6" w:rsidRDefault="00CF6DCD" w:rsidP="00D01196">
                  <w:pPr>
                    <w:spacing w:line="280" w:lineRule="exact"/>
                    <w:jc w:val="center"/>
                    <w:rPr>
                      <w:b/>
                      <w:szCs w:val="21"/>
                    </w:rPr>
                  </w:pPr>
                  <w:r w:rsidRPr="00AA33E6">
                    <w:rPr>
                      <w:b/>
                      <w:szCs w:val="21"/>
                    </w:rPr>
                    <w:t>保护级别</w:t>
                  </w:r>
                </w:p>
              </w:tc>
            </w:tr>
            <w:tr w:rsidR="00CF6DCD" w:rsidRPr="00AA33E6" w:rsidTr="00CE3CE0">
              <w:trPr>
                <w:trHeight w:val="454"/>
                <w:jc w:val="center"/>
              </w:trPr>
              <w:tc>
                <w:tcPr>
                  <w:tcW w:w="1066" w:type="dxa"/>
                  <w:vMerge/>
                  <w:vAlign w:val="center"/>
                </w:tcPr>
                <w:p w:rsidR="00CF6DCD" w:rsidRPr="00AA33E6" w:rsidRDefault="00CF6DCD" w:rsidP="00D01196">
                  <w:pPr>
                    <w:spacing w:line="280" w:lineRule="exact"/>
                    <w:jc w:val="center"/>
                    <w:rPr>
                      <w:b/>
                      <w:szCs w:val="21"/>
                    </w:rPr>
                  </w:pPr>
                </w:p>
              </w:tc>
              <w:tc>
                <w:tcPr>
                  <w:tcW w:w="869" w:type="dxa"/>
                  <w:vMerge/>
                  <w:vAlign w:val="center"/>
                </w:tcPr>
                <w:p w:rsidR="00CF6DCD" w:rsidRPr="00AA33E6" w:rsidRDefault="00CF6DCD" w:rsidP="00D01196">
                  <w:pPr>
                    <w:spacing w:line="280" w:lineRule="exact"/>
                    <w:jc w:val="center"/>
                    <w:rPr>
                      <w:b/>
                      <w:szCs w:val="21"/>
                    </w:rPr>
                  </w:pPr>
                </w:p>
              </w:tc>
              <w:tc>
                <w:tcPr>
                  <w:tcW w:w="722" w:type="dxa"/>
                  <w:vAlign w:val="center"/>
                </w:tcPr>
                <w:p w:rsidR="00CF6DCD" w:rsidRPr="00AA33E6" w:rsidRDefault="00CF6DCD" w:rsidP="00D01196">
                  <w:pPr>
                    <w:spacing w:line="280" w:lineRule="exact"/>
                    <w:jc w:val="center"/>
                    <w:rPr>
                      <w:b/>
                      <w:szCs w:val="21"/>
                    </w:rPr>
                  </w:pPr>
                  <w:r w:rsidRPr="00AA33E6">
                    <w:rPr>
                      <w:b/>
                      <w:szCs w:val="21"/>
                    </w:rPr>
                    <w:t>X</w:t>
                  </w:r>
                </w:p>
              </w:tc>
              <w:tc>
                <w:tcPr>
                  <w:tcW w:w="823" w:type="dxa"/>
                  <w:vAlign w:val="center"/>
                </w:tcPr>
                <w:p w:rsidR="00CF6DCD" w:rsidRPr="00AA33E6" w:rsidRDefault="00CF6DCD" w:rsidP="00D01196">
                  <w:pPr>
                    <w:spacing w:line="280" w:lineRule="exact"/>
                    <w:jc w:val="center"/>
                    <w:rPr>
                      <w:b/>
                      <w:szCs w:val="21"/>
                    </w:rPr>
                  </w:pPr>
                  <w:r w:rsidRPr="00AA33E6">
                    <w:rPr>
                      <w:b/>
                      <w:szCs w:val="21"/>
                    </w:rPr>
                    <w:t>Y</w:t>
                  </w:r>
                </w:p>
              </w:tc>
              <w:tc>
                <w:tcPr>
                  <w:tcW w:w="1276" w:type="dxa"/>
                  <w:vMerge/>
                  <w:vAlign w:val="center"/>
                </w:tcPr>
                <w:p w:rsidR="00CF6DCD" w:rsidRPr="00AA33E6" w:rsidRDefault="00CF6DCD" w:rsidP="00D01196">
                  <w:pPr>
                    <w:spacing w:line="280" w:lineRule="exact"/>
                    <w:jc w:val="center"/>
                    <w:rPr>
                      <w:b/>
                      <w:szCs w:val="21"/>
                    </w:rPr>
                  </w:pPr>
                </w:p>
              </w:tc>
              <w:tc>
                <w:tcPr>
                  <w:tcW w:w="708" w:type="dxa"/>
                  <w:vMerge/>
                  <w:vAlign w:val="center"/>
                </w:tcPr>
                <w:p w:rsidR="00CF6DCD" w:rsidRPr="00AA33E6" w:rsidRDefault="00CF6DCD" w:rsidP="00D01196">
                  <w:pPr>
                    <w:spacing w:line="280" w:lineRule="exact"/>
                    <w:jc w:val="center"/>
                    <w:rPr>
                      <w:b/>
                      <w:szCs w:val="21"/>
                    </w:rPr>
                  </w:pPr>
                </w:p>
              </w:tc>
              <w:tc>
                <w:tcPr>
                  <w:tcW w:w="709" w:type="dxa"/>
                  <w:vMerge/>
                  <w:vAlign w:val="center"/>
                </w:tcPr>
                <w:p w:rsidR="00CF6DCD" w:rsidRPr="00AA33E6" w:rsidRDefault="00CF6DCD" w:rsidP="00D01196">
                  <w:pPr>
                    <w:spacing w:line="280" w:lineRule="exact"/>
                    <w:jc w:val="center"/>
                    <w:rPr>
                      <w:b/>
                      <w:szCs w:val="21"/>
                    </w:rPr>
                  </w:pPr>
                </w:p>
              </w:tc>
              <w:tc>
                <w:tcPr>
                  <w:tcW w:w="1134" w:type="dxa"/>
                  <w:vMerge/>
                  <w:vAlign w:val="center"/>
                </w:tcPr>
                <w:p w:rsidR="00CF6DCD" w:rsidRPr="00AA33E6" w:rsidRDefault="00CF6DCD" w:rsidP="00D01196">
                  <w:pPr>
                    <w:spacing w:line="280" w:lineRule="exact"/>
                    <w:jc w:val="center"/>
                    <w:rPr>
                      <w:b/>
                      <w:szCs w:val="21"/>
                    </w:rPr>
                  </w:pPr>
                </w:p>
              </w:tc>
              <w:tc>
                <w:tcPr>
                  <w:tcW w:w="1918" w:type="dxa"/>
                  <w:vMerge/>
                  <w:vAlign w:val="center"/>
                </w:tcPr>
                <w:p w:rsidR="00CF6DCD" w:rsidRPr="00AA33E6" w:rsidRDefault="00CF6DCD" w:rsidP="00D01196">
                  <w:pPr>
                    <w:spacing w:line="280" w:lineRule="exact"/>
                    <w:jc w:val="center"/>
                    <w:rPr>
                      <w:b/>
                      <w:szCs w:val="21"/>
                    </w:rPr>
                  </w:pPr>
                </w:p>
              </w:tc>
            </w:tr>
            <w:tr w:rsidR="00D01196" w:rsidRPr="00AA33E6" w:rsidTr="00CE3CE0">
              <w:trPr>
                <w:trHeight w:val="454"/>
                <w:jc w:val="center"/>
              </w:trPr>
              <w:tc>
                <w:tcPr>
                  <w:tcW w:w="1066" w:type="dxa"/>
                  <w:vMerge w:val="restart"/>
                  <w:vAlign w:val="center"/>
                </w:tcPr>
                <w:p w:rsidR="00D01196" w:rsidRPr="00AA33E6" w:rsidRDefault="00D01196" w:rsidP="00D01196">
                  <w:pPr>
                    <w:adjustRightInd w:val="0"/>
                    <w:snapToGrid w:val="0"/>
                    <w:spacing w:line="280" w:lineRule="exact"/>
                    <w:jc w:val="center"/>
                    <w:rPr>
                      <w:szCs w:val="21"/>
                    </w:rPr>
                  </w:pPr>
                  <w:r w:rsidRPr="00AA33E6">
                    <w:rPr>
                      <w:szCs w:val="21"/>
                    </w:rPr>
                    <w:t>声环境、</w:t>
                  </w:r>
                </w:p>
                <w:p w:rsidR="00D01196" w:rsidRPr="00AA33E6" w:rsidRDefault="00D01196" w:rsidP="00D01196">
                  <w:pPr>
                    <w:spacing w:line="280" w:lineRule="exact"/>
                    <w:jc w:val="center"/>
                    <w:rPr>
                      <w:szCs w:val="21"/>
                    </w:rPr>
                  </w:pPr>
                  <w:r w:rsidRPr="00AA33E6">
                    <w:rPr>
                      <w:szCs w:val="21"/>
                    </w:rPr>
                    <w:t>大气环境</w:t>
                  </w:r>
                </w:p>
              </w:tc>
              <w:tc>
                <w:tcPr>
                  <w:tcW w:w="869" w:type="dxa"/>
                  <w:vAlign w:val="center"/>
                </w:tcPr>
                <w:p w:rsidR="00D01196" w:rsidRPr="00AA33E6" w:rsidRDefault="00D01196" w:rsidP="00D01196">
                  <w:pPr>
                    <w:spacing w:line="280" w:lineRule="exact"/>
                    <w:jc w:val="center"/>
                    <w:rPr>
                      <w:szCs w:val="21"/>
                    </w:rPr>
                  </w:pPr>
                  <w:proofErr w:type="gramStart"/>
                  <w:r>
                    <w:rPr>
                      <w:szCs w:val="21"/>
                    </w:rPr>
                    <w:t>贾屯村</w:t>
                  </w:r>
                  <w:proofErr w:type="gramEnd"/>
                </w:p>
              </w:tc>
              <w:tc>
                <w:tcPr>
                  <w:tcW w:w="722" w:type="dxa"/>
                  <w:vAlign w:val="center"/>
                </w:tcPr>
                <w:p w:rsidR="00D01196" w:rsidRPr="00AA33E6" w:rsidRDefault="00CE3CE0" w:rsidP="00D01196">
                  <w:pPr>
                    <w:spacing w:line="280" w:lineRule="exact"/>
                    <w:jc w:val="center"/>
                    <w:rPr>
                      <w:szCs w:val="21"/>
                    </w:rPr>
                  </w:pPr>
                  <w:r>
                    <w:rPr>
                      <w:rFonts w:hint="eastAsia"/>
                      <w:szCs w:val="21"/>
                    </w:rPr>
                    <w:t>0</w:t>
                  </w:r>
                </w:p>
              </w:tc>
              <w:tc>
                <w:tcPr>
                  <w:tcW w:w="823" w:type="dxa"/>
                  <w:vAlign w:val="center"/>
                </w:tcPr>
                <w:p w:rsidR="00D01196" w:rsidRPr="00AA33E6" w:rsidRDefault="00D01196" w:rsidP="00D01196">
                  <w:pPr>
                    <w:spacing w:line="280" w:lineRule="exact"/>
                    <w:jc w:val="center"/>
                    <w:rPr>
                      <w:szCs w:val="21"/>
                    </w:rPr>
                  </w:pPr>
                  <w:r>
                    <w:rPr>
                      <w:rFonts w:hint="eastAsia"/>
                      <w:szCs w:val="21"/>
                    </w:rPr>
                    <w:t>900</w:t>
                  </w:r>
                </w:p>
              </w:tc>
              <w:tc>
                <w:tcPr>
                  <w:tcW w:w="1276" w:type="dxa"/>
                  <w:vAlign w:val="center"/>
                </w:tcPr>
                <w:p w:rsidR="00D01196" w:rsidRPr="00AA33E6" w:rsidRDefault="00CE3CE0" w:rsidP="00D01196">
                  <w:pPr>
                    <w:spacing w:line="280" w:lineRule="exact"/>
                    <w:jc w:val="center"/>
                    <w:rPr>
                      <w:szCs w:val="21"/>
                    </w:rPr>
                  </w:pPr>
                  <w:proofErr w:type="gramStart"/>
                  <w:r>
                    <w:rPr>
                      <w:szCs w:val="21"/>
                    </w:rPr>
                    <w:t>贾屯村</w:t>
                  </w:r>
                  <w:proofErr w:type="gramEnd"/>
                  <w:r w:rsidRPr="00AA33E6">
                    <w:rPr>
                      <w:szCs w:val="21"/>
                    </w:rPr>
                    <w:t>居民</w:t>
                  </w:r>
                </w:p>
              </w:tc>
              <w:tc>
                <w:tcPr>
                  <w:tcW w:w="708" w:type="dxa"/>
                  <w:vAlign w:val="center"/>
                </w:tcPr>
                <w:p w:rsidR="00D01196" w:rsidRPr="00AA33E6" w:rsidRDefault="00D01196" w:rsidP="00D01196">
                  <w:pPr>
                    <w:spacing w:line="280" w:lineRule="exact"/>
                    <w:jc w:val="center"/>
                    <w:rPr>
                      <w:szCs w:val="21"/>
                    </w:rPr>
                  </w:pPr>
                  <w:r w:rsidRPr="00AA33E6">
                    <w:rPr>
                      <w:szCs w:val="21"/>
                    </w:rPr>
                    <w:t>居民</w:t>
                  </w:r>
                </w:p>
              </w:tc>
              <w:tc>
                <w:tcPr>
                  <w:tcW w:w="709" w:type="dxa"/>
                  <w:vAlign w:val="center"/>
                </w:tcPr>
                <w:p w:rsidR="00D01196" w:rsidRPr="00AA33E6" w:rsidRDefault="00D01196" w:rsidP="00D01196">
                  <w:pPr>
                    <w:spacing w:line="280" w:lineRule="exact"/>
                    <w:jc w:val="center"/>
                    <w:rPr>
                      <w:szCs w:val="21"/>
                    </w:rPr>
                  </w:pPr>
                  <w:r>
                    <w:rPr>
                      <w:szCs w:val="21"/>
                    </w:rPr>
                    <w:t>北</w:t>
                  </w:r>
                </w:p>
              </w:tc>
              <w:tc>
                <w:tcPr>
                  <w:tcW w:w="1134" w:type="dxa"/>
                  <w:vAlign w:val="center"/>
                </w:tcPr>
                <w:p w:rsidR="00D01196" w:rsidRPr="00AA33E6" w:rsidRDefault="00D01196" w:rsidP="00D01196">
                  <w:pPr>
                    <w:adjustRightInd w:val="0"/>
                    <w:snapToGrid w:val="0"/>
                    <w:spacing w:line="280" w:lineRule="exact"/>
                    <w:jc w:val="center"/>
                    <w:rPr>
                      <w:szCs w:val="21"/>
                    </w:rPr>
                  </w:pPr>
                  <w:r>
                    <w:rPr>
                      <w:rFonts w:hint="eastAsia"/>
                      <w:szCs w:val="21"/>
                    </w:rPr>
                    <w:t>900</w:t>
                  </w:r>
                </w:p>
              </w:tc>
              <w:tc>
                <w:tcPr>
                  <w:tcW w:w="1918" w:type="dxa"/>
                  <w:vMerge w:val="restart"/>
                  <w:vAlign w:val="center"/>
                </w:tcPr>
                <w:p w:rsidR="00D01196" w:rsidRPr="00AA33E6" w:rsidRDefault="00D01196" w:rsidP="00D01196">
                  <w:pPr>
                    <w:adjustRightInd w:val="0"/>
                    <w:snapToGrid w:val="0"/>
                    <w:spacing w:line="280" w:lineRule="exact"/>
                    <w:jc w:val="center"/>
                    <w:rPr>
                      <w:szCs w:val="21"/>
                    </w:rPr>
                  </w:pPr>
                  <w:r w:rsidRPr="00AA33E6">
                    <w:rPr>
                      <w:szCs w:val="21"/>
                    </w:rPr>
                    <w:t>《声环境质量标准》（</w:t>
                  </w:r>
                  <w:r w:rsidRPr="00AA33E6">
                    <w:rPr>
                      <w:szCs w:val="21"/>
                    </w:rPr>
                    <w:t>GB3096-2008</w:t>
                  </w:r>
                  <w:r w:rsidRPr="00AA33E6">
                    <w:rPr>
                      <w:szCs w:val="21"/>
                    </w:rPr>
                    <w:t>）</w:t>
                  </w:r>
                  <w:r w:rsidRPr="00AA33E6">
                    <w:rPr>
                      <w:szCs w:val="21"/>
                    </w:rPr>
                    <w:t>2</w:t>
                  </w:r>
                  <w:r w:rsidRPr="00AA33E6">
                    <w:rPr>
                      <w:szCs w:val="21"/>
                    </w:rPr>
                    <w:t>类标准</w:t>
                  </w:r>
                </w:p>
                <w:p w:rsidR="00D01196" w:rsidRPr="00AA33E6" w:rsidRDefault="00D01196" w:rsidP="00D01196">
                  <w:pPr>
                    <w:adjustRightInd w:val="0"/>
                    <w:snapToGrid w:val="0"/>
                    <w:spacing w:line="280" w:lineRule="exact"/>
                    <w:jc w:val="center"/>
                    <w:rPr>
                      <w:szCs w:val="21"/>
                    </w:rPr>
                  </w:pPr>
                  <w:r w:rsidRPr="00AA33E6">
                    <w:rPr>
                      <w:szCs w:val="21"/>
                    </w:rPr>
                    <w:t>《环境空气质量标准》（</w:t>
                  </w:r>
                  <w:r w:rsidRPr="00AA33E6">
                    <w:rPr>
                      <w:szCs w:val="21"/>
                    </w:rPr>
                    <w:t>GB3095-2012</w:t>
                  </w:r>
                  <w:r w:rsidRPr="00AA33E6">
                    <w:rPr>
                      <w:szCs w:val="21"/>
                    </w:rPr>
                    <w:t>）二级</w:t>
                  </w:r>
                </w:p>
              </w:tc>
            </w:tr>
            <w:tr w:rsidR="00CE3CE0" w:rsidRPr="00AA33E6" w:rsidTr="00CE3CE0">
              <w:trPr>
                <w:trHeight w:val="454"/>
                <w:jc w:val="center"/>
              </w:trPr>
              <w:tc>
                <w:tcPr>
                  <w:tcW w:w="1066" w:type="dxa"/>
                  <w:vMerge/>
                  <w:vAlign w:val="center"/>
                </w:tcPr>
                <w:p w:rsidR="00CE3CE0" w:rsidRPr="00AA33E6" w:rsidRDefault="00CE3CE0" w:rsidP="00D01196">
                  <w:pPr>
                    <w:adjustRightInd w:val="0"/>
                    <w:snapToGrid w:val="0"/>
                    <w:spacing w:line="280" w:lineRule="exact"/>
                    <w:jc w:val="center"/>
                    <w:rPr>
                      <w:szCs w:val="21"/>
                    </w:rPr>
                  </w:pPr>
                </w:p>
              </w:tc>
              <w:tc>
                <w:tcPr>
                  <w:tcW w:w="869" w:type="dxa"/>
                  <w:vAlign w:val="center"/>
                </w:tcPr>
                <w:p w:rsidR="00CE3CE0" w:rsidRPr="00AA33E6" w:rsidRDefault="00CE3CE0" w:rsidP="00D01196">
                  <w:pPr>
                    <w:spacing w:line="280" w:lineRule="exact"/>
                    <w:jc w:val="center"/>
                    <w:rPr>
                      <w:szCs w:val="21"/>
                    </w:rPr>
                  </w:pPr>
                  <w:r>
                    <w:rPr>
                      <w:szCs w:val="21"/>
                    </w:rPr>
                    <w:t>龙泉村</w:t>
                  </w:r>
                </w:p>
              </w:tc>
              <w:tc>
                <w:tcPr>
                  <w:tcW w:w="722" w:type="dxa"/>
                  <w:vAlign w:val="center"/>
                </w:tcPr>
                <w:p w:rsidR="00CE3CE0" w:rsidRPr="00AA33E6" w:rsidRDefault="00CE3CE0" w:rsidP="00D01196">
                  <w:pPr>
                    <w:spacing w:line="280" w:lineRule="exact"/>
                    <w:jc w:val="center"/>
                    <w:rPr>
                      <w:szCs w:val="21"/>
                    </w:rPr>
                  </w:pPr>
                  <w:r>
                    <w:rPr>
                      <w:rFonts w:hint="eastAsia"/>
                      <w:szCs w:val="21"/>
                    </w:rPr>
                    <w:t>-300</w:t>
                  </w:r>
                </w:p>
              </w:tc>
              <w:tc>
                <w:tcPr>
                  <w:tcW w:w="823" w:type="dxa"/>
                  <w:vAlign w:val="center"/>
                </w:tcPr>
                <w:p w:rsidR="00CE3CE0" w:rsidRPr="00AA33E6" w:rsidRDefault="00CE3CE0" w:rsidP="00D01196">
                  <w:pPr>
                    <w:spacing w:line="280" w:lineRule="exact"/>
                    <w:jc w:val="center"/>
                    <w:rPr>
                      <w:szCs w:val="21"/>
                    </w:rPr>
                  </w:pPr>
                  <w:r>
                    <w:rPr>
                      <w:rFonts w:hint="eastAsia"/>
                      <w:szCs w:val="21"/>
                    </w:rPr>
                    <w:t>-1550</w:t>
                  </w:r>
                </w:p>
              </w:tc>
              <w:tc>
                <w:tcPr>
                  <w:tcW w:w="1276" w:type="dxa"/>
                  <w:vAlign w:val="center"/>
                </w:tcPr>
                <w:p w:rsidR="00CE3CE0" w:rsidRPr="00AA33E6" w:rsidRDefault="00CE3CE0" w:rsidP="00F1791F">
                  <w:pPr>
                    <w:spacing w:line="280" w:lineRule="exact"/>
                    <w:jc w:val="center"/>
                    <w:rPr>
                      <w:szCs w:val="21"/>
                    </w:rPr>
                  </w:pPr>
                  <w:r>
                    <w:rPr>
                      <w:szCs w:val="21"/>
                    </w:rPr>
                    <w:t>龙泉村</w:t>
                  </w:r>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西南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1700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Merge/>
                  <w:vAlign w:val="center"/>
                </w:tcPr>
                <w:p w:rsidR="00CE3CE0" w:rsidRPr="00AA33E6" w:rsidRDefault="00CE3CE0" w:rsidP="00D01196">
                  <w:pPr>
                    <w:adjustRightInd w:val="0"/>
                    <w:snapToGrid w:val="0"/>
                    <w:spacing w:line="280" w:lineRule="exact"/>
                    <w:jc w:val="center"/>
                    <w:rPr>
                      <w:szCs w:val="21"/>
                    </w:rPr>
                  </w:pPr>
                </w:p>
              </w:tc>
              <w:tc>
                <w:tcPr>
                  <w:tcW w:w="869" w:type="dxa"/>
                  <w:vAlign w:val="center"/>
                </w:tcPr>
                <w:p w:rsidR="00CE3CE0" w:rsidRPr="00AA33E6" w:rsidRDefault="00CE3CE0" w:rsidP="00D01196">
                  <w:pPr>
                    <w:spacing w:line="280" w:lineRule="exact"/>
                    <w:jc w:val="center"/>
                    <w:rPr>
                      <w:szCs w:val="21"/>
                    </w:rPr>
                  </w:pPr>
                  <w:r>
                    <w:rPr>
                      <w:szCs w:val="21"/>
                    </w:rPr>
                    <w:t>小河村</w:t>
                  </w:r>
                </w:p>
              </w:tc>
              <w:tc>
                <w:tcPr>
                  <w:tcW w:w="722" w:type="dxa"/>
                  <w:vAlign w:val="center"/>
                </w:tcPr>
                <w:p w:rsidR="00CE3CE0" w:rsidRPr="00AA33E6" w:rsidRDefault="00CE3CE0" w:rsidP="00D01196">
                  <w:pPr>
                    <w:spacing w:line="280" w:lineRule="exact"/>
                    <w:jc w:val="center"/>
                    <w:rPr>
                      <w:szCs w:val="21"/>
                    </w:rPr>
                  </w:pPr>
                  <w:r>
                    <w:rPr>
                      <w:rFonts w:hint="eastAsia"/>
                      <w:szCs w:val="21"/>
                    </w:rPr>
                    <w:t>0</w:t>
                  </w:r>
                </w:p>
              </w:tc>
              <w:tc>
                <w:tcPr>
                  <w:tcW w:w="823" w:type="dxa"/>
                  <w:vAlign w:val="center"/>
                </w:tcPr>
                <w:p w:rsidR="00CE3CE0" w:rsidRPr="00AA33E6" w:rsidRDefault="00CE3CE0" w:rsidP="00D01196">
                  <w:pPr>
                    <w:adjustRightInd w:val="0"/>
                    <w:snapToGrid w:val="0"/>
                    <w:spacing w:line="280" w:lineRule="exact"/>
                    <w:jc w:val="center"/>
                    <w:rPr>
                      <w:szCs w:val="21"/>
                    </w:rPr>
                  </w:pPr>
                  <w:r>
                    <w:rPr>
                      <w:rFonts w:hint="eastAsia"/>
                      <w:szCs w:val="21"/>
                    </w:rPr>
                    <w:t>-1200</w:t>
                  </w:r>
                </w:p>
              </w:tc>
              <w:tc>
                <w:tcPr>
                  <w:tcW w:w="1276" w:type="dxa"/>
                  <w:vAlign w:val="center"/>
                </w:tcPr>
                <w:p w:rsidR="00CE3CE0" w:rsidRPr="00AA33E6" w:rsidRDefault="00CE3CE0" w:rsidP="00F1791F">
                  <w:pPr>
                    <w:spacing w:line="280" w:lineRule="exact"/>
                    <w:jc w:val="center"/>
                    <w:rPr>
                      <w:szCs w:val="21"/>
                    </w:rPr>
                  </w:pPr>
                  <w:r>
                    <w:rPr>
                      <w:szCs w:val="21"/>
                    </w:rPr>
                    <w:t>小河村</w:t>
                  </w:r>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1200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Merge/>
                  <w:vAlign w:val="center"/>
                </w:tcPr>
                <w:p w:rsidR="00CE3CE0" w:rsidRPr="00AA33E6" w:rsidRDefault="00CE3CE0" w:rsidP="00D01196">
                  <w:pPr>
                    <w:adjustRightInd w:val="0"/>
                    <w:snapToGrid w:val="0"/>
                    <w:spacing w:line="280" w:lineRule="exact"/>
                    <w:jc w:val="center"/>
                    <w:rPr>
                      <w:szCs w:val="21"/>
                    </w:rPr>
                  </w:pPr>
                </w:p>
              </w:tc>
              <w:tc>
                <w:tcPr>
                  <w:tcW w:w="869" w:type="dxa"/>
                  <w:vAlign w:val="center"/>
                </w:tcPr>
                <w:p w:rsidR="00CE3CE0" w:rsidRPr="00AA33E6" w:rsidRDefault="00CE3CE0" w:rsidP="00D01196">
                  <w:pPr>
                    <w:spacing w:line="280" w:lineRule="exact"/>
                    <w:jc w:val="center"/>
                    <w:rPr>
                      <w:szCs w:val="21"/>
                    </w:rPr>
                  </w:pPr>
                  <w:r>
                    <w:rPr>
                      <w:szCs w:val="21"/>
                    </w:rPr>
                    <w:t>赵堤村</w:t>
                  </w:r>
                </w:p>
              </w:tc>
              <w:tc>
                <w:tcPr>
                  <w:tcW w:w="722" w:type="dxa"/>
                  <w:vAlign w:val="center"/>
                </w:tcPr>
                <w:p w:rsidR="00CE3CE0" w:rsidRPr="00AA33E6" w:rsidRDefault="00CE3CE0" w:rsidP="00D01196">
                  <w:pPr>
                    <w:spacing w:line="280" w:lineRule="exact"/>
                    <w:jc w:val="center"/>
                    <w:rPr>
                      <w:szCs w:val="21"/>
                    </w:rPr>
                  </w:pPr>
                  <w:r>
                    <w:rPr>
                      <w:rFonts w:hint="eastAsia"/>
                      <w:szCs w:val="21"/>
                    </w:rPr>
                    <w:t>0</w:t>
                  </w:r>
                </w:p>
              </w:tc>
              <w:tc>
                <w:tcPr>
                  <w:tcW w:w="823" w:type="dxa"/>
                  <w:vAlign w:val="center"/>
                </w:tcPr>
                <w:p w:rsidR="00CE3CE0" w:rsidRPr="00AA33E6" w:rsidRDefault="00CE3CE0" w:rsidP="00D01196">
                  <w:pPr>
                    <w:adjustRightInd w:val="0"/>
                    <w:snapToGrid w:val="0"/>
                    <w:spacing w:line="280" w:lineRule="exact"/>
                    <w:jc w:val="center"/>
                    <w:rPr>
                      <w:szCs w:val="21"/>
                    </w:rPr>
                  </w:pPr>
                  <w:r>
                    <w:rPr>
                      <w:rFonts w:hint="eastAsia"/>
                      <w:szCs w:val="21"/>
                    </w:rPr>
                    <w:t>-750</w:t>
                  </w:r>
                </w:p>
              </w:tc>
              <w:tc>
                <w:tcPr>
                  <w:tcW w:w="1276" w:type="dxa"/>
                  <w:vAlign w:val="center"/>
                </w:tcPr>
                <w:p w:rsidR="00CE3CE0" w:rsidRPr="00AA33E6" w:rsidRDefault="00CE3CE0" w:rsidP="00F1791F">
                  <w:pPr>
                    <w:spacing w:line="280" w:lineRule="exact"/>
                    <w:jc w:val="center"/>
                    <w:rPr>
                      <w:szCs w:val="21"/>
                    </w:rPr>
                  </w:pPr>
                  <w:r>
                    <w:rPr>
                      <w:szCs w:val="21"/>
                    </w:rPr>
                    <w:t>赵堤村</w:t>
                  </w:r>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750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Merge/>
                  <w:vAlign w:val="center"/>
                </w:tcPr>
                <w:p w:rsidR="00CE3CE0" w:rsidRPr="00AA33E6" w:rsidRDefault="00CE3CE0" w:rsidP="00D01196">
                  <w:pPr>
                    <w:adjustRightInd w:val="0"/>
                    <w:snapToGrid w:val="0"/>
                    <w:spacing w:line="280" w:lineRule="exact"/>
                    <w:jc w:val="center"/>
                    <w:rPr>
                      <w:szCs w:val="21"/>
                    </w:rPr>
                  </w:pPr>
                </w:p>
              </w:tc>
              <w:tc>
                <w:tcPr>
                  <w:tcW w:w="869" w:type="dxa"/>
                  <w:vAlign w:val="center"/>
                </w:tcPr>
                <w:p w:rsidR="00CE3CE0" w:rsidRPr="00AA33E6" w:rsidRDefault="00CE3CE0" w:rsidP="00D01196">
                  <w:pPr>
                    <w:spacing w:line="280" w:lineRule="exact"/>
                    <w:jc w:val="center"/>
                    <w:rPr>
                      <w:szCs w:val="21"/>
                    </w:rPr>
                  </w:pPr>
                  <w:proofErr w:type="gramStart"/>
                  <w:r w:rsidRPr="00D01196">
                    <w:rPr>
                      <w:rFonts w:hint="eastAsia"/>
                      <w:szCs w:val="21"/>
                    </w:rPr>
                    <w:t>杨街村</w:t>
                  </w:r>
                  <w:proofErr w:type="gramEnd"/>
                </w:p>
              </w:tc>
              <w:tc>
                <w:tcPr>
                  <w:tcW w:w="722" w:type="dxa"/>
                  <w:vAlign w:val="center"/>
                </w:tcPr>
                <w:p w:rsidR="00CE3CE0" w:rsidRPr="00AA33E6" w:rsidRDefault="00CE3CE0" w:rsidP="00D01196">
                  <w:pPr>
                    <w:spacing w:line="280" w:lineRule="exact"/>
                    <w:jc w:val="center"/>
                    <w:rPr>
                      <w:szCs w:val="21"/>
                    </w:rPr>
                  </w:pPr>
                  <w:r>
                    <w:rPr>
                      <w:rFonts w:hint="eastAsia"/>
                      <w:szCs w:val="21"/>
                    </w:rPr>
                    <w:t>0</w:t>
                  </w:r>
                </w:p>
              </w:tc>
              <w:tc>
                <w:tcPr>
                  <w:tcW w:w="823" w:type="dxa"/>
                  <w:vAlign w:val="center"/>
                </w:tcPr>
                <w:p w:rsidR="00CE3CE0" w:rsidRPr="00AA33E6" w:rsidRDefault="00CE3CE0" w:rsidP="00D01196">
                  <w:pPr>
                    <w:adjustRightInd w:val="0"/>
                    <w:snapToGrid w:val="0"/>
                    <w:spacing w:line="280" w:lineRule="exact"/>
                    <w:jc w:val="center"/>
                    <w:rPr>
                      <w:szCs w:val="21"/>
                    </w:rPr>
                  </w:pPr>
                  <w:r>
                    <w:rPr>
                      <w:rFonts w:hint="eastAsia"/>
                      <w:szCs w:val="21"/>
                    </w:rPr>
                    <w:t>-1000</w:t>
                  </w:r>
                </w:p>
              </w:tc>
              <w:tc>
                <w:tcPr>
                  <w:tcW w:w="1276" w:type="dxa"/>
                  <w:vAlign w:val="center"/>
                </w:tcPr>
                <w:p w:rsidR="00CE3CE0" w:rsidRPr="00AA33E6" w:rsidRDefault="00CE3CE0" w:rsidP="00F1791F">
                  <w:pPr>
                    <w:spacing w:line="280" w:lineRule="exact"/>
                    <w:jc w:val="center"/>
                    <w:rPr>
                      <w:szCs w:val="21"/>
                    </w:rPr>
                  </w:pPr>
                  <w:proofErr w:type="gramStart"/>
                  <w:r w:rsidRPr="00D01196">
                    <w:rPr>
                      <w:rFonts w:hint="eastAsia"/>
                      <w:szCs w:val="21"/>
                    </w:rPr>
                    <w:t>杨街村</w:t>
                  </w:r>
                  <w:proofErr w:type="gramEnd"/>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1000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Merge/>
                  <w:vAlign w:val="center"/>
                </w:tcPr>
                <w:p w:rsidR="00CE3CE0" w:rsidRPr="00AA33E6" w:rsidRDefault="00CE3CE0" w:rsidP="00D01196">
                  <w:pPr>
                    <w:adjustRightInd w:val="0"/>
                    <w:snapToGrid w:val="0"/>
                    <w:spacing w:line="280" w:lineRule="exact"/>
                    <w:jc w:val="center"/>
                    <w:rPr>
                      <w:szCs w:val="21"/>
                    </w:rPr>
                  </w:pPr>
                </w:p>
              </w:tc>
              <w:tc>
                <w:tcPr>
                  <w:tcW w:w="869" w:type="dxa"/>
                  <w:vAlign w:val="center"/>
                </w:tcPr>
                <w:p w:rsidR="00CE3CE0" w:rsidRPr="00AA33E6" w:rsidRDefault="00CE3CE0" w:rsidP="00D01196">
                  <w:pPr>
                    <w:spacing w:line="280" w:lineRule="exact"/>
                    <w:jc w:val="center"/>
                    <w:rPr>
                      <w:szCs w:val="21"/>
                    </w:rPr>
                  </w:pPr>
                  <w:r>
                    <w:rPr>
                      <w:szCs w:val="21"/>
                    </w:rPr>
                    <w:t>土门村</w:t>
                  </w:r>
                </w:p>
              </w:tc>
              <w:tc>
                <w:tcPr>
                  <w:tcW w:w="722" w:type="dxa"/>
                  <w:vAlign w:val="center"/>
                </w:tcPr>
                <w:p w:rsidR="00CE3CE0" w:rsidRPr="00AA33E6" w:rsidRDefault="00CE3CE0" w:rsidP="00D01196">
                  <w:pPr>
                    <w:spacing w:line="280" w:lineRule="exact"/>
                    <w:jc w:val="center"/>
                    <w:rPr>
                      <w:szCs w:val="21"/>
                    </w:rPr>
                  </w:pPr>
                  <w:r>
                    <w:rPr>
                      <w:rFonts w:hint="eastAsia"/>
                      <w:szCs w:val="21"/>
                    </w:rPr>
                    <w:t>0</w:t>
                  </w:r>
                </w:p>
              </w:tc>
              <w:tc>
                <w:tcPr>
                  <w:tcW w:w="823" w:type="dxa"/>
                  <w:vAlign w:val="center"/>
                </w:tcPr>
                <w:p w:rsidR="00CE3CE0" w:rsidRPr="00AA33E6" w:rsidRDefault="00CE3CE0" w:rsidP="00D01196">
                  <w:pPr>
                    <w:adjustRightInd w:val="0"/>
                    <w:snapToGrid w:val="0"/>
                    <w:spacing w:line="280" w:lineRule="exact"/>
                    <w:jc w:val="center"/>
                    <w:rPr>
                      <w:szCs w:val="21"/>
                    </w:rPr>
                  </w:pPr>
                  <w:r>
                    <w:rPr>
                      <w:rFonts w:hint="eastAsia"/>
                      <w:szCs w:val="21"/>
                    </w:rPr>
                    <w:t>-1450</w:t>
                  </w:r>
                </w:p>
              </w:tc>
              <w:tc>
                <w:tcPr>
                  <w:tcW w:w="1276" w:type="dxa"/>
                  <w:vAlign w:val="center"/>
                </w:tcPr>
                <w:p w:rsidR="00CE3CE0" w:rsidRPr="00AA33E6" w:rsidRDefault="00CE3CE0" w:rsidP="00F1791F">
                  <w:pPr>
                    <w:spacing w:line="280" w:lineRule="exact"/>
                    <w:jc w:val="center"/>
                    <w:rPr>
                      <w:szCs w:val="21"/>
                    </w:rPr>
                  </w:pPr>
                  <w:r>
                    <w:rPr>
                      <w:szCs w:val="21"/>
                    </w:rPr>
                    <w:t>土门村</w:t>
                  </w:r>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1450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Merge/>
                  <w:vAlign w:val="center"/>
                </w:tcPr>
                <w:p w:rsidR="00CE3CE0" w:rsidRPr="00AA33E6" w:rsidRDefault="00CE3CE0" w:rsidP="00D01196">
                  <w:pPr>
                    <w:adjustRightInd w:val="0"/>
                    <w:snapToGrid w:val="0"/>
                    <w:spacing w:line="280" w:lineRule="exact"/>
                    <w:jc w:val="center"/>
                    <w:rPr>
                      <w:szCs w:val="21"/>
                    </w:rPr>
                  </w:pPr>
                </w:p>
              </w:tc>
              <w:tc>
                <w:tcPr>
                  <w:tcW w:w="869" w:type="dxa"/>
                  <w:vAlign w:val="center"/>
                </w:tcPr>
                <w:p w:rsidR="00CE3CE0" w:rsidRPr="00AA33E6" w:rsidRDefault="00CE3CE0" w:rsidP="00D01196">
                  <w:pPr>
                    <w:spacing w:line="280" w:lineRule="exact"/>
                    <w:jc w:val="center"/>
                    <w:rPr>
                      <w:szCs w:val="21"/>
                    </w:rPr>
                  </w:pPr>
                  <w:r>
                    <w:rPr>
                      <w:szCs w:val="21"/>
                    </w:rPr>
                    <w:t>曲水村</w:t>
                  </w:r>
                </w:p>
              </w:tc>
              <w:tc>
                <w:tcPr>
                  <w:tcW w:w="722" w:type="dxa"/>
                  <w:vAlign w:val="center"/>
                </w:tcPr>
                <w:p w:rsidR="00CE3CE0" w:rsidRPr="00AA33E6" w:rsidRDefault="00CE3CE0" w:rsidP="00D01196">
                  <w:pPr>
                    <w:spacing w:line="280" w:lineRule="exact"/>
                    <w:jc w:val="center"/>
                    <w:rPr>
                      <w:szCs w:val="21"/>
                    </w:rPr>
                  </w:pPr>
                  <w:r>
                    <w:rPr>
                      <w:rFonts w:hint="eastAsia"/>
                      <w:szCs w:val="21"/>
                    </w:rPr>
                    <w:t>0</w:t>
                  </w:r>
                </w:p>
              </w:tc>
              <w:tc>
                <w:tcPr>
                  <w:tcW w:w="823" w:type="dxa"/>
                  <w:vAlign w:val="center"/>
                </w:tcPr>
                <w:p w:rsidR="00CE3CE0" w:rsidRPr="00AA33E6" w:rsidRDefault="00CE3CE0" w:rsidP="00D01196">
                  <w:pPr>
                    <w:adjustRightInd w:val="0"/>
                    <w:snapToGrid w:val="0"/>
                    <w:spacing w:line="280" w:lineRule="exact"/>
                    <w:jc w:val="center"/>
                    <w:rPr>
                      <w:szCs w:val="21"/>
                    </w:rPr>
                  </w:pPr>
                  <w:r>
                    <w:rPr>
                      <w:rFonts w:hint="eastAsia"/>
                      <w:szCs w:val="21"/>
                    </w:rPr>
                    <w:t>-1000</w:t>
                  </w:r>
                </w:p>
              </w:tc>
              <w:tc>
                <w:tcPr>
                  <w:tcW w:w="1276" w:type="dxa"/>
                  <w:vAlign w:val="center"/>
                </w:tcPr>
                <w:p w:rsidR="00CE3CE0" w:rsidRPr="00AA33E6" w:rsidRDefault="00CE3CE0" w:rsidP="00F1791F">
                  <w:pPr>
                    <w:spacing w:line="280" w:lineRule="exact"/>
                    <w:jc w:val="center"/>
                    <w:rPr>
                      <w:szCs w:val="21"/>
                    </w:rPr>
                  </w:pPr>
                  <w:r>
                    <w:rPr>
                      <w:szCs w:val="21"/>
                    </w:rPr>
                    <w:t>曲水村</w:t>
                  </w:r>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1000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Merge/>
                  <w:vAlign w:val="center"/>
                </w:tcPr>
                <w:p w:rsidR="00CE3CE0" w:rsidRPr="00AA33E6" w:rsidRDefault="00CE3CE0" w:rsidP="00D01196">
                  <w:pPr>
                    <w:adjustRightInd w:val="0"/>
                    <w:snapToGrid w:val="0"/>
                    <w:spacing w:line="280" w:lineRule="exact"/>
                    <w:jc w:val="center"/>
                    <w:rPr>
                      <w:szCs w:val="21"/>
                    </w:rPr>
                  </w:pPr>
                </w:p>
              </w:tc>
              <w:tc>
                <w:tcPr>
                  <w:tcW w:w="869" w:type="dxa"/>
                  <w:vAlign w:val="center"/>
                </w:tcPr>
                <w:p w:rsidR="00CE3CE0" w:rsidRDefault="00CE3CE0" w:rsidP="00D01196">
                  <w:pPr>
                    <w:spacing w:line="280" w:lineRule="exact"/>
                    <w:jc w:val="center"/>
                    <w:rPr>
                      <w:szCs w:val="21"/>
                    </w:rPr>
                  </w:pPr>
                  <w:r>
                    <w:rPr>
                      <w:szCs w:val="21"/>
                    </w:rPr>
                    <w:t>大泉村</w:t>
                  </w:r>
                </w:p>
              </w:tc>
              <w:tc>
                <w:tcPr>
                  <w:tcW w:w="722" w:type="dxa"/>
                  <w:vAlign w:val="center"/>
                </w:tcPr>
                <w:p w:rsidR="00CE3CE0" w:rsidRPr="00AA33E6" w:rsidRDefault="00CE3CE0" w:rsidP="00D01196">
                  <w:pPr>
                    <w:spacing w:line="280" w:lineRule="exact"/>
                    <w:jc w:val="center"/>
                    <w:rPr>
                      <w:szCs w:val="21"/>
                    </w:rPr>
                  </w:pPr>
                  <w:r>
                    <w:rPr>
                      <w:rFonts w:hint="eastAsia"/>
                      <w:szCs w:val="21"/>
                    </w:rPr>
                    <w:t>0</w:t>
                  </w:r>
                </w:p>
              </w:tc>
              <w:tc>
                <w:tcPr>
                  <w:tcW w:w="823" w:type="dxa"/>
                  <w:vAlign w:val="center"/>
                </w:tcPr>
                <w:p w:rsidR="00CE3CE0" w:rsidRPr="00AA33E6" w:rsidRDefault="00CE3CE0" w:rsidP="00D01196">
                  <w:pPr>
                    <w:adjustRightInd w:val="0"/>
                    <w:snapToGrid w:val="0"/>
                    <w:spacing w:line="280" w:lineRule="exact"/>
                    <w:jc w:val="center"/>
                    <w:rPr>
                      <w:szCs w:val="21"/>
                    </w:rPr>
                  </w:pPr>
                  <w:r>
                    <w:rPr>
                      <w:rFonts w:hint="eastAsia"/>
                      <w:szCs w:val="21"/>
                    </w:rPr>
                    <w:t>-1400</w:t>
                  </w:r>
                </w:p>
              </w:tc>
              <w:tc>
                <w:tcPr>
                  <w:tcW w:w="1276" w:type="dxa"/>
                  <w:vAlign w:val="center"/>
                </w:tcPr>
                <w:p w:rsidR="00CE3CE0" w:rsidRDefault="00CE3CE0" w:rsidP="00F1791F">
                  <w:pPr>
                    <w:spacing w:line="280" w:lineRule="exact"/>
                    <w:jc w:val="center"/>
                    <w:rPr>
                      <w:szCs w:val="21"/>
                    </w:rPr>
                  </w:pPr>
                  <w:r>
                    <w:rPr>
                      <w:szCs w:val="21"/>
                    </w:rPr>
                    <w:t>大泉村</w:t>
                  </w:r>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1400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Merge/>
                  <w:vAlign w:val="center"/>
                </w:tcPr>
                <w:p w:rsidR="00CE3CE0" w:rsidRPr="00AA33E6" w:rsidRDefault="00CE3CE0" w:rsidP="00D01196">
                  <w:pPr>
                    <w:adjustRightInd w:val="0"/>
                    <w:snapToGrid w:val="0"/>
                    <w:spacing w:line="280" w:lineRule="exact"/>
                    <w:jc w:val="center"/>
                    <w:rPr>
                      <w:szCs w:val="21"/>
                    </w:rPr>
                  </w:pPr>
                </w:p>
              </w:tc>
              <w:tc>
                <w:tcPr>
                  <w:tcW w:w="869" w:type="dxa"/>
                  <w:vAlign w:val="center"/>
                </w:tcPr>
                <w:p w:rsidR="00CE3CE0" w:rsidRDefault="00CE3CE0" w:rsidP="00D01196">
                  <w:pPr>
                    <w:spacing w:line="280" w:lineRule="exact"/>
                    <w:jc w:val="center"/>
                    <w:rPr>
                      <w:szCs w:val="21"/>
                    </w:rPr>
                  </w:pPr>
                  <w:r>
                    <w:rPr>
                      <w:szCs w:val="21"/>
                    </w:rPr>
                    <w:t>张湾村</w:t>
                  </w:r>
                </w:p>
              </w:tc>
              <w:tc>
                <w:tcPr>
                  <w:tcW w:w="722" w:type="dxa"/>
                  <w:vAlign w:val="center"/>
                </w:tcPr>
                <w:p w:rsidR="00CE3CE0" w:rsidRPr="00AA33E6" w:rsidRDefault="00CE3CE0" w:rsidP="00D01196">
                  <w:pPr>
                    <w:spacing w:line="280" w:lineRule="exact"/>
                    <w:jc w:val="center"/>
                    <w:rPr>
                      <w:szCs w:val="21"/>
                    </w:rPr>
                  </w:pPr>
                  <w:r>
                    <w:rPr>
                      <w:rFonts w:hint="eastAsia"/>
                      <w:szCs w:val="21"/>
                    </w:rPr>
                    <w:t>0</w:t>
                  </w:r>
                </w:p>
              </w:tc>
              <w:tc>
                <w:tcPr>
                  <w:tcW w:w="823" w:type="dxa"/>
                  <w:vAlign w:val="center"/>
                </w:tcPr>
                <w:p w:rsidR="00CE3CE0" w:rsidRPr="00AA33E6" w:rsidRDefault="00CE3CE0" w:rsidP="00D01196">
                  <w:pPr>
                    <w:adjustRightInd w:val="0"/>
                    <w:snapToGrid w:val="0"/>
                    <w:spacing w:line="280" w:lineRule="exact"/>
                    <w:jc w:val="center"/>
                    <w:rPr>
                      <w:szCs w:val="21"/>
                    </w:rPr>
                  </w:pPr>
                  <w:r>
                    <w:rPr>
                      <w:rFonts w:hint="eastAsia"/>
                      <w:szCs w:val="21"/>
                    </w:rPr>
                    <w:t>-600</w:t>
                  </w:r>
                </w:p>
              </w:tc>
              <w:tc>
                <w:tcPr>
                  <w:tcW w:w="1276" w:type="dxa"/>
                  <w:vAlign w:val="center"/>
                </w:tcPr>
                <w:p w:rsidR="00CE3CE0" w:rsidRDefault="00CE3CE0" w:rsidP="00F1791F">
                  <w:pPr>
                    <w:spacing w:line="280" w:lineRule="exact"/>
                    <w:jc w:val="center"/>
                    <w:rPr>
                      <w:szCs w:val="21"/>
                    </w:rPr>
                  </w:pPr>
                  <w:r>
                    <w:rPr>
                      <w:szCs w:val="21"/>
                    </w:rPr>
                    <w:t>张湾村</w:t>
                  </w:r>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600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Merge/>
                  <w:vAlign w:val="center"/>
                </w:tcPr>
                <w:p w:rsidR="00CE3CE0" w:rsidRPr="00AA33E6" w:rsidRDefault="00CE3CE0" w:rsidP="00D01196">
                  <w:pPr>
                    <w:spacing w:line="280" w:lineRule="exact"/>
                    <w:jc w:val="center"/>
                    <w:rPr>
                      <w:szCs w:val="21"/>
                    </w:rPr>
                  </w:pPr>
                </w:p>
              </w:tc>
              <w:tc>
                <w:tcPr>
                  <w:tcW w:w="869" w:type="dxa"/>
                  <w:vAlign w:val="center"/>
                </w:tcPr>
                <w:p w:rsidR="00CE3CE0" w:rsidRPr="00AA33E6" w:rsidRDefault="00CE3CE0" w:rsidP="00D01196">
                  <w:pPr>
                    <w:spacing w:line="280" w:lineRule="exact"/>
                    <w:jc w:val="center"/>
                    <w:rPr>
                      <w:szCs w:val="21"/>
                    </w:rPr>
                  </w:pPr>
                  <w:r>
                    <w:rPr>
                      <w:szCs w:val="21"/>
                    </w:rPr>
                    <w:t>朱堤村</w:t>
                  </w:r>
                </w:p>
              </w:tc>
              <w:tc>
                <w:tcPr>
                  <w:tcW w:w="722" w:type="dxa"/>
                  <w:vAlign w:val="center"/>
                </w:tcPr>
                <w:p w:rsidR="00CE3CE0" w:rsidRPr="00AA33E6" w:rsidRDefault="00CE3CE0" w:rsidP="00D01196">
                  <w:pPr>
                    <w:spacing w:line="280" w:lineRule="exact"/>
                    <w:jc w:val="center"/>
                    <w:rPr>
                      <w:szCs w:val="21"/>
                    </w:rPr>
                  </w:pPr>
                  <w:r>
                    <w:rPr>
                      <w:rFonts w:hint="eastAsia"/>
                      <w:szCs w:val="21"/>
                    </w:rPr>
                    <w:t>1500</w:t>
                  </w:r>
                </w:p>
              </w:tc>
              <w:tc>
                <w:tcPr>
                  <w:tcW w:w="823" w:type="dxa"/>
                  <w:vAlign w:val="center"/>
                </w:tcPr>
                <w:p w:rsidR="00CE3CE0" w:rsidRPr="00AA33E6" w:rsidRDefault="00CE3CE0" w:rsidP="00D01196">
                  <w:pPr>
                    <w:spacing w:line="280" w:lineRule="exact"/>
                    <w:jc w:val="center"/>
                    <w:rPr>
                      <w:szCs w:val="21"/>
                    </w:rPr>
                  </w:pPr>
                  <w:r>
                    <w:rPr>
                      <w:rFonts w:hint="eastAsia"/>
                      <w:szCs w:val="21"/>
                    </w:rPr>
                    <w:t>700</w:t>
                  </w:r>
                </w:p>
              </w:tc>
              <w:tc>
                <w:tcPr>
                  <w:tcW w:w="1276" w:type="dxa"/>
                  <w:vAlign w:val="center"/>
                </w:tcPr>
                <w:p w:rsidR="00CE3CE0" w:rsidRPr="00AA33E6" w:rsidRDefault="00CE3CE0" w:rsidP="00F1791F">
                  <w:pPr>
                    <w:spacing w:line="280" w:lineRule="exact"/>
                    <w:jc w:val="center"/>
                    <w:rPr>
                      <w:szCs w:val="21"/>
                    </w:rPr>
                  </w:pPr>
                  <w:r>
                    <w:rPr>
                      <w:szCs w:val="21"/>
                    </w:rPr>
                    <w:t>朱堤村</w:t>
                  </w:r>
                  <w:r w:rsidRPr="00AA33E6">
                    <w:rPr>
                      <w:szCs w:val="21"/>
                    </w:rPr>
                    <w:t>居民</w:t>
                  </w:r>
                </w:p>
              </w:tc>
              <w:tc>
                <w:tcPr>
                  <w:tcW w:w="708" w:type="dxa"/>
                  <w:vAlign w:val="center"/>
                </w:tcPr>
                <w:p w:rsidR="00CE3CE0" w:rsidRPr="00AA33E6" w:rsidRDefault="00CE3CE0" w:rsidP="00D01196">
                  <w:pPr>
                    <w:spacing w:line="280" w:lineRule="exact"/>
                    <w:jc w:val="center"/>
                    <w:rPr>
                      <w:szCs w:val="21"/>
                    </w:rPr>
                  </w:pPr>
                  <w:r w:rsidRPr="00AA33E6">
                    <w:rPr>
                      <w:szCs w:val="21"/>
                    </w:rPr>
                    <w:t>居民</w:t>
                  </w:r>
                </w:p>
              </w:tc>
              <w:tc>
                <w:tcPr>
                  <w:tcW w:w="709" w:type="dxa"/>
                  <w:vAlign w:val="center"/>
                </w:tcPr>
                <w:p w:rsidR="00CE3CE0" w:rsidRPr="00AA33E6" w:rsidRDefault="00CE3CE0" w:rsidP="00D01196">
                  <w:pPr>
                    <w:spacing w:line="280" w:lineRule="exact"/>
                    <w:jc w:val="center"/>
                    <w:rPr>
                      <w:szCs w:val="21"/>
                    </w:rPr>
                  </w:pPr>
                  <w:r>
                    <w:rPr>
                      <w:szCs w:val="21"/>
                    </w:rPr>
                    <w:t>东南</w:t>
                  </w:r>
                </w:p>
              </w:tc>
              <w:tc>
                <w:tcPr>
                  <w:tcW w:w="1134" w:type="dxa"/>
                  <w:vAlign w:val="center"/>
                </w:tcPr>
                <w:p w:rsidR="00CE3CE0" w:rsidRPr="00AA33E6" w:rsidRDefault="00CE3CE0" w:rsidP="00D01196">
                  <w:pPr>
                    <w:adjustRightInd w:val="0"/>
                    <w:snapToGrid w:val="0"/>
                    <w:spacing w:line="280" w:lineRule="exact"/>
                    <w:jc w:val="center"/>
                    <w:rPr>
                      <w:szCs w:val="21"/>
                    </w:rPr>
                  </w:pPr>
                  <w:r>
                    <w:rPr>
                      <w:rFonts w:hint="eastAsia"/>
                      <w:szCs w:val="21"/>
                    </w:rPr>
                    <w:t>1900</w:t>
                  </w:r>
                </w:p>
              </w:tc>
              <w:tc>
                <w:tcPr>
                  <w:tcW w:w="1918" w:type="dxa"/>
                  <w:vMerge/>
                  <w:vAlign w:val="center"/>
                </w:tcPr>
                <w:p w:rsidR="00CE3CE0" w:rsidRPr="00AA33E6" w:rsidRDefault="00CE3CE0" w:rsidP="00D01196">
                  <w:pPr>
                    <w:adjustRightInd w:val="0"/>
                    <w:snapToGrid w:val="0"/>
                    <w:spacing w:line="280" w:lineRule="exact"/>
                    <w:jc w:val="center"/>
                    <w:rPr>
                      <w:szCs w:val="21"/>
                    </w:rPr>
                  </w:pPr>
                </w:p>
              </w:tc>
            </w:tr>
            <w:tr w:rsidR="00CE3CE0" w:rsidRPr="00AA33E6" w:rsidTr="00CE3CE0">
              <w:trPr>
                <w:trHeight w:val="454"/>
                <w:jc w:val="center"/>
              </w:trPr>
              <w:tc>
                <w:tcPr>
                  <w:tcW w:w="1066" w:type="dxa"/>
                  <w:vAlign w:val="center"/>
                </w:tcPr>
                <w:p w:rsidR="00CE3CE0" w:rsidRPr="00AA33E6" w:rsidRDefault="00CE3CE0" w:rsidP="00D01196">
                  <w:pPr>
                    <w:adjustRightInd w:val="0"/>
                    <w:snapToGrid w:val="0"/>
                    <w:spacing w:line="280" w:lineRule="exact"/>
                    <w:jc w:val="center"/>
                    <w:rPr>
                      <w:szCs w:val="21"/>
                    </w:rPr>
                  </w:pPr>
                  <w:r w:rsidRPr="00AA33E6">
                    <w:rPr>
                      <w:szCs w:val="21"/>
                    </w:rPr>
                    <w:t>饮用水水源地</w:t>
                  </w:r>
                </w:p>
              </w:tc>
              <w:tc>
                <w:tcPr>
                  <w:tcW w:w="4398" w:type="dxa"/>
                  <w:gridSpan w:val="5"/>
                  <w:vAlign w:val="center"/>
                </w:tcPr>
                <w:p w:rsidR="00CE3CE0" w:rsidRPr="00AA33E6" w:rsidRDefault="00CE3CE0" w:rsidP="00CE3CE0">
                  <w:pPr>
                    <w:adjustRightInd w:val="0"/>
                    <w:snapToGrid w:val="0"/>
                    <w:spacing w:line="280" w:lineRule="exact"/>
                    <w:jc w:val="center"/>
                    <w:rPr>
                      <w:kern w:val="0"/>
                      <w:szCs w:val="21"/>
                    </w:rPr>
                  </w:pPr>
                  <w:r>
                    <w:rPr>
                      <w:rFonts w:hint="eastAsia"/>
                    </w:rPr>
                    <w:t>新乡</w:t>
                  </w:r>
                  <w:proofErr w:type="gramStart"/>
                  <w:r>
                    <w:rPr>
                      <w:rFonts w:hint="eastAsia"/>
                    </w:rPr>
                    <w:t>县郎公</w:t>
                  </w:r>
                  <w:proofErr w:type="gramEnd"/>
                  <w:r>
                    <w:rPr>
                      <w:rFonts w:hint="eastAsia"/>
                    </w:rPr>
                    <w:t>庙镇地下水井群</w:t>
                  </w:r>
                </w:p>
              </w:tc>
              <w:tc>
                <w:tcPr>
                  <w:tcW w:w="709" w:type="dxa"/>
                  <w:vAlign w:val="center"/>
                </w:tcPr>
                <w:p w:rsidR="00CE3CE0" w:rsidRPr="00AA33E6" w:rsidRDefault="00CE3CE0" w:rsidP="00D01196">
                  <w:pPr>
                    <w:spacing w:line="280" w:lineRule="exact"/>
                    <w:jc w:val="center"/>
                    <w:rPr>
                      <w:szCs w:val="21"/>
                    </w:rPr>
                  </w:pPr>
                  <w:r w:rsidRPr="00AA33E6">
                    <w:rPr>
                      <w:szCs w:val="21"/>
                    </w:rPr>
                    <w:t>东</w:t>
                  </w:r>
                  <w:r>
                    <w:rPr>
                      <w:szCs w:val="21"/>
                    </w:rPr>
                    <w:t>南</w:t>
                  </w:r>
                </w:p>
              </w:tc>
              <w:tc>
                <w:tcPr>
                  <w:tcW w:w="1134" w:type="dxa"/>
                  <w:vAlign w:val="center"/>
                </w:tcPr>
                <w:p w:rsidR="00CE3CE0" w:rsidRPr="00AA33E6" w:rsidRDefault="00CE3CE0" w:rsidP="00D01196">
                  <w:pPr>
                    <w:spacing w:line="280" w:lineRule="exact"/>
                    <w:jc w:val="center"/>
                    <w:rPr>
                      <w:szCs w:val="21"/>
                    </w:rPr>
                  </w:pPr>
                  <w:r>
                    <w:rPr>
                      <w:rFonts w:hint="eastAsia"/>
                      <w:szCs w:val="21"/>
                    </w:rPr>
                    <w:t>3100</w:t>
                  </w:r>
                </w:p>
              </w:tc>
              <w:tc>
                <w:tcPr>
                  <w:tcW w:w="1918" w:type="dxa"/>
                  <w:vAlign w:val="center"/>
                </w:tcPr>
                <w:p w:rsidR="00CE3CE0" w:rsidRPr="00AA33E6" w:rsidRDefault="00CE3CE0" w:rsidP="00D01196">
                  <w:pPr>
                    <w:adjustRightInd w:val="0"/>
                    <w:snapToGrid w:val="0"/>
                    <w:spacing w:line="280" w:lineRule="exact"/>
                    <w:jc w:val="center"/>
                    <w:rPr>
                      <w:szCs w:val="21"/>
                    </w:rPr>
                  </w:pPr>
                  <w:r w:rsidRPr="00AA33E6">
                    <w:rPr>
                      <w:szCs w:val="21"/>
                    </w:rPr>
                    <w:t>地下水饮用水源二级保护区</w:t>
                  </w:r>
                </w:p>
              </w:tc>
            </w:tr>
            <w:tr w:rsidR="00CE3CE0" w:rsidRPr="00AA33E6" w:rsidTr="00CE3CE0">
              <w:trPr>
                <w:trHeight w:val="454"/>
                <w:jc w:val="center"/>
              </w:trPr>
              <w:tc>
                <w:tcPr>
                  <w:tcW w:w="1066" w:type="dxa"/>
                  <w:vAlign w:val="center"/>
                </w:tcPr>
                <w:p w:rsidR="00CE3CE0" w:rsidRPr="00AA33E6" w:rsidRDefault="00CE3CE0" w:rsidP="00D01196">
                  <w:pPr>
                    <w:spacing w:line="280" w:lineRule="exact"/>
                    <w:jc w:val="center"/>
                    <w:rPr>
                      <w:szCs w:val="21"/>
                    </w:rPr>
                  </w:pPr>
                  <w:r w:rsidRPr="00AA33E6">
                    <w:rPr>
                      <w:szCs w:val="21"/>
                    </w:rPr>
                    <w:t>地表水</w:t>
                  </w:r>
                </w:p>
              </w:tc>
              <w:tc>
                <w:tcPr>
                  <w:tcW w:w="4398" w:type="dxa"/>
                  <w:gridSpan w:val="5"/>
                  <w:vAlign w:val="center"/>
                </w:tcPr>
                <w:p w:rsidR="00CE3CE0" w:rsidRPr="00AA33E6" w:rsidRDefault="00CE3CE0" w:rsidP="00D01196">
                  <w:pPr>
                    <w:spacing w:line="280" w:lineRule="exact"/>
                    <w:jc w:val="center"/>
                    <w:rPr>
                      <w:szCs w:val="21"/>
                    </w:rPr>
                  </w:pPr>
                  <w:r>
                    <w:rPr>
                      <w:rFonts w:hint="eastAsia"/>
                      <w:szCs w:val="21"/>
                    </w:rPr>
                    <w:t>东孟姜女河</w:t>
                  </w:r>
                </w:p>
              </w:tc>
              <w:tc>
                <w:tcPr>
                  <w:tcW w:w="709" w:type="dxa"/>
                  <w:vAlign w:val="center"/>
                </w:tcPr>
                <w:p w:rsidR="00CE3CE0" w:rsidRPr="00AA33E6" w:rsidRDefault="00CE3CE0" w:rsidP="00D01196">
                  <w:pPr>
                    <w:spacing w:line="280" w:lineRule="exact"/>
                    <w:jc w:val="center"/>
                    <w:rPr>
                      <w:szCs w:val="21"/>
                    </w:rPr>
                  </w:pPr>
                  <w:r>
                    <w:rPr>
                      <w:rFonts w:hint="eastAsia"/>
                      <w:szCs w:val="21"/>
                    </w:rPr>
                    <w:t>北</w:t>
                  </w:r>
                </w:p>
              </w:tc>
              <w:tc>
                <w:tcPr>
                  <w:tcW w:w="1134" w:type="dxa"/>
                  <w:vAlign w:val="center"/>
                </w:tcPr>
                <w:p w:rsidR="00CE3CE0" w:rsidRDefault="00CE3CE0" w:rsidP="00D01196">
                  <w:pPr>
                    <w:spacing w:line="280" w:lineRule="exact"/>
                    <w:jc w:val="center"/>
                    <w:rPr>
                      <w:szCs w:val="21"/>
                    </w:rPr>
                  </w:pPr>
                  <w:proofErr w:type="gramStart"/>
                  <w:r>
                    <w:rPr>
                      <w:rFonts w:hint="eastAsia"/>
                      <w:szCs w:val="21"/>
                    </w:rPr>
                    <w:t>距集团</w:t>
                  </w:r>
                  <w:proofErr w:type="gramEnd"/>
                  <w:r>
                    <w:rPr>
                      <w:rFonts w:hint="eastAsia"/>
                      <w:szCs w:val="21"/>
                    </w:rPr>
                    <w:t>边界</w:t>
                  </w:r>
                  <w:r>
                    <w:rPr>
                      <w:rFonts w:hint="eastAsia"/>
                      <w:szCs w:val="21"/>
                    </w:rPr>
                    <w:t>10m</w:t>
                  </w:r>
                </w:p>
                <w:p w:rsidR="00CE3CE0" w:rsidRPr="00AA33E6" w:rsidRDefault="00CE3CE0" w:rsidP="00D01196">
                  <w:pPr>
                    <w:spacing w:line="280" w:lineRule="exact"/>
                    <w:jc w:val="center"/>
                    <w:rPr>
                      <w:szCs w:val="21"/>
                    </w:rPr>
                  </w:pPr>
                  <w:proofErr w:type="gramStart"/>
                  <w:r>
                    <w:rPr>
                      <w:rFonts w:hint="eastAsia"/>
                      <w:szCs w:val="21"/>
                    </w:rPr>
                    <w:t>距本项目</w:t>
                  </w:r>
                  <w:proofErr w:type="gramEnd"/>
                  <w:r>
                    <w:rPr>
                      <w:rFonts w:hint="eastAsia"/>
                      <w:szCs w:val="21"/>
                    </w:rPr>
                    <w:t>550m</w:t>
                  </w:r>
                </w:p>
              </w:tc>
              <w:tc>
                <w:tcPr>
                  <w:tcW w:w="1918" w:type="dxa"/>
                  <w:vAlign w:val="center"/>
                </w:tcPr>
                <w:p w:rsidR="00CE3CE0" w:rsidRPr="00AA33E6" w:rsidRDefault="00CE3CE0" w:rsidP="00D01196">
                  <w:pPr>
                    <w:spacing w:line="280" w:lineRule="exact"/>
                    <w:jc w:val="center"/>
                    <w:rPr>
                      <w:szCs w:val="21"/>
                    </w:rPr>
                  </w:pPr>
                  <w:r w:rsidRPr="00AA33E6">
                    <w:rPr>
                      <w:szCs w:val="21"/>
                    </w:rPr>
                    <w:t>《地表水环境质量标准》（</w:t>
                  </w:r>
                  <w:r w:rsidRPr="00AA33E6">
                    <w:rPr>
                      <w:szCs w:val="21"/>
                    </w:rPr>
                    <w:t>GB3838-2002</w:t>
                  </w:r>
                  <w:r w:rsidRPr="00AA33E6">
                    <w:rPr>
                      <w:szCs w:val="21"/>
                    </w:rPr>
                    <w:t>）</w:t>
                  </w:r>
                  <w:r w:rsidR="00930118" w:rsidRPr="00AA33E6">
                    <w:rPr>
                      <w:szCs w:val="21"/>
                    </w:rPr>
                    <w:fldChar w:fldCharType="begin"/>
                  </w:r>
                  <w:r w:rsidRPr="00AA33E6">
                    <w:rPr>
                      <w:szCs w:val="21"/>
                    </w:rPr>
                    <w:instrText xml:space="preserve"> = 4 \* ROMAN </w:instrText>
                  </w:r>
                  <w:r w:rsidR="00930118" w:rsidRPr="00AA33E6">
                    <w:rPr>
                      <w:szCs w:val="21"/>
                    </w:rPr>
                    <w:fldChar w:fldCharType="separate"/>
                  </w:r>
                  <w:r w:rsidRPr="00AA33E6">
                    <w:rPr>
                      <w:noProof/>
                      <w:szCs w:val="21"/>
                    </w:rPr>
                    <w:t>V</w:t>
                  </w:r>
                  <w:r w:rsidR="00930118" w:rsidRPr="00AA33E6">
                    <w:rPr>
                      <w:szCs w:val="21"/>
                    </w:rPr>
                    <w:fldChar w:fldCharType="end"/>
                  </w:r>
                  <w:r w:rsidRPr="00AA33E6">
                    <w:rPr>
                      <w:szCs w:val="21"/>
                    </w:rPr>
                    <w:t>类标准</w:t>
                  </w:r>
                </w:p>
              </w:tc>
            </w:tr>
          </w:tbl>
          <w:p w:rsidR="00CF6DCD" w:rsidRPr="00CF6DCD" w:rsidRDefault="00CF6DCD" w:rsidP="00CF6DCD"/>
          <w:p w:rsidR="00CF6DCD" w:rsidRDefault="00CF6DCD" w:rsidP="00CF6DCD"/>
          <w:p w:rsidR="00CF6DCD" w:rsidRPr="00CF6DCD" w:rsidRDefault="00CF6DCD" w:rsidP="00CF6DCD"/>
          <w:p w:rsidR="009A26C7" w:rsidRDefault="009A26C7">
            <w:pPr>
              <w:spacing w:line="440" w:lineRule="exact"/>
              <w:jc w:val="left"/>
              <w:rPr>
                <w:b/>
                <w:sz w:val="24"/>
              </w:rPr>
            </w:pPr>
          </w:p>
          <w:p w:rsidR="009A26C7" w:rsidRDefault="009A26C7">
            <w:pPr>
              <w:spacing w:line="440" w:lineRule="exact"/>
              <w:jc w:val="left"/>
              <w:rPr>
                <w:b/>
                <w:sz w:val="24"/>
              </w:rPr>
            </w:pPr>
          </w:p>
          <w:p w:rsidR="00B03CED" w:rsidRDefault="00B03CED">
            <w:pPr>
              <w:spacing w:line="440" w:lineRule="exact"/>
              <w:jc w:val="left"/>
              <w:rPr>
                <w:b/>
                <w:sz w:val="24"/>
              </w:rPr>
            </w:pPr>
          </w:p>
          <w:p w:rsidR="00B03CED" w:rsidRDefault="00B03CED">
            <w:pPr>
              <w:spacing w:line="440" w:lineRule="exact"/>
              <w:jc w:val="left"/>
              <w:rPr>
                <w:b/>
                <w:sz w:val="24"/>
              </w:rPr>
            </w:pPr>
          </w:p>
          <w:p w:rsidR="00B03CED" w:rsidRDefault="00B03CED">
            <w:pPr>
              <w:spacing w:line="440" w:lineRule="exact"/>
              <w:jc w:val="left"/>
              <w:rPr>
                <w:b/>
                <w:sz w:val="24"/>
              </w:rPr>
            </w:pPr>
          </w:p>
          <w:p w:rsidR="00CE3CE0" w:rsidRDefault="00CE3CE0">
            <w:pPr>
              <w:spacing w:line="440" w:lineRule="exact"/>
              <w:jc w:val="left"/>
              <w:rPr>
                <w:b/>
                <w:sz w:val="24"/>
              </w:rPr>
            </w:pPr>
          </w:p>
          <w:p w:rsidR="00CE3CE0" w:rsidRDefault="00CE3CE0">
            <w:pPr>
              <w:spacing w:line="440" w:lineRule="exact"/>
              <w:jc w:val="left"/>
              <w:rPr>
                <w:b/>
                <w:sz w:val="24"/>
              </w:rPr>
            </w:pPr>
          </w:p>
          <w:p w:rsidR="00B03CED" w:rsidRDefault="00B03CED">
            <w:pPr>
              <w:spacing w:line="440" w:lineRule="exact"/>
              <w:jc w:val="left"/>
              <w:rPr>
                <w:b/>
                <w:sz w:val="24"/>
              </w:rPr>
            </w:pPr>
          </w:p>
          <w:p w:rsidR="00D775AE" w:rsidRPr="00D775AE" w:rsidRDefault="00D775AE">
            <w:pPr>
              <w:spacing w:line="440" w:lineRule="exact"/>
              <w:jc w:val="left"/>
              <w:rPr>
                <w:b/>
                <w:sz w:val="24"/>
              </w:rPr>
            </w:pPr>
          </w:p>
        </w:tc>
      </w:tr>
    </w:tbl>
    <w:p w:rsidR="00D62DBD" w:rsidRPr="00CC18CD" w:rsidRDefault="00DA2F1D">
      <w:pPr>
        <w:jc w:val="left"/>
        <w:rPr>
          <w:b/>
        </w:rPr>
      </w:pPr>
      <w:r w:rsidRPr="00CC18CD">
        <w:rPr>
          <w:b/>
          <w:sz w:val="28"/>
        </w:rPr>
        <w:lastRenderedPageBreak/>
        <w:t>评价适用标准</w:t>
      </w:r>
    </w:p>
    <w:tbl>
      <w:tblPr>
        <w:tblW w:w="9441" w:type="dxa"/>
        <w:jc w:val="center"/>
        <w:tblLook w:val="04A0"/>
      </w:tblPr>
      <w:tblGrid>
        <w:gridCol w:w="576"/>
        <w:gridCol w:w="8865"/>
      </w:tblGrid>
      <w:tr w:rsidR="00D62DBD" w:rsidRPr="00CC18CD" w:rsidTr="00C21972">
        <w:trPr>
          <w:trHeight w:val="3949"/>
          <w:jc w:val="center"/>
        </w:trPr>
        <w:tc>
          <w:tcPr>
            <w:tcW w:w="572" w:type="dxa"/>
            <w:tcBorders>
              <w:top w:val="single" w:sz="8" w:space="0" w:color="000000"/>
              <w:left w:val="single" w:sz="8" w:space="0" w:color="000000"/>
              <w:bottom w:val="single" w:sz="8" w:space="0" w:color="000000"/>
              <w:right w:val="single" w:sz="4" w:space="0" w:color="000000"/>
            </w:tcBorders>
            <w:shd w:val="clear" w:color="auto" w:fill="auto"/>
            <w:vAlign w:val="center"/>
          </w:tcPr>
          <w:p w:rsidR="00D62DBD" w:rsidRPr="00CC18CD" w:rsidRDefault="00DA2F1D">
            <w:pPr>
              <w:jc w:val="center"/>
              <w:rPr>
                <w:b/>
                <w:sz w:val="24"/>
              </w:rPr>
            </w:pPr>
            <w:r w:rsidRPr="00CC18CD">
              <w:rPr>
                <w:b/>
                <w:sz w:val="24"/>
              </w:rPr>
              <w:t>环</w:t>
            </w:r>
          </w:p>
          <w:p w:rsidR="00D62DBD" w:rsidRPr="00CC18CD" w:rsidRDefault="00DA2F1D">
            <w:pPr>
              <w:jc w:val="center"/>
              <w:rPr>
                <w:b/>
                <w:sz w:val="24"/>
              </w:rPr>
            </w:pPr>
            <w:r w:rsidRPr="00CC18CD">
              <w:rPr>
                <w:b/>
                <w:sz w:val="24"/>
              </w:rPr>
              <w:t>境</w:t>
            </w:r>
          </w:p>
          <w:p w:rsidR="00D62DBD" w:rsidRPr="00CC18CD" w:rsidRDefault="00DA2F1D">
            <w:pPr>
              <w:jc w:val="center"/>
              <w:rPr>
                <w:b/>
                <w:sz w:val="24"/>
              </w:rPr>
            </w:pPr>
            <w:r w:rsidRPr="00CC18CD">
              <w:rPr>
                <w:b/>
                <w:sz w:val="24"/>
              </w:rPr>
              <w:t>质</w:t>
            </w:r>
          </w:p>
          <w:p w:rsidR="00D62DBD" w:rsidRPr="00CC18CD" w:rsidRDefault="00DA2F1D">
            <w:pPr>
              <w:jc w:val="center"/>
              <w:rPr>
                <w:b/>
                <w:sz w:val="24"/>
              </w:rPr>
            </w:pPr>
            <w:r w:rsidRPr="00CC18CD">
              <w:rPr>
                <w:b/>
                <w:sz w:val="24"/>
              </w:rPr>
              <w:t>量</w:t>
            </w:r>
          </w:p>
          <w:p w:rsidR="00D62DBD" w:rsidRPr="00CC18CD" w:rsidRDefault="00DA2F1D">
            <w:pPr>
              <w:jc w:val="center"/>
              <w:rPr>
                <w:b/>
                <w:sz w:val="24"/>
              </w:rPr>
            </w:pPr>
            <w:r w:rsidRPr="00CC18CD">
              <w:rPr>
                <w:b/>
                <w:sz w:val="24"/>
              </w:rPr>
              <w:t>标</w:t>
            </w:r>
          </w:p>
          <w:p w:rsidR="00D62DBD" w:rsidRPr="00CC18CD" w:rsidRDefault="00DA2F1D">
            <w:pPr>
              <w:jc w:val="center"/>
            </w:pPr>
            <w:r w:rsidRPr="00CC18CD">
              <w:rPr>
                <w:b/>
                <w:sz w:val="24"/>
              </w:rPr>
              <w:t>准</w:t>
            </w:r>
          </w:p>
        </w:tc>
        <w:tc>
          <w:tcPr>
            <w:tcW w:w="8806" w:type="dxa"/>
            <w:tcBorders>
              <w:top w:val="single" w:sz="8" w:space="0" w:color="000000"/>
              <w:left w:val="single" w:sz="4" w:space="0" w:color="000000"/>
              <w:bottom w:val="single" w:sz="8" w:space="0" w:color="000000"/>
              <w:right w:val="single" w:sz="8" w:space="0" w:color="000000"/>
            </w:tcBorders>
            <w:shd w:val="clear" w:color="auto" w:fill="auto"/>
          </w:tcPr>
          <w:p w:rsidR="00D62DBD" w:rsidRPr="00CC18CD" w:rsidRDefault="00DA2F1D">
            <w:pPr>
              <w:spacing w:line="440" w:lineRule="exact"/>
              <w:ind w:firstLine="480"/>
              <w:rPr>
                <w:rFonts w:eastAsia="黑体"/>
                <w:sz w:val="24"/>
              </w:rPr>
            </w:pPr>
            <w:r w:rsidRPr="00CC18CD">
              <w:rPr>
                <w:rFonts w:eastAsia="黑体"/>
                <w:sz w:val="24"/>
              </w:rPr>
              <w:t>表</w:t>
            </w:r>
            <w:r w:rsidRPr="00CC18CD">
              <w:rPr>
                <w:rFonts w:eastAsia="黑体"/>
                <w:sz w:val="24"/>
              </w:rPr>
              <w:t>2</w:t>
            </w:r>
            <w:r w:rsidR="00F069BE">
              <w:rPr>
                <w:rFonts w:eastAsia="黑体" w:hint="eastAsia"/>
                <w:sz w:val="24"/>
              </w:rPr>
              <w:t>7</w:t>
            </w:r>
            <w:r w:rsidRPr="00CC18CD">
              <w:rPr>
                <w:rFonts w:eastAsia="黑体"/>
                <w:sz w:val="24"/>
              </w:rPr>
              <w:t>环境质量标准</w:t>
            </w:r>
          </w:p>
          <w:tbl>
            <w:tblPr>
              <w:tblW w:w="5000" w:type="pct"/>
              <w:jc w:val="center"/>
              <w:tblBorders>
                <w:top w:val="single" w:sz="8" w:space="0" w:color="000000"/>
                <w:bottom w:val="single" w:sz="8" w:space="0" w:color="000000"/>
                <w:insideH w:val="single" w:sz="4" w:space="0" w:color="000000"/>
                <w:insideV w:val="single" w:sz="6" w:space="0" w:color="000000"/>
              </w:tblBorders>
              <w:tblLook w:val="0000"/>
            </w:tblPr>
            <w:tblGrid>
              <w:gridCol w:w="1181"/>
              <w:gridCol w:w="2921"/>
              <w:gridCol w:w="1791"/>
              <w:gridCol w:w="1285"/>
              <w:gridCol w:w="1471"/>
            </w:tblGrid>
            <w:tr w:rsidR="00D62DBD" w:rsidRPr="00CC18CD" w:rsidTr="00CC7013">
              <w:trPr>
                <w:cantSplit/>
                <w:trHeight w:val="369"/>
                <w:jc w:val="center"/>
              </w:trPr>
              <w:tc>
                <w:tcPr>
                  <w:tcW w:w="1173" w:type="dxa"/>
                  <w:shd w:val="clear" w:color="auto" w:fill="auto"/>
                  <w:vAlign w:val="center"/>
                </w:tcPr>
                <w:p w:rsidR="00D62DBD" w:rsidRPr="00CC18CD" w:rsidRDefault="00DA2F1D" w:rsidP="00CC7013">
                  <w:pPr>
                    <w:jc w:val="center"/>
                    <w:rPr>
                      <w:rFonts w:eastAsiaTheme="minorEastAsia"/>
                      <w:b/>
                      <w:bCs/>
                      <w:szCs w:val="21"/>
                    </w:rPr>
                  </w:pPr>
                  <w:r w:rsidRPr="00CC18CD">
                    <w:rPr>
                      <w:rFonts w:eastAsiaTheme="minorEastAsia" w:hAnsiTheme="minorEastAsia"/>
                      <w:b/>
                      <w:bCs/>
                      <w:szCs w:val="21"/>
                    </w:rPr>
                    <w:t>环境要素</w:t>
                  </w:r>
                </w:p>
              </w:tc>
              <w:tc>
                <w:tcPr>
                  <w:tcW w:w="2901" w:type="dxa"/>
                  <w:shd w:val="clear" w:color="auto" w:fill="auto"/>
                  <w:vAlign w:val="center"/>
                </w:tcPr>
                <w:p w:rsidR="00D62DBD" w:rsidRPr="00CC18CD" w:rsidRDefault="00DA2F1D" w:rsidP="00CC7013">
                  <w:pPr>
                    <w:jc w:val="center"/>
                    <w:rPr>
                      <w:rFonts w:eastAsiaTheme="minorEastAsia"/>
                      <w:b/>
                      <w:bCs/>
                      <w:szCs w:val="21"/>
                    </w:rPr>
                  </w:pPr>
                  <w:r w:rsidRPr="00CC18CD">
                    <w:rPr>
                      <w:rFonts w:eastAsiaTheme="minorEastAsia" w:hAnsiTheme="minorEastAsia"/>
                      <w:b/>
                      <w:bCs/>
                      <w:szCs w:val="21"/>
                    </w:rPr>
                    <w:t>标准名称及级</w:t>
                  </w:r>
                  <w:r w:rsidRPr="00CC18CD">
                    <w:rPr>
                      <w:rFonts w:eastAsiaTheme="minorEastAsia"/>
                      <w:b/>
                      <w:bCs/>
                      <w:szCs w:val="21"/>
                    </w:rPr>
                    <w:t>(</w:t>
                  </w:r>
                  <w:r w:rsidRPr="00CC18CD">
                    <w:rPr>
                      <w:rFonts w:eastAsiaTheme="minorEastAsia" w:hAnsiTheme="minorEastAsia"/>
                      <w:b/>
                      <w:bCs/>
                      <w:szCs w:val="21"/>
                    </w:rPr>
                    <w:t>类</w:t>
                  </w:r>
                  <w:r w:rsidRPr="00CC18CD">
                    <w:rPr>
                      <w:rFonts w:eastAsiaTheme="minorEastAsia"/>
                      <w:b/>
                      <w:bCs/>
                      <w:szCs w:val="21"/>
                    </w:rPr>
                    <w:t>)</w:t>
                  </w:r>
                  <w:r w:rsidRPr="00CC18CD">
                    <w:rPr>
                      <w:rFonts w:eastAsiaTheme="minorEastAsia" w:hAnsiTheme="minorEastAsia"/>
                      <w:b/>
                      <w:bCs/>
                      <w:szCs w:val="21"/>
                    </w:rPr>
                    <w:t>别</w:t>
                  </w:r>
                </w:p>
              </w:tc>
              <w:tc>
                <w:tcPr>
                  <w:tcW w:w="1779" w:type="dxa"/>
                  <w:shd w:val="clear" w:color="auto" w:fill="auto"/>
                  <w:vAlign w:val="center"/>
                </w:tcPr>
                <w:p w:rsidR="00D62DBD" w:rsidRPr="00CC18CD" w:rsidRDefault="00DA2F1D" w:rsidP="00CC7013">
                  <w:pPr>
                    <w:jc w:val="center"/>
                    <w:rPr>
                      <w:rFonts w:eastAsiaTheme="minorEastAsia"/>
                      <w:b/>
                      <w:bCs/>
                      <w:szCs w:val="21"/>
                    </w:rPr>
                  </w:pPr>
                  <w:r w:rsidRPr="00CC18CD">
                    <w:rPr>
                      <w:rFonts w:eastAsiaTheme="minorEastAsia" w:hAnsiTheme="minorEastAsia"/>
                      <w:b/>
                      <w:bCs/>
                      <w:szCs w:val="21"/>
                    </w:rPr>
                    <w:t>项目</w:t>
                  </w:r>
                </w:p>
              </w:tc>
              <w:tc>
                <w:tcPr>
                  <w:tcW w:w="2737" w:type="dxa"/>
                  <w:gridSpan w:val="2"/>
                  <w:shd w:val="clear" w:color="auto" w:fill="auto"/>
                  <w:vAlign w:val="center"/>
                </w:tcPr>
                <w:p w:rsidR="00D62DBD" w:rsidRPr="00CC18CD" w:rsidRDefault="00DA2F1D" w:rsidP="00CC7013">
                  <w:pPr>
                    <w:tabs>
                      <w:tab w:val="left" w:pos="1332"/>
                    </w:tabs>
                    <w:jc w:val="center"/>
                    <w:rPr>
                      <w:rFonts w:eastAsiaTheme="minorEastAsia"/>
                      <w:b/>
                      <w:bCs/>
                      <w:szCs w:val="21"/>
                    </w:rPr>
                  </w:pPr>
                  <w:r w:rsidRPr="00CC18CD">
                    <w:rPr>
                      <w:rFonts w:eastAsiaTheme="minorEastAsia" w:hAnsiTheme="minorEastAsia"/>
                      <w:b/>
                      <w:bCs/>
                      <w:szCs w:val="21"/>
                    </w:rPr>
                    <w:t>标准限值</w:t>
                  </w:r>
                </w:p>
              </w:tc>
            </w:tr>
            <w:tr w:rsidR="00D62DBD" w:rsidRPr="00CC18CD" w:rsidTr="00CC7013">
              <w:trPr>
                <w:cantSplit/>
                <w:trHeight w:val="369"/>
                <w:jc w:val="center"/>
              </w:trPr>
              <w:tc>
                <w:tcPr>
                  <w:tcW w:w="1173"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hAnsiTheme="minorEastAsia"/>
                      <w:szCs w:val="21"/>
                    </w:rPr>
                    <w:t>环境空气</w:t>
                  </w:r>
                </w:p>
              </w:tc>
              <w:tc>
                <w:tcPr>
                  <w:tcW w:w="2901"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hAnsiTheme="minorEastAsia"/>
                      <w:spacing w:val="5"/>
                      <w:szCs w:val="21"/>
                    </w:rPr>
                    <w:t>《环境空气质量标准》（</w:t>
                  </w:r>
                  <w:r w:rsidRPr="00CC18CD">
                    <w:rPr>
                      <w:rFonts w:eastAsiaTheme="minorEastAsia"/>
                      <w:spacing w:val="5"/>
                      <w:szCs w:val="21"/>
                    </w:rPr>
                    <w:t>GB3095-2012</w:t>
                  </w:r>
                  <w:r w:rsidRPr="00CC18CD">
                    <w:rPr>
                      <w:rFonts w:eastAsiaTheme="minorEastAsia" w:hAnsiTheme="minorEastAsia"/>
                      <w:spacing w:val="5"/>
                      <w:szCs w:val="21"/>
                    </w:rPr>
                    <w:t>）二级</w:t>
                  </w:r>
                </w:p>
              </w:tc>
              <w:tc>
                <w:tcPr>
                  <w:tcW w:w="1779"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PM</w:t>
                  </w:r>
                  <w:r w:rsidRPr="00CC18CD">
                    <w:rPr>
                      <w:rFonts w:eastAsiaTheme="minorEastAsia"/>
                      <w:szCs w:val="21"/>
                      <w:vertAlign w:val="subscript"/>
                    </w:rPr>
                    <w:t>2.5</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35μg/m</w:t>
                  </w:r>
                  <w:r w:rsidRPr="00CC18CD">
                    <w:rPr>
                      <w:rFonts w:eastAsiaTheme="minorEastAsia"/>
                      <w:szCs w:val="21"/>
                      <w:vertAlign w:val="superscript"/>
                    </w:rPr>
                    <w:t>3</w:t>
                  </w:r>
                  <w:r w:rsidRPr="00CC18CD">
                    <w:rPr>
                      <w:rFonts w:eastAsiaTheme="minorEastAsia" w:hAnsiTheme="minorEastAsia"/>
                      <w:szCs w:val="21"/>
                    </w:rPr>
                    <w:t>（年平均）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shd w:val="clear" w:color="auto" w:fill="auto"/>
                  <w:vAlign w:val="center"/>
                </w:tcPr>
                <w:p w:rsidR="00D62DBD" w:rsidRPr="00CC18CD" w:rsidRDefault="00D62DBD" w:rsidP="00CC7013">
                  <w:pPr>
                    <w:jc w:val="center"/>
                    <w:rPr>
                      <w:rFonts w:eastAsiaTheme="minorEastAsia"/>
                      <w:szCs w:val="21"/>
                    </w:rPr>
                  </w:pPr>
                </w:p>
              </w:tc>
              <w:tc>
                <w:tcPr>
                  <w:tcW w:w="2737" w:type="dxa"/>
                  <w:gridSpan w:val="2"/>
                  <w:shd w:val="clear" w:color="auto" w:fill="auto"/>
                  <w:vAlign w:val="center"/>
                </w:tcPr>
                <w:p w:rsidR="00D62DBD" w:rsidRPr="00CC18CD" w:rsidRDefault="00DA2F1D" w:rsidP="00CC7013">
                  <w:pPr>
                    <w:jc w:val="center"/>
                    <w:rPr>
                      <w:rFonts w:eastAsiaTheme="minorEastAsia"/>
                      <w:spacing w:val="-8"/>
                      <w:szCs w:val="21"/>
                    </w:rPr>
                  </w:pPr>
                  <w:r w:rsidRPr="00CC18CD">
                    <w:rPr>
                      <w:rFonts w:eastAsiaTheme="minorEastAsia"/>
                      <w:szCs w:val="21"/>
                    </w:rPr>
                    <w:t>75μg/m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24</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PM</w:t>
                  </w:r>
                  <w:r w:rsidRPr="00CC18CD">
                    <w:rPr>
                      <w:rFonts w:eastAsiaTheme="minorEastAsia"/>
                      <w:szCs w:val="21"/>
                      <w:vertAlign w:val="subscript"/>
                    </w:rPr>
                    <w:t>10</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70μg/m</w:t>
                  </w:r>
                  <w:r w:rsidRPr="00CC18CD">
                    <w:rPr>
                      <w:rFonts w:eastAsiaTheme="minorEastAsia"/>
                      <w:szCs w:val="21"/>
                      <w:vertAlign w:val="superscript"/>
                    </w:rPr>
                    <w:t>3</w:t>
                  </w:r>
                  <w:r w:rsidRPr="00CC18CD">
                    <w:rPr>
                      <w:rFonts w:eastAsiaTheme="minorEastAsia" w:hAnsiTheme="minorEastAsia"/>
                      <w:szCs w:val="21"/>
                    </w:rPr>
                    <w:t>（年平均）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shd w:val="clear" w:color="auto" w:fill="auto"/>
                  <w:vAlign w:val="center"/>
                </w:tcPr>
                <w:p w:rsidR="00D62DBD" w:rsidRPr="00CC18CD" w:rsidRDefault="00D62DBD" w:rsidP="00CC7013">
                  <w:pPr>
                    <w:jc w:val="center"/>
                    <w:rPr>
                      <w:rFonts w:eastAsiaTheme="minorEastAsia"/>
                      <w:szCs w:val="21"/>
                    </w:rPr>
                  </w:pPr>
                </w:p>
              </w:tc>
              <w:tc>
                <w:tcPr>
                  <w:tcW w:w="2737" w:type="dxa"/>
                  <w:gridSpan w:val="2"/>
                  <w:shd w:val="clear" w:color="auto" w:fill="auto"/>
                  <w:vAlign w:val="center"/>
                </w:tcPr>
                <w:p w:rsidR="00D62DBD" w:rsidRPr="00CC18CD" w:rsidRDefault="00DA2F1D" w:rsidP="00CC7013">
                  <w:pPr>
                    <w:jc w:val="center"/>
                    <w:rPr>
                      <w:rFonts w:eastAsiaTheme="minorEastAsia"/>
                      <w:spacing w:val="-8"/>
                      <w:szCs w:val="21"/>
                    </w:rPr>
                  </w:pPr>
                  <w:r w:rsidRPr="00CC18CD">
                    <w:rPr>
                      <w:rFonts w:eastAsiaTheme="minorEastAsia"/>
                      <w:szCs w:val="21"/>
                    </w:rPr>
                    <w:t>150μg/m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24</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SO</w:t>
                  </w:r>
                  <w:r w:rsidRPr="00CC18CD">
                    <w:rPr>
                      <w:rFonts w:eastAsiaTheme="minorEastAsia"/>
                      <w:szCs w:val="21"/>
                      <w:vertAlign w:val="subscript"/>
                    </w:rPr>
                    <w:t>2</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60μg/m</w:t>
                  </w:r>
                  <w:r w:rsidRPr="00CC18CD">
                    <w:rPr>
                      <w:rFonts w:eastAsiaTheme="minorEastAsia"/>
                      <w:szCs w:val="21"/>
                      <w:vertAlign w:val="superscript"/>
                    </w:rPr>
                    <w:t>3</w:t>
                  </w:r>
                  <w:r w:rsidRPr="00CC18CD">
                    <w:rPr>
                      <w:rFonts w:eastAsiaTheme="minorEastAsia" w:hAnsiTheme="minorEastAsia"/>
                      <w:szCs w:val="21"/>
                    </w:rPr>
                    <w:t>（年平均）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shd w:val="clear" w:color="auto" w:fill="auto"/>
                  <w:vAlign w:val="center"/>
                </w:tcPr>
                <w:p w:rsidR="00D62DBD" w:rsidRPr="00CC18CD" w:rsidRDefault="00D62DBD" w:rsidP="00CC7013">
                  <w:pPr>
                    <w:jc w:val="center"/>
                    <w:rPr>
                      <w:rFonts w:eastAsiaTheme="minorEastAsia"/>
                      <w:szCs w:val="21"/>
                    </w:rPr>
                  </w:pPr>
                </w:p>
              </w:tc>
              <w:tc>
                <w:tcPr>
                  <w:tcW w:w="2737" w:type="dxa"/>
                  <w:gridSpan w:val="2"/>
                  <w:shd w:val="clear" w:color="auto" w:fill="auto"/>
                  <w:vAlign w:val="center"/>
                </w:tcPr>
                <w:p w:rsidR="00D62DBD" w:rsidRPr="00CC18CD" w:rsidRDefault="00DA2F1D" w:rsidP="00CC7013">
                  <w:pPr>
                    <w:jc w:val="center"/>
                    <w:rPr>
                      <w:rFonts w:eastAsiaTheme="minorEastAsia"/>
                      <w:spacing w:val="-5"/>
                      <w:szCs w:val="21"/>
                    </w:rPr>
                  </w:pPr>
                  <w:r w:rsidRPr="00CC18CD">
                    <w:rPr>
                      <w:rFonts w:eastAsiaTheme="minorEastAsia"/>
                      <w:szCs w:val="21"/>
                    </w:rPr>
                    <w:t>500μg/m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1</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shd w:val="clear" w:color="auto" w:fill="auto"/>
                  <w:vAlign w:val="center"/>
                </w:tcPr>
                <w:p w:rsidR="00D62DBD" w:rsidRPr="00CC18CD" w:rsidRDefault="00D62DBD" w:rsidP="00CC7013">
                  <w:pPr>
                    <w:jc w:val="center"/>
                    <w:rPr>
                      <w:rFonts w:eastAsiaTheme="minorEastAsia"/>
                      <w:szCs w:val="21"/>
                    </w:rPr>
                  </w:pPr>
                </w:p>
              </w:tc>
              <w:tc>
                <w:tcPr>
                  <w:tcW w:w="2737" w:type="dxa"/>
                  <w:gridSpan w:val="2"/>
                  <w:shd w:val="clear" w:color="auto" w:fill="auto"/>
                  <w:vAlign w:val="center"/>
                </w:tcPr>
                <w:p w:rsidR="00D62DBD" w:rsidRPr="00CC18CD" w:rsidRDefault="00DA2F1D" w:rsidP="00CC7013">
                  <w:pPr>
                    <w:jc w:val="center"/>
                    <w:rPr>
                      <w:rFonts w:eastAsiaTheme="minorEastAsia"/>
                      <w:spacing w:val="-5"/>
                      <w:szCs w:val="21"/>
                    </w:rPr>
                  </w:pPr>
                  <w:r w:rsidRPr="00CC18CD">
                    <w:rPr>
                      <w:rFonts w:eastAsiaTheme="minorEastAsia"/>
                      <w:szCs w:val="21"/>
                    </w:rPr>
                    <w:t>150μg/m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24</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NO</w:t>
                  </w:r>
                  <w:r w:rsidRPr="00CC18CD">
                    <w:rPr>
                      <w:rFonts w:eastAsiaTheme="minorEastAsia"/>
                      <w:szCs w:val="21"/>
                      <w:vertAlign w:val="subscript"/>
                    </w:rPr>
                    <w:t>2</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40μg/m</w:t>
                  </w:r>
                  <w:r w:rsidRPr="00CC18CD">
                    <w:rPr>
                      <w:rFonts w:eastAsiaTheme="minorEastAsia"/>
                      <w:szCs w:val="21"/>
                      <w:vertAlign w:val="superscript"/>
                    </w:rPr>
                    <w:t>3</w:t>
                  </w:r>
                  <w:r w:rsidRPr="00CC18CD">
                    <w:rPr>
                      <w:rFonts w:eastAsiaTheme="minorEastAsia" w:hAnsiTheme="minorEastAsia"/>
                      <w:szCs w:val="21"/>
                    </w:rPr>
                    <w:t>（年平均）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shd w:val="clear" w:color="auto" w:fill="auto"/>
                  <w:vAlign w:val="center"/>
                </w:tcPr>
                <w:p w:rsidR="00D62DBD" w:rsidRPr="00CC18CD" w:rsidRDefault="00D62DBD" w:rsidP="00CC7013">
                  <w:pPr>
                    <w:jc w:val="center"/>
                    <w:rPr>
                      <w:rFonts w:eastAsiaTheme="minorEastAsia"/>
                      <w:szCs w:val="21"/>
                    </w:rPr>
                  </w:pPr>
                </w:p>
              </w:tc>
              <w:tc>
                <w:tcPr>
                  <w:tcW w:w="2737" w:type="dxa"/>
                  <w:gridSpan w:val="2"/>
                  <w:shd w:val="clear" w:color="auto" w:fill="auto"/>
                  <w:vAlign w:val="center"/>
                </w:tcPr>
                <w:p w:rsidR="00D62DBD" w:rsidRPr="00CC18CD" w:rsidRDefault="00DA2F1D" w:rsidP="00CC7013">
                  <w:pPr>
                    <w:jc w:val="center"/>
                    <w:rPr>
                      <w:rFonts w:eastAsiaTheme="minorEastAsia"/>
                      <w:spacing w:val="-5"/>
                      <w:szCs w:val="21"/>
                    </w:rPr>
                  </w:pPr>
                  <w:r w:rsidRPr="00CC18CD">
                    <w:rPr>
                      <w:rFonts w:eastAsiaTheme="minorEastAsia"/>
                      <w:szCs w:val="21"/>
                    </w:rPr>
                    <w:t>200μg/m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1</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shd w:val="clear" w:color="auto" w:fill="auto"/>
                  <w:vAlign w:val="center"/>
                </w:tcPr>
                <w:p w:rsidR="00D62DBD" w:rsidRPr="00CC18CD" w:rsidRDefault="00D62DBD" w:rsidP="00CC7013">
                  <w:pPr>
                    <w:jc w:val="center"/>
                    <w:rPr>
                      <w:rFonts w:eastAsiaTheme="minorEastAsia"/>
                      <w:szCs w:val="21"/>
                    </w:rPr>
                  </w:pPr>
                </w:p>
              </w:tc>
              <w:tc>
                <w:tcPr>
                  <w:tcW w:w="2737" w:type="dxa"/>
                  <w:gridSpan w:val="2"/>
                  <w:shd w:val="clear" w:color="auto" w:fill="auto"/>
                  <w:vAlign w:val="center"/>
                </w:tcPr>
                <w:p w:rsidR="00D62DBD" w:rsidRPr="00CC18CD" w:rsidRDefault="00DA2F1D" w:rsidP="00CC7013">
                  <w:pPr>
                    <w:jc w:val="center"/>
                    <w:rPr>
                      <w:rFonts w:eastAsiaTheme="minorEastAsia"/>
                      <w:spacing w:val="-5"/>
                      <w:szCs w:val="21"/>
                    </w:rPr>
                  </w:pPr>
                  <w:r w:rsidRPr="00CC18CD">
                    <w:rPr>
                      <w:rFonts w:eastAsiaTheme="minorEastAsia"/>
                      <w:szCs w:val="21"/>
                    </w:rPr>
                    <w:t>80μg/m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24</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CO</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4mg/m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24</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shd w:val="clear" w:color="auto" w:fill="auto"/>
                  <w:vAlign w:val="center"/>
                </w:tcPr>
                <w:p w:rsidR="00D62DBD" w:rsidRPr="00CC18CD" w:rsidRDefault="00D62DBD" w:rsidP="00CC7013">
                  <w:pPr>
                    <w:jc w:val="center"/>
                    <w:rPr>
                      <w:rFonts w:eastAsiaTheme="minorEastAsia"/>
                      <w:szCs w:val="21"/>
                    </w:rPr>
                  </w:pP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10mg/m</w:t>
                  </w:r>
                  <w:r w:rsidRPr="00CC18CD">
                    <w:rPr>
                      <w:rFonts w:eastAsiaTheme="minorEastAsia"/>
                      <w:szCs w:val="21"/>
                      <w:vertAlign w:val="superscript"/>
                    </w:rPr>
                    <w:t>3</w:t>
                  </w:r>
                  <w:r w:rsidRPr="00CC18CD">
                    <w:rPr>
                      <w:rFonts w:eastAsiaTheme="minorEastAsia"/>
                      <w:szCs w:val="21"/>
                    </w:rPr>
                    <w:t>(1</w:t>
                  </w:r>
                  <w:r w:rsidRPr="00CC18CD">
                    <w:rPr>
                      <w:rFonts w:eastAsiaTheme="minorEastAsia" w:hAnsiTheme="minorEastAsia"/>
                      <w:szCs w:val="21"/>
                    </w:rPr>
                    <w:t>小时平均</w:t>
                  </w:r>
                  <w:r w:rsidRPr="00CC18CD">
                    <w:rPr>
                      <w:rFonts w:eastAsiaTheme="minorEastAsia"/>
                      <w:szCs w:val="21"/>
                    </w:rPr>
                    <w:t>)</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O</w:t>
                  </w:r>
                  <w:r w:rsidRPr="00CC18CD">
                    <w:rPr>
                      <w:rFonts w:eastAsiaTheme="minorEastAsia"/>
                      <w:szCs w:val="21"/>
                      <w:vertAlign w:val="subscript"/>
                    </w:rPr>
                    <w:t>3</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160μg/m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8</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vMerge/>
                  <w:shd w:val="clear" w:color="auto" w:fill="auto"/>
                  <w:vAlign w:val="center"/>
                </w:tcPr>
                <w:p w:rsidR="00D62DBD" w:rsidRPr="00CC18CD" w:rsidRDefault="00D62DBD" w:rsidP="00CC7013">
                  <w:pPr>
                    <w:jc w:val="center"/>
                    <w:rPr>
                      <w:rFonts w:eastAsiaTheme="minorEastAsia"/>
                      <w:szCs w:val="21"/>
                    </w:rPr>
                  </w:pP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200μg/m</w:t>
                  </w:r>
                  <w:r w:rsidRPr="00CC18CD">
                    <w:rPr>
                      <w:rFonts w:eastAsiaTheme="minorEastAsia"/>
                      <w:szCs w:val="21"/>
                      <w:vertAlign w:val="superscript"/>
                    </w:rPr>
                    <w:t>3</w:t>
                  </w:r>
                  <w:r w:rsidRPr="00CC18CD">
                    <w:rPr>
                      <w:rFonts w:eastAsiaTheme="minorEastAsia" w:hAnsiTheme="minorEastAsia"/>
                      <w:szCs w:val="21"/>
                    </w:rPr>
                    <w:t>（</w:t>
                  </w:r>
                  <w:r w:rsidRPr="00CC18CD">
                    <w:rPr>
                      <w:rFonts w:eastAsiaTheme="minorEastAsia"/>
                      <w:szCs w:val="21"/>
                    </w:rPr>
                    <w:t>1</w:t>
                  </w:r>
                  <w:r w:rsidRPr="00CC18CD">
                    <w:rPr>
                      <w:rFonts w:eastAsiaTheme="minorEastAsia" w:hAnsiTheme="minorEastAsia"/>
                      <w:szCs w:val="21"/>
                    </w:rPr>
                    <w:t>小时平均）</w:t>
                  </w:r>
                </w:p>
              </w:tc>
            </w:tr>
            <w:tr w:rsidR="00D62DBD" w:rsidRPr="00CC18CD" w:rsidTr="00CC7013">
              <w:trPr>
                <w:cantSplit/>
                <w:trHeight w:val="369"/>
                <w:jc w:val="center"/>
              </w:trPr>
              <w:tc>
                <w:tcPr>
                  <w:tcW w:w="1173"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hAnsiTheme="minorEastAsia"/>
                      <w:szCs w:val="21"/>
                    </w:rPr>
                    <w:t>地表水</w:t>
                  </w:r>
                </w:p>
              </w:tc>
              <w:tc>
                <w:tcPr>
                  <w:tcW w:w="2901"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hAnsiTheme="minorEastAsia"/>
                      <w:szCs w:val="21"/>
                    </w:rPr>
                    <w:t>《地表水环境质量标准》（</w:t>
                  </w:r>
                  <w:r w:rsidRPr="00CC18CD">
                    <w:rPr>
                      <w:rFonts w:eastAsiaTheme="minorEastAsia"/>
                      <w:szCs w:val="21"/>
                    </w:rPr>
                    <w:t>GB3838-2002</w:t>
                  </w:r>
                  <w:r w:rsidRPr="00CC18CD">
                    <w:rPr>
                      <w:rFonts w:eastAsiaTheme="minorEastAsia" w:hAnsiTheme="minorEastAsia"/>
                      <w:szCs w:val="21"/>
                    </w:rPr>
                    <w:t>）</w:t>
                  </w:r>
                  <w:r w:rsidRPr="00CC18CD">
                    <w:rPr>
                      <w:rFonts w:eastAsiaTheme="minorEastAsia"/>
                      <w:szCs w:val="21"/>
                    </w:rPr>
                    <w:t>Ⅴ</w:t>
                  </w:r>
                  <w:r w:rsidRPr="00CC18CD">
                    <w:rPr>
                      <w:rFonts w:eastAsiaTheme="minorEastAsia" w:hAnsiTheme="minorEastAsia"/>
                      <w:szCs w:val="21"/>
                    </w:rPr>
                    <w:t>类</w:t>
                  </w: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pH</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6-9</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COD</w:t>
                  </w:r>
                  <w:r w:rsidRPr="00CC18CD">
                    <w:rPr>
                      <w:rFonts w:eastAsiaTheme="minorEastAsia"/>
                      <w:szCs w:val="21"/>
                      <w:vertAlign w:val="subscript"/>
                    </w:rPr>
                    <w:t>Cr</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40mg/L</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BOD</w:t>
                  </w:r>
                  <w:r w:rsidRPr="00CC18CD">
                    <w:rPr>
                      <w:rFonts w:eastAsiaTheme="minorEastAsia"/>
                      <w:szCs w:val="21"/>
                      <w:vertAlign w:val="subscript"/>
                    </w:rPr>
                    <w:t>5</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10mg/L</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NH</w:t>
                  </w:r>
                  <w:r w:rsidRPr="00CC18CD">
                    <w:rPr>
                      <w:rFonts w:eastAsiaTheme="minorEastAsia"/>
                      <w:szCs w:val="21"/>
                      <w:vertAlign w:val="subscript"/>
                    </w:rPr>
                    <w:t>3</w:t>
                  </w:r>
                  <w:r w:rsidRPr="00CC18CD">
                    <w:rPr>
                      <w:rFonts w:eastAsiaTheme="minorEastAsia"/>
                      <w:szCs w:val="21"/>
                    </w:rPr>
                    <w:t>-N</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2mg/L</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TP</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0.4mg/L</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TN</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2.0mg/L</w:t>
                  </w:r>
                </w:p>
              </w:tc>
            </w:tr>
            <w:tr w:rsidR="00D62DBD" w:rsidRPr="00CC18CD" w:rsidTr="00CC7013">
              <w:trPr>
                <w:cantSplit/>
                <w:trHeight w:val="369"/>
                <w:jc w:val="center"/>
              </w:trPr>
              <w:tc>
                <w:tcPr>
                  <w:tcW w:w="1173" w:type="dxa"/>
                  <w:vMerge w:val="restart"/>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hAnsiTheme="minorEastAsia"/>
                      <w:szCs w:val="21"/>
                    </w:rPr>
                    <w:t>地下水</w:t>
                  </w:r>
                </w:p>
              </w:tc>
              <w:tc>
                <w:tcPr>
                  <w:tcW w:w="2901" w:type="dxa"/>
                  <w:vMerge w:val="restart"/>
                  <w:shd w:val="clear" w:color="auto" w:fill="auto"/>
                  <w:vAlign w:val="center"/>
                </w:tcPr>
                <w:p w:rsidR="00D62DBD" w:rsidRPr="00CC18CD" w:rsidRDefault="00C257D1" w:rsidP="00CC7013">
                  <w:pPr>
                    <w:jc w:val="center"/>
                    <w:rPr>
                      <w:rFonts w:eastAsiaTheme="minorEastAsia"/>
                      <w:spacing w:val="5"/>
                      <w:szCs w:val="21"/>
                    </w:rPr>
                  </w:pPr>
                  <w:r w:rsidRPr="00CC18CD">
                    <w:rPr>
                      <w:rFonts w:eastAsiaTheme="minorEastAsia" w:hAnsiTheme="minorEastAsia"/>
                      <w:szCs w:val="21"/>
                    </w:rPr>
                    <w:t>《地下水</w:t>
                  </w:r>
                  <w:r w:rsidR="00DA2F1D" w:rsidRPr="00CC18CD">
                    <w:rPr>
                      <w:rFonts w:eastAsiaTheme="minorEastAsia" w:hAnsiTheme="minorEastAsia"/>
                      <w:szCs w:val="21"/>
                    </w:rPr>
                    <w:t>质量标准》（</w:t>
                  </w:r>
                  <w:r w:rsidR="00DA2F1D" w:rsidRPr="00CC18CD">
                    <w:rPr>
                      <w:rFonts w:eastAsiaTheme="minorEastAsia"/>
                      <w:szCs w:val="21"/>
                    </w:rPr>
                    <w:t>GB/T14848-2017</w:t>
                  </w:r>
                  <w:r w:rsidR="00DA2F1D" w:rsidRPr="00CC18CD">
                    <w:rPr>
                      <w:rFonts w:eastAsiaTheme="minorEastAsia" w:hAnsiTheme="minorEastAsia"/>
                      <w:szCs w:val="21"/>
                    </w:rPr>
                    <w:t>）</w:t>
                  </w:r>
                  <w:r w:rsidR="00DA2F1D" w:rsidRPr="00CC18CD">
                    <w:rPr>
                      <w:rFonts w:eastAsiaTheme="minorEastAsia"/>
                      <w:szCs w:val="21"/>
                    </w:rPr>
                    <w:t>III</w:t>
                  </w:r>
                  <w:r w:rsidR="00DA2F1D" w:rsidRPr="00CC18CD">
                    <w:rPr>
                      <w:rFonts w:eastAsiaTheme="minorEastAsia" w:hAnsiTheme="minorEastAsia"/>
                      <w:szCs w:val="21"/>
                    </w:rPr>
                    <w:t>类</w:t>
                  </w: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pH</w:t>
                  </w:r>
                  <w:r w:rsidRPr="00CC18CD">
                    <w:rPr>
                      <w:rFonts w:eastAsiaTheme="minorEastAsia" w:hAnsiTheme="minorEastAsia"/>
                      <w:szCs w:val="21"/>
                    </w:rPr>
                    <w:t>（无量纲）</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6.5</w:t>
                  </w:r>
                  <w:r w:rsidRPr="00CC18CD">
                    <w:rPr>
                      <w:rFonts w:eastAsiaTheme="minorEastAsia" w:hAnsiTheme="minorEastAsia"/>
                      <w:szCs w:val="21"/>
                    </w:rPr>
                    <w:t>～</w:t>
                  </w:r>
                  <w:r w:rsidRPr="00CC18CD">
                    <w:rPr>
                      <w:rFonts w:eastAsiaTheme="minorEastAsia"/>
                      <w:szCs w:val="21"/>
                    </w:rPr>
                    <w:t>8.5</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hAnsiTheme="minorEastAsia"/>
                      <w:szCs w:val="21"/>
                    </w:rPr>
                    <w:t>总硬度</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450mg/L</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hAnsiTheme="minorEastAsia"/>
                      <w:szCs w:val="21"/>
                    </w:rPr>
                    <w:t>耗氧量</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3.0mg/L</w:t>
                  </w:r>
                </w:p>
              </w:tc>
            </w:tr>
            <w:tr w:rsidR="00D62DBD" w:rsidRPr="00CC18CD" w:rsidTr="00CC7013">
              <w:trPr>
                <w:cantSplit/>
                <w:trHeight w:val="369"/>
                <w:jc w:val="center"/>
              </w:trPr>
              <w:tc>
                <w:tcPr>
                  <w:tcW w:w="1173" w:type="dxa"/>
                  <w:vMerge/>
                  <w:shd w:val="clear" w:color="auto" w:fill="auto"/>
                  <w:vAlign w:val="center"/>
                </w:tcPr>
                <w:p w:rsidR="00D62DBD" w:rsidRPr="00CC18CD" w:rsidRDefault="00D62DBD" w:rsidP="00CC7013">
                  <w:pPr>
                    <w:jc w:val="center"/>
                    <w:rPr>
                      <w:rFonts w:eastAsiaTheme="minorEastAsia"/>
                      <w:szCs w:val="21"/>
                    </w:rPr>
                  </w:pPr>
                </w:p>
              </w:tc>
              <w:tc>
                <w:tcPr>
                  <w:tcW w:w="2901" w:type="dxa"/>
                  <w:vMerge/>
                  <w:shd w:val="clear" w:color="auto" w:fill="auto"/>
                  <w:vAlign w:val="center"/>
                </w:tcPr>
                <w:p w:rsidR="00D62DBD" w:rsidRPr="00CC18CD" w:rsidRDefault="00D62DBD" w:rsidP="00CC7013">
                  <w:pPr>
                    <w:jc w:val="center"/>
                    <w:rPr>
                      <w:rFonts w:eastAsiaTheme="minorEastAsia"/>
                      <w:spacing w:val="5"/>
                      <w:szCs w:val="21"/>
                    </w:rPr>
                  </w:pPr>
                </w:p>
              </w:tc>
              <w:tc>
                <w:tcPr>
                  <w:tcW w:w="1779" w:type="dxa"/>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hAnsiTheme="minorEastAsia"/>
                      <w:szCs w:val="21"/>
                    </w:rPr>
                    <w:t>氨氮</w:t>
                  </w:r>
                </w:p>
              </w:tc>
              <w:tc>
                <w:tcPr>
                  <w:tcW w:w="2737" w:type="dxa"/>
                  <w:gridSpan w:val="2"/>
                  <w:shd w:val="clear" w:color="auto" w:fill="auto"/>
                  <w:vAlign w:val="center"/>
                </w:tcPr>
                <w:p w:rsidR="00D62DBD" w:rsidRPr="00CC18CD" w:rsidRDefault="00DA2F1D" w:rsidP="00CC7013">
                  <w:pPr>
                    <w:jc w:val="center"/>
                    <w:rPr>
                      <w:rFonts w:eastAsiaTheme="minorEastAsia"/>
                      <w:szCs w:val="21"/>
                    </w:rPr>
                  </w:pPr>
                  <w:r w:rsidRPr="00CC18CD">
                    <w:rPr>
                      <w:rFonts w:eastAsiaTheme="minorEastAsia"/>
                      <w:szCs w:val="21"/>
                    </w:rPr>
                    <w:t>0.5mg/L</w:t>
                  </w:r>
                </w:p>
              </w:tc>
            </w:tr>
            <w:tr w:rsidR="00CE3CE0" w:rsidRPr="00CC18CD" w:rsidTr="00CC7013">
              <w:trPr>
                <w:cantSplit/>
                <w:trHeight w:val="369"/>
                <w:jc w:val="center"/>
              </w:trPr>
              <w:tc>
                <w:tcPr>
                  <w:tcW w:w="1173" w:type="dxa"/>
                  <w:vMerge w:val="restart"/>
                  <w:shd w:val="clear" w:color="auto" w:fill="auto"/>
                  <w:vAlign w:val="center"/>
                </w:tcPr>
                <w:p w:rsidR="00CE3CE0" w:rsidRPr="00CC18CD" w:rsidRDefault="00CE3CE0" w:rsidP="00CC7013">
                  <w:pPr>
                    <w:jc w:val="center"/>
                    <w:rPr>
                      <w:rFonts w:eastAsiaTheme="minorEastAsia"/>
                      <w:szCs w:val="21"/>
                    </w:rPr>
                  </w:pPr>
                  <w:r w:rsidRPr="00CC18CD">
                    <w:rPr>
                      <w:rFonts w:eastAsiaTheme="minorEastAsia" w:hAnsiTheme="minorEastAsia"/>
                      <w:szCs w:val="21"/>
                    </w:rPr>
                    <w:t>声环境</w:t>
                  </w:r>
                </w:p>
              </w:tc>
              <w:tc>
                <w:tcPr>
                  <w:tcW w:w="2901" w:type="dxa"/>
                  <w:vMerge w:val="restart"/>
                  <w:shd w:val="clear" w:color="auto" w:fill="auto"/>
                  <w:vAlign w:val="center"/>
                </w:tcPr>
                <w:p w:rsidR="00CE3CE0" w:rsidRPr="00CC18CD" w:rsidRDefault="00CE3CE0" w:rsidP="00CC7013">
                  <w:pPr>
                    <w:jc w:val="center"/>
                    <w:rPr>
                      <w:rFonts w:eastAsiaTheme="minorEastAsia"/>
                      <w:szCs w:val="21"/>
                    </w:rPr>
                  </w:pPr>
                  <w:r w:rsidRPr="00CC18CD">
                    <w:rPr>
                      <w:rFonts w:eastAsiaTheme="minorEastAsia" w:hAnsiTheme="minorEastAsia"/>
                      <w:szCs w:val="21"/>
                    </w:rPr>
                    <w:t>《声环境质量标准》（</w:t>
                  </w:r>
                  <w:r w:rsidRPr="00CC18CD">
                    <w:rPr>
                      <w:rFonts w:eastAsiaTheme="minorEastAsia"/>
                      <w:szCs w:val="21"/>
                    </w:rPr>
                    <w:t>GB3096</w:t>
                  </w:r>
                  <w:r w:rsidRPr="00CC18CD">
                    <w:rPr>
                      <w:rFonts w:eastAsiaTheme="minorEastAsia" w:hAnsiTheme="minorEastAsia"/>
                      <w:szCs w:val="21"/>
                    </w:rPr>
                    <w:t>－</w:t>
                  </w:r>
                  <w:r w:rsidRPr="00CC18CD">
                    <w:rPr>
                      <w:rFonts w:eastAsiaTheme="minorEastAsia"/>
                      <w:szCs w:val="21"/>
                    </w:rPr>
                    <w:t>2008</w:t>
                  </w:r>
                  <w:r w:rsidRPr="00CC18CD">
                    <w:rPr>
                      <w:rFonts w:eastAsiaTheme="minorEastAsia" w:hAnsiTheme="minorEastAsia"/>
                      <w:szCs w:val="21"/>
                    </w:rPr>
                    <w:t>）</w:t>
                  </w:r>
                  <w:r>
                    <w:rPr>
                      <w:rFonts w:eastAsiaTheme="minorEastAsia" w:hint="eastAsia"/>
                      <w:szCs w:val="21"/>
                    </w:rPr>
                    <w:t>2</w:t>
                  </w:r>
                  <w:r w:rsidRPr="00CC18CD">
                    <w:rPr>
                      <w:rFonts w:eastAsiaTheme="minorEastAsia" w:hAnsiTheme="minorEastAsia"/>
                      <w:szCs w:val="21"/>
                    </w:rPr>
                    <w:t>类</w:t>
                  </w:r>
                </w:p>
              </w:tc>
              <w:tc>
                <w:tcPr>
                  <w:tcW w:w="1779" w:type="dxa"/>
                  <w:vMerge w:val="restart"/>
                  <w:shd w:val="clear" w:color="auto" w:fill="auto"/>
                  <w:vAlign w:val="center"/>
                </w:tcPr>
                <w:p w:rsidR="00CE3CE0" w:rsidRPr="00CC18CD" w:rsidRDefault="00CE3CE0" w:rsidP="00CC7013">
                  <w:pPr>
                    <w:jc w:val="center"/>
                    <w:rPr>
                      <w:rFonts w:eastAsiaTheme="minorEastAsia"/>
                      <w:szCs w:val="21"/>
                    </w:rPr>
                  </w:pPr>
                  <w:r w:rsidRPr="00CC18CD">
                    <w:rPr>
                      <w:rFonts w:eastAsiaTheme="minorEastAsia" w:hAnsiTheme="minorEastAsia"/>
                      <w:szCs w:val="21"/>
                    </w:rPr>
                    <w:t>噪声</w:t>
                  </w:r>
                </w:p>
              </w:tc>
              <w:tc>
                <w:tcPr>
                  <w:tcW w:w="1276" w:type="dxa"/>
                  <w:shd w:val="clear" w:color="auto" w:fill="auto"/>
                  <w:vAlign w:val="center"/>
                </w:tcPr>
                <w:p w:rsidR="00CE3CE0" w:rsidRPr="00CC18CD" w:rsidRDefault="00CE3CE0" w:rsidP="00F1791F">
                  <w:pPr>
                    <w:jc w:val="center"/>
                    <w:rPr>
                      <w:rFonts w:eastAsiaTheme="minorEastAsia"/>
                      <w:szCs w:val="21"/>
                    </w:rPr>
                  </w:pPr>
                  <w:r w:rsidRPr="00CC18CD">
                    <w:rPr>
                      <w:rFonts w:eastAsiaTheme="minorEastAsia" w:hAnsiTheme="minorEastAsia"/>
                      <w:szCs w:val="21"/>
                    </w:rPr>
                    <w:t>昼间</w:t>
                  </w:r>
                </w:p>
              </w:tc>
              <w:tc>
                <w:tcPr>
                  <w:tcW w:w="1461" w:type="dxa"/>
                  <w:shd w:val="clear" w:color="auto" w:fill="auto"/>
                  <w:vAlign w:val="center"/>
                </w:tcPr>
                <w:p w:rsidR="00CE3CE0" w:rsidRPr="00CC18CD" w:rsidRDefault="00CE3CE0" w:rsidP="00F1791F">
                  <w:pPr>
                    <w:jc w:val="center"/>
                    <w:rPr>
                      <w:rFonts w:eastAsiaTheme="minorEastAsia"/>
                      <w:szCs w:val="21"/>
                    </w:rPr>
                  </w:pPr>
                  <w:r>
                    <w:rPr>
                      <w:rFonts w:eastAsiaTheme="minorEastAsia" w:hint="eastAsia"/>
                      <w:szCs w:val="21"/>
                    </w:rPr>
                    <w:t>60</w:t>
                  </w:r>
                  <w:r w:rsidRPr="00CC18CD">
                    <w:rPr>
                      <w:rFonts w:eastAsiaTheme="minorEastAsia"/>
                      <w:szCs w:val="21"/>
                    </w:rPr>
                    <w:t>dB(A)</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jc w:val="center"/>
                    <w:rPr>
                      <w:rFonts w:eastAsiaTheme="minorEastAsia"/>
                      <w:szCs w:val="21"/>
                    </w:rPr>
                  </w:pPr>
                </w:p>
              </w:tc>
              <w:tc>
                <w:tcPr>
                  <w:tcW w:w="2901" w:type="dxa"/>
                  <w:vMerge/>
                  <w:shd w:val="clear" w:color="auto" w:fill="auto"/>
                  <w:vAlign w:val="center"/>
                </w:tcPr>
                <w:p w:rsidR="00CE3CE0" w:rsidRPr="00CC18CD" w:rsidRDefault="00CE3CE0" w:rsidP="00CC7013">
                  <w:pPr>
                    <w:jc w:val="center"/>
                    <w:rPr>
                      <w:rFonts w:eastAsiaTheme="minorEastAsia"/>
                      <w:szCs w:val="21"/>
                    </w:rPr>
                  </w:pPr>
                </w:p>
              </w:tc>
              <w:tc>
                <w:tcPr>
                  <w:tcW w:w="1779" w:type="dxa"/>
                  <w:vMerge/>
                  <w:shd w:val="clear" w:color="auto" w:fill="auto"/>
                  <w:vAlign w:val="center"/>
                </w:tcPr>
                <w:p w:rsidR="00CE3CE0" w:rsidRPr="00CC18CD" w:rsidRDefault="00CE3CE0" w:rsidP="00CC7013">
                  <w:pPr>
                    <w:jc w:val="center"/>
                    <w:rPr>
                      <w:rFonts w:eastAsiaTheme="minorEastAsia"/>
                      <w:szCs w:val="21"/>
                    </w:rPr>
                  </w:pPr>
                </w:p>
              </w:tc>
              <w:tc>
                <w:tcPr>
                  <w:tcW w:w="1276" w:type="dxa"/>
                  <w:shd w:val="clear" w:color="auto" w:fill="auto"/>
                  <w:vAlign w:val="center"/>
                </w:tcPr>
                <w:p w:rsidR="00CE3CE0" w:rsidRPr="00CC18CD" w:rsidRDefault="00CE3CE0" w:rsidP="00F1791F">
                  <w:pPr>
                    <w:jc w:val="center"/>
                    <w:rPr>
                      <w:rFonts w:eastAsiaTheme="minorEastAsia"/>
                      <w:szCs w:val="21"/>
                    </w:rPr>
                  </w:pPr>
                  <w:r w:rsidRPr="00CC18CD">
                    <w:rPr>
                      <w:rFonts w:eastAsiaTheme="minorEastAsia" w:hAnsiTheme="minorEastAsia"/>
                      <w:szCs w:val="21"/>
                    </w:rPr>
                    <w:t>夜间</w:t>
                  </w:r>
                </w:p>
              </w:tc>
              <w:tc>
                <w:tcPr>
                  <w:tcW w:w="1461" w:type="dxa"/>
                  <w:shd w:val="clear" w:color="auto" w:fill="auto"/>
                  <w:vAlign w:val="center"/>
                </w:tcPr>
                <w:p w:rsidR="00CE3CE0" w:rsidRPr="00CC18CD" w:rsidRDefault="00CE3CE0" w:rsidP="00F1791F">
                  <w:pPr>
                    <w:jc w:val="center"/>
                    <w:rPr>
                      <w:rFonts w:eastAsiaTheme="minorEastAsia"/>
                      <w:szCs w:val="21"/>
                    </w:rPr>
                  </w:pPr>
                  <w:r>
                    <w:rPr>
                      <w:rFonts w:eastAsiaTheme="minorEastAsia" w:hint="eastAsia"/>
                      <w:szCs w:val="21"/>
                    </w:rPr>
                    <w:t>50</w:t>
                  </w:r>
                  <w:r w:rsidRPr="00CC18CD">
                    <w:rPr>
                      <w:rFonts w:eastAsiaTheme="minorEastAsia"/>
                      <w:szCs w:val="21"/>
                    </w:rPr>
                    <w:t>dB(A)</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jc w:val="center"/>
                    <w:rPr>
                      <w:rFonts w:eastAsiaTheme="minorEastAsia"/>
                      <w:szCs w:val="21"/>
                    </w:rPr>
                  </w:pPr>
                </w:p>
              </w:tc>
              <w:tc>
                <w:tcPr>
                  <w:tcW w:w="2901" w:type="dxa"/>
                  <w:vMerge w:val="restart"/>
                  <w:shd w:val="clear" w:color="auto" w:fill="auto"/>
                  <w:vAlign w:val="center"/>
                </w:tcPr>
                <w:p w:rsidR="00CE3CE0" w:rsidRPr="00CC18CD" w:rsidRDefault="00CE3CE0" w:rsidP="002A12D3">
                  <w:pPr>
                    <w:jc w:val="center"/>
                    <w:rPr>
                      <w:rFonts w:eastAsiaTheme="minorEastAsia"/>
                      <w:szCs w:val="21"/>
                    </w:rPr>
                  </w:pPr>
                  <w:r w:rsidRPr="00CC18CD">
                    <w:rPr>
                      <w:rFonts w:eastAsiaTheme="minorEastAsia" w:hAnsiTheme="minorEastAsia"/>
                      <w:szCs w:val="21"/>
                    </w:rPr>
                    <w:t>《声环境质量标准》（</w:t>
                  </w:r>
                  <w:r w:rsidRPr="00CC18CD">
                    <w:rPr>
                      <w:rFonts w:eastAsiaTheme="minorEastAsia"/>
                      <w:szCs w:val="21"/>
                    </w:rPr>
                    <w:t>GB3096</w:t>
                  </w:r>
                  <w:r w:rsidRPr="00CC18CD">
                    <w:rPr>
                      <w:rFonts w:eastAsiaTheme="minorEastAsia" w:hAnsiTheme="minorEastAsia"/>
                      <w:szCs w:val="21"/>
                    </w:rPr>
                    <w:t>－</w:t>
                  </w:r>
                  <w:r w:rsidRPr="00CC18CD">
                    <w:rPr>
                      <w:rFonts w:eastAsiaTheme="minorEastAsia"/>
                      <w:szCs w:val="21"/>
                    </w:rPr>
                    <w:t>2008</w:t>
                  </w:r>
                  <w:r w:rsidRPr="00CC18CD">
                    <w:rPr>
                      <w:rFonts w:eastAsiaTheme="minorEastAsia" w:hAnsiTheme="minorEastAsia"/>
                      <w:szCs w:val="21"/>
                    </w:rPr>
                    <w:t>）</w:t>
                  </w:r>
                  <w:r w:rsidRPr="00CC18CD">
                    <w:rPr>
                      <w:rFonts w:eastAsiaTheme="minorEastAsia"/>
                      <w:szCs w:val="21"/>
                    </w:rPr>
                    <w:t>3</w:t>
                  </w:r>
                  <w:r w:rsidRPr="00CC18CD">
                    <w:rPr>
                      <w:rFonts w:eastAsiaTheme="minorEastAsia"/>
                      <w:szCs w:val="21"/>
                    </w:rPr>
                    <w:t>类</w:t>
                  </w:r>
                </w:p>
              </w:tc>
              <w:tc>
                <w:tcPr>
                  <w:tcW w:w="1779" w:type="dxa"/>
                  <w:vMerge/>
                  <w:shd w:val="clear" w:color="auto" w:fill="auto"/>
                  <w:vAlign w:val="center"/>
                </w:tcPr>
                <w:p w:rsidR="00CE3CE0" w:rsidRPr="00CC18CD" w:rsidRDefault="00CE3CE0" w:rsidP="00CC7013">
                  <w:pPr>
                    <w:jc w:val="center"/>
                    <w:rPr>
                      <w:rFonts w:eastAsiaTheme="minorEastAsia"/>
                      <w:szCs w:val="21"/>
                    </w:rPr>
                  </w:pPr>
                </w:p>
              </w:tc>
              <w:tc>
                <w:tcPr>
                  <w:tcW w:w="1276" w:type="dxa"/>
                  <w:shd w:val="clear" w:color="auto" w:fill="auto"/>
                  <w:vAlign w:val="center"/>
                </w:tcPr>
                <w:p w:rsidR="00CE3CE0" w:rsidRPr="00CC18CD" w:rsidRDefault="00CE3CE0" w:rsidP="00F1791F">
                  <w:pPr>
                    <w:jc w:val="center"/>
                    <w:rPr>
                      <w:rFonts w:eastAsiaTheme="minorEastAsia"/>
                      <w:szCs w:val="21"/>
                    </w:rPr>
                  </w:pPr>
                  <w:r w:rsidRPr="00CC18CD">
                    <w:rPr>
                      <w:rFonts w:eastAsiaTheme="minorEastAsia" w:hAnsiTheme="minorEastAsia"/>
                      <w:szCs w:val="21"/>
                    </w:rPr>
                    <w:t>昼间</w:t>
                  </w:r>
                </w:p>
              </w:tc>
              <w:tc>
                <w:tcPr>
                  <w:tcW w:w="1461" w:type="dxa"/>
                  <w:shd w:val="clear" w:color="auto" w:fill="auto"/>
                  <w:vAlign w:val="center"/>
                </w:tcPr>
                <w:p w:rsidR="00CE3CE0" w:rsidRPr="00CC18CD" w:rsidRDefault="00CE3CE0" w:rsidP="00F1791F">
                  <w:pPr>
                    <w:jc w:val="center"/>
                    <w:rPr>
                      <w:rFonts w:eastAsiaTheme="minorEastAsia"/>
                      <w:szCs w:val="21"/>
                    </w:rPr>
                  </w:pPr>
                  <w:r>
                    <w:rPr>
                      <w:rFonts w:eastAsiaTheme="minorEastAsia" w:hint="eastAsia"/>
                      <w:szCs w:val="21"/>
                    </w:rPr>
                    <w:t>65</w:t>
                  </w:r>
                  <w:r w:rsidRPr="00CC18CD">
                    <w:rPr>
                      <w:rFonts w:eastAsiaTheme="minorEastAsia"/>
                      <w:szCs w:val="21"/>
                    </w:rPr>
                    <w:t>dB(A)</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jc w:val="center"/>
                    <w:rPr>
                      <w:rFonts w:eastAsiaTheme="minorEastAsia"/>
                      <w:szCs w:val="21"/>
                    </w:rPr>
                  </w:pPr>
                </w:p>
              </w:tc>
              <w:tc>
                <w:tcPr>
                  <w:tcW w:w="2901" w:type="dxa"/>
                  <w:vMerge/>
                  <w:shd w:val="clear" w:color="auto" w:fill="auto"/>
                  <w:vAlign w:val="center"/>
                </w:tcPr>
                <w:p w:rsidR="00CE3CE0" w:rsidRPr="00CC18CD" w:rsidRDefault="00CE3CE0" w:rsidP="00CC7013">
                  <w:pPr>
                    <w:jc w:val="center"/>
                    <w:rPr>
                      <w:rFonts w:eastAsiaTheme="minorEastAsia"/>
                      <w:szCs w:val="21"/>
                    </w:rPr>
                  </w:pPr>
                </w:p>
              </w:tc>
              <w:tc>
                <w:tcPr>
                  <w:tcW w:w="1779" w:type="dxa"/>
                  <w:vMerge/>
                  <w:shd w:val="clear" w:color="auto" w:fill="auto"/>
                  <w:vAlign w:val="center"/>
                </w:tcPr>
                <w:p w:rsidR="00CE3CE0" w:rsidRPr="00CC18CD" w:rsidRDefault="00CE3CE0" w:rsidP="00CC7013">
                  <w:pPr>
                    <w:jc w:val="center"/>
                    <w:rPr>
                      <w:rFonts w:eastAsiaTheme="minorEastAsia"/>
                      <w:szCs w:val="21"/>
                    </w:rPr>
                  </w:pPr>
                </w:p>
              </w:tc>
              <w:tc>
                <w:tcPr>
                  <w:tcW w:w="1276" w:type="dxa"/>
                  <w:shd w:val="clear" w:color="auto" w:fill="auto"/>
                  <w:vAlign w:val="center"/>
                </w:tcPr>
                <w:p w:rsidR="00CE3CE0" w:rsidRPr="00CC18CD" w:rsidRDefault="00CE3CE0" w:rsidP="00F1791F">
                  <w:pPr>
                    <w:jc w:val="center"/>
                    <w:rPr>
                      <w:rFonts w:eastAsiaTheme="minorEastAsia"/>
                      <w:szCs w:val="21"/>
                    </w:rPr>
                  </w:pPr>
                  <w:r w:rsidRPr="00CC18CD">
                    <w:rPr>
                      <w:rFonts w:eastAsiaTheme="minorEastAsia" w:hAnsiTheme="minorEastAsia"/>
                      <w:szCs w:val="21"/>
                    </w:rPr>
                    <w:t>夜间</w:t>
                  </w:r>
                </w:p>
              </w:tc>
              <w:tc>
                <w:tcPr>
                  <w:tcW w:w="1461" w:type="dxa"/>
                  <w:shd w:val="clear" w:color="auto" w:fill="auto"/>
                  <w:vAlign w:val="center"/>
                </w:tcPr>
                <w:p w:rsidR="00CE3CE0" w:rsidRPr="00CC18CD" w:rsidRDefault="00CE3CE0" w:rsidP="00F1791F">
                  <w:pPr>
                    <w:jc w:val="center"/>
                    <w:rPr>
                      <w:rFonts w:eastAsiaTheme="minorEastAsia"/>
                      <w:szCs w:val="21"/>
                    </w:rPr>
                  </w:pPr>
                  <w:r>
                    <w:rPr>
                      <w:rFonts w:eastAsiaTheme="minorEastAsia" w:hint="eastAsia"/>
                      <w:szCs w:val="21"/>
                    </w:rPr>
                    <w:t>55</w:t>
                  </w:r>
                  <w:r w:rsidRPr="00CC18CD">
                    <w:rPr>
                      <w:rFonts w:eastAsiaTheme="minorEastAsia"/>
                      <w:szCs w:val="21"/>
                    </w:rPr>
                    <w:t>dB(A)</w:t>
                  </w:r>
                </w:p>
              </w:tc>
            </w:tr>
            <w:tr w:rsidR="00CE3CE0" w:rsidRPr="00CC18CD" w:rsidTr="00CC7013">
              <w:trPr>
                <w:cantSplit/>
                <w:trHeight w:val="369"/>
                <w:jc w:val="center"/>
              </w:trPr>
              <w:tc>
                <w:tcPr>
                  <w:tcW w:w="1173" w:type="dxa"/>
                  <w:vMerge w:val="restart"/>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土壤环境</w:t>
                  </w:r>
                </w:p>
              </w:tc>
              <w:tc>
                <w:tcPr>
                  <w:tcW w:w="2901" w:type="dxa"/>
                  <w:vMerge w:val="restart"/>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《土壤环境质量</w:t>
                  </w:r>
                  <w:r w:rsidRPr="00CC18CD">
                    <w:rPr>
                      <w:rFonts w:eastAsiaTheme="minorEastAsia"/>
                      <w:kern w:val="2"/>
                    </w:rPr>
                    <w:t>-</w:t>
                  </w:r>
                  <w:r w:rsidRPr="00CC18CD">
                    <w:rPr>
                      <w:rFonts w:eastAsiaTheme="minorEastAsia" w:hAnsiTheme="minorEastAsia"/>
                      <w:kern w:val="2"/>
                    </w:rPr>
                    <w:t>建设用地土壤污染风险管控标准（试行）》（</w:t>
                  </w:r>
                  <w:r w:rsidRPr="00CC18CD">
                    <w:rPr>
                      <w:rFonts w:eastAsiaTheme="minorEastAsia"/>
                      <w:kern w:val="2"/>
                    </w:rPr>
                    <w:t>GB36600-2018</w:t>
                  </w:r>
                  <w:r w:rsidRPr="00CC18CD">
                    <w:rPr>
                      <w:rFonts w:eastAsiaTheme="minorEastAsia" w:hAnsiTheme="minorEastAsia"/>
                      <w:kern w:val="2"/>
                    </w:rPr>
                    <w:t>）表</w:t>
                  </w:r>
                  <w:r w:rsidRPr="00CC18CD">
                    <w:rPr>
                      <w:rFonts w:eastAsiaTheme="minorEastAsia"/>
                      <w:kern w:val="2"/>
                    </w:rPr>
                    <w:t>1</w:t>
                  </w:r>
                  <w:r w:rsidRPr="00CC18CD">
                    <w:rPr>
                      <w:rFonts w:eastAsiaTheme="minorEastAsia" w:hAnsiTheme="minorEastAsia"/>
                      <w:kern w:val="2"/>
                    </w:rPr>
                    <w:t>基本项目筛选值</w:t>
                  </w:r>
                  <w:r w:rsidRPr="00CC18CD">
                    <w:rPr>
                      <w:rFonts w:eastAsiaTheme="minorEastAsia"/>
                      <w:kern w:val="2"/>
                    </w:rPr>
                    <w:t>----</w:t>
                  </w:r>
                  <w:r w:rsidRPr="00CC18CD">
                    <w:rPr>
                      <w:rFonts w:eastAsiaTheme="minorEastAsia" w:hAnsiTheme="minorEastAsia"/>
                      <w:kern w:val="2"/>
                    </w:rPr>
                    <w:t>第二类用地</w:t>
                  </w: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60mg/kg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镉</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65mg/kg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铬（六价）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5.7mg/kg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铜</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18000mg/kg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铅</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800mg/kg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汞</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38mg/kg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镍</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900mg/kg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四氯化碳</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2.8mg/kg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氯仿</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0.9mg/kg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氯甲烷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37mg/kg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w:t>
                  </w:r>
                  <w:r w:rsidRPr="00CC18CD">
                    <w:rPr>
                      <w:rFonts w:eastAsiaTheme="minorEastAsia" w:hAnsiTheme="minorEastAsia"/>
                      <w:kern w:val="2"/>
                    </w:rPr>
                    <w:t>，</w:t>
                  </w:r>
                  <w:r w:rsidRPr="00CC18CD">
                    <w:rPr>
                      <w:rFonts w:eastAsiaTheme="minorEastAsia"/>
                      <w:kern w:val="2"/>
                    </w:rPr>
                    <w:t>1-</w:t>
                  </w:r>
                  <w:r w:rsidRPr="00CC18CD">
                    <w:rPr>
                      <w:rFonts w:eastAsiaTheme="minorEastAsia" w:hAnsiTheme="minorEastAsia"/>
                      <w:kern w:val="2"/>
                    </w:rPr>
                    <w:t>二氯乙烷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9mg/kg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w:t>
                  </w:r>
                  <w:r w:rsidRPr="00CC18CD">
                    <w:rPr>
                      <w:rFonts w:eastAsiaTheme="minorEastAsia" w:hAnsiTheme="minorEastAsia"/>
                      <w:kern w:val="2"/>
                    </w:rPr>
                    <w:t>，</w:t>
                  </w:r>
                  <w:r w:rsidRPr="00CC18CD">
                    <w:rPr>
                      <w:rFonts w:eastAsiaTheme="minorEastAsia"/>
                      <w:kern w:val="2"/>
                    </w:rPr>
                    <w:t>2-</w:t>
                  </w:r>
                  <w:r w:rsidRPr="00CC18CD">
                    <w:rPr>
                      <w:rFonts w:eastAsiaTheme="minorEastAsia" w:hAnsiTheme="minorEastAsia"/>
                      <w:kern w:val="2"/>
                    </w:rPr>
                    <w:t>二氯乙烷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w:t>
                  </w:r>
                  <w:r w:rsidRPr="00CC18CD">
                    <w:rPr>
                      <w:rFonts w:eastAsiaTheme="minorEastAsia" w:hAnsiTheme="minorEastAsia"/>
                      <w:kern w:val="2"/>
                    </w:rPr>
                    <w:t>，</w:t>
                  </w:r>
                  <w:r w:rsidRPr="00CC18CD">
                    <w:rPr>
                      <w:rFonts w:eastAsiaTheme="minorEastAsia"/>
                      <w:kern w:val="2"/>
                    </w:rPr>
                    <w:t>1-</w:t>
                  </w:r>
                  <w:r w:rsidRPr="00CC18CD">
                    <w:rPr>
                      <w:rFonts w:eastAsiaTheme="minorEastAsia" w:hAnsiTheme="minorEastAsia"/>
                      <w:kern w:val="2"/>
                    </w:rPr>
                    <w:t>二氯乙烯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66mg/kg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顺</w:t>
                  </w:r>
                  <w:r w:rsidRPr="00CC18CD">
                    <w:rPr>
                      <w:rFonts w:eastAsiaTheme="minorEastAsia"/>
                      <w:kern w:val="2"/>
                    </w:rPr>
                    <w:t>1</w:t>
                  </w:r>
                  <w:r w:rsidRPr="00CC18CD">
                    <w:rPr>
                      <w:rFonts w:eastAsiaTheme="minorEastAsia" w:hAnsiTheme="minorEastAsia"/>
                      <w:kern w:val="2"/>
                    </w:rPr>
                    <w:t>，</w:t>
                  </w:r>
                  <w:r w:rsidRPr="00CC18CD">
                    <w:rPr>
                      <w:rFonts w:eastAsiaTheme="minorEastAsia"/>
                      <w:kern w:val="2"/>
                    </w:rPr>
                    <w:t>2-</w:t>
                  </w:r>
                  <w:r w:rsidRPr="00CC18CD">
                    <w:rPr>
                      <w:rFonts w:eastAsiaTheme="minorEastAsia" w:hAnsiTheme="minorEastAsia"/>
                      <w:kern w:val="2"/>
                    </w:rPr>
                    <w:t>二氯乙烯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596mg/kg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反</w:t>
                  </w:r>
                  <w:r w:rsidRPr="00CC18CD">
                    <w:rPr>
                      <w:rFonts w:eastAsiaTheme="minorEastAsia"/>
                      <w:kern w:val="2"/>
                    </w:rPr>
                    <w:t>1</w:t>
                  </w:r>
                  <w:r w:rsidRPr="00CC18CD">
                    <w:rPr>
                      <w:rFonts w:eastAsiaTheme="minorEastAsia" w:hAnsiTheme="minorEastAsia"/>
                      <w:kern w:val="2"/>
                    </w:rPr>
                    <w:t>，</w:t>
                  </w:r>
                  <w:r w:rsidRPr="00CC18CD">
                    <w:rPr>
                      <w:rFonts w:eastAsiaTheme="minorEastAsia"/>
                      <w:kern w:val="2"/>
                    </w:rPr>
                    <w:t>2-</w:t>
                  </w:r>
                  <w:r w:rsidRPr="00CC18CD">
                    <w:rPr>
                      <w:rFonts w:eastAsiaTheme="minorEastAsia" w:hAnsiTheme="minorEastAsia"/>
                      <w:kern w:val="2"/>
                    </w:rPr>
                    <w:t>二氯乙烯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54mg/kg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二氯甲烷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616mg/kg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w:t>
                  </w:r>
                  <w:r w:rsidRPr="00CC18CD">
                    <w:rPr>
                      <w:rFonts w:eastAsiaTheme="minorEastAsia" w:hAnsiTheme="minorEastAsia"/>
                      <w:kern w:val="2"/>
                    </w:rPr>
                    <w:t>，</w:t>
                  </w:r>
                  <w:r w:rsidRPr="00CC18CD">
                    <w:rPr>
                      <w:rFonts w:eastAsiaTheme="minorEastAsia"/>
                      <w:kern w:val="2"/>
                    </w:rPr>
                    <w:t>2-</w:t>
                  </w:r>
                  <w:r w:rsidRPr="00CC18CD">
                    <w:rPr>
                      <w:rFonts w:eastAsiaTheme="minorEastAsia" w:hAnsiTheme="minorEastAsia"/>
                      <w:kern w:val="2"/>
                    </w:rPr>
                    <w:t>二氯丙烷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1,1,1,2-</w:t>
                  </w:r>
                  <w:r w:rsidRPr="00CC18CD">
                    <w:rPr>
                      <w:rFonts w:eastAsiaTheme="minorEastAsia" w:hAnsiTheme="minorEastAsia"/>
                      <w:kern w:val="2"/>
                    </w:rPr>
                    <w:t>四氯乙烷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1,1,2,2-</w:t>
                  </w:r>
                  <w:r w:rsidRPr="00CC18CD">
                    <w:rPr>
                      <w:rFonts w:eastAsiaTheme="minorEastAsia" w:hAnsiTheme="minorEastAsia"/>
                      <w:kern w:val="2"/>
                    </w:rPr>
                    <w:t>四氯乙烷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6.8mg/kg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四氯乙烯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53mg/kg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1,1,1-</w:t>
                  </w:r>
                  <w:r w:rsidRPr="00CC18CD">
                    <w:rPr>
                      <w:rFonts w:eastAsiaTheme="minorEastAsia" w:hAnsiTheme="minorEastAsia"/>
                      <w:kern w:val="2"/>
                    </w:rPr>
                    <w:t>三氯乙烷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840mg/kg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1,1,2-</w:t>
                  </w:r>
                  <w:r w:rsidRPr="00CC18CD">
                    <w:rPr>
                      <w:rFonts w:eastAsiaTheme="minorEastAsia" w:hAnsiTheme="minorEastAsia"/>
                      <w:kern w:val="2"/>
                    </w:rPr>
                    <w:t>三氯乙烷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2.8mg/kg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三氯乙烯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2.8mg/kg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1,2,3-</w:t>
                  </w:r>
                  <w:r w:rsidRPr="00CC18CD">
                    <w:rPr>
                      <w:rFonts w:eastAsiaTheme="minorEastAsia" w:hAnsiTheme="minorEastAsia"/>
                      <w:kern w:val="2"/>
                    </w:rPr>
                    <w:t>三氯丙烷</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0.5mg/kg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氯乙烯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0.43mg/kg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4mg/kg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氯苯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270mg/kg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1,2-</w:t>
                  </w:r>
                  <w:r w:rsidRPr="00CC18CD">
                    <w:rPr>
                      <w:rFonts w:eastAsiaTheme="minorEastAsia" w:hAnsiTheme="minorEastAsia"/>
                      <w:kern w:val="2"/>
                    </w:rPr>
                    <w:t>二氯苯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560mg/kg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1,4-</w:t>
                  </w:r>
                  <w:r w:rsidRPr="00CC18CD">
                    <w:rPr>
                      <w:rFonts w:eastAsiaTheme="minorEastAsia" w:hAnsiTheme="minorEastAsia"/>
                      <w:kern w:val="2"/>
                    </w:rPr>
                    <w:t>二氯苯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乙苯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28mg/kg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苯乙烯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1290mg/kg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甲苯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1200mg/kg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间二甲苯</w:t>
                  </w:r>
                  <w:r w:rsidRPr="00CC18CD">
                    <w:rPr>
                      <w:rFonts w:eastAsiaTheme="minorEastAsia"/>
                      <w:kern w:val="2"/>
                    </w:rPr>
                    <w:t>+</w:t>
                  </w:r>
                  <w:r w:rsidRPr="00CC18CD">
                    <w:rPr>
                      <w:rFonts w:eastAsiaTheme="minorEastAsia" w:hAnsiTheme="minorEastAsia"/>
                      <w:kern w:val="2"/>
                    </w:rPr>
                    <w:t>对二甲苯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570mg/kg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邻二甲苯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640mg/kg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硝基苯</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76mg/kg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苯胺</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260mg/kg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w:t>
                  </w:r>
                  <w:r w:rsidRPr="00CC18CD">
                    <w:rPr>
                      <w:rFonts w:eastAsiaTheme="minorEastAsia" w:hAnsiTheme="minorEastAsia"/>
                      <w:kern w:val="2"/>
                    </w:rPr>
                    <w:t>氯酚</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2256mg/kg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苯并</w:t>
                  </w:r>
                  <w:r w:rsidRPr="00CC18CD">
                    <w:rPr>
                      <w:rFonts w:eastAsiaTheme="minorEastAsia"/>
                      <w:kern w:val="2"/>
                    </w:rPr>
                    <w:t>[a]</w:t>
                  </w:r>
                  <w:proofErr w:type="gramStart"/>
                  <w:r w:rsidRPr="00CC18CD">
                    <w:rPr>
                      <w:rFonts w:eastAsiaTheme="minorEastAsia" w:hAnsiTheme="minorEastAsia"/>
                      <w:kern w:val="2"/>
                    </w:rPr>
                    <w:t>蒽</w:t>
                  </w:r>
                  <w:proofErr w:type="gramEnd"/>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苯并</w:t>
                  </w:r>
                  <w:r w:rsidRPr="00CC18CD">
                    <w:rPr>
                      <w:rFonts w:eastAsiaTheme="minorEastAsia"/>
                      <w:kern w:val="2"/>
                    </w:rPr>
                    <w:t>[a]</w:t>
                  </w:r>
                  <w:proofErr w:type="gramStart"/>
                  <w:r w:rsidRPr="00CC18CD">
                    <w:rPr>
                      <w:rFonts w:eastAsiaTheme="minorEastAsia" w:hAnsiTheme="minorEastAsia"/>
                      <w:kern w:val="2"/>
                    </w:rPr>
                    <w:t>芘</w:t>
                  </w:r>
                  <w:proofErr w:type="gramEnd"/>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苯并</w:t>
                  </w:r>
                  <w:r w:rsidRPr="00CC18CD">
                    <w:rPr>
                      <w:rFonts w:eastAsiaTheme="minorEastAsia"/>
                      <w:kern w:val="2"/>
                    </w:rPr>
                    <w:t>[b]</w:t>
                  </w:r>
                  <w:proofErr w:type="gramStart"/>
                  <w:r w:rsidRPr="00CC18CD">
                    <w:rPr>
                      <w:rFonts w:eastAsiaTheme="minorEastAsia" w:hAnsiTheme="minorEastAsia"/>
                      <w:kern w:val="2"/>
                    </w:rPr>
                    <w:t>荧蒽</w:t>
                  </w:r>
                  <w:proofErr w:type="gramEnd"/>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苯并</w:t>
                  </w:r>
                  <w:r w:rsidRPr="00CC18CD">
                    <w:rPr>
                      <w:rFonts w:eastAsiaTheme="minorEastAsia"/>
                      <w:kern w:val="2"/>
                    </w:rPr>
                    <w:t>[k]</w:t>
                  </w:r>
                  <w:proofErr w:type="gramStart"/>
                  <w:r w:rsidRPr="00CC18CD">
                    <w:rPr>
                      <w:rFonts w:eastAsiaTheme="minorEastAsia" w:hAnsiTheme="minorEastAsia"/>
                      <w:kern w:val="2"/>
                    </w:rPr>
                    <w:t>荧蒽</w:t>
                  </w:r>
                  <w:proofErr w:type="gramEnd"/>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151mg/kg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崫</w:t>
                  </w:r>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1293mg/kg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hAnsiTheme="minorEastAsia"/>
                      <w:kern w:val="2"/>
                    </w:rPr>
                    <w:t>二苯并</w:t>
                  </w:r>
                  <w:r w:rsidRPr="00CC18CD">
                    <w:rPr>
                      <w:rFonts w:eastAsiaTheme="minorEastAsia"/>
                      <w:kern w:val="2"/>
                    </w:rPr>
                    <w:t>[a,h]</w:t>
                  </w:r>
                  <w:proofErr w:type="gramStart"/>
                  <w:r w:rsidRPr="00CC18CD">
                    <w:rPr>
                      <w:rFonts w:eastAsiaTheme="minorEastAsia" w:hAnsiTheme="minorEastAsia"/>
                      <w:kern w:val="2"/>
                    </w:rPr>
                    <w:t>蒽</w:t>
                  </w:r>
                  <w:proofErr w:type="gramEnd"/>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proofErr w:type="gramStart"/>
                  <w:r w:rsidRPr="00CC18CD">
                    <w:rPr>
                      <w:rFonts w:eastAsiaTheme="minorEastAsia" w:hAnsiTheme="minorEastAsia"/>
                      <w:kern w:val="2"/>
                    </w:rPr>
                    <w:t>茚</w:t>
                  </w:r>
                  <w:proofErr w:type="gramEnd"/>
                  <w:r w:rsidRPr="00CC18CD">
                    <w:rPr>
                      <w:rFonts w:eastAsiaTheme="minorEastAsia" w:hAnsiTheme="minorEastAsia"/>
                      <w:kern w:val="2"/>
                    </w:rPr>
                    <w:t>并</w:t>
                  </w:r>
                  <w:r w:rsidRPr="00CC18CD">
                    <w:rPr>
                      <w:rFonts w:eastAsiaTheme="minorEastAsia"/>
                      <w:kern w:val="2"/>
                    </w:rPr>
                    <w:t>[1,2,3-cd]</w:t>
                  </w:r>
                  <w:proofErr w:type="gramStart"/>
                  <w:r w:rsidRPr="00CC18CD">
                    <w:rPr>
                      <w:rFonts w:eastAsiaTheme="minorEastAsia" w:hAnsiTheme="minorEastAsia"/>
                      <w:kern w:val="2"/>
                    </w:rPr>
                    <w:t>芘</w:t>
                  </w:r>
                  <w:proofErr w:type="gramEnd"/>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15mg/kg</w:t>
                  </w:r>
                </w:p>
              </w:tc>
            </w:tr>
            <w:tr w:rsidR="00CE3CE0" w:rsidRPr="00CC18CD" w:rsidTr="00CC7013">
              <w:trPr>
                <w:cantSplit/>
                <w:trHeight w:val="369"/>
                <w:jc w:val="center"/>
              </w:trPr>
              <w:tc>
                <w:tcPr>
                  <w:tcW w:w="1173" w:type="dxa"/>
                  <w:vMerge/>
                  <w:shd w:val="clear" w:color="auto" w:fill="auto"/>
                  <w:vAlign w:val="center"/>
                </w:tcPr>
                <w:p w:rsidR="00CE3CE0" w:rsidRPr="00CC18CD" w:rsidRDefault="00CE3CE0" w:rsidP="00CC7013">
                  <w:pPr>
                    <w:pStyle w:val="affc"/>
                    <w:rPr>
                      <w:rFonts w:eastAsiaTheme="minorEastAsia"/>
                      <w:kern w:val="2"/>
                    </w:rPr>
                  </w:pPr>
                </w:p>
              </w:tc>
              <w:tc>
                <w:tcPr>
                  <w:tcW w:w="2901" w:type="dxa"/>
                  <w:vMerge/>
                  <w:shd w:val="clear" w:color="auto" w:fill="auto"/>
                  <w:vAlign w:val="center"/>
                </w:tcPr>
                <w:p w:rsidR="00CE3CE0" w:rsidRPr="00CC18CD" w:rsidRDefault="00CE3CE0" w:rsidP="00CC7013">
                  <w:pPr>
                    <w:pStyle w:val="affc"/>
                    <w:rPr>
                      <w:rFonts w:eastAsiaTheme="minorEastAsia"/>
                      <w:kern w:val="2"/>
                    </w:rPr>
                  </w:pPr>
                </w:p>
              </w:tc>
              <w:tc>
                <w:tcPr>
                  <w:tcW w:w="1779" w:type="dxa"/>
                  <w:shd w:val="clear" w:color="auto" w:fill="auto"/>
                  <w:vAlign w:val="center"/>
                </w:tcPr>
                <w:p w:rsidR="00CE3CE0" w:rsidRPr="00CC18CD" w:rsidRDefault="00CE3CE0" w:rsidP="00CC7013">
                  <w:pPr>
                    <w:pStyle w:val="affc"/>
                    <w:rPr>
                      <w:rFonts w:eastAsiaTheme="minorEastAsia"/>
                      <w:kern w:val="2"/>
                    </w:rPr>
                  </w:pPr>
                  <w:proofErr w:type="gramStart"/>
                  <w:r w:rsidRPr="00CC18CD">
                    <w:rPr>
                      <w:rFonts w:eastAsiaTheme="minorEastAsia" w:hAnsiTheme="minorEastAsia"/>
                      <w:kern w:val="2"/>
                    </w:rPr>
                    <w:t>萘</w:t>
                  </w:r>
                  <w:proofErr w:type="gramEnd"/>
                </w:p>
              </w:tc>
              <w:tc>
                <w:tcPr>
                  <w:tcW w:w="2737" w:type="dxa"/>
                  <w:gridSpan w:val="2"/>
                  <w:shd w:val="clear" w:color="auto" w:fill="auto"/>
                  <w:vAlign w:val="center"/>
                </w:tcPr>
                <w:p w:rsidR="00CE3CE0" w:rsidRPr="00CC18CD" w:rsidRDefault="00CE3CE0" w:rsidP="00CC7013">
                  <w:pPr>
                    <w:pStyle w:val="affc"/>
                    <w:rPr>
                      <w:rFonts w:eastAsiaTheme="minorEastAsia"/>
                      <w:kern w:val="2"/>
                    </w:rPr>
                  </w:pPr>
                  <w:r w:rsidRPr="00CC18CD">
                    <w:rPr>
                      <w:rFonts w:eastAsiaTheme="minorEastAsia"/>
                      <w:kern w:val="2"/>
                    </w:rPr>
                    <w:t>70mg/kg</w:t>
                  </w:r>
                </w:p>
              </w:tc>
            </w:tr>
          </w:tbl>
          <w:p w:rsidR="00CC7013" w:rsidRDefault="00CC7013" w:rsidP="001301E3">
            <w:pPr>
              <w:rPr>
                <w:rFonts w:eastAsia="黑体"/>
              </w:rPr>
            </w:pPr>
          </w:p>
          <w:p w:rsidR="007556B1" w:rsidRPr="00CC18CD" w:rsidRDefault="007556B1" w:rsidP="001301E3">
            <w:pPr>
              <w:rPr>
                <w:rFonts w:eastAsia="黑体"/>
              </w:rPr>
            </w:pPr>
          </w:p>
        </w:tc>
      </w:tr>
      <w:tr w:rsidR="00B30E0B" w:rsidRPr="00CC18CD" w:rsidTr="00C21972">
        <w:trPr>
          <w:trHeight w:val="5360"/>
          <w:jc w:val="center"/>
        </w:trPr>
        <w:tc>
          <w:tcPr>
            <w:tcW w:w="572" w:type="dxa"/>
            <w:tcBorders>
              <w:top w:val="single" w:sz="8" w:space="0" w:color="000000"/>
              <w:left w:val="single" w:sz="8" w:space="0" w:color="000000"/>
              <w:bottom w:val="single" w:sz="8" w:space="0" w:color="000000"/>
              <w:right w:val="single" w:sz="4" w:space="0" w:color="000000"/>
            </w:tcBorders>
            <w:shd w:val="clear" w:color="auto" w:fill="auto"/>
            <w:vAlign w:val="center"/>
          </w:tcPr>
          <w:p w:rsidR="00B30E0B" w:rsidRPr="00CC18CD" w:rsidRDefault="00B30E0B">
            <w:pPr>
              <w:rPr>
                <w:b/>
                <w:sz w:val="24"/>
              </w:rPr>
            </w:pPr>
            <w:proofErr w:type="gramStart"/>
            <w:r w:rsidRPr="00CC18CD">
              <w:rPr>
                <w:b/>
                <w:sz w:val="24"/>
              </w:rPr>
              <w:lastRenderedPageBreak/>
              <w:t>污</w:t>
            </w:r>
            <w:proofErr w:type="gramEnd"/>
          </w:p>
          <w:p w:rsidR="00B30E0B" w:rsidRPr="00CC18CD" w:rsidRDefault="00B30E0B">
            <w:pPr>
              <w:rPr>
                <w:b/>
                <w:sz w:val="24"/>
              </w:rPr>
            </w:pPr>
            <w:r w:rsidRPr="00CC18CD">
              <w:rPr>
                <w:b/>
                <w:sz w:val="24"/>
              </w:rPr>
              <w:t>染</w:t>
            </w:r>
          </w:p>
          <w:p w:rsidR="00B30E0B" w:rsidRPr="00CC18CD" w:rsidRDefault="00B30E0B">
            <w:pPr>
              <w:rPr>
                <w:b/>
                <w:sz w:val="24"/>
              </w:rPr>
            </w:pPr>
            <w:r w:rsidRPr="00CC18CD">
              <w:rPr>
                <w:b/>
                <w:sz w:val="24"/>
              </w:rPr>
              <w:t>物</w:t>
            </w:r>
          </w:p>
          <w:p w:rsidR="00B30E0B" w:rsidRPr="00CC18CD" w:rsidRDefault="00B30E0B">
            <w:pPr>
              <w:rPr>
                <w:b/>
                <w:sz w:val="24"/>
              </w:rPr>
            </w:pPr>
            <w:r w:rsidRPr="00CC18CD">
              <w:rPr>
                <w:b/>
                <w:sz w:val="24"/>
              </w:rPr>
              <w:t>排</w:t>
            </w:r>
          </w:p>
          <w:p w:rsidR="00B30E0B" w:rsidRPr="00CC18CD" w:rsidRDefault="00B30E0B">
            <w:pPr>
              <w:rPr>
                <w:b/>
                <w:sz w:val="24"/>
              </w:rPr>
            </w:pPr>
            <w:r w:rsidRPr="00CC18CD">
              <w:rPr>
                <w:b/>
                <w:sz w:val="24"/>
              </w:rPr>
              <w:t>放</w:t>
            </w:r>
          </w:p>
          <w:p w:rsidR="00B30E0B" w:rsidRPr="00CC18CD" w:rsidRDefault="00B30E0B">
            <w:pPr>
              <w:rPr>
                <w:b/>
                <w:sz w:val="24"/>
              </w:rPr>
            </w:pPr>
            <w:r w:rsidRPr="00CC18CD">
              <w:rPr>
                <w:b/>
                <w:sz w:val="24"/>
              </w:rPr>
              <w:t>标</w:t>
            </w:r>
          </w:p>
          <w:p w:rsidR="00B30E0B" w:rsidRPr="00CC18CD" w:rsidRDefault="00B30E0B">
            <w:r w:rsidRPr="00CC18CD">
              <w:rPr>
                <w:b/>
                <w:sz w:val="24"/>
              </w:rPr>
              <w:t>准</w:t>
            </w:r>
          </w:p>
        </w:tc>
        <w:tc>
          <w:tcPr>
            <w:tcW w:w="8806" w:type="dxa"/>
            <w:tcBorders>
              <w:top w:val="single" w:sz="8" w:space="0" w:color="000000"/>
              <w:left w:val="single" w:sz="4" w:space="0" w:color="000000"/>
              <w:bottom w:val="single" w:sz="8" w:space="0" w:color="000000"/>
              <w:right w:val="single" w:sz="8" w:space="0" w:color="000000"/>
            </w:tcBorders>
            <w:shd w:val="clear" w:color="auto" w:fill="auto"/>
          </w:tcPr>
          <w:p w:rsidR="00E4565F" w:rsidRDefault="00E4565F">
            <w:pPr>
              <w:spacing w:line="520" w:lineRule="exact"/>
              <w:ind w:firstLine="480"/>
              <w:jc w:val="left"/>
              <w:rPr>
                <w:rFonts w:eastAsia="黑体"/>
                <w:sz w:val="24"/>
              </w:rPr>
            </w:pPr>
          </w:p>
          <w:p w:rsidR="00B30E0B" w:rsidRPr="00CC18CD" w:rsidRDefault="00B30E0B">
            <w:pPr>
              <w:spacing w:line="520" w:lineRule="exact"/>
              <w:ind w:firstLine="480"/>
              <w:jc w:val="left"/>
              <w:rPr>
                <w:rFonts w:eastAsia="黑体"/>
                <w:sz w:val="24"/>
              </w:rPr>
            </w:pPr>
            <w:r w:rsidRPr="00CC18CD">
              <w:rPr>
                <w:rFonts w:eastAsia="黑体"/>
                <w:sz w:val="24"/>
              </w:rPr>
              <w:t>表</w:t>
            </w:r>
            <w:r w:rsidRPr="00CC18CD">
              <w:rPr>
                <w:rFonts w:eastAsia="黑体"/>
                <w:sz w:val="24"/>
              </w:rPr>
              <w:t>2</w:t>
            </w:r>
            <w:r w:rsidR="00F069BE">
              <w:rPr>
                <w:rFonts w:eastAsia="黑体" w:hint="eastAsia"/>
                <w:sz w:val="24"/>
              </w:rPr>
              <w:t xml:space="preserve">8  </w:t>
            </w:r>
            <w:r w:rsidRPr="00CC18CD">
              <w:rPr>
                <w:rFonts w:eastAsia="黑体"/>
                <w:sz w:val="24"/>
              </w:rPr>
              <w:t>污染物排放标准</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907"/>
              <w:gridCol w:w="3050"/>
              <w:gridCol w:w="1222"/>
              <w:gridCol w:w="3470"/>
            </w:tblGrid>
            <w:tr w:rsidR="00B30E0B" w:rsidRPr="00800D46" w:rsidTr="00C21972">
              <w:trPr>
                <w:trHeight w:val="397"/>
                <w:jc w:val="center"/>
              </w:trPr>
              <w:tc>
                <w:tcPr>
                  <w:tcW w:w="901" w:type="dxa"/>
                  <w:shd w:val="clear" w:color="auto" w:fill="auto"/>
                  <w:vAlign w:val="center"/>
                </w:tcPr>
                <w:p w:rsidR="00B30E0B" w:rsidRPr="00800D46" w:rsidRDefault="00B30E0B">
                  <w:pPr>
                    <w:jc w:val="center"/>
                    <w:rPr>
                      <w:rFonts w:eastAsiaTheme="minorEastAsia"/>
                      <w:b/>
                      <w:szCs w:val="21"/>
                    </w:rPr>
                  </w:pPr>
                  <w:r w:rsidRPr="00800D46">
                    <w:rPr>
                      <w:rFonts w:eastAsiaTheme="minorEastAsia" w:hAnsiTheme="minorEastAsia"/>
                      <w:b/>
                      <w:szCs w:val="21"/>
                    </w:rPr>
                    <w:t>污染物</w:t>
                  </w:r>
                </w:p>
              </w:tc>
              <w:tc>
                <w:tcPr>
                  <w:tcW w:w="3029" w:type="dxa"/>
                  <w:shd w:val="clear" w:color="auto" w:fill="auto"/>
                  <w:vAlign w:val="center"/>
                </w:tcPr>
                <w:p w:rsidR="00B30E0B" w:rsidRPr="00800D46" w:rsidRDefault="00B30E0B">
                  <w:pPr>
                    <w:jc w:val="center"/>
                    <w:rPr>
                      <w:rFonts w:eastAsiaTheme="minorEastAsia"/>
                      <w:b/>
                      <w:szCs w:val="21"/>
                    </w:rPr>
                  </w:pPr>
                  <w:r w:rsidRPr="00800D46">
                    <w:rPr>
                      <w:rFonts w:eastAsiaTheme="minorEastAsia" w:hAnsiTheme="minorEastAsia"/>
                      <w:b/>
                      <w:szCs w:val="21"/>
                    </w:rPr>
                    <w:t>标准名称</w:t>
                  </w:r>
                </w:p>
              </w:tc>
              <w:tc>
                <w:tcPr>
                  <w:tcW w:w="1214" w:type="dxa"/>
                  <w:shd w:val="clear" w:color="auto" w:fill="auto"/>
                  <w:vAlign w:val="center"/>
                </w:tcPr>
                <w:p w:rsidR="00B30E0B" w:rsidRPr="00800D46" w:rsidRDefault="00B30E0B">
                  <w:pPr>
                    <w:jc w:val="center"/>
                    <w:rPr>
                      <w:rFonts w:eastAsiaTheme="minorEastAsia"/>
                      <w:b/>
                      <w:szCs w:val="21"/>
                    </w:rPr>
                  </w:pPr>
                  <w:r w:rsidRPr="00800D46">
                    <w:rPr>
                      <w:rFonts w:eastAsiaTheme="minorEastAsia" w:hAnsiTheme="minorEastAsia"/>
                      <w:b/>
                      <w:szCs w:val="21"/>
                    </w:rPr>
                    <w:t>污染因子</w:t>
                  </w:r>
                </w:p>
              </w:tc>
              <w:tc>
                <w:tcPr>
                  <w:tcW w:w="3446" w:type="dxa"/>
                  <w:shd w:val="clear" w:color="auto" w:fill="auto"/>
                  <w:vAlign w:val="center"/>
                </w:tcPr>
                <w:p w:rsidR="00B30E0B" w:rsidRPr="00800D46" w:rsidRDefault="00B30E0B">
                  <w:pPr>
                    <w:jc w:val="center"/>
                    <w:rPr>
                      <w:rFonts w:eastAsiaTheme="minorEastAsia"/>
                      <w:b/>
                      <w:szCs w:val="21"/>
                    </w:rPr>
                  </w:pPr>
                  <w:r w:rsidRPr="00800D46">
                    <w:rPr>
                      <w:rFonts w:eastAsiaTheme="minorEastAsia" w:hAnsiTheme="minorEastAsia"/>
                      <w:b/>
                      <w:szCs w:val="21"/>
                    </w:rPr>
                    <w:t>标准限值</w:t>
                  </w:r>
                </w:p>
              </w:tc>
            </w:tr>
            <w:tr w:rsidR="000535DD" w:rsidRPr="00800D46" w:rsidTr="00C21972">
              <w:trPr>
                <w:trHeight w:val="397"/>
                <w:jc w:val="center"/>
              </w:trPr>
              <w:tc>
                <w:tcPr>
                  <w:tcW w:w="901" w:type="dxa"/>
                  <w:vMerge w:val="restart"/>
                  <w:shd w:val="clear" w:color="auto" w:fill="auto"/>
                  <w:vAlign w:val="center"/>
                </w:tcPr>
                <w:p w:rsidR="000535DD" w:rsidRPr="00800D46" w:rsidRDefault="000535DD">
                  <w:pPr>
                    <w:jc w:val="center"/>
                    <w:rPr>
                      <w:rFonts w:eastAsiaTheme="minorEastAsia"/>
                      <w:szCs w:val="21"/>
                    </w:rPr>
                  </w:pPr>
                  <w:r w:rsidRPr="00800D46">
                    <w:rPr>
                      <w:rFonts w:eastAsiaTheme="minorEastAsia" w:hAnsiTheme="minorEastAsia"/>
                      <w:szCs w:val="21"/>
                    </w:rPr>
                    <w:t>废气</w:t>
                  </w:r>
                </w:p>
              </w:tc>
              <w:tc>
                <w:tcPr>
                  <w:tcW w:w="3029" w:type="dxa"/>
                  <w:vMerge w:val="restart"/>
                  <w:shd w:val="clear" w:color="auto" w:fill="auto"/>
                  <w:vAlign w:val="center"/>
                </w:tcPr>
                <w:p w:rsidR="000535DD" w:rsidRPr="00800D46" w:rsidRDefault="000535DD" w:rsidP="00FB1B12">
                  <w:pPr>
                    <w:jc w:val="center"/>
                    <w:rPr>
                      <w:rFonts w:eastAsiaTheme="minorEastAsia"/>
                      <w:szCs w:val="21"/>
                    </w:rPr>
                  </w:pPr>
                  <w:r w:rsidRPr="00800D46">
                    <w:rPr>
                      <w:rFonts w:eastAsiaTheme="minorEastAsia" w:hAnsiTheme="minorEastAsia"/>
                      <w:szCs w:val="21"/>
                    </w:rPr>
                    <w:t>《恶臭污染物排放标准》（</w:t>
                  </w:r>
                  <w:r w:rsidRPr="00800D46">
                    <w:rPr>
                      <w:rFonts w:eastAsiaTheme="minorEastAsia"/>
                      <w:szCs w:val="21"/>
                    </w:rPr>
                    <w:t>GB14554-93</w:t>
                  </w:r>
                  <w:r w:rsidRPr="00800D46">
                    <w:rPr>
                      <w:rFonts w:eastAsiaTheme="minorEastAsia" w:hAnsiTheme="minorEastAsia"/>
                      <w:szCs w:val="21"/>
                    </w:rPr>
                    <w:t>）表</w:t>
                  </w:r>
                  <w:r w:rsidRPr="00800D46">
                    <w:rPr>
                      <w:rFonts w:eastAsiaTheme="minorEastAsia"/>
                      <w:szCs w:val="21"/>
                    </w:rPr>
                    <w:t>2</w:t>
                  </w:r>
                </w:p>
              </w:tc>
              <w:tc>
                <w:tcPr>
                  <w:tcW w:w="1214" w:type="dxa"/>
                  <w:vMerge w:val="restart"/>
                  <w:shd w:val="clear" w:color="auto" w:fill="auto"/>
                  <w:vAlign w:val="center"/>
                </w:tcPr>
                <w:p w:rsidR="000535DD" w:rsidRPr="00800D46" w:rsidRDefault="000535DD">
                  <w:pPr>
                    <w:jc w:val="center"/>
                    <w:rPr>
                      <w:rFonts w:eastAsiaTheme="minorEastAsia"/>
                      <w:szCs w:val="21"/>
                    </w:rPr>
                  </w:pPr>
                  <w:r w:rsidRPr="00800D46">
                    <w:rPr>
                      <w:rFonts w:eastAsiaTheme="minorEastAsia" w:hAnsiTheme="minorEastAsia"/>
                      <w:szCs w:val="21"/>
                    </w:rPr>
                    <w:t>氨</w:t>
                  </w:r>
                </w:p>
              </w:tc>
              <w:tc>
                <w:tcPr>
                  <w:tcW w:w="3446" w:type="dxa"/>
                  <w:shd w:val="clear" w:color="auto" w:fill="auto"/>
                  <w:vAlign w:val="center"/>
                </w:tcPr>
                <w:p w:rsidR="000535DD" w:rsidRPr="00800D46" w:rsidRDefault="000535DD" w:rsidP="000535DD">
                  <w:pPr>
                    <w:jc w:val="center"/>
                    <w:rPr>
                      <w:rFonts w:eastAsiaTheme="minorEastAsia"/>
                      <w:szCs w:val="21"/>
                    </w:rPr>
                  </w:pPr>
                  <w:r w:rsidRPr="00800D46">
                    <w:rPr>
                      <w:rFonts w:eastAsiaTheme="minorEastAsia" w:hAnsiTheme="minorEastAsia"/>
                      <w:szCs w:val="21"/>
                    </w:rPr>
                    <w:t>排放速率</w:t>
                  </w:r>
                  <w:r w:rsidR="00C21972" w:rsidRPr="00800D46">
                    <w:rPr>
                      <w:rFonts w:eastAsiaTheme="minorEastAsia" w:hAnsiTheme="minorEastAsia"/>
                      <w:szCs w:val="21"/>
                    </w:rPr>
                    <w:t>：</w:t>
                  </w:r>
                  <w:r w:rsidR="00800D46" w:rsidRPr="00800D46">
                    <w:rPr>
                      <w:rFonts w:eastAsiaTheme="minorEastAsia"/>
                      <w:szCs w:val="21"/>
                    </w:rPr>
                    <w:t>75kg/h</w:t>
                  </w:r>
                  <w:r w:rsidR="00800D46" w:rsidRPr="00800D46">
                    <w:rPr>
                      <w:rFonts w:eastAsiaTheme="minorEastAsia" w:hAnsiTheme="minorEastAsia"/>
                      <w:szCs w:val="21"/>
                    </w:rPr>
                    <w:t>（</w:t>
                  </w:r>
                  <w:r w:rsidR="00800D46">
                    <w:rPr>
                      <w:rFonts w:hint="eastAsia"/>
                    </w:rPr>
                    <w:t>&gt;</w:t>
                  </w:r>
                  <w:r w:rsidR="00800D46" w:rsidRPr="00800D46">
                    <w:rPr>
                      <w:rFonts w:eastAsiaTheme="minorEastAsia"/>
                      <w:szCs w:val="21"/>
                    </w:rPr>
                    <w:t>60m</w:t>
                  </w:r>
                  <w:r w:rsidR="00800D46" w:rsidRPr="00800D46">
                    <w:rPr>
                      <w:rFonts w:eastAsiaTheme="minorEastAsia" w:hAnsiTheme="minorEastAsia"/>
                      <w:szCs w:val="21"/>
                    </w:rPr>
                    <w:t>排气筒）</w:t>
                  </w:r>
                </w:p>
              </w:tc>
            </w:tr>
            <w:tr w:rsidR="000535DD" w:rsidRPr="00800D46" w:rsidTr="00C21972">
              <w:trPr>
                <w:trHeight w:val="397"/>
                <w:jc w:val="center"/>
              </w:trPr>
              <w:tc>
                <w:tcPr>
                  <w:tcW w:w="901" w:type="dxa"/>
                  <w:vMerge/>
                  <w:shd w:val="clear" w:color="auto" w:fill="auto"/>
                  <w:vAlign w:val="center"/>
                </w:tcPr>
                <w:p w:rsidR="000535DD" w:rsidRPr="00800D46" w:rsidRDefault="000535DD">
                  <w:pPr>
                    <w:jc w:val="center"/>
                    <w:rPr>
                      <w:rFonts w:eastAsiaTheme="minorEastAsia"/>
                      <w:szCs w:val="21"/>
                    </w:rPr>
                  </w:pPr>
                </w:p>
              </w:tc>
              <w:tc>
                <w:tcPr>
                  <w:tcW w:w="3029" w:type="dxa"/>
                  <w:vMerge/>
                  <w:shd w:val="clear" w:color="auto" w:fill="auto"/>
                  <w:vAlign w:val="center"/>
                </w:tcPr>
                <w:p w:rsidR="000535DD" w:rsidRPr="00800D46" w:rsidRDefault="000535DD">
                  <w:pPr>
                    <w:jc w:val="center"/>
                    <w:rPr>
                      <w:rFonts w:eastAsiaTheme="minorEastAsia"/>
                      <w:szCs w:val="21"/>
                    </w:rPr>
                  </w:pPr>
                </w:p>
              </w:tc>
              <w:tc>
                <w:tcPr>
                  <w:tcW w:w="1214" w:type="dxa"/>
                  <w:vMerge/>
                  <w:shd w:val="clear" w:color="auto" w:fill="auto"/>
                  <w:vAlign w:val="center"/>
                </w:tcPr>
                <w:p w:rsidR="000535DD" w:rsidRPr="00800D46" w:rsidRDefault="000535DD">
                  <w:pPr>
                    <w:jc w:val="center"/>
                    <w:rPr>
                      <w:rFonts w:eastAsiaTheme="minorEastAsia"/>
                      <w:szCs w:val="21"/>
                    </w:rPr>
                  </w:pPr>
                </w:p>
              </w:tc>
              <w:tc>
                <w:tcPr>
                  <w:tcW w:w="3446" w:type="dxa"/>
                  <w:shd w:val="clear" w:color="auto" w:fill="auto"/>
                  <w:vAlign w:val="center"/>
                </w:tcPr>
                <w:p w:rsidR="000535DD" w:rsidRPr="00800D46" w:rsidRDefault="000535DD" w:rsidP="000535DD">
                  <w:pPr>
                    <w:pStyle w:val="aff3"/>
                    <w:rPr>
                      <w:rFonts w:eastAsiaTheme="minorEastAsia"/>
                      <w:color w:val="auto"/>
                    </w:rPr>
                  </w:pPr>
                  <w:r w:rsidRPr="00800D46">
                    <w:rPr>
                      <w:rFonts w:eastAsiaTheme="minorEastAsia" w:hAnsiTheme="minorEastAsia"/>
                      <w:color w:val="auto"/>
                    </w:rPr>
                    <w:t>厂界：</w:t>
                  </w:r>
                  <w:r w:rsidRPr="00800D46">
                    <w:rPr>
                      <w:rFonts w:eastAsiaTheme="minorEastAsia"/>
                      <w:color w:val="auto"/>
                    </w:rPr>
                    <w:t>1.5</w:t>
                  </w:r>
                  <w:r w:rsidR="00800D46" w:rsidRPr="00800D46">
                    <w:rPr>
                      <w:rFonts w:eastAsiaTheme="minorEastAsia"/>
                    </w:rPr>
                    <w:t xml:space="preserve"> mg/m</w:t>
                  </w:r>
                  <w:r w:rsidR="00800D46" w:rsidRPr="00800D46">
                    <w:rPr>
                      <w:rFonts w:eastAsiaTheme="minorEastAsia"/>
                      <w:vertAlign w:val="superscript"/>
                    </w:rPr>
                    <w:t>3</w:t>
                  </w:r>
                </w:p>
              </w:tc>
            </w:tr>
            <w:tr w:rsidR="000535DD" w:rsidRPr="00800D46" w:rsidTr="00C21972">
              <w:trPr>
                <w:trHeight w:val="397"/>
                <w:jc w:val="center"/>
              </w:trPr>
              <w:tc>
                <w:tcPr>
                  <w:tcW w:w="901" w:type="dxa"/>
                  <w:vMerge w:val="restart"/>
                  <w:shd w:val="clear" w:color="auto" w:fill="auto"/>
                  <w:vAlign w:val="center"/>
                </w:tcPr>
                <w:p w:rsidR="000535DD" w:rsidRPr="00800D46" w:rsidRDefault="000535DD">
                  <w:pPr>
                    <w:jc w:val="center"/>
                    <w:rPr>
                      <w:rFonts w:eastAsiaTheme="minorEastAsia"/>
                      <w:szCs w:val="21"/>
                    </w:rPr>
                  </w:pPr>
                  <w:r w:rsidRPr="00800D46">
                    <w:rPr>
                      <w:rFonts w:eastAsiaTheme="minorEastAsia" w:hAnsiTheme="minorEastAsia"/>
                      <w:szCs w:val="21"/>
                    </w:rPr>
                    <w:t>噪声</w:t>
                  </w:r>
                </w:p>
              </w:tc>
              <w:tc>
                <w:tcPr>
                  <w:tcW w:w="3029" w:type="dxa"/>
                  <w:vMerge w:val="restart"/>
                  <w:shd w:val="clear" w:color="auto" w:fill="auto"/>
                  <w:vAlign w:val="center"/>
                </w:tcPr>
                <w:p w:rsidR="000535DD" w:rsidRPr="00800D46" w:rsidRDefault="000535DD" w:rsidP="00FB1B12">
                  <w:pPr>
                    <w:jc w:val="center"/>
                    <w:rPr>
                      <w:rFonts w:eastAsiaTheme="minorEastAsia"/>
                      <w:szCs w:val="21"/>
                    </w:rPr>
                  </w:pPr>
                  <w:r w:rsidRPr="00800D46">
                    <w:rPr>
                      <w:rFonts w:eastAsiaTheme="minorEastAsia" w:hAnsiTheme="minorEastAsia"/>
                      <w:szCs w:val="21"/>
                    </w:rPr>
                    <w:t>《工业企业厂界环境噪声排放标准》（</w:t>
                  </w:r>
                  <w:r w:rsidRPr="00800D46">
                    <w:rPr>
                      <w:rFonts w:eastAsiaTheme="minorEastAsia"/>
                      <w:szCs w:val="21"/>
                    </w:rPr>
                    <w:t>GB12348-2008</w:t>
                  </w:r>
                  <w:r w:rsidRPr="00800D46">
                    <w:rPr>
                      <w:rFonts w:eastAsiaTheme="minorEastAsia" w:hAnsiTheme="minorEastAsia"/>
                      <w:szCs w:val="21"/>
                    </w:rPr>
                    <w:t>）</w:t>
                  </w:r>
                  <w:r w:rsidRPr="00800D46">
                    <w:rPr>
                      <w:rFonts w:eastAsiaTheme="minorEastAsia"/>
                      <w:szCs w:val="21"/>
                    </w:rPr>
                    <w:t>3</w:t>
                  </w:r>
                  <w:r w:rsidRPr="00800D46">
                    <w:rPr>
                      <w:rFonts w:eastAsiaTheme="minorEastAsia" w:hAnsiTheme="minorEastAsia"/>
                      <w:szCs w:val="21"/>
                    </w:rPr>
                    <w:t>类</w:t>
                  </w:r>
                </w:p>
              </w:tc>
              <w:tc>
                <w:tcPr>
                  <w:tcW w:w="1214" w:type="dxa"/>
                  <w:vMerge w:val="restart"/>
                  <w:shd w:val="clear" w:color="auto" w:fill="auto"/>
                  <w:vAlign w:val="center"/>
                </w:tcPr>
                <w:p w:rsidR="000535DD" w:rsidRPr="00800D46" w:rsidRDefault="000535DD">
                  <w:pPr>
                    <w:jc w:val="center"/>
                    <w:rPr>
                      <w:rFonts w:eastAsiaTheme="minorEastAsia"/>
                      <w:szCs w:val="21"/>
                    </w:rPr>
                  </w:pPr>
                  <w:r w:rsidRPr="00800D46">
                    <w:rPr>
                      <w:rFonts w:eastAsiaTheme="minorEastAsia" w:hAnsiTheme="minorEastAsia"/>
                      <w:szCs w:val="21"/>
                    </w:rPr>
                    <w:t>噪声</w:t>
                  </w:r>
                </w:p>
              </w:tc>
              <w:tc>
                <w:tcPr>
                  <w:tcW w:w="3446" w:type="dxa"/>
                  <w:shd w:val="clear" w:color="auto" w:fill="auto"/>
                  <w:vAlign w:val="center"/>
                </w:tcPr>
                <w:p w:rsidR="000535DD" w:rsidRPr="00800D46" w:rsidRDefault="000535DD" w:rsidP="00DB3C0F">
                  <w:pPr>
                    <w:jc w:val="center"/>
                    <w:rPr>
                      <w:rFonts w:eastAsiaTheme="minorEastAsia"/>
                      <w:szCs w:val="21"/>
                    </w:rPr>
                  </w:pPr>
                  <w:r w:rsidRPr="00800D46">
                    <w:rPr>
                      <w:rFonts w:eastAsiaTheme="minorEastAsia" w:hAnsiTheme="minorEastAsia"/>
                      <w:szCs w:val="21"/>
                    </w:rPr>
                    <w:t>昼间</w:t>
                  </w:r>
                  <w:r w:rsidRPr="00800D46">
                    <w:rPr>
                      <w:rFonts w:eastAsiaTheme="minorEastAsia"/>
                      <w:szCs w:val="21"/>
                    </w:rPr>
                    <w:t>65dB</w:t>
                  </w:r>
                  <w:r w:rsidRPr="00800D46">
                    <w:rPr>
                      <w:rFonts w:eastAsiaTheme="minorEastAsia" w:hAnsiTheme="minorEastAsia"/>
                      <w:szCs w:val="21"/>
                    </w:rPr>
                    <w:t>（</w:t>
                  </w:r>
                  <w:r w:rsidRPr="00800D46">
                    <w:rPr>
                      <w:rFonts w:eastAsiaTheme="minorEastAsia"/>
                      <w:szCs w:val="21"/>
                    </w:rPr>
                    <w:t>A</w:t>
                  </w:r>
                  <w:r w:rsidRPr="00800D46">
                    <w:rPr>
                      <w:rFonts w:eastAsiaTheme="minorEastAsia" w:hAnsiTheme="minorEastAsia"/>
                      <w:szCs w:val="21"/>
                    </w:rPr>
                    <w:t>）</w:t>
                  </w:r>
                </w:p>
              </w:tc>
            </w:tr>
            <w:tr w:rsidR="000535DD" w:rsidRPr="00800D46" w:rsidTr="00C21972">
              <w:trPr>
                <w:trHeight w:val="397"/>
                <w:jc w:val="center"/>
              </w:trPr>
              <w:tc>
                <w:tcPr>
                  <w:tcW w:w="901" w:type="dxa"/>
                  <w:vMerge/>
                  <w:shd w:val="clear" w:color="auto" w:fill="auto"/>
                  <w:vAlign w:val="center"/>
                </w:tcPr>
                <w:p w:rsidR="000535DD" w:rsidRPr="00800D46" w:rsidRDefault="000535DD">
                  <w:pPr>
                    <w:jc w:val="center"/>
                    <w:rPr>
                      <w:rFonts w:eastAsiaTheme="minorEastAsia"/>
                      <w:szCs w:val="21"/>
                    </w:rPr>
                  </w:pPr>
                </w:p>
              </w:tc>
              <w:tc>
                <w:tcPr>
                  <w:tcW w:w="3029" w:type="dxa"/>
                  <w:vMerge/>
                  <w:shd w:val="clear" w:color="auto" w:fill="auto"/>
                  <w:vAlign w:val="center"/>
                </w:tcPr>
                <w:p w:rsidR="000535DD" w:rsidRPr="00800D46" w:rsidRDefault="000535DD" w:rsidP="00FB1B12">
                  <w:pPr>
                    <w:jc w:val="center"/>
                    <w:rPr>
                      <w:rFonts w:eastAsiaTheme="minorEastAsia"/>
                      <w:szCs w:val="21"/>
                    </w:rPr>
                  </w:pPr>
                </w:p>
              </w:tc>
              <w:tc>
                <w:tcPr>
                  <w:tcW w:w="1214" w:type="dxa"/>
                  <w:vMerge/>
                  <w:shd w:val="clear" w:color="auto" w:fill="auto"/>
                  <w:vAlign w:val="center"/>
                </w:tcPr>
                <w:p w:rsidR="000535DD" w:rsidRPr="00800D46" w:rsidRDefault="000535DD">
                  <w:pPr>
                    <w:jc w:val="center"/>
                    <w:rPr>
                      <w:rFonts w:eastAsiaTheme="minorEastAsia"/>
                      <w:szCs w:val="21"/>
                    </w:rPr>
                  </w:pPr>
                </w:p>
              </w:tc>
              <w:tc>
                <w:tcPr>
                  <w:tcW w:w="3446" w:type="dxa"/>
                  <w:shd w:val="clear" w:color="auto" w:fill="auto"/>
                  <w:vAlign w:val="center"/>
                </w:tcPr>
                <w:p w:rsidR="000535DD" w:rsidRPr="00800D46" w:rsidRDefault="00800D46" w:rsidP="00800D46">
                  <w:pPr>
                    <w:jc w:val="center"/>
                    <w:rPr>
                      <w:rFonts w:eastAsiaTheme="minorEastAsia"/>
                      <w:szCs w:val="21"/>
                    </w:rPr>
                  </w:pPr>
                  <w:r w:rsidRPr="00800D46">
                    <w:rPr>
                      <w:rFonts w:eastAsiaTheme="minorEastAsia" w:hAnsiTheme="minorEastAsia"/>
                      <w:szCs w:val="21"/>
                    </w:rPr>
                    <w:t>夜间</w:t>
                  </w:r>
                  <w:r w:rsidRPr="00800D46">
                    <w:rPr>
                      <w:rFonts w:eastAsiaTheme="minorEastAsia"/>
                      <w:szCs w:val="21"/>
                    </w:rPr>
                    <w:t>55dB</w:t>
                  </w:r>
                  <w:r w:rsidRPr="00800D46">
                    <w:rPr>
                      <w:rFonts w:eastAsiaTheme="minorEastAsia" w:hAnsiTheme="minorEastAsia"/>
                      <w:szCs w:val="21"/>
                    </w:rPr>
                    <w:t>（</w:t>
                  </w:r>
                  <w:r w:rsidRPr="00800D46">
                    <w:rPr>
                      <w:rFonts w:eastAsiaTheme="minorEastAsia"/>
                      <w:szCs w:val="21"/>
                    </w:rPr>
                    <w:t>A</w:t>
                  </w:r>
                  <w:r w:rsidRPr="00800D46">
                    <w:rPr>
                      <w:rFonts w:eastAsiaTheme="minorEastAsia" w:hAnsiTheme="minorEastAsia"/>
                      <w:szCs w:val="21"/>
                    </w:rPr>
                    <w:t>）</w:t>
                  </w:r>
                </w:p>
              </w:tc>
            </w:tr>
            <w:tr w:rsidR="00B30E0B" w:rsidRPr="00800D46" w:rsidTr="000535DD">
              <w:trPr>
                <w:trHeight w:val="397"/>
                <w:jc w:val="center"/>
              </w:trPr>
              <w:tc>
                <w:tcPr>
                  <w:tcW w:w="901" w:type="dxa"/>
                  <w:shd w:val="clear" w:color="auto" w:fill="auto"/>
                  <w:vAlign w:val="center"/>
                </w:tcPr>
                <w:p w:rsidR="00B30E0B" w:rsidRPr="00800D46" w:rsidRDefault="00B30E0B">
                  <w:pPr>
                    <w:jc w:val="center"/>
                    <w:rPr>
                      <w:rFonts w:eastAsiaTheme="minorEastAsia"/>
                      <w:szCs w:val="21"/>
                    </w:rPr>
                  </w:pPr>
                  <w:r w:rsidRPr="00800D46">
                    <w:rPr>
                      <w:rFonts w:eastAsiaTheme="minorEastAsia" w:hAnsiTheme="minorEastAsia"/>
                      <w:szCs w:val="21"/>
                    </w:rPr>
                    <w:t>固废</w:t>
                  </w:r>
                </w:p>
              </w:tc>
              <w:tc>
                <w:tcPr>
                  <w:tcW w:w="7689" w:type="dxa"/>
                  <w:gridSpan w:val="3"/>
                  <w:shd w:val="clear" w:color="auto" w:fill="auto"/>
                  <w:vAlign w:val="center"/>
                </w:tcPr>
                <w:p w:rsidR="00B30E0B" w:rsidRPr="00800D46" w:rsidRDefault="00B30E0B">
                  <w:pPr>
                    <w:jc w:val="center"/>
                    <w:rPr>
                      <w:rFonts w:eastAsiaTheme="minorEastAsia"/>
                      <w:szCs w:val="21"/>
                    </w:rPr>
                  </w:pPr>
                  <w:r w:rsidRPr="00800D46">
                    <w:rPr>
                      <w:rFonts w:eastAsiaTheme="minorEastAsia" w:hAnsiTheme="minorEastAsia"/>
                      <w:szCs w:val="21"/>
                    </w:rPr>
                    <w:t>《一般工业固体废物贮存、处置场污染控制标准》（</w:t>
                  </w:r>
                  <w:r w:rsidRPr="00800D46">
                    <w:rPr>
                      <w:rFonts w:eastAsiaTheme="minorEastAsia"/>
                      <w:szCs w:val="21"/>
                    </w:rPr>
                    <w:t>GB18599-2001</w:t>
                  </w:r>
                  <w:r w:rsidRPr="00800D46">
                    <w:rPr>
                      <w:rFonts w:eastAsiaTheme="minorEastAsia" w:hAnsiTheme="minorEastAsia"/>
                      <w:szCs w:val="21"/>
                    </w:rPr>
                    <w:t>）及</w:t>
                  </w:r>
                  <w:r w:rsidRPr="00800D46">
                    <w:rPr>
                      <w:rFonts w:eastAsiaTheme="minorEastAsia"/>
                      <w:szCs w:val="21"/>
                    </w:rPr>
                    <w:t>2013</w:t>
                  </w:r>
                  <w:r w:rsidRPr="00800D46">
                    <w:rPr>
                      <w:rFonts w:eastAsiaTheme="minorEastAsia" w:hAnsiTheme="minorEastAsia"/>
                      <w:szCs w:val="21"/>
                    </w:rPr>
                    <w:t>修改单</w:t>
                  </w:r>
                </w:p>
              </w:tc>
            </w:tr>
          </w:tbl>
          <w:p w:rsidR="002A12D3" w:rsidRPr="007556B1" w:rsidRDefault="002A12D3">
            <w:pPr>
              <w:rPr>
                <w:spacing w:val="-4"/>
                <w:szCs w:val="21"/>
              </w:rPr>
            </w:pPr>
          </w:p>
        </w:tc>
      </w:tr>
      <w:tr w:rsidR="00B30E0B" w:rsidRPr="00CC18CD" w:rsidTr="00C21972">
        <w:trPr>
          <w:trHeight w:val="4085"/>
          <w:jc w:val="center"/>
        </w:trPr>
        <w:tc>
          <w:tcPr>
            <w:tcW w:w="572" w:type="dxa"/>
            <w:tcBorders>
              <w:top w:val="single" w:sz="8" w:space="0" w:color="000000"/>
              <w:left w:val="single" w:sz="8" w:space="0" w:color="000000"/>
              <w:bottom w:val="single" w:sz="8" w:space="0" w:color="000000"/>
              <w:right w:val="single" w:sz="4" w:space="0" w:color="000000"/>
            </w:tcBorders>
            <w:shd w:val="clear" w:color="auto" w:fill="auto"/>
            <w:vAlign w:val="center"/>
          </w:tcPr>
          <w:p w:rsidR="00B30E0B" w:rsidRPr="00CC18CD" w:rsidRDefault="00B30E0B" w:rsidP="00B30E0B">
            <w:pPr>
              <w:jc w:val="center"/>
              <w:rPr>
                <w:b/>
                <w:sz w:val="24"/>
              </w:rPr>
            </w:pPr>
            <w:r w:rsidRPr="00CC18CD">
              <w:rPr>
                <w:b/>
                <w:sz w:val="24"/>
              </w:rPr>
              <w:t>总</w:t>
            </w:r>
          </w:p>
          <w:p w:rsidR="00B30E0B" w:rsidRPr="00CC18CD" w:rsidRDefault="00B30E0B" w:rsidP="00B30E0B">
            <w:pPr>
              <w:jc w:val="center"/>
              <w:rPr>
                <w:b/>
                <w:sz w:val="24"/>
              </w:rPr>
            </w:pPr>
            <w:r w:rsidRPr="00CC18CD">
              <w:rPr>
                <w:b/>
                <w:sz w:val="24"/>
              </w:rPr>
              <w:t>量</w:t>
            </w:r>
          </w:p>
          <w:p w:rsidR="00B30E0B" w:rsidRPr="00CC18CD" w:rsidRDefault="00B30E0B" w:rsidP="00B30E0B">
            <w:pPr>
              <w:jc w:val="center"/>
              <w:rPr>
                <w:b/>
                <w:sz w:val="24"/>
              </w:rPr>
            </w:pPr>
            <w:r w:rsidRPr="00CC18CD">
              <w:rPr>
                <w:b/>
                <w:sz w:val="24"/>
              </w:rPr>
              <w:t>控</w:t>
            </w:r>
          </w:p>
          <w:p w:rsidR="00B30E0B" w:rsidRPr="00CC18CD" w:rsidRDefault="00B30E0B" w:rsidP="00B30E0B">
            <w:pPr>
              <w:jc w:val="center"/>
              <w:rPr>
                <w:b/>
                <w:sz w:val="24"/>
              </w:rPr>
            </w:pPr>
            <w:r w:rsidRPr="00CC18CD">
              <w:rPr>
                <w:b/>
                <w:sz w:val="24"/>
              </w:rPr>
              <w:t>制</w:t>
            </w:r>
          </w:p>
          <w:p w:rsidR="00B30E0B" w:rsidRPr="00CC18CD" w:rsidRDefault="00B30E0B" w:rsidP="00B30E0B">
            <w:pPr>
              <w:jc w:val="center"/>
              <w:rPr>
                <w:b/>
                <w:sz w:val="24"/>
              </w:rPr>
            </w:pPr>
            <w:r w:rsidRPr="00CC18CD">
              <w:rPr>
                <w:b/>
                <w:sz w:val="24"/>
              </w:rPr>
              <w:t>标</w:t>
            </w:r>
          </w:p>
          <w:p w:rsidR="00B30E0B" w:rsidRPr="00CC18CD" w:rsidRDefault="00B30E0B" w:rsidP="00B30E0B">
            <w:pPr>
              <w:jc w:val="center"/>
              <w:rPr>
                <w:b/>
                <w:sz w:val="24"/>
              </w:rPr>
            </w:pPr>
            <w:r w:rsidRPr="00CC18CD">
              <w:rPr>
                <w:b/>
                <w:sz w:val="24"/>
              </w:rPr>
              <w:t>准</w:t>
            </w:r>
          </w:p>
          <w:p w:rsidR="00B30E0B" w:rsidRPr="00CC18CD" w:rsidRDefault="00B30E0B" w:rsidP="00B30E0B">
            <w:pPr>
              <w:jc w:val="center"/>
              <w:rPr>
                <w:b/>
              </w:rPr>
            </w:pPr>
          </w:p>
        </w:tc>
        <w:tc>
          <w:tcPr>
            <w:tcW w:w="8806" w:type="dxa"/>
            <w:tcBorders>
              <w:top w:val="single" w:sz="8" w:space="0" w:color="000000"/>
              <w:left w:val="single" w:sz="4" w:space="0" w:color="000000"/>
              <w:bottom w:val="single" w:sz="8" w:space="0" w:color="000000"/>
              <w:right w:val="single" w:sz="8" w:space="0" w:color="000000"/>
            </w:tcBorders>
            <w:shd w:val="clear" w:color="auto" w:fill="auto"/>
          </w:tcPr>
          <w:p w:rsidR="001301E3" w:rsidRDefault="001301E3" w:rsidP="00B30E0B">
            <w:pPr>
              <w:spacing w:line="420" w:lineRule="exact"/>
              <w:ind w:firstLine="480"/>
              <w:rPr>
                <w:sz w:val="24"/>
              </w:rPr>
            </w:pPr>
          </w:p>
          <w:p w:rsidR="00C21972" w:rsidRPr="00CC18CD" w:rsidRDefault="00C21972" w:rsidP="00B30E0B">
            <w:pPr>
              <w:spacing w:line="420" w:lineRule="exact"/>
              <w:ind w:firstLine="480"/>
              <w:rPr>
                <w:sz w:val="24"/>
              </w:rPr>
            </w:pPr>
          </w:p>
          <w:p w:rsidR="001301E3" w:rsidRPr="00CC18CD" w:rsidRDefault="00C21972" w:rsidP="00C21972">
            <w:pPr>
              <w:spacing w:line="420" w:lineRule="exact"/>
              <w:ind w:firstLine="480"/>
              <w:rPr>
                <w:sz w:val="24"/>
              </w:rPr>
            </w:pPr>
            <w:r>
              <w:rPr>
                <w:bCs/>
                <w:sz w:val="24"/>
              </w:rPr>
              <w:t>本项目无新增废水排放</w:t>
            </w:r>
            <w:r>
              <w:rPr>
                <w:rFonts w:hint="eastAsia"/>
                <w:bCs/>
                <w:sz w:val="24"/>
              </w:rPr>
              <w:t>，排放的废气为氨，排放量为</w:t>
            </w:r>
            <w:r w:rsidR="005218FF">
              <w:rPr>
                <w:rFonts w:hint="eastAsia"/>
                <w:bCs/>
                <w:sz w:val="24"/>
              </w:rPr>
              <w:t>0.0118</w:t>
            </w:r>
            <w:r>
              <w:rPr>
                <w:rFonts w:hint="eastAsia"/>
                <w:bCs/>
                <w:sz w:val="24"/>
              </w:rPr>
              <w:t>t/a</w:t>
            </w:r>
            <w:r>
              <w:rPr>
                <w:rFonts w:hint="eastAsia"/>
                <w:bCs/>
                <w:sz w:val="24"/>
              </w:rPr>
              <w:t>，不属于总量控制指标之内，故本项目建成后</w:t>
            </w:r>
            <w:proofErr w:type="gramStart"/>
            <w:r>
              <w:rPr>
                <w:rFonts w:hint="eastAsia"/>
                <w:bCs/>
                <w:sz w:val="24"/>
              </w:rPr>
              <w:t>不</w:t>
            </w:r>
            <w:proofErr w:type="gramEnd"/>
            <w:r>
              <w:rPr>
                <w:rFonts w:hint="eastAsia"/>
                <w:bCs/>
                <w:sz w:val="24"/>
              </w:rPr>
              <w:t>新增总量</w:t>
            </w:r>
            <w:r w:rsidR="008E60D2">
              <w:rPr>
                <w:rFonts w:hint="eastAsia"/>
                <w:bCs/>
                <w:sz w:val="24"/>
              </w:rPr>
              <w:t>控制指标</w:t>
            </w:r>
            <w:r w:rsidRPr="00CC18CD">
              <w:rPr>
                <w:bCs/>
                <w:sz w:val="24"/>
              </w:rPr>
              <w:t>。</w:t>
            </w:r>
          </w:p>
          <w:p w:rsidR="00C42A11" w:rsidRPr="00CC18CD" w:rsidRDefault="00C42A11" w:rsidP="00B30E0B">
            <w:pPr>
              <w:spacing w:line="420" w:lineRule="exact"/>
              <w:rPr>
                <w:sz w:val="24"/>
              </w:rPr>
            </w:pPr>
          </w:p>
        </w:tc>
      </w:tr>
    </w:tbl>
    <w:p w:rsidR="00D62DBD" w:rsidRPr="00CC18CD" w:rsidRDefault="00DA2F1D">
      <w:pPr>
        <w:spacing w:line="440" w:lineRule="exact"/>
        <w:jc w:val="left"/>
        <w:rPr>
          <w:b/>
          <w:sz w:val="28"/>
        </w:rPr>
      </w:pPr>
      <w:r w:rsidRPr="00CC18CD">
        <w:rPr>
          <w:b/>
          <w:sz w:val="28"/>
        </w:rPr>
        <w:lastRenderedPageBreak/>
        <w:t>建设项目工程分析</w:t>
      </w:r>
    </w:p>
    <w:tbl>
      <w:tblPr>
        <w:tblW w:w="9441" w:type="dxa"/>
        <w:jc w:val="center"/>
        <w:tblBorders>
          <w:top w:val="single" w:sz="8" w:space="0" w:color="000000"/>
          <w:left w:val="single" w:sz="8" w:space="0" w:color="000000"/>
          <w:bottom w:val="single" w:sz="8" w:space="0" w:color="000000"/>
          <w:right w:val="single" w:sz="8" w:space="0" w:color="000000"/>
        </w:tblBorders>
        <w:tblLook w:val="04A0"/>
      </w:tblPr>
      <w:tblGrid>
        <w:gridCol w:w="9441"/>
      </w:tblGrid>
      <w:tr w:rsidR="00D62DBD" w:rsidRPr="00CC18CD" w:rsidTr="00C21972">
        <w:trPr>
          <w:trHeight w:val="5645"/>
          <w:jc w:val="center"/>
        </w:trPr>
        <w:tc>
          <w:tcPr>
            <w:tcW w:w="9199" w:type="dxa"/>
            <w:tcBorders>
              <w:top w:val="single" w:sz="8" w:space="0" w:color="000000"/>
              <w:bottom w:val="single" w:sz="8" w:space="0" w:color="000000"/>
            </w:tcBorders>
            <w:shd w:val="clear" w:color="auto" w:fill="auto"/>
          </w:tcPr>
          <w:p w:rsidR="00D62DBD" w:rsidRPr="00CC18CD" w:rsidRDefault="00DA2F1D">
            <w:pPr>
              <w:spacing w:line="440" w:lineRule="exact"/>
              <w:textAlignment w:val="baseline"/>
              <w:rPr>
                <w:rFonts w:eastAsia="黑体"/>
                <w:sz w:val="24"/>
              </w:rPr>
            </w:pPr>
            <w:r w:rsidRPr="00CC18CD">
              <w:rPr>
                <w:rFonts w:eastAsia="黑体"/>
                <w:sz w:val="24"/>
              </w:rPr>
              <w:t>工艺流程简述</w:t>
            </w:r>
            <w:r w:rsidRPr="00CC18CD">
              <w:rPr>
                <w:rFonts w:eastAsia="黑体"/>
                <w:sz w:val="24"/>
              </w:rPr>
              <w:t>(</w:t>
            </w:r>
            <w:r w:rsidRPr="00CC18CD">
              <w:rPr>
                <w:rFonts w:eastAsia="黑体"/>
                <w:sz w:val="24"/>
              </w:rPr>
              <w:t>图示</w:t>
            </w:r>
            <w:r w:rsidRPr="00CC18CD">
              <w:rPr>
                <w:rFonts w:eastAsia="黑体"/>
                <w:sz w:val="24"/>
              </w:rPr>
              <w:t>)</w:t>
            </w:r>
            <w:r w:rsidRPr="00CC18CD">
              <w:rPr>
                <w:rFonts w:eastAsia="黑体"/>
                <w:sz w:val="24"/>
              </w:rPr>
              <w:t>：</w:t>
            </w:r>
          </w:p>
          <w:p w:rsidR="00E4565F" w:rsidRPr="00881625" w:rsidRDefault="00E04498" w:rsidP="00881625">
            <w:pPr>
              <w:spacing w:line="440" w:lineRule="exact"/>
              <w:ind w:firstLine="482"/>
              <w:textAlignment w:val="baseline"/>
              <w:rPr>
                <w:sz w:val="24"/>
              </w:rPr>
            </w:pPr>
            <w:r w:rsidRPr="00CC18CD">
              <w:rPr>
                <w:b/>
                <w:sz w:val="24"/>
              </w:rPr>
              <w:t>生产工艺介绍如下</w:t>
            </w:r>
            <w:r w:rsidRPr="00CC18CD">
              <w:rPr>
                <w:sz w:val="24"/>
              </w:rPr>
              <w:t>：</w:t>
            </w:r>
          </w:p>
          <w:p w:rsidR="00881625" w:rsidRDefault="00881625" w:rsidP="009306A8">
            <w:pPr>
              <w:spacing w:line="440" w:lineRule="exact"/>
              <w:textAlignment w:val="baseline"/>
              <w:rPr>
                <w:b/>
                <w:sz w:val="24"/>
              </w:rPr>
            </w:pPr>
          </w:p>
          <w:p w:rsidR="00CE3CE0" w:rsidRDefault="00930118" w:rsidP="009306A8">
            <w:pPr>
              <w:spacing w:line="440" w:lineRule="exact"/>
              <w:textAlignment w:val="baseline"/>
              <w:rPr>
                <w:b/>
                <w:sz w:val="24"/>
              </w:rPr>
            </w:pPr>
            <w:r w:rsidRPr="00930118">
              <w:rPr>
                <w:rFonts w:eastAsia="黑体"/>
                <w:noProof/>
                <w:sz w:val="24"/>
              </w:rPr>
              <w:pict>
                <v:shape id="_x0000_s1882" type="#_x0000_t202" style="position:absolute;left:0;text-align:left;margin-left:220.7pt;margin-top:5.15pt;width:76.6pt;height:23pt;z-index:252093440" filled="f" stroked="f">
                  <v:textbox style="mso-next-textbox:#_x0000_s1882">
                    <w:txbxContent>
                      <w:p w:rsidR="00FB6D16" w:rsidRDefault="00FB6D16" w:rsidP="00881625">
                        <w:pPr>
                          <w:ind w:firstLineChars="150" w:firstLine="315"/>
                        </w:pPr>
                        <w:r>
                          <w:rPr>
                            <w:rFonts w:hint="eastAsia"/>
                          </w:rPr>
                          <w:t>N</w:t>
                        </w:r>
                      </w:p>
                    </w:txbxContent>
                  </v:textbox>
                </v:shape>
              </w:pict>
            </w:r>
            <w:r w:rsidRPr="00930118">
              <w:rPr>
                <w:rFonts w:eastAsia="黑体"/>
                <w:noProof/>
                <w:sz w:val="24"/>
              </w:rPr>
              <w:pict>
                <v:shape id="_x0000_s1881" type="#_x0000_t32" style="position:absolute;left:0;text-align:left;margin-left:247.55pt;margin-top:24.4pt;width:0;height:20.15pt;flip:y;z-index:252092416" o:connectortype="straight">
                  <v:stroke dashstyle="dash" endarrow="block"/>
                </v:shape>
              </w:pict>
            </w:r>
            <w:r w:rsidRPr="00930118">
              <w:rPr>
                <w:rFonts w:eastAsia="黑体"/>
                <w:noProof/>
                <w:sz w:val="24"/>
              </w:rPr>
              <w:pict>
                <v:shape id="_x0000_s1836" type="#_x0000_t202" style="position:absolute;left:0;text-align:left;margin-left:397.65pt;margin-top:5.8pt;width:66.7pt;height:23pt;z-index:252046336" filled="f" stroked="f">
                  <v:textbox style="mso-next-textbox:#_x0000_s1836">
                    <w:txbxContent>
                      <w:p w:rsidR="00FB6D16" w:rsidRDefault="00FB6D16" w:rsidP="006161D1">
                        <w:r>
                          <w:rPr>
                            <w:rFonts w:hint="eastAsia"/>
                          </w:rPr>
                          <w:t>G(</w:t>
                        </w:r>
                        <w:r>
                          <w:t>呼吸气</w:t>
                        </w:r>
                        <w:r>
                          <w:rPr>
                            <w:rFonts w:hint="eastAsia"/>
                          </w:rPr>
                          <w:t>)</w:t>
                        </w:r>
                      </w:p>
                    </w:txbxContent>
                  </v:textbox>
                </v:shape>
              </w:pict>
            </w:r>
            <w:r w:rsidRPr="00930118">
              <w:rPr>
                <w:noProof/>
                <w:color w:val="333333"/>
                <w:sz w:val="28"/>
              </w:rPr>
              <w:pict>
                <v:shape id="_x0000_s1833" type="#_x0000_t202" style="position:absolute;left:0;text-align:left;margin-left:297.3pt;margin-top:5pt;width:76.6pt;height:23pt;z-index:252044288" filled="f" stroked="f">
                  <v:textbox style="mso-next-textbox:#_x0000_s1833">
                    <w:txbxContent>
                      <w:p w:rsidR="00FB6D16" w:rsidRDefault="00FB6D16">
                        <w:r>
                          <w:rPr>
                            <w:rFonts w:hint="eastAsia"/>
                          </w:rPr>
                          <w:t>G(</w:t>
                        </w:r>
                        <w:r>
                          <w:t>呼吸气</w:t>
                        </w:r>
                        <w:r>
                          <w:rPr>
                            <w:rFonts w:hint="eastAsia"/>
                          </w:rPr>
                          <w:t>)</w:t>
                        </w:r>
                      </w:p>
                    </w:txbxContent>
                  </v:textbox>
                </v:shape>
              </w:pict>
            </w:r>
            <w:r w:rsidRPr="00930118">
              <w:rPr>
                <w:noProof/>
                <w:color w:val="333333"/>
                <w:sz w:val="28"/>
              </w:rPr>
              <w:pict>
                <v:group id="_x0000_s1831" style="position:absolute;left:0;text-align:left;margin-left:14.85pt;margin-top:8.6pt;width:179.8pt;height:25.65pt;z-index:252042240" coordorigin="1679,3370" coordsize="3596,513">
                  <v:shape id="_x0000_s1790" type="#_x0000_t202" style="position:absolute;left:1679;top:3384;width:1658;height:499" filled="f" stroked="f">
                    <v:textbox style="mso-next-textbox:#_x0000_s1790">
                      <w:txbxContent>
                        <w:p w:rsidR="00FB6D16" w:rsidRDefault="00FB6D16" w:rsidP="00E04498">
                          <w:pPr>
                            <w:jc w:val="center"/>
                            <w:rPr>
                              <w:szCs w:val="21"/>
                            </w:rPr>
                          </w:pPr>
                          <w:r>
                            <w:rPr>
                              <w:szCs w:val="21"/>
                            </w:rPr>
                            <w:t>75%</w:t>
                          </w:r>
                          <w:r>
                            <w:rPr>
                              <w:rFonts w:hint="eastAsia"/>
                              <w:szCs w:val="21"/>
                            </w:rPr>
                            <w:t>尿素溶液</w:t>
                          </w:r>
                        </w:p>
                      </w:txbxContent>
                    </v:textbox>
                  </v:shape>
                  <v:shape id="_x0000_s1791" type="#_x0000_t32" style="position:absolute;left:4141;top:3594;width:1134;height:0" o:connectortype="straight">
                    <v:stroke endarrow="block" endarrowwidth="narrow" endarrowlength="long"/>
                  </v:shape>
                  <v:shape id="_x0000_s1828" type="#_x0000_t202" style="position:absolute;left:3840;top:3370;width:814;height:465">
                    <v:textbox style="mso-next-textbox:#_x0000_s1828" inset="1.5mm,,1.5mm">
                      <w:txbxContent>
                        <w:p w:rsidR="00FB6D16" w:rsidRDefault="00FB6D16" w:rsidP="00E13899">
                          <w:pPr>
                            <w:jc w:val="center"/>
                            <w:rPr>
                              <w:szCs w:val="21"/>
                            </w:rPr>
                          </w:pPr>
                          <w:r>
                            <w:rPr>
                              <w:rFonts w:hint="eastAsia"/>
                              <w:szCs w:val="21"/>
                            </w:rPr>
                            <w:t>冷却</w:t>
                          </w:r>
                        </w:p>
                      </w:txbxContent>
                    </v:textbox>
                  </v:shape>
                  <v:shape id="_x0000_s1829" type="#_x0000_t32" style="position:absolute;left:3269;top:3601;width:567;height:0" o:connectortype="straight">
                    <v:stroke endarrow="block" endarrowwidth="narrow" endarrowlength="long"/>
                  </v:shape>
                </v:group>
              </w:pict>
            </w:r>
            <w:r w:rsidRPr="00930118">
              <w:rPr>
                <w:noProof/>
                <w:color w:val="333333"/>
                <w:sz w:val="28"/>
              </w:rPr>
              <w:pict>
                <v:shape id="_x0000_s1798" type="#_x0000_t32" style="position:absolute;left:0;text-align:left;margin-left:195.6pt;margin-top:19.8pt;width:0;height:73.5pt;z-index:252007424" o:connectortype="straight"/>
              </w:pict>
            </w:r>
          </w:p>
          <w:p w:rsidR="00CE3CE0" w:rsidRDefault="00930118" w:rsidP="009306A8">
            <w:pPr>
              <w:spacing w:line="440" w:lineRule="exact"/>
              <w:textAlignment w:val="baseline"/>
              <w:rPr>
                <w:b/>
                <w:sz w:val="24"/>
              </w:rPr>
            </w:pPr>
            <w:r w:rsidRPr="00930118">
              <w:rPr>
                <w:rFonts w:eastAsia="黑体"/>
                <w:noProof/>
                <w:sz w:val="24"/>
              </w:rPr>
              <w:pict>
                <v:shape id="_x0000_s1835" type="#_x0000_t32" style="position:absolute;left:0;text-align:left;margin-left:435.5pt;margin-top:3.05pt;width:0;height:20.15pt;flip:y;z-index:252045312" o:connectortype="straight">
                  <v:stroke dashstyle="dash" endarrow="block"/>
                </v:shape>
              </w:pict>
            </w:r>
            <w:r>
              <w:rPr>
                <w:b/>
                <w:noProof/>
                <w:sz w:val="24"/>
              </w:rPr>
              <w:pict>
                <v:shape id="_x0000_s1832" type="#_x0000_t32" style="position:absolute;left:0;text-align:left;margin-left:322.65pt;margin-top:2.25pt;width:0;height:20.15pt;flip:y;z-index:252043264" o:connectortype="straight">
                  <v:stroke dashstyle="dash" endarrow="block"/>
                </v:shape>
              </w:pict>
            </w:r>
          </w:p>
          <w:p w:rsidR="00CE3CE0" w:rsidRDefault="00930118" w:rsidP="009306A8">
            <w:pPr>
              <w:spacing w:line="440" w:lineRule="exact"/>
              <w:textAlignment w:val="baseline"/>
              <w:rPr>
                <w:b/>
                <w:sz w:val="24"/>
              </w:rPr>
            </w:pPr>
            <w:r w:rsidRPr="00930118">
              <w:rPr>
                <w:noProof/>
                <w:color w:val="333333"/>
                <w:sz w:val="28"/>
              </w:rPr>
              <w:pict>
                <v:group id="_x0000_s1826" style="position:absolute;left:0;text-align:left;margin-left:196.65pt;margin-top:.55pt;width:222pt;height:24pt;z-index:252030976" coordorigin="5315,4089" coordsize="4440,480">
                  <v:shape id="_x0000_s1799" type="#_x0000_t32" style="position:absolute;left:5315;top:4329;width:315;height:0" o:connectortype="straight">
                    <v:stroke endarrow="block" endarrowwidth="narrow" endarrowlength="long"/>
                  </v:shape>
                  <v:shape id="_x0000_s1800" type="#_x0000_t202" style="position:absolute;left:5630;top:4089;width:1425;height:465">
                    <v:textbox style="mso-next-textbox:#_x0000_s1800" inset="1.5mm,,1.5mm">
                      <w:txbxContent>
                        <w:p w:rsidR="00FB6D16" w:rsidRDefault="00FB6D16" w:rsidP="00CE3CE0">
                          <w:pPr>
                            <w:jc w:val="center"/>
                            <w:rPr>
                              <w:szCs w:val="21"/>
                            </w:rPr>
                          </w:pPr>
                          <w:r>
                            <w:rPr>
                              <w:rFonts w:hint="eastAsia"/>
                              <w:szCs w:val="21"/>
                            </w:rPr>
                            <w:t>管道混配器</w:t>
                          </w:r>
                        </w:p>
                      </w:txbxContent>
                    </v:textbox>
                  </v:shape>
                  <v:shape id="_x0000_s1801" type="#_x0000_t32" style="position:absolute;left:7055;top:4344;width:375;height:0" o:connectortype="straight">
                    <v:stroke endarrow="block" endarrowwidth="narrow" endarrowlength="long"/>
                  </v:shape>
                  <v:shape id="_x0000_s1802" type="#_x0000_t202" style="position:absolute;left:7430;top:4089;width:840;height:465">
                    <v:textbox style="mso-next-textbox:#_x0000_s1802" inset="1.5mm,,1.5mm">
                      <w:txbxContent>
                        <w:p w:rsidR="00FB6D16" w:rsidRDefault="00FB6D16" w:rsidP="00CE3CE0">
                          <w:pPr>
                            <w:jc w:val="center"/>
                            <w:rPr>
                              <w:szCs w:val="21"/>
                            </w:rPr>
                          </w:pPr>
                          <w:r>
                            <w:rPr>
                              <w:rFonts w:hint="eastAsia"/>
                              <w:szCs w:val="21"/>
                            </w:rPr>
                            <w:t>调配</w:t>
                          </w:r>
                        </w:p>
                      </w:txbxContent>
                    </v:textbox>
                  </v:shape>
                  <v:shape id="_x0000_s1803" type="#_x0000_t32" style="position:absolute;left:9335;top:4344;width:420;height:0" o:connectortype="straight">
                    <v:stroke endarrow="block" endarrowwidth="narrow" endarrowlength="long"/>
                  </v:shape>
                  <v:shape id="_x0000_s1816" type="#_x0000_t32" style="position:absolute;left:8270;top:4342;width:330;height:1" o:connectortype="straight">
                    <v:stroke endarrow="block" endarrowwidth="narrow" endarrowlength="long"/>
                  </v:shape>
                  <v:shape id="_x0000_s1820" type="#_x0000_t202" style="position:absolute;left:8600;top:4104;width:735;height:465">
                    <v:textbox style="mso-next-textbox:#_x0000_s1820" inset="1.5mm,,1.5mm">
                      <w:txbxContent>
                        <w:p w:rsidR="00FB6D16" w:rsidRDefault="00FB6D16" w:rsidP="00CE3CE0">
                          <w:pPr>
                            <w:jc w:val="center"/>
                            <w:rPr>
                              <w:szCs w:val="21"/>
                            </w:rPr>
                          </w:pPr>
                          <w:r>
                            <w:rPr>
                              <w:rFonts w:hint="eastAsia"/>
                              <w:szCs w:val="21"/>
                            </w:rPr>
                            <w:t>过滤</w:t>
                          </w:r>
                        </w:p>
                      </w:txbxContent>
                    </v:textbox>
                  </v:shape>
                </v:group>
              </w:pict>
            </w:r>
            <w:r w:rsidRPr="00930118">
              <w:rPr>
                <w:noProof/>
                <w:color w:val="333333"/>
                <w:sz w:val="28"/>
              </w:rPr>
              <w:pict>
                <v:group id="_x0000_s1824" style="position:absolute;left:0;text-align:left;margin-left:283.65pt;margin-top:20.15pt;width:167pt;height:96.8pt;z-index:252034048" coordorigin="7055,4481" coordsize="3340,1936">
                  <v:shape id="_x0000_s1804" type="#_x0000_t202" style="position:absolute;left:9585;top:5880;width:810;height:465">
                    <v:textbox style="mso-next-textbox:#_x0000_s1804" inset="1.5mm,,1.5mm">
                      <w:txbxContent>
                        <w:p w:rsidR="00FB6D16" w:rsidRDefault="00FB6D16" w:rsidP="00CE3CE0">
                          <w:pPr>
                            <w:jc w:val="center"/>
                            <w:rPr>
                              <w:szCs w:val="21"/>
                            </w:rPr>
                          </w:pPr>
                          <w:r>
                            <w:rPr>
                              <w:rFonts w:hint="eastAsia"/>
                              <w:szCs w:val="21"/>
                            </w:rPr>
                            <w:t>灌装</w:t>
                          </w:r>
                        </w:p>
                      </w:txbxContent>
                    </v:textbox>
                  </v:shape>
                  <v:shape id="_x0000_s1809" type="#_x0000_t202" style="position:absolute;left:8270;top:5922;width:780;height:465" filled="f" stroked="f">
                    <v:textbox style="mso-next-textbox:#_x0000_s1809">
                      <w:txbxContent>
                        <w:p w:rsidR="00FB6D16" w:rsidRDefault="00FB6D16" w:rsidP="009306A8">
                          <w:pPr>
                            <w:jc w:val="center"/>
                            <w:rPr>
                              <w:szCs w:val="21"/>
                            </w:rPr>
                          </w:pPr>
                          <w:r>
                            <w:rPr>
                              <w:rFonts w:hint="eastAsia"/>
                              <w:szCs w:val="21"/>
                            </w:rPr>
                            <w:t>包装</w:t>
                          </w:r>
                        </w:p>
                      </w:txbxContent>
                    </v:textbox>
                  </v:shape>
                  <v:shape id="_x0000_s1819" type="#_x0000_t32" style="position:absolute;left:10108;top:4481;width:0;height:1417" o:connectortype="straight">
                    <v:stroke endarrow="block" endarrowwidth="narrow" endarrowlength="long"/>
                  </v:shape>
                  <v:shape id="_x0000_s1821" type="#_x0000_t32" style="position:absolute;left:9050;top:6132;width:535;height:12;flip:x" o:connectortype="straight">
                    <v:stroke endarrow="block" endarrowwidth="narrow" endarrowlength="long"/>
                  </v:shape>
                  <v:shape id="_x0000_s1822" type="#_x0000_t202" style="position:absolute;left:7055;top:5952;width:780;height:465" filled="f" stroked="f">
                    <v:textbox style="mso-next-textbox:#_x0000_s1822">
                      <w:txbxContent>
                        <w:p w:rsidR="00FB6D16" w:rsidRDefault="00FB6D16" w:rsidP="009306A8">
                          <w:pPr>
                            <w:jc w:val="center"/>
                            <w:rPr>
                              <w:szCs w:val="21"/>
                            </w:rPr>
                          </w:pPr>
                          <w:r>
                            <w:rPr>
                              <w:rFonts w:hint="eastAsia"/>
                              <w:szCs w:val="21"/>
                            </w:rPr>
                            <w:t>成品</w:t>
                          </w:r>
                        </w:p>
                      </w:txbxContent>
                    </v:textbox>
                  </v:shape>
                  <v:shape id="_x0000_s1823" type="#_x0000_t32" style="position:absolute;left:7835;top:6162;width:535;height:12;flip:x" o:connectortype="straight">
                    <v:stroke endarrow="block" endarrowwidth="narrow" endarrowlength="long"/>
                  </v:shape>
                </v:group>
              </w:pict>
            </w:r>
            <w:r w:rsidRPr="00930118">
              <w:rPr>
                <w:noProof/>
                <w:color w:val="333333"/>
                <w:sz w:val="28"/>
              </w:rPr>
              <w:pict>
                <v:shape id="_x0000_s1805" type="#_x0000_t202" style="position:absolute;left:0;text-align:left;margin-left:413.1pt;margin-top:.55pt;width:49.5pt;height:23.25pt;z-index:252014592" filled="f" stroked="f">
                  <v:textbox style="mso-next-textbox:#_x0000_s1805">
                    <w:txbxContent>
                      <w:p w:rsidR="00FB6D16" w:rsidRDefault="00FB6D16" w:rsidP="00CE3CE0">
                        <w:pPr>
                          <w:rPr>
                            <w:szCs w:val="21"/>
                          </w:rPr>
                        </w:pPr>
                        <w:r>
                          <w:rPr>
                            <w:rFonts w:hint="eastAsia"/>
                            <w:szCs w:val="21"/>
                          </w:rPr>
                          <w:t>成品罐</w:t>
                        </w:r>
                      </w:p>
                    </w:txbxContent>
                  </v:textbox>
                </v:shape>
              </w:pict>
            </w:r>
          </w:p>
          <w:p w:rsidR="00CE3CE0" w:rsidRDefault="00930118" w:rsidP="009306A8">
            <w:pPr>
              <w:spacing w:line="440" w:lineRule="exact"/>
              <w:textAlignment w:val="baseline"/>
              <w:rPr>
                <w:b/>
                <w:sz w:val="24"/>
              </w:rPr>
            </w:pPr>
            <w:r w:rsidRPr="00930118">
              <w:rPr>
                <w:noProof/>
                <w:color w:val="333333"/>
                <w:sz w:val="28"/>
              </w:rPr>
              <w:pict>
                <v:group id="_x0000_s1830" style="position:absolute;left:0;text-align:left;margin-left:8.55pt;margin-top:7.9pt;width:191.05pt;height:31pt;z-index:252037120" coordorigin="1553,4676" coordsize="3821,620">
                  <v:shape id="_x0000_s1793" type="#_x0000_t202" style="position:absolute;left:1553;top:4831;width:1035;height:465" filled="f" stroked="f">
                    <v:textbox style="mso-next-textbox:#_x0000_s1793">
                      <w:txbxContent>
                        <w:p w:rsidR="00FB6D16" w:rsidRDefault="00FB6D16" w:rsidP="00CE3CE0">
                          <w:pPr>
                            <w:rPr>
                              <w:szCs w:val="21"/>
                            </w:rPr>
                          </w:pPr>
                          <w:r>
                            <w:rPr>
                              <w:rFonts w:hint="eastAsia"/>
                              <w:szCs w:val="21"/>
                            </w:rPr>
                            <w:t>脱盐水</w:t>
                          </w:r>
                        </w:p>
                      </w:txbxContent>
                    </v:textbox>
                  </v:shape>
                  <v:shape id="_x0000_s1794" type="#_x0000_t32" style="position:absolute;left:2385;top:5064;width:555;height:0" o:connectortype="straight">
                    <v:stroke endarrow="block" endarrowwidth="narrow" endarrowlength="long"/>
                  </v:shape>
                  <v:shape id="_x0000_s1795" type="#_x0000_t202" style="position:absolute;left:2940;top:4824;width:1095;height:465">
                    <v:textbox style="mso-next-textbox:#_x0000_s1795" inset="1.5mm,,1.5mm">
                      <w:txbxContent>
                        <w:p w:rsidR="00FB6D16" w:rsidRDefault="00FB6D16" w:rsidP="00CE3CE0">
                          <w:pPr>
                            <w:jc w:val="center"/>
                            <w:rPr>
                              <w:szCs w:val="21"/>
                            </w:rPr>
                          </w:pPr>
                          <w:r>
                            <w:rPr>
                              <w:rFonts w:hint="eastAsia"/>
                              <w:szCs w:val="21"/>
                            </w:rPr>
                            <w:t>EDI</w:t>
                          </w:r>
                          <w:r>
                            <w:rPr>
                              <w:rFonts w:hint="eastAsia"/>
                              <w:szCs w:val="21"/>
                            </w:rPr>
                            <w:t>系统</w:t>
                          </w:r>
                        </w:p>
                      </w:txbxContent>
                    </v:textbox>
                  </v:shape>
                  <v:shape id="_x0000_s1797" type="#_x0000_t32" style="position:absolute;left:4035;top:5064;width:1247;height:1" o:connectortype="straight">
                    <v:stroke endarrow="block" endarrowwidth="narrow" endarrowlength="long"/>
                  </v:shape>
                  <v:shape id="_x0000_s1815" type="#_x0000_t202" style="position:absolute;left:3955;top:4676;width:1419;height:436" filled="f" stroked="f">
                    <v:textbox style="mso-next-textbox:#_x0000_s1815">
                      <w:txbxContent>
                        <w:p w:rsidR="00FB6D16" w:rsidRDefault="00FB6D16" w:rsidP="00443F9E">
                          <w:pPr>
                            <w:jc w:val="center"/>
                            <w:rPr>
                              <w:szCs w:val="21"/>
                            </w:rPr>
                          </w:pPr>
                          <w:r>
                            <w:rPr>
                              <w:rFonts w:hint="eastAsia"/>
                              <w:szCs w:val="21"/>
                            </w:rPr>
                            <w:t>高纯水</w:t>
                          </w:r>
                        </w:p>
                      </w:txbxContent>
                    </v:textbox>
                  </v:shape>
                </v:group>
              </w:pict>
            </w:r>
            <w:r w:rsidRPr="00930118">
              <w:rPr>
                <w:noProof/>
                <w:color w:val="333333"/>
                <w:sz w:val="28"/>
              </w:rPr>
              <w:pict>
                <v:shape id="_x0000_s1818" type="#_x0000_t202" style="position:absolute;left:0;text-align:left;margin-left:363.1pt;margin-top:18.15pt;width:42pt;height:23.25pt;z-index:252027904" filled="f" stroked="f">
                  <v:textbox style="mso-next-textbox:#_x0000_s1818">
                    <w:txbxContent>
                      <w:p w:rsidR="00FB6D16" w:rsidRDefault="00FB6D16" w:rsidP="00881625">
                        <w:pPr>
                          <w:ind w:firstLineChars="50" w:firstLine="105"/>
                          <w:rPr>
                            <w:szCs w:val="21"/>
                          </w:rPr>
                        </w:pPr>
                        <w:r>
                          <w:rPr>
                            <w:rFonts w:hint="eastAsia"/>
                            <w:szCs w:val="21"/>
                          </w:rPr>
                          <w:t>S</w:t>
                        </w:r>
                      </w:p>
                    </w:txbxContent>
                  </v:textbox>
                </v:shape>
              </w:pict>
            </w:r>
            <w:r w:rsidRPr="00930118">
              <w:rPr>
                <w:noProof/>
                <w:color w:val="333333"/>
                <w:sz w:val="28"/>
              </w:rPr>
              <w:pict>
                <v:shape id="_x0000_s1817" type="#_x0000_t32" style="position:absolute;left:0;text-align:left;margin-left:380.1pt;margin-top:2.65pt;width:0;height:21.5pt;z-index:252026880" o:connectortype="straight">
                  <v:stroke dashstyle="dash" endarrow="block" endarrowwidth="narrow" endarrowlength="long"/>
                </v:shape>
              </w:pict>
            </w:r>
          </w:p>
          <w:p w:rsidR="00CE3CE0" w:rsidRDefault="00CE3CE0" w:rsidP="009306A8"/>
          <w:p w:rsidR="00E04498" w:rsidRDefault="00930118" w:rsidP="009306A8">
            <w:r>
              <w:rPr>
                <w:noProof/>
              </w:rPr>
              <w:pict>
                <v:shape id="_x0000_s1812" type="#_x0000_t32" style="position:absolute;left:0;text-align:left;margin-left:104.75pt;margin-top:4.85pt;width:0;height:21.5pt;z-index:252021760" o:connectortype="straight">
                  <v:stroke dashstyle="dash" endarrow="block" endarrowwidth="narrow" endarrowlength="long"/>
                </v:shape>
              </w:pict>
            </w:r>
          </w:p>
          <w:p w:rsidR="00CE3CE0" w:rsidRDefault="00930118" w:rsidP="009306A8">
            <w:r>
              <w:rPr>
                <w:noProof/>
              </w:rPr>
              <w:pict>
                <v:shape id="_x0000_s1813" type="#_x0000_t202" style="position:absolute;left:0;text-align:left;margin-left:86.3pt;margin-top:9.35pt;width:77.3pt;height:23.25pt;z-index:252022784" filled="f" stroked="f">
                  <v:textbox style="mso-next-textbox:#_x0000_s1813">
                    <w:txbxContent>
                      <w:p w:rsidR="00FB6D16" w:rsidRDefault="00FB6D16" w:rsidP="0099301C">
                        <w:pPr>
                          <w:rPr>
                            <w:szCs w:val="21"/>
                          </w:rPr>
                        </w:pPr>
                        <w:r>
                          <w:rPr>
                            <w:rFonts w:hint="eastAsia"/>
                            <w:szCs w:val="21"/>
                          </w:rPr>
                          <w:t>W(</w:t>
                        </w:r>
                        <w:r>
                          <w:rPr>
                            <w:rFonts w:hint="eastAsia"/>
                            <w:szCs w:val="21"/>
                          </w:rPr>
                          <w:t>浓水</w:t>
                        </w:r>
                        <w:r>
                          <w:rPr>
                            <w:rFonts w:hint="eastAsia"/>
                            <w:szCs w:val="21"/>
                          </w:rPr>
                          <w:t>)</w:t>
                        </w:r>
                      </w:p>
                    </w:txbxContent>
                  </v:textbox>
                </v:shape>
              </w:pict>
            </w:r>
          </w:p>
          <w:p w:rsidR="00CE3CE0" w:rsidRDefault="00CE3CE0" w:rsidP="009306A8"/>
          <w:p w:rsidR="009306A8" w:rsidRDefault="009306A8" w:rsidP="009306A8"/>
          <w:p w:rsidR="009306A8" w:rsidRDefault="009306A8" w:rsidP="009306A8"/>
          <w:p w:rsidR="009306A8" w:rsidRDefault="00930118" w:rsidP="009306A8">
            <w:r>
              <w:rPr>
                <w:noProof/>
              </w:rPr>
              <w:pict>
                <v:shape id="_x0000_s1880" type="#_x0000_t202" style="position:absolute;left:0;text-align:left;margin-left:9.95pt;margin-top:11.55pt;width:244.35pt;height:24.45pt;z-index:252091392" filled="f" stroked="f">
                  <v:textbox>
                    <w:txbxContent>
                      <w:p w:rsidR="00FB6D16" w:rsidRDefault="00FB6D16">
                        <w:r w:rsidRPr="00E4565F">
                          <w:t>注：</w:t>
                        </w:r>
                        <w:r w:rsidRPr="00E4565F">
                          <w:t>G</w:t>
                        </w:r>
                        <w:r w:rsidRPr="00E4565F">
                          <w:t>：废气</w:t>
                        </w:r>
                        <w:r>
                          <w:rPr>
                            <w:rFonts w:hint="eastAsia"/>
                          </w:rPr>
                          <w:t xml:space="preserve">      W</w:t>
                        </w:r>
                        <w:r>
                          <w:rPr>
                            <w:rFonts w:hint="eastAsia"/>
                          </w:rPr>
                          <w:t>：废水</w:t>
                        </w:r>
                        <w:r w:rsidRPr="00E4565F">
                          <w:t>N</w:t>
                        </w:r>
                        <w:r w:rsidRPr="00E4565F">
                          <w:t>：噪声</w:t>
                        </w:r>
                        <w:r w:rsidRPr="00E4565F">
                          <w:t xml:space="preserve"> S</w:t>
                        </w:r>
                        <w:r w:rsidRPr="00E4565F">
                          <w:t>：固废</w:t>
                        </w:r>
                      </w:p>
                    </w:txbxContent>
                  </v:textbox>
                </v:shape>
              </w:pict>
            </w:r>
          </w:p>
          <w:p w:rsidR="00E4565F" w:rsidRDefault="00E4565F" w:rsidP="009306A8"/>
          <w:p w:rsidR="00E4565F" w:rsidRPr="00E4565F" w:rsidRDefault="00E4565F" w:rsidP="009306A8"/>
          <w:p w:rsidR="00CE3CE0" w:rsidRPr="00E4565F" w:rsidRDefault="00CE3CE0" w:rsidP="00E4565F">
            <w:pPr>
              <w:spacing w:line="440" w:lineRule="exact"/>
              <w:ind w:firstLineChars="200" w:firstLine="482"/>
              <w:jc w:val="center"/>
              <w:textAlignment w:val="baseline"/>
              <w:rPr>
                <w:b/>
                <w:sz w:val="24"/>
                <w:u w:val="single"/>
              </w:rPr>
            </w:pPr>
            <w:r w:rsidRPr="00E4565F">
              <w:rPr>
                <w:rFonts w:eastAsia="黑体" w:hint="eastAsia"/>
                <w:b/>
                <w:sz w:val="24"/>
                <w:u w:val="single"/>
              </w:rPr>
              <w:t>图</w:t>
            </w:r>
            <w:r w:rsidR="007A1419" w:rsidRPr="00E4565F">
              <w:rPr>
                <w:rFonts w:eastAsia="黑体" w:hint="eastAsia"/>
                <w:b/>
                <w:sz w:val="24"/>
                <w:u w:val="single"/>
              </w:rPr>
              <w:t>5</w:t>
            </w:r>
            <w:r w:rsidRPr="00E4565F">
              <w:rPr>
                <w:rFonts w:eastAsia="黑体" w:hint="eastAsia"/>
                <w:b/>
                <w:sz w:val="24"/>
                <w:u w:val="single"/>
              </w:rPr>
              <w:t>生产工艺流程</w:t>
            </w:r>
            <w:proofErr w:type="gramStart"/>
            <w:r w:rsidRPr="00E4565F">
              <w:rPr>
                <w:rFonts w:eastAsia="黑体" w:hint="eastAsia"/>
                <w:b/>
                <w:sz w:val="24"/>
                <w:u w:val="single"/>
              </w:rPr>
              <w:t>及产污环节</w:t>
            </w:r>
            <w:proofErr w:type="gramEnd"/>
            <w:r w:rsidRPr="00E4565F">
              <w:rPr>
                <w:rFonts w:eastAsia="黑体" w:hint="eastAsia"/>
                <w:b/>
                <w:sz w:val="24"/>
                <w:u w:val="single"/>
              </w:rPr>
              <w:t>图</w:t>
            </w:r>
          </w:p>
          <w:p w:rsidR="00CE3CE0" w:rsidRDefault="00CE3CE0" w:rsidP="00CE3CE0">
            <w:pPr>
              <w:spacing w:line="440" w:lineRule="exact"/>
              <w:ind w:firstLineChars="200" w:firstLine="482"/>
              <w:textAlignment w:val="baseline"/>
              <w:rPr>
                <w:b/>
                <w:sz w:val="24"/>
              </w:rPr>
            </w:pPr>
            <w:r>
              <w:rPr>
                <w:rFonts w:hint="eastAsia"/>
                <w:b/>
                <w:sz w:val="24"/>
              </w:rPr>
              <w:t>工艺流程简述：</w:t>
            </w:r>
          </w:p>
          <w:p w:rsidR="00CB4246" w:rsidRDefault="009306A8">
            <w:pPr>
              <w:spacing w:line="440" w:lineRule="exact"/>
              <w:ind w:firstLine="482"/>
              <w:textAlignment w:val="baseline"/>
              <w:rPr>
                <w:sz w:val="24"/>
              </w:rPr>
            </w:pPr>
            <w:r>
              <w:rPr>
                <w:rFonts w:hint="eastAsia"/>
                <w:sz w:val="24"/>
              </w:rPr>
              <w:t>①</w:t>
            </w:r>
            <w:r w:rsidR="00CB4246">
              <w:rPr>
                <w:rFonts w:hint="eastAsia"/>
                <w:sz w:val="24"/>
              </w:rPr>
              <w:t>制液：本项目原料为</w:t>
            </w:r>
            <w:r w:rsidR="00CB4246">
              <w:rPr>
                <w:rFonts w:hint="eastAsia"/>
                <w:sz w:val="24"/>
              </w:rPr>
              <w:t>75%</w:t>
            </w:r>
            <w:r w:rsidR="00CB4246">
              <w:rPr>
                <w:rFonts w:hint="eastAsia"/>
                <w:sz w:val="24"/>
              </w:rPr>
              <w:t>的尿素溶液和高纯水</w:t>
            </w:r>
            <w:r w:rsidR="00857AB9">
              <w:rPr>
                <w:rFonts w:hint="eastAsia"/>
                <w:sz w:val="24"/>
              </w:rPr>
              <w:t>。</w:t>
            </w:r>
            <w:r w:rsidR="00CB4246">
              <w:rPr>
                <w:rFonts w:hint="eastAsia"/>
                <w:sz w:val="24"/>
              </w:rPr>
              <w:t>其中</w:t>
            </w:r>
            <w:r w:rsidR="00CB4246">
              <w:rPr>
                <w:rFonts w:hint="eastAsia"/>
                <w:sz w:val="24"/>
              </w:rPr>
              <w:t>75%</w:t>
            </w:r>
            <w:r w:rsidR="00CB4246">
              <w:rPr>
                <w:rFonts w:hint="eastAsia"/>
                <w:sz w:val="24"/>
              </w:rPr>
              <w:t>的尿素溶液</w:t>
            </w:r>
            <w:r w:rsidR="000F71E3">
              <w:rPr>
                <w:rFonts w:hint="eastAsia"/>
                <w:sz w:val="24"/>
              </w:rPr>
              <w:t>采用</w:t>
            </w:r>
            <w:r w:rsidR="00857AB9" w:rsidRPr="00857AB9">
              <w:rPr>
                <w:rFonts w:hint="eastAsia"/>
                <w:sz w:val="24"/>
              </w:rPr>
              <w:t>四分厂尿素生产装置的</w:t>
            </w:r>
            <w:r w:rsidR="00C55AE2" w:rsidRPr="00C55AE2">
              <w:rPr>
                <w:rFonts w:hint="eastAsia"/>
                <w:sz w:val="24"/>
              </w:rPr>
              <w:t>一段蒸发分离器</w:t>
            </w:r>
            <w:proofErr w:type="gramStart"/>
            <w:r w:rsidR="00857AB9" w:rsidRPr="00857AB9">
              <w:rPr>
                <w:rFonts w:hint="eastAsia"/>
                <w:sz w:val="24"/>
              </w:rPr>
              <w:t>下液口</w:t>
            </w:r>
            <w:proofErr w:type="gramEnd"/>
            <w:r w:rsidR="00857AB9" w:rsidRPr="00857AB9">
              <w:rPr>
                <w:rFonts w:hint="eastAsia"/>
                <w:sz w:val="24"/>
              </w:rPr>
              <w:t>流出的</w:t>
            </w:r>
            <w:r w:rsidR="000F71E3">
              <w:rPr>
                <w:rFonts w:hint="eastAsia"/>
                <w:sz w:val="24"/>
              </w:rPr>
              <w:t>75%</w:t>
            </w:r>
            <w:r w:rsidR="00857AB9" w:rsidRPr="00857AB9">
              <w:rPr>
                <w:rFonts w:hint="eastAsia"/>
                <w:sz w:val="24"/>
              </w:rPr>
              <w:t>尿素溶液</w:t>
            </w:r>
            <w:r w:rsidR="00CB4246">
              <w:rPr>
                <w:rFonts w:hint="eastAsia"/>
                <w:sz w:val="24"/>
              </w:rPr>
              <w:t>，</w:t>
            </w:r>
            <w:r w:rsidR="00CB4246" w:rsidRPr="0076735B">
              <w:rPr>
                <w:rFonts w:hint="eastAsia"/>
                <w:sz w:val="24"/>
              </w:rPr>
              <w:t>经密闭管道输送，由尿素给料泵</w:t>
            </w:r>
            <w:r w:rsidR="00C93DAC" w:rsidRPr="0076735B">
              <w:rPr>
                <w:rFonts w:hint="eastAsia"/>
                <w:sz w:val="24"/>
              </w:rPr>
              <w:t>送至管道混配器处</w:t>
            </w:r>
            <w:r w:rsidR="000F71E3" w:rsidRPr="0076735B">
              <w:rPr>
                <w:rFonts w:hint="eastAsia"/>
                <w:sz w:val="24"/>
              </w:rPr>
              <w:t>。</w:t>
            </w:r>
            <w:r w:rsidR="009A4111" w:rsidRPr="0076735B">
              <w:rPr>
                <w:rFonts w:hint="eastAsia"/>
                <w:sz w:val="24"/>
              </w:rPr>
              <w:t>输送过来</w:t>
            </w:r>
            <w:r w:rsidR="00080077" w:rsidRPr="0076735B">
              <w:rPr>
                <w:rFonts w:hint="eastAsia"/>
                <w:sz w:val="24"/>
              </w:rPr>
              <w:t>的尿素溶液温度在</w:t>
            </w:r>
            <w:r w:rsidR="0076735B" w:rsidRPr="0076735B">
              <w:rPr>
                <w:rFonts w:hint="eastAsia"/>
                <w:sz w:val="24"/>
              </w:rPr>
              <w:t>45</w:t>
            </w:r>
            <w:r w:rsidR="00080077" w:rsidRPr="0076735B">
              <w:rPr>
                <w:sz w:val="24"/>
              </w:rPr>
              <w:t>℃</w:t>
            </w:r>
            <w:r w:rsidR="00080077" w:rsidRPr="0076735B">
              <w:rPr>
                <w:sz w:val="24"/>
              </w:rPr>
              <w:t>左右</w:t>
            </w:r>
            <w:r w:rsidR="009A4111" w:rsidRPr="0076735B">
              <w:rPr>
                <w:rFonts w:hint="eastAsia"/>
                <w:sz w:val="24"/>
              </w:rPr>
              <w:t>，</w:t>
            </w:r>
            <w:r w:rsidR="009A4111" w:rsidRPr="0076735B">
              <w:rPr>
                <w:sz w:val="24"/>
              </w:rPr>
              <w:t>需经过降温换热器和冷水换热器</w:t>
            </w:r>
            <w:r w:rsidR="00945564" w:rsidRPr="0076735B">
              <w:rPr>
                <w:sz w:val="24"/>
              </w:rPr>
              <w:t>进行冷却</w:t>
            </w:r>
            <w:r w:rsidR="00945564" w:rsidRPr="0076735B">
              <w:rPr>
                <w:rFonts w:hint="eastAsia"/>
                <w:sz w:val="24"/>
              </w:rPr>
              <w:t>，</w:t>
            </w:r>
            <w:r w:rsidR="00945564" w:rsidRPr="0076735B">
              <w:rPr>
                <w:sz w:val="24"/>
              </w:rPr>
              <w:t>冷</w:t>
            </w:r>
            <w:r w:rsidR="00945564">
              <w:rPr>
                <w:sz w:val="24"/>
              </w:rPr>
              <w:t>却后温度控制在</w:t>
            </w:r>
            <w:r w:rsidR="0076735B">
              <w:rPr>
                <w:rFonts w:hint="eastAsia"/>
                <w:sz w:val="24"/>
              </w:rPr>
              <w:t>2</w:t>
            </w:r>
            <w:r w:rsidR="00945564">
              <w:rPr>
                <w:rFonts w:hint="eastAsia"/>
                <w:sz w:val="24"/>
              </w:rPr>
              <w:t>7</w:t>
            </w:r>
            <w:r w:rsidR="00945564" w:rsidRPr="00080077">
              <w:rPr>
                <w:sz w:val="24"/>
              </w:rPr>
              <w:t>℃</w:t>
            </w:r>
            <w:r w:rsidR="00945564">
              <w:rPr>
                <w:sz w:val="24"/>
              </w:rPr>
              <w:t>左右</w:t>
            </w:r>
            <w:r w:rsidR="00080077">
              <w:rPr>
                <w:rFonts w:hint="eastAsia"/>
                <w:sz w:val="24"/>
              </w:rPr>
              <w:t>。</w:t>
            </w:r>
            <w:r w:rsidR="00E13899">
              <w:rPr>
                <w:rFonts w:hint="eastAsia"/>
                <w:sz w:val="24"/>
              </w:rPr>
              <w:t>冷却方式均为间接冷却。</w:t>
            </w:r>
          </w:p>
          <w:p w:rsidR="0076735B" w:rsidRDefault="0076735B">
            <w:pPr>
              <w:spacing w:line="440" w:lineRule="exact"/>
              <w:ind w:firstLine="482"/>
              <w:textAlignment w:val="baseline"/>
              <w:rPr>
                <w:sz w:val="24"/>
              </w:rPr>
            </w:pPr>
            <w:r w:rsidRPr="0076735B">
              <w:rPr>
                <w:sz w:val="24"/>
              </w:rPr>
              <w:t>降温换热器</w:t>
            </w:r>
            <w:r>
              <w:rPr>
                <w:sz w:val="24"/>
              </w:rPr>
              <w:t>采用的冷源是循环冷却水</w:t>
            </w:r>
            <w:r>
              <w:rPr>
                <w:rFonts w:hint="eastAsia"/>
                <w:sz w:val="24"/>
              </w:rPr>
              <w:t>，</w:t>
            </w:r>
            <w:r>
              <w:rPr>
                <w:sz w:val="24"/>
              </w:rPr>
              <w:t>该冷却水循环使用不外排</w:t>
            </w:r>
            <w:r w:rsidR="00E13899">
              <w:rPr>
                <w:rFonts w:hint="eastAsia"/>
                <w:sz w:val="24"/>
              </w:rPr>
              <w:t>。</w:t>
            </w:r>
            <w:r>
              <w:rPr>
                <w:sz w:val="24"/>
              </w:rPr>
              <w:t>但是夏季气温较高</w:t>
            </w:r>
            <w:r>
              <w:rPr>
                <w:rFonts w:hint="eastAsia"/>
                <w:sz w:val="24"/>
              </w:rPr>
              <w:t>，</w:t>
            </w:r>
            <w:r>
              <w:rPr>
                <w:sz w:val="24"/>
              </w:rPr>
              <w:t>循环水温度维持在</w:t>
            </w:r>
            <w:r>
              <w:rPr>
                <w:rFonts w:hint="eastAsia"/>
                <w:sz w:val="24"/>
              </w:rPr>
              <w:t>34</w:t>
            </w:r>
            <w:r w:rsidRPr="0076735B">
              <w:rPr>
                <w:sz w:val="24"/>
              </w:rPr>
              <w:t>℃</w:t>
            </w:r>
            <w:r>
              <w:rPr>
                <w:rFonts w:hint="eastAsia"/>
                <w:sz w:val="24"/>
              </w:rPr>
              <w:t>，</w:t>
            </w:r>
            <w:r>
              <w:rPr>
                <w:sz w:val="24"/>
              </w:rPr>
              <w:t>不能满足本项目冷却需要</w:t>
            </w:r>
            <w:r>
              <w:rPr>
                <w:rFonts w:hint="eastAsia"/>
                <w:sz w:val="24"/>
              </w:rPr>
              <w:t>。</w:t>
            </w:r>
            <w:r>
              <w:rPr>
                <w:sz w:val="24"/>
              </w:rPr>
              <w:t>故降温换热器之后设置有</w:t>
            </w:r>
            <w:r w:rsidR="00E13899">
              <w:rPr>
                <w:sz w:val="24"/>
              </w:rPr>
              <w:t>冷水换热器</w:t>
            </w:r>
            <w:r w:rsidR="00E13899">
              <w:rPr>
                <w:rFonts w:hint="eastAsia"/>
                <w:sz w:val="24"/>
              </w:rPr>
              <w:t>，</w:t>
            </w:r>
            <w:r w:rsidR="00E13899">
              <w:rPr>
                <w:sz w:val="24"/>
              </w:rPr>
              <w:t>该换热器的冷源是</w:t>
            </w:r>
            <w:proofErr w:type="gramStart"/>
            <w:r w:rsidR="00E13899">
              <w:rPr>
                <w:sz w:val="24"/>
              </w:rPr>
              <w:t>溴</w:t>
            </w:r>
            <w:proofErr w:type="gramEnd"/>
            <w:r w:rsidR="00E13899">
              <w:rPr>
                <w:sz w:val="24"/>
              </w:rPr>
              <w:t>冷水</w:t>
            </w:r>
            <w:r w:rsidR="00E13899">
              <w:rPr>
                <w:rFonts w:hint="eastAsia"/>
                <w:sz w:val="24"/>
              </w:rPr>
              <w:t>，溴冷水由四分厂“</w:t>
            </w:r>
            <w:r w:rsidR="00E13899" w:rsidRPr="00E13899">
              <w:rPr>
                <w:rFonts w:hint="eastAsia"/>
                <w:sz w:val="24"/>
              </w:rPr>
              <w:t>采用洁净煤气化技术进行原料结构调整项目</w:t>
            </w:r>
            <w:r w:rsidR="00E13899">
              <w:rPr>
                <w:rFonts w:hint="eastAsia"/>
                <w:sz w:val="24"/>
              </w:rPr>
              <w:t>”中低温甲醇洗工序提供，全年温度维持在</w:t>
            </w:r>
            <w:r w:rsidR="00E13899">
              <w:rPr>
                <w:rFonts w:hint="eastAsia"/>
                <w:sz w:val="24"/>
              </w:rPr>
              <w:t>1~2</w:t>
            </w:r>
            <w:r w:rsidR="00E13899" w:rsidRPr="0076735B">
              <w:rPr>
                <w:sz w:val="24"/>
              </w:rPr>
              <w:t>℃</w:t>
            </w:r>
            <w:r w:rsidR="00E13899">
              <w:rPr>
                <w:rFonts w:hint="eastAsia"/>
                <w:sz w:val="24"/>
              </w:rPr>
              <w:t>，能够进一步降低尿素溶液的温度。</w:t>
            </w:r>
            <w:proofErr w:type="gramStart"/>
            <w:r w:rsidR="00E13899">
              <w:rPr>
                <w:rFonts w:hint="eastAsia"/>
                <w:sz w:val="24"/>
              </w:rPr>
              <w:t>溴</w:t>
            </w:r>
            <w:proofErr w:type="gramEnd"/>
            <w:r w:rsidR="00E13899">
              <w:rPr>
                <w:rFonts w:hint="eastAsia"/>
                <w:sz w:val="24"/>
              </w:rPr>
              <w:t>冷水循环使用不外排。</w:t>
            </w:r>
          </w:p>
          <w:p w:rsidR="00080077" w:rsidRDefault="00080077">
            <w:pPr>
              <w:spacing w:line="440" w:lineRule="exact"/>
              <w:ind w:firstLine="482"/>
              <w:textAlignment w:val="baseline"/>
              <w:rPr>
                <w:sz w:val="24"/>
              </w:rPr>
            </w:pPr>
            <w:r>
              <w:rPr>
                <w:rFonts w:hint="eastAsia"/>
                <w:sz w:val="24"/>
              </w:rPr>
              <w:t>高纯水制备：本项目使用的高纯水为二分厂提供的脱盐水经</w:t>
            </w:r>
            <w:r>
              <w:rPr>
                <w:rFonts w:hint="eastAsia"/>
                <w:sz w:val="24"/>
              </w:rPr>
              <w:t>EDI</w:t>
            </w:r>
            <w:r>
              <w:rPr>
                <w:rFonts w:hint="eastAsia"/>
                <w:sz w:val="24"/>
              </w:rPr>
              <w:t>系统再次脱盐处理后产生的高纯水。</w:t>
            </w:r>
          </w:p>
          <w:p w:rsidR="00FD287D" w:rsidRDefault="00FD287D">
            <w:pPr>
              <w:spacing w:line="440" w:lineRule="exact"/>
              <w:ind w:firstLine="482"/>
              <w:textAlignment w:val="baseline"/>
              <w:rPr>
                <w:sz w:val="24"/>
              </w:rPr>
            </w:pPr>
            <w:r w:rsidRPr="00FD287D">
              <w:rPr>
                <w:rFonts w:hint="eastAsia"/>
                <w:sz w:val="24"/>
              </w:rPr>
              <w:t>EDI</w:t>
            </w:r>
            <w:r w:rsidRPr="00FD287D">
              <w:rPr>
                <w:rFonts w:hint="eastAsia"/>
                <w:sz w:val="24"/>
              </w:rPr>
              <w:t>（</w:t>
            </w:r>
            <w:r w:rsidRPr="00FD287D">
              <w:rPr>
                <w:rFonts w:hint="eastAsia"/>
                <w:sz w:val="24"/>
              </w:rPr>
              <w:t>Electrodeionization</w:t>
            </w:r>
            <w:r w:rsidRPr="00FD287D">
              <w:rPr>
                <w:rFonts w:hint="eastAsia"/>
                <w:sz w:val="24"/>
              </w:rPr>
              <w:t>）</w:t>
            </w:r>
            <w:r>
              <w:rPr>
                <w:rFonts w:hint="eastAsia"/>
                <w:sz w:val="24"/>
              </w:rPr>
              <w:t>又称</w:t>
            </w:r>
            <w:proofErr w:type="gramStart"/>
            <w:r>
              <w:rPr>
                <w:rFonts w:hint="eastAsia"/>
                <w:sz w:val="24"/>
              </w:rPr>
              <w:t>连续电除盐</w:t>
            </w:r>
            <w:proofErr w:type="gramEnd"/>
            <w:r>
              <w:rPr>
                <w:rFonts w:hint="eastAsia"/>
                <w:sz w:val="24"/>
              </w:rPr>
              <w:t>技术，它将电渗析技术和离子交换技术融为一体。</w:t>
            </w:r>
            <w:r>
              <w:rPr>
                <w:rFonts w:hint="eastAsia"/>
                <w:sz w:val="24"/>
              </w:rPr>
              <w:t>EDI</w:t>
            </w:r>
            <w:r>
              <w:rPr>
                <w:rFonts w:hint="eastAsia"/>
                <w:sz w:val="24"/>
              </w:rPr>
              <w:t>系统制纯水原理：</w:t>
            </w:r>
            <w:r w:rsidRPr="00FD287D">
              <w:rPr>
                <w:rFonts w:hint="eastAsia"/>
                <w:sz w:val="24"/>
              </w:rPr>
              <w:t>通过阳、阴离子膜对阳、阴离子的选择透过作用以及离子交换树脂对水中离子的交换作用，在电场的作用下实现水中离子的定向迁移，从而达到水的深度净化除盐</w:t>
            </w:r>
            <w:r>
              <w:rPr>
                <w:rFonts w:hint="eastAsia"/>
                <w:sz w:val="24"/>
              </w:rPr>
              <w:t>。</w:t>
            </w:r>
            <w:r w:rsidRPr="00FD287D">
              <w:rPr>
                <w:rFonts w:hint="eastAsia"/>
                <w:sz w:val="24"/>
              </w:rPr>
              <w:t>并通过水电解产生的氢离子和氢氧根离子对装填树脂进行连续再生，因此</w:t>
            </w:r>
            <w:r w:rsidRPr="00FD287D">
              <w:rPr>
                <w:rFonts w:hint="eastAsia"/>
                <w:sz w:val="24"/>
              </w:rPr>
              <w:t>EDI</w:t>
            </w:r>
            <w:r w:rsidRPr="00FD287D">
              <w:rPr>
                <w:rFonts w:hint="eastAsia"/>
                <w:sz w:val="24"/>
              </w:rPr>
              <w:t>制水过程不需酸、碱化学药品再生即可连续制取高品质超纯水</w:t>
            </w:r>
            <w:r>
              <w:rPr>
                <w:rFonts w:hint="eastAsia"/>
                <w:sz w:val="24"/>
              </w:rPr>
              <w:t>。</w:t>
            </w:r>
          </w:p>
          <w:p w:rsidR="00FD287D" w:rsidRDefault="00C93DAC">
            <w:pPr>
              <w:spacing w:line="440" w:lineRule="exact"/>
              <w:ind w:firstLine="482"/>
              <w:textAlignment w:val="baseline"/>
              <w:rPr>
                <w:sz w:val="24"/>
              </w:rPr>
            </w:pPr>
            <w:r>
              <w:rPr>
                <w:rFonts w:hint="eastAsia"/>
                <w:sz w:val="24"/>
              </w:rPr>
              <w:lastRenderedPageBreak/>
              <w:t>EDI</w:t>
            </w:r>
            <w:r>
              <w:rPr>
                <w:rFonts w:hint="eastAsia"/>
                <w:sz w:val="24"/>
              </w:rPr>
              <w:t>系统</w:t>
            </w:r>
            <w:proofErr w:type="gramStart"/>
            <w:r>
              <w:rPr>
                <w:rFonts w:hint="eastAsia"/>
                <w:sz w:val="24"/>
              </w:rPr>
              <w:t>内</w:t>
            </w:r>
            <w:r w:rsidR="00FD287D" w:rsidRPr="00FD287D">
              <w:rPr>
                <w:rFonts w:hint="eastAsia"/>
                <w:sz w:val="24"/>
              </w:rPr>
              <w:t>电渗析器的一</w:t>
            </w:r>
            <w:proofErr w:type="gramEnd"/>
            <w:r w:rsidR="00FD287D" w:rsidRPr="00FD287D">
              <w:rPr>
                <w:rFonts w:hint="eastAsia"/>
                <w:sz w:val="24"/>
              </w:rPr>
              <w:t>对电极之间，通常由阴膜，</w:t>
            </w:r>
            <w:proofErr w:type="gramStart"/>
            <w:r w:rsidR="00FD287D" w:rsidRPr="00FD287D">
              <w:rPr>
                <w:rFonts w:hint="eastAsia"/>
                <w:sz w:val="24"/>
              </w:rPr>
              <w:t>阳膜和</w:t>
            </w:r>
            <w:proofErr w:type="gramEnd"/>
            <w:r w:rsidR="00FD287D" w:rsidRPr="00FD287D">
              <w:rPr>
                <w:rFonts w:hint="eastAsia"/>
                <w:sz w:val="24"/>
              </w:rPr>
              <w:t>隔板</w:t>
            </w:r>
            <w:r w:rsidR="00FD287D" w:rsidRPr="00FD287D">
              <w:rPr>
                <w:rFonts w:hint="eastAsia"/>
                <w:sz w:val="24"/>
              </w:rPr>
              <w:t>(</w:t>
            </w:r>
            <w:r w:rsidR="00FD287D" w:rsidRPr="00FD287D">
              <w:rPr>
                <w:rFonts w:hint="eastAsia"/>
                <w:sz w:val="24"/>
              </w:rPr>
              <w:t>甲、乙</w:t>
            </w:r>
            <w:r w:rsidR="00FD287D" w:rsidRPr="00FD287D">
              <w:rPr>
                <w:rFonts w:hint="eastAsia"/>
                <w:sz w:val="24"/>
              </w:rPr>
              <w:t>)</w:t>
            </w:r>
            <w:r w:rsidR="00FD287D" w:rsidRPr="00FD287D">
              <w:rPr>
                <w:rFonts w:hint="eastAsia"/>
                <w:sz w:val="24"/>
              </w:rPr>
              <w:t>多组交替排列，构成浓室和淡室</w:t>
            </w:r>
            <w:r w:rsidR="00FD287D" w:rsidRPr="00FD287D">
              <w:rPr>
                <w:rFonts w:hint="eastAsia"/>
                <w:sz w:val="24"/>
              </w:rPr>
              <w:t>(</w:t>
            </w:r>
            <w:r w:rsidR="00FD287D" w:rsidRPr="00FD287D">
              <w:rPr>
                <w:rFonts w:hint="eastAsia"/>
                <w:sz w:val="24"/>
              </w:rPr>
              <w:t>即阳离子可透过阳膜</w:t>
            </w:r>
            <w:r w:rsidR="00FD287D">
              <w:rPr>
                <w:rFonts w:hint="eastAsia"/>
                <w:sz w:val="24"/>
              </w:rPr>
              <w:t>，</w:t>
            </w:r>
            <w:r w:rsidR="00FD287D" w:rsidRPr="00FD287D">
              <w:rPr>
                <w:rFonts w:hint="eastAsia"/>
                <w:sz w:val="24"/>
              </w:rPr>
              <w:t>阴离子可透过阴膜</w:t>
            </w:r>
            <w:r w:rsidR="00FD287D" w:rsidRPr="00FD287D">
              <w:rPr>
                <w:rFonts w:hint="eastAsia"/>
                <w:sz w:val="24"/>
              </w:rPr>
              <w:t>)</w:t>
            </w:r>
            <w:r w:rsidR="00FD287D" w:rsidRPr="00FD287D">
              <w:rPr>
                <w:rFonts w:hint="eastAsia"/>
                <w:sz w:val="24"/>
              </w:rPr>
              <w:t>。淡室水中阳离子向负极迁移透过阳膜</w:t>
            </w:r>
            <w:r w:rsidR="00FD287D">
              <w:rPr>
                <w:rFonts w:hint="eastAsia"/>
                <w:sz w:val="24"/>
              </w:rPr>
              <w:t>，</w:t>
            </w:r>
            <w:r w:rsidR="00FD287D" w:rsidRPr="00FD287D">
              <w:rPr>
                <w:rFonts w:hint="eastAsia"/>
                <w:sz w:val="24"/>
              </w:rPr>
              <w:t>被浓室中的阴膜截留</w:t>
            </w:r>
            <w:r w:rsidR="00FD287D">
              <w:rPr>
                <w:rFonts w:hint="eastAsia"/>
                <w:sz w:val="24"/>
              </w:rPr>
              <w:t>；</w:t>
            </w:r>
            <w:r w:rsidR="00FD287D" w:rsidRPr="00FD287D">
              <w:rPr>
                <w:rFonts w:hint="eastAsia"/>
                <w:sz w:val="24"/>
              </w:rPr>
              <w:t>水中阴离子向正极方向迁移透过阴膜</w:t>
            </w:r>
            <w:r w:rsidR="00FD287D">
              <w:rPr>
                <w:rFonts w:hint="eastAsia"/>
                <w:sz w:val="24"/>
              </w:rPr>
              <w:t>，</w:t>
            </w:r>
            <w:r w:rsidR="00FD287D" w:rsidRPr="00FD287D">
              <w:rPr>
                <w:rFonts w:hint="eastAsia"/>
                <w:sz w:val="24"/>
              </w:rPr>
              <w:t>被浓室中</w:t>
            </w:r>
            <w:proofErr w:type="gramStart"/>
            <w:r w:rsidR="00FD287D" w:rsidRPr="00FD287D">
              <w:rPr>
                <w:rFonts w:hint="eastAsia"/>
                <w:sz w:val="24"/>
              </w:rPr>
              <w:t>的阳膜截留</w:t>
            </w:r>
            <w:proofErr w:type="gramEnd"/>
            <w:r w:rsidR="00FD287D" w:rsidRPr="00FD287D">
              <w:rPr>
                <w:rFonts w:hint="eastAsia"/>
                <w:sz w:val="24"/>
              </w:rPr>
              <w:t>，这样通过淡室的水中离子数逐渐减少，成为淡水，而浓室的水中，由于浓室的阴阳离子不断涌进，电介质离子浓度不断升高，而成为浓水，从而达到淡化、提纯、浓缩</w:t>
            </w:r>
            <w:r w:rsidR="00FD287D">
              <w:rPr>
                <w:rFonts w:hint="eastAsia"/>
                <w:sz w:val="24"/>
              </w:rPr>
              <w:t>、</w:t>
            </w:r>
            <w:r w:rsidR="00FD287D" w:rsidRPr="00FD287D">
              <w:rPr>
                <w:rFonts w:hint="eastAsia"/>
                <w:sz w:val="24"/>
              </w:rPr>
              <w:t>精制的目的。</w:t>
            </w:r>
          </w:p>
          <w:p w:rsidR="00080077" w:rsidRDefault="00C93DAC">
            <w:pPr>
              <w:spacing w:line="440" w:lineRule="exact"/>
              <w:ind w:firstLine="482"/>
              <w:textAlignment w:val="baseline"/>
              <w:rPr>
                <w:sz w:val="24"/>
              </w:rPr>
            </w:pPr>
            <w:r>
              <w:rPr>
                <w:rFonts w:hint="eastAsia"/>
                <w:sz w:val="24"/>
              </w:rPr>
              <w:t>尿素溶液全程密闭输送，无废气产生。</w:t>
            </w:r>
            <w:r w:rsidR="009A4111">
              <w:rPr>
                <w:rFonts w:hint="eastAsia"/>
                <w:sz w:val="24"/>
              </w:rPr>
              <w:t>EDI</w:t>
            </w:r>
            <w:r w:rsidR="009A4111">
              <w:rPr>
                <w:rFonts w:hint="eastAsia"/>
                <w:sz w:val="24"/>
              </w:rPr>
              <w:t>系统会产生浓水。</w:t>
            </w:r>
          </w:p>
          <w:p w:rsidR="009A4111" w:rsidRDefault="00CF5A2B">
            <w:pPr>
              <w:spacing w:line="440" w:lineRule="exact"/>
              <w:ind w:firstLine="482"/>
              <w:textAlignment w:val="baseline"/>
              <w:rPr>
                <w:sz w:val="24"/>
              </w:rPr>
            </w:pPr>
            <w:r>
              <w:rPr>
                <w:rFonts w:hint="eastAsia"/>
                <w:sz w:val="24"/>
              </w:rPr>
              <w:t>②调配：将</w:t>
            </w:r>
            <w:r>
              <w:rPr>
                <w:rFonts w:hint="eastAsia"/>
                <w:sz w:val="24"/>
              </w:rPr>
              <w:t>75%</w:t>
            </w:r>
            <w:r>
              <w:rPr>
                <w:rFonts w:hint="eastAsia"/>
                <w:sz w:val="24"/>
              </w:rPr>
              <w:t>尿素溶液与高纯水</w:t>
            </w:r>
            <w:r w:rsidRPr="00CF5A2B">
              <w:rPr>
                <w:rFonts w:hint="eastAsia"/>
                <w:sz w:val="24"/>
              </w:rPr>
              <w:t>按一定比例，首先在</w:t>
            </w:r>
            <w:r>
              <w:rPr>
                <w:rFonts w:hint="eastAsia"/>
                <w:sz w:val="24"/>
              </w:rPr>
              <w:t>密闭的</w:t>
            </w:r>
            <w:r w:rsidRPr="00CF5A2B">
              <w:rPr>
                <w:rFonts w:hint="eastAsia"/>
                <w:sz w:val="24"/>
              </w:rPr>
              <w:t>管道混</w:t>
            </w:r>
            <w:r w:rsidR="00881625">
              <w:rPr>
                <w:rFonts w:hint="eastAsia"/>
                <w:sz w:val="24"/>
              </w:rPr>
              <w:t>配</w:t>
            </w:r>
            <w:r w:rsidRPr="00CF5A2B">
              <w:rPr>
                <w:rFonts w:hint="eastAsia"/>
                <w:sz w:val="24"/>
              </w:rPr>
              <w:t>器中进行混合，混合后的溶液经</w:t>
            </w:r>
            <w:r>
              <w:rPr>
                <w:rFonts w:hint="eastAsia"/>
                <w:sz w:val="24"/>
              </w:rPr>
              <w:t>密闭</w:t>
            </w:r>
            <w:r w:rsidRPr="00CF5A2B">
              <w:rPr>
                <w:rFonts w:hint="eastAsia"/>
                <w:sz w:val="24"/>
              </w:rPr>
              <w:t>管道流入</w:t>
            </w:r>
            <w:r>
              <w:rPr>
                <w:rFonts w:hint="eastAsia"/>
                <w:sz w:val="24"/>
              </w:rPr>
              <w:t>配液罐内，获得</w:t>
            </w:r>
            <w:r w:rsidRPr="00CF5A2B">
              <w:rPr>
                <w:rFonts w:hint="eastAsia"/>
                <w:sz w:val="24"/>
              </w:rPr>
              <w:t>32.5%</w:t>
            </w:r>
            <w:r w:rsidRPr="00CF5A2B">
              <w:rPr>
                <w:rFonts w:hint="eastAsia"/>
                <w:sz w:val="24"/>
              </w:rPr>
              <w:t>的尿素溶液</w:t>
            </w:r>
            <w:r>
              <w:rPr>
                <w:rFonts w:hint="eastAsia"/>
                <w:sz w:val="24"/>
              </w:rPr>
              <w:t>。</w:t>
            </w:r>
          </w:p>
          <w:p w:rsidR="00F1791F" w:rsidRDefault="00F1791F" w:rsidP="00E13899">
            <w:pPr>
              <w:spacing w:line="440" w:lineRule="exact"/>
              <w:ind w:firstLine="482"/>
              <w:textAlignment w:val="baseline"/>
              <w:rPr>
                <w:sz w:val="24"/>
              </w:rPr>
            </w:pPr>
            <w:r>
              <w:rPr>
                <w:rFonts w:hint="eastAsia"/>
                <w:sz w:val="24"/>
              </w:rPr>
              <w:t>尿素溶液进入配料罐时会产生呼吸气</w:t>
            </w:r>
            <w:r w:rsidR="00E13899">
              <w:rPr>
                <w:rFonts w:hint="eastAsia"/>
                <w:sz w:val="24"/>
              </w:rPr>
              <w:t>（氨气）</w:t>
            </w:r>
            <w:r>
              <w:rPr>
                <w:rFonts w:hint="eastAsia"/>
                <w:sz w:val="24"/>
              </w:rPr>
              <w:t>，呼吸气经管道收集后</w:t>
            </w:r>
            <w:r w:rsidRPr="00F1791F">
              <w:rPr>
                <w:rFonts w:hint="eastAsia"/>
                <w:sz w:val="24"/>
              </w:rPr>
              <w:t>送至四分厂高压冷凝器中</w:t>
            </w:r>
            <w:r>
              <w:rPr>
                <w:rFonts w:hint="eastAsia"/>
                <w:sz w:val="24"/>
              </w:rPr>
              <w:t>进行</w:t>
            </w:r>
            <w:r w:rsidRPr="00F1791F">
              <w:rPr>
                <w:rFonts w:hint="eastAsia"/>
                <w:sz w:val="24"/>
              </w:rPr>
              <w:t>冷凝，冷凝后得到的氨水排入四分厂氨水罐中，冷凝后的</w:t>
            </w:r>
            <w:proofErr w:type="gramStart"/>
            <w:r w:rsidRPr="00F1791F">
              <w:rPr>
                <w:rFonts w:hint="eastAsia"/>
                <w:sz w:val="24"/>
              </w:rPr>
              <w:t>不</w:t>
            </w:r>
            <w:proofErr w:type="gramEnd"/>
            <w:r w:rsidRPr="00F1791F">
              <w:rPr>
                <w:rFonts w:hint="eastAsia"/>
                <w:sz w:val="24"/>
              </w:rPr>
              <w:t>凝气（主要为</w:t>
            </w:r>
            <w:r w:rsidRPr="00F1791F">
              <w:rPr>
                <w:rFonts w:hint="eastAsia"/>
                <w:sz w:val="24"/>
              </w:rPr>
              <w:t>CO</w:t>
            </w:r>
            <w:r w:rsidRPr="00F1791F">
              <w:rPr>
                <w:rFonts w:hint="eastAsia"/>
                <w:sz w:val="24"/>
                <w:vertAlign w:val="subscript"/>
              </w:rPr>
              <w:t>2</w:t>
            </w:r>
            <w:r w:rsidRPr="00F1791F">
              <w:rPr>
                <w:rFonts w:hint="eastAsia"/>
                <w:sz w:val="24"/>
              </w:rPr>
              <w:t>和极少量氨气）经四分厂尿素主厂房上方的</w:t>
            </w:r>
            <w:r w:rsidRPr="00F1791F">
              <w:rPr>
                <w:rFonts w:hint="eastAsia"/>
                <w:sz w:val="24"/>
              </w:rPr>
              <w:t>70m</w:t>
            </w:r>
            <w:r w:rsidRPr="00F1791F">
              <w:rPr>
                <w:rFonts w:hint="eastAsia"/>
                <w:sz w:val="24"/>
              </w:rPr>
              <w:t>高排气筒高空排放。</w:t>
            </w:r>
          </w:p>
          <w:p w:rsidR="00881625" w:rsidRPr="0099301C" w:rsidRDefault="0099301C" w:rsidP="00E13899">
            <w:pPr>
              <w:spacing w:line="440" w:lineRule="exact"/>
              <w:ind w:firstLine="482"/>
              <w:textAlignment w:val="baseline"/>
              <w:rPr>
                <w:b/>
                <w:sz w:val="24"/>
                <w:u w:val="single"/>
              </w:rPr>
            </w:pPr>
            <w:r w:rsidRPr="0099301C">
              <w:rPr>
                <w:b/>
                <w:sz w:val="24"/>
                <w:u w:val="single"/>
              </w:rPr>
              <w:t>尿素溶液由</w:t>
            </w:r>
            <w:r w:rsidR="00881625" w:rsidRPr="0099301C">
              <w:rPr>
                <w:b/>
                <w:sz w:val="24"/>
                <w:u w:val="single"/>
              </w:rPr>
              <w:t>泵输送</w:t>
            </w:r>
            <w:r w:rsidRPr="0099301C">
              <w:rPr>
                <w:b/>
                <w:sz w:val="24"/>
                <w:u w:val="single"/>
              </w:rPr>
              <w:t>至管道混配器时会</w:t>
            </w:r>
            <w:r w:rsidR="00881625" w:rsidRPr="0099301C">
              <w:rPr>
                <w:b/>
                <w:sz w:val="24"/>
                <w:u w:val="single"/>
              </w:rPr>
              <w:t>产生的噪声</w:t>
            </w:r>
            <w:r w:rsidR="00881625" w:rsidRPr="0099301C">
              <w:rPr>
                <w:rFonts w:hint="eastAsia"/>
                <w:b/>
                <w:sz w:val="24"/>
                <w:u w:val="single"/>
              </w:rPr>
              <w:t>。</w:t>
            </w:r>
          </w:p>
          <w:p w:rsidR="00CE3CE0" w:rsidRDefault="00CF5A2B">
            <w:pPr>
              <w:spacing w:line="440" w:lineRule="exact"/>
              <w:ind w:firstLine="482"/>
              <w:textAlignment w:val="baseline"/>
              <w:rPr>
                <w:sz w:val="24"/>
              </w:rPr>
            </w:pPr>
            <w:r>
              <w:rPr>
                <w:rFonts w:hint="eastAsia"/>
                <w:sz w:val="24"/>
              </w:rPr>
              <w:t>③过滤：</w:t>
            </w:r>
            <w:r w:rsidR="00F1791F">
              <w:rPr>
                <w:rFonts w:hint="eastAsia"/>
                <w:sz w:val="24"/>
              </w:rPr>
              <w:t>调配好的尿素溶液在灌装之前，先经过小型的精密过滤器过滤，过滤器中的</w:t>
            </w:r>
            <w:r w:rsidR="00F1791F" w:rsidRPr="00CF5A2B">
              <w:rPr>
                <w:rFonts w:hint="eastAsia"/>
                <w:sz w:val="24"/>
              </w:rPr>
              <w:t>滤芯为聚丙烯材质。过滤作用主要用于去除溶液的杂质。</w:t>
            </w:r>
            <w:r w:rsidR="00F1791F" w:rsidRPr="0099301C">
              <w:rPr>
                <w:rFonts w:hint="eastAsia"/>
                <w:b/>
                <w:sz w:val="24"/>
                <w:u w:val="single"/>
              </w:rPr>
              <w:t>过滤器中的滤芯半年更换一次，废滤芯</w:t>
            </w:r>
            <w:r w:rsidR="0099301C">
              <w:rPr>
                <w:rFonts w:hint="eastAsia"/>
                <w:b/>
                <w:sz w:val="24"/>
                <w:u w:val="single"/>
              </w:rPr>
              <w:t>属于一般固体废物，收集</w:t>
            </w:r>
            <w:proofErr w:type="gramStart"/>
            <w:r w:rsidR="0099301C">
              <w:rPr>
                <w:rFonts w:hint="eastAsia"/>
                <w:b/>
                <w:sz w:val="24"/>
                <w:u w:val="single"/>
              </w:rPr>
              <w:t>后</w:t>
            </w:r>
            <w:r w:rsidR="0034275E">
              <w:rPr>
                <w:rFonts w:hint="eastAsia"/>
                <w:b/>
                <w:sz w:val="24"/>
                <w:u w:val="single"/>
              </w:rPr>
              <w:t>由</w:t>
            </w:r>
            <w:r w:rsidR="0034275E" w:rsidRPr="0034275E">
              <w:rPr>
                <w:rFonts w:hint="eastAsia"/>
                <w:b/>
                <w:sz w:val="24"/>
                <w:u w:val="single"/>
              </w:rPr>
              <w:t>废塑料</w:t>
            </w:r>
            <w:proofErr w:type="gramEnd"/>
            <w:r w:rsidR="0034275E" w:rsidRPr="0034275E">
              <w:rPr>
                <w:rFonts w:hint="eastAsia"/>
                <w:b/>
                <w:sz w:val="24"/>
                <w:u w:val="single"/>
              </w:rPr>
              <w:t>再生厂家回收</w:t>
            </w:r>
            <w:r w:rsidR="00F1791F" w:rsidRPr="0099301C">
              <w:rPr>
                <w:rFonts w:hint="eastAsia"/>
                <w:b/>
                <w:sz w:val="24"/>
                <w:u w:val="single"/>
              </w:rPr>
              <w:t>。</w:t>
            </w:r>
          </w:p>
          <w:p w:rsidR="00CF5A2B" w:rsidRDefault="00CF5A2B">
            <w:pPr>
              <w:spacing w:line="440" w:lineRule="exact"/>
              <w:ind w:firstLine="482"/>
              <w:textAlignment w:val="baseline"/>
              <w:rPr>
                <w:sz w:val="24"/>
              </w:rPr>
            </w:pPr>
            <w:r>
              <w:rPr>
                <w:rFonts w:hint="eastAsia"/>
                <w:sz w:val="24"/>
              </w:rPr>
              <w:t>④灌装：将过滤后的尿素溶液分两个管道，经各自的产品输送泵，分别输送至</w:t>
            </w:r>
            <w:r>
              <w:rPr>
                <w:rFonts w:hint="eastAsia"/>
                <w:sz w:val="24"/>
              </w:rPr>
              <w:t>20</w:t>
            </w:r>
            <w:r>
              <w:rPr>
                <w:rFonts w:hint="eastAsia"/>
                <w:sz w:val="24"/>
              </w:rPr>
              <w:t>万吨</w:t>
            </w:r>
            <w:proofErr w:type="gramStart"/>
            <w:r>
              <w:rPr>
                <w:rFonts w:hint="eastAsia"/>
                <w:sz w:val="24"/>
              </w:rPr>
              <w:t>灌装区</w:t>
            </w:r>
            <w:proofErr w:type="gramEnd"/>
            <w:r>
              <w:rPr>
                <w:rFonts w:hint="eastAsia"/>
                <w:sz w:val="24"/>
              </w:rPr>
              <w:t>和</w:t>
            </w:r>
            <w:r>
              <w:rPr>
                <w:rFonts w:hint="eastAsia"/>
                <w:sz w:val="24"/>
              </w:rPr>
              <w:t>60</w:t>
            </w:r>
            <w:r>
              <w:rPr>
                <w:rFonts w:hint="eastAsia"/>
                <w:sz w:val="24"/>
              </w:rPr>
              <w:t>万吨</w:t>
            </w:r>
            <w:proofErr w:type="gramStart"/>
            <w:r>
              <w:rPr>
                <w:rFonts w:hint="eastAsia"/>
                <w:sz w:val="24"/>
              </w:rPr>
              <w:t>灌装区</w:t>
            </w:r>
            <w:proofErr w:type="gramEnd"/>
            <w:r w:rsidR="00F1791F">
              <w:rPr>
                <w:rFonts w:hint="eastAsia"/>
                <w:sz w:val="24"/>
              </w:rPr>
              <w:t>的成品储罐内</w:t>
            </w:r>
            <w:r>
              <w:rPr>
                <w:rFonts w:hint="eastAsia"/>
                <w:sz w:val="24"/>
              </w:rPr>
              <w:t>。在灌装车间分别建有</w:t>
            </w:r>
            <w:r>
              <w:rPr>
                <w:rFonts w:hint="eastAsia"/>
                <w:sz w:val="24"/>
              </w:rPr>
              <w:t>2</w:t>
            </w:r>
            <w:r>
              <w:rPr>
                <w:rFonts w:hint="eastAsia"/>
                <w:sz w:val="24"/>
              </w:rPr>
              <w:t>套和</w:t>
            </w:r>
            <w:r>
              <w:rPr>
                <w:rFonts w:hint="eastAsia"/>
                <w:sz w:val="24"/>
              </w:rPr>
              <w:t>8</w:t>
            </w:r>
            <w:r>
              <w:rPr>
                <w:rFonts w:hint="eastAsia"/>
                <w:sz w:val="24"/>
              </w:rPr>
              <w:t>套</w:t>
            </w:r>
            <w:r w:rsidRPr="00CF5A2B">
              <w:rPr>
                <w:sz w:val="24"/>
              </w:rPr>
              <w:t>液体自动罐装系统</w:t>
            </w:r>
            <w:r>
              <w:rPr>
                <w:rFonts w:hint="eastAsia"/>
                <w:sz w:val="24"/>
              </w:rPr>
              <w:t>，灌装类型为</w:t>
            </w:r>
            <w:r w:rsidRPr="00CF5A2B">
              <w:rPr>
                <w:sz w:val="24"/>
              </w:rPr>
              <w:t>10-20</w:t>
            </w:r>
            <w:r w:rsidRPr="00CF5A2B">
              <w:rPr>
                <w:rFonts w:hint="eastAsia"/>
                <w:sz w:val="24"/>
              </w:rPr>
              <w:t>kg</w:t>
            </w:r>
            <w:r>
              <w:rPr>
                <w:rFonts w:hint="eastAsia"/>
                <w:sz w:val="24"/>
              </w:rPr>
              <w:t>/</w:t>
            </w:r>
            <w:r>
              <w:rPr>
                <w:rFonts w:hint="eastAsia"/>
                <w:sz w:val="24"/>
              </w:rPr>
              <w:t>桶，包装后即为成品，入库待售。</w:t>
            </w:r>
          </w:p>
          <w:p w:rsidR="00F1791F" w:rsidRDefault="00E13899">
            <w:pPr>
              <w:spacing w:line="440" w:lineRule="exact"/>
              <w:ind w:firstLine="482"/>
              <w:textAlignment w:val="baseline"/>
              <w:rPr>
                <w:sz w:val="24"/>
              </w:rPr>
            </w:pPr>
            <w:r>
              <w:rPr>
                <w:rFonts w:hint="eastAsia"/>
                <w:sz w:val="24"/>
              </w:rPr>
              <w:t>尿素溶液进入成品储罐时会产生呼吸气（氨气），其处理方式与配料</w:t>
            </w:r>
            <w:proofErr w:type="gramStart"/>
            <w:r>
              <w:rPr>
                <w:rFonts w:hint="eastAsia"/>
                <w:sz w:val="24"/>
              </w:rPr>
              <w:t>罐处理</w:t>
            </w:r>
            <w:proofErr w:type="gramEnd"/>
            <w:r>
              <w:rPr>
                <w:rFonts w:hint="eastAsia"/>
                <w:sz w:val="24"/>
              </w:rPr>
              <w:t>方式相同，呼吸气经管道收集后</w:t>
            </w:r>
            <w:r w:rsidRPr="00F1791F">
              <w:rPr>
                <w:rFonts w:hint="eastAsia"/>
                <w:sz w:val="24"/>
              </w:rPr>
              <w:t>送至四分厂高压冷凝器中</w:t>
            </w:r>
            <w:r>
              <w:rPr>
                <w:rFonts w:hint="eastAsia"/>
                <w:sz w:val="24"/>
              </w:rPr>
              <w:t>进行</w:t>
            </w:r>
            <w:r w:rsidRPr="00F1791F">
              <w:rPr>
                <w:rFonts w:hint="eastAsia"/>
                <w:sz w:val="24"/>
              </w:rPr>
              <w:t>冷凝，冷凝后得到的氨水排入四分厂氨水罐中，冷凝后的</w:t>
            </w:r>
            <w:proofErr w:type="gramStart"/>
            <w:r w:rsidRPr="00F1791F">
              <w:rPr>
                <w:rFonts w:hint="eastAsia"/>
                <w:sz w:val="24"/>
              </w:rPr>
              <w:t>不</w:t>
            </w:r>
            <w:proofErr w:type="gramEnd"/>
            <w:r w:rsidRPr="00F1791F">
              <w:rPr>
                <w:rFonts w:hint="eastAsia"/>
                <w:sz w:val="24"/>
              </w:rPr>
              <w:t>凝气（主要为</w:t>
            </w:r>
            <w:r w:rsidRPr="00F1791F">
              <w:rPr>
                <w:rFonts w:hint="eastAsia"/>
                <w:sz w:val="24"/>
              </w:rPr>
              <w:t>CO</w:t>
            </w:r>
            <w:r w:rsidRPr="00F1791F">
              <w:rPr>
                <w:rFonts w:hint="eastAsia"/>
                <w:sz w:val="24"/>
                <w:vertAlign w:val="subscript"/>
              </w:rPr>
              <w:t>2</w:t>
            </w:r>
            <w:r w:rsidRPr="00F1791F">
              <w:rPr>
                <w:rFonts w:hint="eastAsia"/>
                <w:sz w:val="24"/>
              </w:rPr>
              <w:t>和极少量氨气）经四分厂尿素主厂房上方的</w:t>
            </w:r>
            <w:r w:rsidRPr="00F1791F">
              <w:rPr>
                <w:rFonts w:hint="eastAsia"/>
                <w:sz w:val="24"/>
              </w:rPr>
              <w:t>70m</w:t>
            </w:r>
            <w:r w:rsidRPr="00F1791F">
              <w:rPr>
                <w:rFonts w:hint="eastAsia"/>
                <w:sz w:val="24"/>
              </w:rPr>
              <w:t>高排气筒高空排放</w:t>
            </w:r>
            <w:r w:rsidR="00F1791F">
              <w:rPr>
                <w:rFonts w:hint="eastAsia"/>
                <w:sz w:val="24"/>
              </w:rPr>
              <w:t>。</w:t>
            </w:r>
          </w:p>
          <w:p w:rsidR="00CF5A2B" w:rsidRPr="00CE3CE0" w:rsidRDefault="00CF5A2B">
            <w:pPr>
              <w:spacing w:line="440" w:lineRule="exact"/>
              <w:ind w:firstLine="482"/>
              <w:textAlignment w:val="baseline"/>
              <w:rPr>
                <w:sz w:val="24"/>
              </w:rPr>
            </w:pPr>
          </w:p>
          <w:p w:rsidR="00CE3CE0" w:rsidRPr="00CE3CE0" w:rsidRDefault="00CE3CE0">
            <w:pPr>
              <w:spacing w:line="440" w:lineRule="exact"/>
              <w:ind w:firstLine="482"/>
              <w:textAlignment w:val="baseline"/>
              <w:rPr>
                <w:sz w:val="24"/>
              </w:rPr>
            </w:pPr>
          </w:p>
          <w:p w:rsidR="00CE3CE0" w:rsidRPr="00CE3CE0" w:rsidRDefault="00CE3CE0">
            <w:pPr>
              <w:spacing w:line="440" w:lineRule="exact"/>
              <w:ind w:firstLine="482"/>
              <w:textAlignment w:val="baseline"/>
              <w:rPr>
                <w:sz w:val="24"/>
              </w:rPr>
            </w:pPr>
          </w:p>
          <w:p w:rsidR="00CE3CE0" w:rsidRPr="00CE3CE0" w:rsidRDefault="00CE3CE0">
            <w:pPr>
              <w:spacing w:line="440" w:lineRule="exact"/>
              <w:ind w:firstLine="482"/>
              <w:textAlignment w:val="baseline"/>
              <w:rPr>
                <w:sz w:val="24"/>
              </w:rPr>
            </w:pPr>
          </w:p>
          <w:p w:rsidR="00CE3CE0" w:rsidRPr="00CE3CE0" w:rsidRDefault="00CE3CE0">
            <w:pPr>
              <w:spacing w:line="440" w:lineRule="exact"/>
              <w:ind w:firstLine="482"/>
              <w:textAlignment w:val="baseline"/>
              <w:rPr>
                <w:sz w:val="24"/>
              </w:rPr>
            </w:pPr>
          </w:p>
          <w:p w:rsidR="00CE3CE0" w:rsidRPr="00CE3CE0" w:rsidRDefault="00CE3CE0">
            <w:pPr>
              <w:spacing w:line="440" w:lineRule="exact"/>
              <w:ind w:firstLine="482"/>
              <w:textAlignment w:val="baseline"/>
              <w:rPr>
                <w:sz w:val="24"/>
              </w:rPr>
            </w:pPr>
          </w:p>
          <w:p w:rsidR="00CE3CE0" w:rsidRPr="00CE3CE0" w:rsidRDefault="00CE3CE0">
            <w:pPr>
              <w:spacing w:line="440" w:lineRule="exact"/>
              <w:ind w:firstLine="482"/>
              <w:textAlignment w:val="baseline"/>
              <w:rPr>
                <w:sz w:val="24"/>
              </w:rPr>
            </w:pPr>
          </w:p>
          <w:p w:rsidR="006B34D9" w:rsidRPr="00CC18CD" w:rsidRDefault="006B34D9" w:rsidP="006161D1">
            <w:pPr>
              <w:spacing w:line="440" w:lineRule="exact"/>
              <w:textAlignment w:val="baseline"/>
              <w:rPr>
                <w:sz w:val="24"/>
              </w:rPr>
            </w:pPr>
          </w:p>
        </w:tc>
      </w:tr>
      <w:tr w:rsidR="00612984" w:rsidRPr="00CC18CD" w:rsidTr="00C21972">
        <w:trPr>
          <w:trHeight w:val="6521"/>
          <w:jc w:val="center"/>
        </w:trPr>
        <w:tc>
          <w:tcPr>
            <w:tcW w:w="9199" w:type="dxa"/>
            <w:tcBorders>
              <w:top w:val="single" w:sz="8" w:space="0" w:color="000000"/>
            </w:tcBorders>
            <w:shd w:val="clear" w:color="auto" w:fill="auto"/>
          </w:tcPr>
          <w:p w:rsidR="00612984" w:rsidRPr="00CC18CD" w:rsidRDefault="00612984" w:rsidP="00612984">
            <w:pPr>
              <w:spacing w:line="440" w:lineRule="exact"/>
              <w:jc w:val="left"/>
              <w:rPr>
                <w:b/>
                <w:sz w:val="24"/>
              </w:rPr>
            </w:pPr>
            <w:r w:rsidRPr="00CC18CD">
              <w:rPr>
                <w:b/>
                <w:sz w:val="24"/>
              </w:rPr>
              <w:lastRenderedPageBreak/>
              <w:t>主要污染工序：</w:t>
            </w:r>
          </w:p>
          <w:p w:rsidR="007556B1" w:rsidRPr="009C3225" w:rsidRDefault="007556B1" w:rsidP="007556B1">
            <w:pPr>
              <w:tabs>
                <w:tab w:val="left" w:pos="354"/>
              </w:tabs>
              <w:spacing w:line="480" w:lineRule="exact"/>
              <w:ind w:firstLineChars="200" w:firstLine="482"/>
              <w:rPr>
                <w:b/>
                <w:sz w:val="24"/>
              </w:rPr>
            </w:pPr>
            <w:r w:rsidRPr="009C3225">
              <w:rPr>
                <w:b/>
                <w:sz w:val="24"/>
              </w:rPr>
              <w:t>一、施工期</w:t>
            </w:r>
          </w:p>
          <w:p w:rsidR="007556B1" w:rsidRPr="00781EB4" w:rsidRDefault="007556B1" w:rsidP="007556B1">
            <w:pPr>
              <w:spacing w:line="480" w:lineRule="exact"/>
              <w:ind w:firstLine="480"/>
              <w:jc w:val="left"/>
              <w:rPr>
                <w:b/>
                <w:sz w:val="24"/>
              </w:rPr>
            </w:pPr>
            <w:r w:rsidRPr="00781EB4">
              <w:rPr>
                <w:sz w:val="24"/>
              </w:rPr>
              <w:t>施工期污染工序详见</w:t>
            </w:r>
            <w:r w:rsidRPr="00781EB4">
              <w:rPr>
                <w:rFonts w:hint="eastAsia"/>
                <w:sz w:val="24"/>
              </w:rPr>
              <w:t>下表</w:t>
            </w:r>
            <w:r w:rsidRPr="00781EB4">
              <w:rPr>
                <w:sz w:val="24"/>
              </w:rPr>
              <w:t>。</w:t>
            </w:r>
          </w:p>
          <w:p w:rsidR="007556B1" w:rsidRPr="002C5F5C" w:rsidRDefault="007556B1" w:rsidP="007556B1">
            <w:pPr>
              <w:adjustRightInd w:val="0"/>
              <w:snapToGrid w:val="0"/>
              <w:spacing w:line="440" w:lineRule="exact"/>
              <w:ind w:leftChars="175" w:left="368" w:firstLineChars="50" w:firstLine="120"/>
              <w:textAlignment w:val="baseline"/>
              <w:rPr>
                <w:rFonts w:eastAsia="黑体"/>
                <w:sz w:val="24"/>
                <w:lang w:val="pt-BR"/>
              </w:rPr>
            </w:pPr>
            <w:r w:rsidRPr="002C5F5C">
              <w:rPr>
                <w:rFonts w:eastAsia="黑体" w:hint="eastAsia"/>
                <w:sz w:val="24"/>
              </w:rPr>
              <w:t>表</w:t>
            </w:r>
            <w:r w:rsidR="00EE090A">
              <w:rPr>
                <w:rFonts w:eastAsia="黑体" w:hint="eastAsia"/>
                <w:sz w:val="24"/>
              </w:rPr>
              <w:t>2</w:t>
            </w:r>
            <w:r w:rsidR="00F069BE">
              <w:rPr>
                <w:rFonts w:eastAsia="黑体" w:hint="eastAsia"/>
                <w:sz w:val="24"/>
              </w:rPr>
              <w:t>9</w:t>
            </w:r>
            <w:r w:rsidRPr="00781EB4">
              <w:rPr>
                <w:rFonts w:eastAsia="黑体"/>
                <w:sz w:val="24"/>
              </w:rPr>
              <w:t>项目</w:t>
            </w:r>
            <w:proofErr w:type="gramStart"/>
            <w:r w:rsidRPr="00781EB4">
              <w:rPr>
                <w:rFonts w:eastAsia="黑体"/>
                <w:sz w:val="24"/>
              </w:rPr>
              <w:t>施工期产污环节</w:t>
            </w:r>
            <w:proofErr w:type="gramEnd"/>
            <w:r w:rsidRPr="00781EB4">
              <w:rPr>
                <w:rFonts w:eastAsia="黑体"/>
                <w:sz w:val="24"/>
              </w:rPr>
              <w:t>一览表</w:t>
            </w:r>
          </w:p>
          <w:tbl>
            <w:tblPr>
              <w:tblW w:w="9133" w:type="dxa"/>
              <w:jc w:val="center"/>
              <w:tblInd w:w="8" w:type="dxa"/>
              <w:tblBorders>
                <w:top w:val="single" w:sz="8" w:space="0" w:color="auto"/>
                <w:bottom w:val="single" w:sz="8" w:space="0" w:color="auto"/>
                <w:insideH w:val="single" w:sz="4" w:space="0" w:color="auto"/>
                <w:insideV w:val="single" w:sz="4" w:space="0" w:color="auto"/>
              </w:tblBorders>
              <w:tblLook w:val="01E0"/>
            </w:tblPr>
            <w:tblGrid>
              <w:gridCol w:w="1117"/>
              <w:gridCol w:w="2033"/>
              <w:gridCol w:w="1134"/>
              <w:gridCol w:w="4849"/>
            </w:tblGrid>
            <w:tr w:rsidR="007556B1" w:rsidRPr="00781EB4" w:rsidTr="002520E6">
              <w:trPr>
                <w:trHeight w:val="369"/>
                <w:jc w:val="center"/>
              </w:trPr>
              <w:tc>
                <w:tcPr>
                  <w:tcW w:w="1117" w:type="dxa"/>
                  <w:vAlign w:val="center"/>
                </w:tcPr>
                <w:p w:rsidR="007556B1" w:rsidRPr="00781EB4" w:rsidRDefault="007556B1" w:rsidP="002520E6">
                  <w:pPr>
                    <w:jc w:val="center"/>
                    <w:rPr>
                      <w:b/>
                      <w:szCs w:val="21"/>
                    </w:rPr>
                  </w:pPr>
                  <w:r w:rsidRPr="00781EB4">
                    <w:rPr>
                      <w:b/>
                      <w:szCs w:val="21"/>
                    </w:rPr>
                    <w:t>污染因素</w:t>
                  </w:r>
                </w:p>
              </w:tc>
              <w:tc>
                <w:tcPr>
                  <w:tcW w:w="2033" w:type="dxa"/>
                  <w:vAlign w:val="center"/>
                </w:tcPr>
                <w:p w:rsidR="007556B1" w:rsidRPr="00781EB4" w:rsidRDefault="007556B1" w:rsidP="002520E6">
                  <w:pPr>
                    <w:jc w:val="center"/>
                    <w:rPr>
                      <w:b/>
                      <w:szCs w:val="21"/>
                    </w:rPr>
                  </w:pPr>
                  <w:proofErr w:type="gramStart"/>
                  <w:r w:rsidRPr="00781EB4">
                    <w:rPr>
                      <w:b/>
                      <w:szCs w:val="21"/>
                    </w:rPr>
                    <w:t>产污环节</w:t>
                  </w:r>
                  <w:proofErr w:type="gramEnd"/>
                </w:p>
              </w:tc>
              <w:tc>
                <w:tcPr>
                  <w:tcW w:w="1134" w:type="dxa"/>
                  <w:vAlign w:val="center"/>
                </w:tcPr>
                <w:p w:rsidR="007556B1" w:rsidRPr="00781EB4" w:rsidRDefault="007556B1" w:rsidP="002520E6">
                  <w:pPr>
                    <w:jc w:val="center"/>
                    <w:rPr>
                      <w:b/>
                      <w:szCs w:val="21"/>
                    </w:rPr>
                  </w:pPr>
                  <w:r w:rsidRPr="00781EB4">
                    <w:rPr>
                      <w:b/>
                      <w:szCs w:val="21"/>
                    </w:rPr>
                    <w:t>污染物</w:t>
                  </w:r>
                </w:p>
              </w:tc>
              <w:tc>
                <w:tcPr>
                  <w:tcW w:w="4849" w:type="dxa"/>
                  <w:vAlign w:val="center"/>
                </w:tcPr>
                <w:p w:rsidR="007556B1" w:rsidRPr="00781EB4" w:rsidRDefault="007556B1" w:rsidP="002520E6">
                  <w:pPr>
                    <w:jc w:val="center"/>
                    <w:rPr>
                      <w:b/>
                      <w:szCs w:val="21"/>
                    </w:rPr>
                  </w:pPr>
                  <w:r w:rsidRPr="00781EB4">
                    <w:rPr>
                      <w:b/>
                      <w:szCs w:val="21"/>
                    </w:rPr>
                    <w:t>防治措施</w:t>
                  </w:r>
                </w:p>
              </w:tc>
            </w:tr>
            <w:tr w:rsidR="007556B1" w:rsidRPr="00781EB4" w:rsidTr="002520E6">
              <w:trPr>
                <w:trHeight w:val="369"/>
                <w:jc w:val="center"/>
              </w:trPr>
              <w:tc>
                <w:tcPr>
                  <w:tcW w:w="1117" w:type="dxa"/>
                  <w:vAlign w:val="center"/>
                </w:tcPr>
                <w:p w:rsidR="007556B1" w:rsidRPr="00781EB4" w:rsidRDefault="007556B1" w:rsidP="002520E6">
                  <w:pPr>
                    <w:jc w:val="center"/>
                    <w:rPr>
                      <w:szCs w:val="21"/>
                    </w:rPr>
                  </w:pPr>
                  <w:r w:rsidRPr="00781EB4">
                    <w:rPr>
                      <w:rFonts w:hint="eastAsia"/>
                      <w:szCs w:val="21"/>
                    </w:rPr>
                    <w:t>废气</w:t>
                  </w:r>
                </w:p>
              </w:tc>
              <w:tc>
                <w:tcPr>
                  <w:tcW w:w="2033" w:type="dxa"/>
                  <w:vAlign w:val="center"/>
                </w:tcPr>
                <w:p w:rsidR="007556B1" w:rsidRPr="00781EB4" w:rsidRDefault="007556B1" w:rsidP="002520E6">
                  <w:pPr>
                    <w:tabs>
                      <w:tab w:val="center" w:pos="4153"/>
                      <w:tab w:val="right" w:pos="8306"/>
                    </w:tabs>
                    <w:adjustRightInd w:val="0"/>
                    <w:snapToGrid w:val="0"/>
                    <w:jc w:val="center"/>
                    <w:textAlignment w:val="baseline"/>
                    <w:rPr>
                      <w:szCs w:val="21"/>
                    </w:rPr>
                  </w:pPr>
                  <w:r w:rsidRPr="00781EB4">
                    <w:rPr>
                      <w:rFonts w:hint="eastAsia"/>
                      <w:szCs w:val="21"/>
                    </w:rPr>
                    <w:t>建材运输、堆放、装卸与搅拌等</w:t>
                  </w:r>
                </w:p>
              </w:tc>
              <w:tc>
                <w:tcPr>
                  <w:tcW w:w="1134" w:type="dxa"/>
                  <w:vAlign w:val="center"/>
                </w:tcPr>
                <w:p w:rsidR="007556B1" w:rsidRPr="00781EB4" w:rsidRDefault="007556B1" w:rsidP="002520E6">
                  <w:pPr>
                    <w:tabs>
                      <w:tab w:val="center" w:pos="4153"/>
                      <w:tab w:val="right" w:pos="8306"/>
                    </w:tabs>
                    <w:adjustRightInd w:val="0"/>
                    <w:snapToGrid w:val="0"/>
                    <w:jc w:val="center"/>
                    <w:textAlignment w:val="baseline"/>
                    <w:rPr>
                      <w:szCs w:val="21"/>
                    </w:rPr>
                  </w:pPr>
                  <w:r w:rsidRPr="00781EB4">
                    <w:rPr>
                      <w:rFonts w:hint="eastAsia"/>
                      <w:szCs w:val="21"/>
                    </w:rPr>
                    <w:t>粉尘</w:t>
                  </w:r>
                </w:p>
              </w:tc>
              <w:tc>
                <w:tcPr>
                  <w:tcW w:w="4849" w:type="dxa"/>
                  <w:vAlign w:val="center"/>
                </w:tcPr>
                <w:p w:rsidR="007556B1" w:rsidRPr="00781EB4" w:rsidRDefault="006161D1" w:rsidP="002520E6">
                  <w:pPr>
                    <w:tabs>
                      <w:tab w:val="center" w:pos="4153"/>
                      <w:tab w:val="right" w:pos="8306"/>
                    </w:tabs>
                    <w:adjustRightInd w:val="0"/>
                    <w:snapToGrid w:val="0"/>
                    <w:jc w:val="center"/>
                    <w:textAlignment w:val="baseline"/>
                    <w:rPr>
                      <w:szCs w:val="21"/>
                    </w:rPr>
                  </w:pPr>
                  <w:r w:rsidRPr="006161D1">
                    <w:rPr>
                      <w:szCs w:val="21"/>
                    </w:rPr>
                    <w:t>施工现场百分之百围挡，渣土物料堆放百分之百覆盖，裸露地面百分之百绿化或覆盖，进出车辆百分之百冲洗，拆除和土方作业百分之百喷淋，渣土运输车辆百分之百封闭，远程视频监控百分之百安装，工地内非道路移动机械百分之百达标</w:t>
                  </w:r>
                  <w:r w:rsidR="007556B1" w:rsidRPr="00781EB4">
                    <w:rPr>
                      <w:szCs w:val="21"/>
                    </w:rPr>
                    <w:t>“</w:t>
                  </w:r>
                  <w:r>
                    <w:rPr>
                      <w:rFonts w:hint="eastAsia"/>
                      <w:szCs w:val="21"/>
                    </w:rPr>
                    <w:t>八</w:t>
                  </w:r>
                  <w:r>
                    <w:rPr>
                      <w:szCs w:val="21"/>
                    </w:rPr>
                    <w:t>个百分</w:t>
                  </w:r>
                  <w:r w:rsidR="007556B1" w:rsidRPr="00781EB4">
                    <w:rPr>
                      <w:szCs w:val="21"/>
                    </w:rPr>
                    <w:t>百</w:t>
                  </w:r>
                  <w:r w:rsidR="007556B1" w:rsidRPr="00781EB4">
                    <w:rPr>
                      <w:szCs w:val="21"/>
                    </w:rPr>
                    <w:t>”</w:t>
                  </w:r>
                </w:p>
              </w:tc>
            </w:tr>
            <w:tr w:rsidR="007556B1" w:rsidRPr="00781EB4" w:rsidTr="002520E6">
              <w:trPr>
                <w:trHeight w:val="369"/>
                <w:jc w:val="center"/>
              </w:trPr>
              <w:tc>
                <w:tcPr>
                  <w:tcW w:w="1117" w:type="dxa"/>
                  <w:vMerge w:val="restart"/>
                  <w:vAlign w:val="center"/>
                </w:tcPr>
                <w:p w:rsidR="007556B1" w:rsidRPr="00781EB4" w:rsidRDefault="007556B1" w:rsidP="002520E6">
                  <w:pPr>
                    <w:jc w:val="center"/>
                    <w:rPr>
                      <w:szCs w:val="21"/>
                    </w:rPr>
                  </w:pPr>
                  <w:r w:rsidRPr="00781EB4">
                    <w:rPr>
                      <w:rFonts w:hint="eastAsia"/>
                      <w:szCs w:val="21"/>
                    </w:rPr>
                    <w:t>废水</w:t>
                  </w:r>
                </w:p>
              </w:tc>
              <w:tc>
                <w:tcPr>
                  <w:tcW w:w="2033" w:type="dxa"/>
                  <w:vAlign w:val="center"/>
                </w:tcPr>
                <w:p w:rsidR="007556B1" w:rsidRPr="00781EB4" w:rsidRDefault="007556B1" w:rsidP="002520E6">
                  <w:pPr>
                    <w:tabs>
                      <w:tab w:val="center" w:pos="4153"/>
                      <w:tab w:val="right" w:pos="8306"/>
                    </w:tabs>
                    <w:adjustRightInd w:val="0"/>
                    <w:snapToGrid w:val="0"/>
                    <w:jc w:val="center"/>
                    <w:textAlignment w:val="baseline"/>
                    <w:rPr>
                      <w:szCs w:val="21"/>
                    </w:rPr>
                  </w:pPr>
                  <w:r w:rsidRPr="00781EB4">
                    <w:rPr>
                      <w:rFonts w:hint="eastAsia"/>
                      <w:szCs w:val="21"/>
                    </w:rPr>
                    <w:t>砖块喷淋、混凝土喷洒、车辆冲洗等</w:t>
                  </w:r>
                </w:p>
              </w:tc>
              <w:tc>
                <w:tcPr>
                  <w:tcW w:w="1134" w:type="dxa"/>
                  <w:vAlign w:val="center"/>
                </w:tcPr>
                <w:p w:rsidR="007556B1" w:rsidRPr="00781EB4" w:rsidRDefault="007556B1" w:rsidP="002520E6">
                  <w:pPr>
                    <w:tabs>
                      <w:tab w:val="center" w:pos="4153"/>
                      <w:tab w:val="right" w:pos="8306"/>
                    </w:tabs>
                    <w:adjustRightInd w:val="0"/>
                    <w:snapToGrid w:val="0"/>
                    <w:jc w:val="center"/>
                    <w:textAlignment w:val="baseline"/>
                    <w:rPr>
                      <w:szCs w:val="21"/>
                    </w:rPr>
                  </w:pPr>
                  <w:r w:rsidRPr="00781EB4">
                    <w:rPr>
                      <w:rFonts w:hint="eastAsia"/>
                      <w:szCs w:val="21"/>
                    </w:rPr>
                    <w:t>SS</w:t>
                  </w:r>
                </w:p>
              </w:tc>
              <w:tc>
                <w:tcPr>
                  <w:tcW w:w="4849" w:type="dxa"/>
                  <w:vAlign w:val="center"/>
                </w:tcPr>
                <w:p w:rsidR="007556B1" w:rsidRPr="00781EB4" w:rsidRDefault="007556B1" w:rsidP="002520E6">
                  <w:pPr>
                    <w:tabs>
                      <w:tab w:val="center" w:pos="4153"/>
                      <w:tab w:val="right" w:pos="8306"/>
                    </w:tabs>
                    <w:adjustRightInd w:val="0"/>
                    <w:snapToGrid w:val="0"/>
                    <w:jc w:val="center"/>
                    <w:textAlignment w:val="baseline"/>
                    <w:rPr>
                      <w:szCs w:val="21"/>
                    </w:rPr>
                  </w:pPr>
                  <w:r w:rsidRPr="00781EB4">
                    <w:rPr>
                      <w:rFonts w:hint="eastAsia"/>
                      <w:szCs w:val="21"/>
                    </w:rPr>
                    <w:t>经临时沉淀池沉淀后用于施工场地和</w:t>
                  </w:r>
                  <w:proofErr w:type="gramStart"/>
                  <w:r w:rsidRPr="00781EB4">
                    <w:rPr>
                      <w:rFonts w:hint="eastAsia"/>
                      <w:szCs w:val="21"/>
                    </w:rPr>
                    <w:t>道路抑尘</w:t>
                  </w:r>
                  <w:proofErr w:type="gramEnd"/>
                </w:p>
              </w:tc>
            </w:tr>
            <w:tr w:rsidR="007556B1" w:rsidRPr="00781EB4" w:rsidTr="002520E6">
              <w:trPr>
                <w:trHeight w:val="369"/>
                <w:jc w:val="center"/>
              </w:trPr>
              <w:tc>
                <w:tcPr>
                  <w:tcW w:w="1117" w:type="dxa"/>
                  <w:vMerge/>
                  <w:vAlign w:val="center"/>
                </w:tcPr>
                <w:p w:rsidR="007556B1" w:rsidRPr="00781EB4" w:rsidRDefault="007556B1" w:rsidP="002520E6">
                  <w:pPr>
                    <w:jc w:val="center"/>
                    <w:rPr>
                      <w:szCs w:val="21"/>
                    </w:rPr>
                  </w:pPr>
                </w:p>
              </w:tc>
              <w:tc>
                <w:tcPr>
                  <w:tcW w:w="2033" w:type="dxa"/>
                  <w:vAlign w:val="center"/>
                </w:tcPr>
                <w:p w:rsidR="007556B1" w:rsidRPr="00781EB4" w:rsidRDefault="007556B1" w:rsidP="002520E6">
                  <w:pPr>
                    <w:jc w:val="center"/>
                    <w:rPr>
                      <w:szCs w:val="21"/>
                    </w:rPr>
                  </w:pPr>
                  <w:r w:rsidRPr="00781EB4">
                    <w:rPr>
                      <w:rFonts w:hint="eastAsia"/>
                      <w:szCs w:val="21"/>
                    </w:rPr>
                    <w:t>施工人员生活</w:t>
                  </w:r>
                </w:p>
              </w:tc>
              <w:tc>
                <w:tcPr>
                  <w:tcW w:w="1134" w:type="dxa"/>
                  <w:vAlign w:val="center"/>
                </w:tcPr>
                <w:p w:rsidR="007556B1" w:rsidRPr="00781EB4" w:rsidRDefault="007556B1" w:rsidP="002520E6">
                  <w:pPr>
                    <w:jc w:val="center"/>
                    <w:rPr>
                      <w:szCs w:val="21"/>
                    </w:rPr>
                  </w:pPr>
                  <w:r w:rsidRPr="00781EB4">
                    <w:rPr>
                      <w:rFonts w:hint="eastAsia"/>
                      <w:szCs w:val="21"/>
                    </w:rPr>
                    <w:t>COD</w:t>
                  </w:r>
                  <w:r w:rsidRPr="00781EB4">
                    <w:rPr>
                      <w:rFonts w:hint="eastAsia"/>
                      <w:szCs w:val="21"/>
                    </w:rPr>
                    <w:t>、</w:t>
                  </w:r>
                  <w:r w:rsidRPr="00781EB4">
                    <w:rPr>
                      <w:rFonts w:hint="eastAsia"/>
                      <w:szCs w:val="21"/>
                    </w:rPr>
                    <w:t>SS</w:t>
                  </w:r>
                  <w:r w:rsidRPr="00781EB4">
                    <w:rPr>
                      <w:rFonts w:hint="eastAsia"/>
                      <w:szCs w:val="21"/>
                    </w:rPr>
                    <w:t>、氨氮</w:t>
                  </w:r>
                </w:p>
              </w:tc>
              <w:tc>
                <w:tcPr>
                  <w:tcW w:w="4849" w:type="dxa"/>
                  <w:vAlign w:val="center"/>
                </w:tcPr>
                <w:p w:rsidR="007556B1" w:rsidRPr="00781EB4" w:rsidRDefault="007556B1" w:rsidP="002520E6">
                  <w:pPr>
                    <w:jc w:val="center"/>
                    <w:rPr>
                      <w:szCs w:val="21"/>
                    </w:rPr>
                  </w:pPr>
                  <w:r w:rsidRPr="00781EB4">
                    <w:rPr>
                      <w:rFonts w:hint="eastAsia"/>
                      <w:szCs w:val="21"/>
                    </w:rPr>
                    <w:t>排入</w:t>
                  </w:r>
                  <w:r w:rsidR="004E64E8">
                    <w:rPr>
                      <w:rFonts w:hint="eastAsia"/>
                      <w:szCs w:val="21"/>
                    </w:rPr>
                    <w:t>厂区现有化粪池</w:t>
                  </w:r>
                </w:p>
              </w:tc>
            </w:tr>
            <w:tr w:rsidR="007556B1" w:rsidRPr="00781EB4" w:rsidTr="002520E6">
              <w:trPr>
                <w:trHeight w:val="369"/>
                <w:jc w:val="center"/>
              </w:trPr>
              <w:tc>
                <w:tcPr>
                  <w:tcW w:w="1117" w:type="dxa"/>
                  <w:vAlign w:val="center"/>
                </w:tcPr>
                <w:p w:rsidR="007556B1" w:rsidRPr="00781EB4" w:rsidRDefault="007556B1" w:rsidP="002520E6">
                  <w:pPr>
                    <w:jc w:val="center"/>
                    <w:rPr>
                      <w:szCs w:val="21"/>
                    </w:rPr>
                  </w:pPr>
                  <w:r w:rsidRPr="00781EB4">
                    <w:rPr>
                      <w:rFonts w:hint="eastAsia"/>
                      <w:szCs w:val="21"/>
                    </w:rPr>
                    <w:t>噪声</w:t>
                  </w:r>
                </w:p>
              </w:tc>
              <w:tc>
                <w:tcPr>
                  <w:tcW w:w="2033" w:type="dxa"/>
                  <w:vAlign w:val="center"/>
                </w:tcPr>
                <w:p w:rsidR="007556B1" w:rsidRPr="00781EB4" w:rsidRDefault="007556B1" w:rsidP="002520E6">
                  <w:pPr>
                    <w:jc w:val="center"/>
                    <w:rPr>
                      <w:szCs w:val="21"/>
                    </w:rPr>
                  </w:pPr>
                  <w:r w:rsidRPr="00781EB4">
                    <w:rPr>
                      <w:rFonts w:hint="eastAsia"/>
                      <w:szCs w:val="21"/>
                    </w:rPr>
                    <w:t>高噪声设备</w:t>
                  </w:r>
                </w:p>
              </w:tc>
              <w:tc>
                <w:tcPr>
                  <w:tcW w:w="1134" w:type="dxa"/>
                  <w:vAlign w:val="center"/>
                </w:tcPr>
                <w:p w:rsidR="007556B1" w:rsidRPr="00781EB4" w:rsidRDefault="007556B1" w:rsidP="002520E6">
                  <w:pPr>
                    <w:jc w:val="center"/>
                    <w:rPr>
                      <w:szCs w:val="21"/>
                    </w:rPr>
                  </w:pPr>
                  <w:r w:rsidRPr="00781EB4">
                    <w:rPr>
                      <w:rFonts w:hint="eastAsia"/>
                      <w:szCs w:val="21"/>
                    </w:rPr>
                    <w:t>噪声</w:t>
                  </w:r>
                </w:p>
              </w:tc>
              <w:tc>
                <w:tcPr>
                  <w:tcW w:w="4849" w:type="dxa"/>
                  <w:vAlign w:val="center"/>
                </w:tcPr>
                <w:p w:rsidR="007556B1" w:rsidRPr="00781EB4" w:rsidRDefault="007556B1" w:rsidP="002520E6">
                  <w:pPr>
                    <w:rPr>
                      <w:szCs w:val="21"/>
                    </w:rPr>
                  </w:pPr>
                  <w:r w:rsidRPr="00781EB4">
                    <w:rPr>
                      <w:rFonts w:hint="eastAsia"/>
                      <w:szCs w:val="21"/>
                    </w:rPr>
                    <w:t>合理安排高噪声设施工时间，选用低噪声设备等</w:t>
                  </w:r>
                </w:p>
              </w:tc>
            </w:tr>
            <w:tr w:rsidR="007556B1" w:rsidRPr="00781EB4" w:rsidTr="002520E6">
              <w:trPr>
                <w:trHeight w:val="369"/>
                <w:jc w:val="center"/>
              </w:trPr>
              <w:tc>
                <w:tcPr>
                  <w:tcW w:w="1117" w:type="dxa"/>
                  <w:vMerge w:val="restart"/>
                  <w:vAlign w:val="center"/>
                </w:tcPr>
                <w:p w:rsidR="007556B1" w:rsidRPr="00781EB4" w:rsidRDefault="007556B1" w:rsidP="002520E6">
                  <w:pPr>
                    <w:jc w:val="center"/>
                    <w:rPr>
                      <w:szCs w:val="21"/>
                    </w:rPr>
                  </w:pPr>
                  <w:r w:rsidRPr="00781EB4">
                    <w:rPr>
                      <w:rFonts w:hint="eastAsia"/>
                      <w:szCs w:val="21"/>
                    </w:rPr>
                    <w:t>固废</w:t>
                  </w:r>
                </w:p>
              </w:tc>
              <w:tc>
                <w:tcPr>
                  <w:tcW w:w="2033" w:type="dxa"/>
                  <w:vAlign w:val="center"/>
                </w:tcPr>
                <w:p w:rsidR="007556B1" w:rsidRPr="00781EB4" w:rsidRDefault="007556B1" w:rsidP="002520E6">
                  <w:pPr>
                    <w:jc w:val="center"/>
                    <w:rPr>
                      <w:szCs w:val="21"/>
                    </w:rPr>
                  </w:pPr>
                  <w:r w:rsidRPr="00781EB4">
                    <w:rPr>
                      <w:rFonts w:hint="eastAsia"/>
                      <w:szCs w:val="21"/>
                    </w:rPr>
                    <w:t>建筑施工</w:t>
                  </w:r>
                </w:p>
              </w:tc>
              <w:tc>
                <w:tcPr>
                  <w:tcW w:w="1134" w:type="dxa"/>
                  <w:vAlign w:val="center"/>
                </w:tcPr>
                <w:p w:rsidR="007556B1" w:rsidRPr="00781EB4" w:rsidRDefault="007556B1" w:rsidP="002520E6">
                  <w:pPr>
                    <w:jc w:val="center"/>
                    <w:rPr>
                      <w:szCs w:val="21"/>
                    </w:rPr>
                  </w:pPr>
                  <w:r w:rsidRPr="00781EB4">
                    <w:rPr>
                      <w:rFonts w:hint="eastAsia"/>
                      <w:szCs w:val="21"/>
                    </w:rPr>
                    <w:t>建筑垃圾</w:t>
                  </w:r>
                </w:p>
              </w:tc>
              <w:tc>
                <w:tcPr>
                  <w:tcW w:w="4849" w:type="dxa"/>
                  <w:vAlign w:val="center"/>
                </w:tcPr>
                <w:p w:rsidR="007556B1" w:rsidRPr="00781EB4" w:rsidRDefault="007556B1" w:rsidP="002520E6">
                  <w:pPr>
                    <w:jc w:val="center"/>
                    <w:rPr>
                      <w:szCs w:val="21"/>
                    </w:rPr>
                  </w:pPr>
                  <w:r w:rsidRPr="00781EB4">
                    <w:rPr>
                      <w:rFonts w:hint="eastAsia"/>
                      <w:szCs w:val="21"/>
                    </w:rPr>
                    <w:t>尽量回收进行二次利用，不能回收利用的按当地环卫部门的要求定点倾倒</w:t>
                  </w:r>
                </w:p>
              </w:tc>
            </w:tr>
            <w:tr w:rsidR="007556B1" w:rsidRPr="00781EB4" w:rsidTr="002520E6">
              <w:trPr>
                <w:trHeight w:val="369"/>
                <w:jc w:val="center"/>
              </w:trPr>
              <w:tc>
                <w:tcPr>
                  <w:tcW w:w="1117" w:type="dxa"/>
                  <w:vMerge/>
                  <w:vAlign w:val="center"/>
                </w:tcPr>
                <w:p w:rsidR="007556B1" w:rsidRPr="00781EB4" w:rsidRDefault="007556B1" w:rsidP="002520E6">
                  <w:pPr>
                    <w:jc w:val="center"/>
                    <w:rPr>
                      <w:szCs w:val="21"/>
                    </w:rPr>
                  </w:pPr>
                </w:p>
              </w:tc>
              <w:tc>
                <w:tcPr>
                  <w:tcW w:w="2033" w:type="dxa"/>
                  <w:vAlign w:val="center"/>
                </w:tcPr>
                <w:p w:rsidR="007556B1" w:rsidRPr="00781EB4" w:rsidRDefault="007556B1" w:rsidP="002520E6">
                  <w:pPr>
                    <w:jc w:val="center"/>
                    <w:rPr>
                      <w:szCs w:val="21"/>
                    </w:rPr>
                  </w:pPr>
                  <w:r w:rsidRPr="00781EB4">
                    <w:rPr>
                      <w:rFonts w:hint="eastAsia"/>
                      <w:szCs w:val="21"/>
                    </w:rPr>
                    <w:t>施工人员生活</w:t>
                  </w:r>
                </w:p>
              </w:tc>
              <w:tc>
                <w:tcPr>
                  <w:tcW w:w="1134" w:type="dxa"/>
                  <w:vAlign w:val="center"/>
                </w:tcPr>
                <w:p w:rsidR="007556B1" w:rsidRPr="00781EB4" w:rsidRDefault="007556B1" w:rsidP="002520E6">
                  <w:pPr>
                    <w:jc w:val="center"/>
                    <w:rPr>
                      <w:szCs w:val="21"/>
                    </w:rPr>
                  </w:pPr>
                  <w:r w:rsidRPr="00781EB4">
                    <w:rPr>
                      <w:rFonts w:hint="eastAsia"/>
                      <w:szCs w:val="21"/>
                    </w:rPr>
                    <w:t>生活垃圾</w:t>
                  </w:r>
                </w:p>
              </w:tc>
              <w:tc>
                <w:tcPr>
                  <w:tcW w:w="4849" w:type="dxa"/>
                  <w:vAlign w:val="center"/>
                </w:tcPr>
                <w:p w:rsidR="007556B1" w:rsidRPr="00781EB4" w:rsidRDefault="007556B1" w:rsidP="002520E6">
                  <w:pPr>
                    <w:jc w:val="center"/>
                    <w:rPr>
                      <w:szCs w:val="21"/>
                    </w:rPr>
                  </w:pPr>
                  <w:r w:rsidRPr="00781EB4">
                    <w:rPr>
                      <w:rFonts w:hint="eastAsia"/>
                      <w:szCs w:val="21"/>
                    </w:rPr>
                    <w:t>环卫部门统一处理</w:t>
                  </w:r>
                </w:p>
              </w:tc>
            </w:tr>
          </w:tbl>
          <w:p w:rsidR="007556B1" w:rsidRPr="00614DAA" w:rsidRDefault="007556B1" w:rsidP="007556B1">
            <w:pPr>
              <w:spacing w:line="440" w:lineRule="exact"/>
              <w:ind w:firstLine="588"/>
              <w:rPr>
                <w:b/>
                <w:sz w:val="24"/>
              </w:rPr>
            </w:pPr>
            <w:r w:rsidRPr="00614DAA">
              <w:rPr>
                <w:rFonts w:hint="eastAsia"/>
                <w:b/>
                <w:sz w:val="24"/>
              </w:rPr>
              <w:t>二、运营期</w:t>
            </w:r>
          </w:p>
          <w:p w:rsidR="007556B1" w:rsidRPr="00FD0440" w:rsidRDefault="007556B1" w:rsidP="007556B1">
            <w:pPr>
              <w:spacing w:line="440" w:lineRule="exact"/>
              <w:ind w:firstLine="588"/>
              <w:rPr>
                <w:sz w:val="24"/>
              </w:rPr>
            </w:pPr>
            <w:r w:rsidRPr="00FD0440">
              <w:rPr>
                <w:sz w:val="24"/>
              </w:rPr>
              <w:t>本项目营运期主要污染物、</w:t>
            </w:r>
            <w:proofErr w:type="gramStart"/>
            <w:r w:rsidRPr="00FD0440">
              <w:rPr>
                <w:sz w:val="24"/>
              </w:rPr>
              <w:t>产污环节</w:t>
            </w:r>
            <w:proofErr w:type="gramEnd"/>
            <w:r w:rsidRPr="00FD0440">
              <w:rPr>
                <w:sz w:val="24"/>
              </w:rPr>
              <w:t>及防治措施详见</w:t>
            </w:r>
            <w:r>
              <w:rPr>
                <w:rFonts w:hint="eastAsia"/>
                <w:sz w:val="24"/>
              </w:rPr>
              <w:t>下表</w:t>
            </w:r>
            <w:r w:rsidRPr="00FD0440">
              <w:rPr>
                <w:sz w:val="24"/>
              </w:rPr>
              <w:t>。</w:t>
            </w:r>
          </w:p>
          <w:p w:rsidR="00612984" w:rsidRPr="00CC18CD" w:rsidRDefault="00612984" w:rsidP="00612984">
            <w:pPr>
              <w:spacing w:line="440" w:lineRule="exact"/>
              <w:ind w:firstLine="588"/>
              <w:rPr>
                <w:rFonts w:eastAsia="黑体"/>
                <w:sz w:val="24"/>
              </w:rPr>
            </w:pPr>
            <w:r w:rsidRPr="00CC18CD">
              <w:rPr>
                <w:rFonts w:eastAsia="黑体"/>
                <w:sz w:val="24"/>
              </w:rPr>
              <w:t>表</w:t>
            </w:r>
            <w:r w:rsidR="00F069BE">
              <w:rPr>
                <w:rFonts w:eastAsia="黑体" w:hint="eastAsia"/>
                <w:sz w:val="24"/>
              </w:rPr>
              <w:t>30</w:t>
            </w:r>
            <w:proofErr w:type="gramStart"/>
            <w:r w:rsidRPr="00CC18CD">
              <w:rPr>
                <w:rFonts w:eastAsia="黑体"/>
                <w:sz w:val="24"/>
              </w:rPr>
              <w:t>产污环节</w:t>
            </w:r>
            <w:proofErr w:type="gramEnd"/>
            <w:r w:rsidRPr="00CC18CD">
              <w:rPr>
                <w:rFonts w:eastAsia="黑体"/>
                <w:sz w:val="24"/>
              </w:rPr>
              <w:t>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975"/>
              <w:gridCol w:w="728"/>
              <w:gridCol w:w="1455"/>
              <w:gridCol w:w="1739"/>
              <w:gridCol w:w="4328"/>
            </w:tblGrid>
            <w:tr w:rsidR="00612984" w:rsidRPr="00CC18CD" w:rsidTr="00B30360">
              <w:trPr>
                <w:trHeight w:val="397"/>
                <w:jc w:val="center"/>
              </w:trPr>
              <w:tc>
                <w:tcPr>
                  <w:tcW w:w="975" w:type="dxa"/>
                  <w:shd w:val="clear" w:color="auto" w:fill="auto"/>
                  <w:vAlign w:val="center"/>
                </w:tcPr>
                <w:p w:rsidR="00612984" w:rsidRPr="00CC18CD" w:rsidRDefault="00612984" w:rsidP="00504BEC">
                  <w:pPr>
                    <w:jc w:val="center"/>
                    <w:rPr>
                      <w:b/>
                      <w:szCs w:val="21"/>
                    </w:rPr>
                  </w:pPr>
                  <w:r w:rsidRPr="00CC18CD">
                    <w:rPr>
                      <w:b/>
                      <w:szCs w:val="21"/>
                    </w:rPr>
                    <w:t>污染因素</w:t>
                  </w:r>
                </w:p>
              </w:tc>
              <w:tc>
                <w:tcPr>
                  <w:tcW w:w="2183" w:type="dxa"/>
                  <w:gridSpan w:val="2"/>
                  <w:shd w:val="clear" w:color="auto" w:fill="auto"/>
                  <w:vAlign w:val="center"/>
                </w:tcPr>
                <w:p w:rsidR="00612984" w:rsidRPr="00CC18CD" w:rsidRDefault="00612984" w:rsidP="00504BEC">
                  <w:pPr>
                    <w:jc w:val="center"/>
                    <w:rPr>
                      <w:b/>
                      <w:szCs w:val="21"/>
                    </w:rPr>
                  </w:pPr>
                  <w:proofErr w:type="gramStart"/>
                  <w:r w:rsidRPr="00CC18CD">
                    <w:rPr>
                      <w:b/>
                      <w:szCs w:val="21"/>
                    </w:rPr>
                    <w:t>产污环节</w:t>
                  </w:r>
                  <w:proofErr w:type="gramEnd"/>
                </w:p>
              </w:tc>
              <w:tc>
                <w:tcPr>
                  <w:tcW w:w="1739" w:type="dxa"/>
                  <w:shd w:val="clear" w:color="auto" w:fill="auto"/>
                  <w:vAlign w:val="center"/>
                </w:tcPr>
                <w:p w:rsidR="00612984" w:rsidRPr="00CC18CD" w:rsidRDefault="00612984" w:rsidP="00504BEC">
                  <w:pPr>
                    <w:jc w:val="center"/>
                    <w:rPr>
                      <w:b/>
                      <w:szCs w:val="21"/>
                    </w:rPr>
                  </w:pPr>
                  <w:r w:rsidRPr="00CC18CD">
                    <w:rPr>
                      <w:b/>
                      <w:szCs w:val="21"/>
                    </w:rPr>
                    <w:t>污染物</w:t>
                  </w:r>
                </w:p>
              </w:tc>
              <w:tc>
                <w:tcPr>
                  <w:tcW w:w="4328" w:type="dxa"/>
                  <w:shd w:val="clear" w:color="auto" w:fill="auto"/>
                  <w:vAlign w:val="center"/>
                </w:tcPr>
                <w:p w:rsidR="00612984" w:rsidRPr="00CC18CD" w:rsidRDefault="00612984" w:rsidP="00504BEC">
                  <w:pPr>
                    <w:jc w:val="center"/>
                    <w:rPr>
                      <w:b/>
                      <w:szCs w:val="21"/>
                    </w:rPr>
                  </w:pPr>
                  <w:r w:rsidRPr="00CC18CD">
                    <w:rPr>
                      <w:b/>
                      <w:szCs w:val="21"/>
                    </w:rPr>
                    <w:t>防治措施</w:t>
                  </w:r>
                </w:p>
              </w:tc>
            </w:tr>
            <w:tr w:rsidR="00B30360" w:rsidRPr="00CC18CD" w:rsidTr="00B30360">
              <w:trPr>
                <w:trHeight w:val="397"/>
                <w:jc w:val="center"/>
              </w:trPr>
              <w:tc>
                <w:tcPr>
                  <w:tcW w:w="975" w:type="dxa"/>
                  <w:shd w:val="clear" w:color="auto" w:fill="auto"/>
                  <w:vAlign w:val="center"/>
                </w:tcPr>
                <w:p w:rsidR="00B30360" w:rsidRPr="00CC18CD" w:rsidRDefault="00B30360" w:rsidP="00504BEC">
                  <w:pPr>
                    <w:jc w:val="center"/>
                    <w:rPr>
                      <w:szCs w:val="21"/>
                    </w:rPr>
                  </w:pPr>
                  <w:r w:rsidRPr="00CC18CD">
                    <w:rPr>
                      <w:szCs w:val="21"/>
                    </w:rPr>
                    <w:t>废气</w:t>
                  </w:r>
                </w:p>
              </w:tc>
              <w:tc>
                <w:tcPr>
                  <w:tcW w:w="2183" w:type="dxa"/>
                  <w:gridSpan w:val="2"/>
                  <w:shd w:val="clear" w:color="auto" w:fill="auto"/>
                  <w:vAlign w:val="center"/>
                </w:tcPr>
                <w:p w:rsidR="00B30360" w:rsidRPr="00CC18CD" w:rsidRDefault="00B30360" w:rsidP="00504BEC">
                  <w:pPr>
                    <w:jc w:val="center"/>
                    <w:rPr>
                      <w:szCs w:val="21"/>
                    </w:rPr>
                  </w:pPr>
                  <w:r>
                    <w:rPr>
                      <w:szCs w:val="21"/>
                    </w:rPr>
                    <w:t>罐体呼吸气</w:t>
                  </w:r>
                </w:p>
              </w:tc>
              <w:tc>
                <w:tcPr>
                  <w:tcW w:w="1739" w:type="dxa"/>
                  <w:shd w:val="clear" w:color="auto" w:fill="auto"/>
                  <w:vAlign w:val="center"/>
                </w:tcPr>
                <w:p w:rsidR="00B30360" w:rsidRPr="00CC18CD" w:rsidRDefault="00B30360" w:rsidP="002B13D4">
                  <w:pPr>
                    <w:jc w:val="center"/>
                    <w:rPr>
                      <w:szCs w:val="21"/>
                    </w:rPr>
                  </w:pPr>
                  <w:r>
                    <w:rPr>
                      <w:szCs w:val="21"/>
                    </w:rPr>
                    <w:t>氨</w:t>
                  </w:r>
                </w:p>
              </w:tc>
              <w:tc>
                <w:tcPr>
                  <w:tcW w:w="4328" w:type="dxa"/>
                  <w:shd w:val="clear" w:color="auto" w:fill="auto"/>
                  <w:vAlign w:val="center"/>
                </w:tcPr>
                <w:p w:rsidR="00B30360" w:rsidRPr="00CC18CD" w:rsidRDefault="00B30360" w:rsidP="002B13D4">
                  <w:pPr>
                    <w:jc w:val="center"/>
                    <w:rPr>
                      <w:szCs w:val="21"/>
                    </w:rPr>
                  </w:pPr>
                  <w:r>
                    <w:rPr>
                      <w:szCs w:val="21"/>
                    </w:rPr>
                    <w:t>经管道收集后</w:t>
                  </w:r>
                  <w:r w:rsidRPr="0014261D">
                    <w:rPr>
                      <w:rFonts w:hint="eastAsia"/>
                      <w:szCs w:val="21"/>
                    </w:rPr>
                    <w:t>进入四分厂高压冷凝器中进一步冷凝，</w:t>
                  </w:r>
                  <w:proofErr w:type="gramStart"/>
                  <w:r w:rsidRPr="0014261D">
                    <w:rPr>
                      <w:rFonts w:hint="eastAsia"/>
                      <w:szCs w:val="21"/>
                    </w:rPr>
                    <w:t>不</w:t>
                  </w:r>
                  <w:proofErr w:type="gramEnd"/>
                  <w:r w:rsidRPr="0014261D">
                    <w:rPr>
                      <w:rFonts w:hint="eastAsia"/>
                      <w:szCs w:val="21"/>
                    </w:rPr>
                    <w:t>凝气经</w:t>
                  </w:r>
                  <w:r w:rsidRPr="0014261D">
                    <w:rPr>
                      <w:szCs w:val="21"/>
                    </w:rPr>
                    <w:t>70m</w:t>
                  </w:r>
                  <w:r w:rsidRPr="0014261D">
                    <w:rPr>
                      <w:rFonts w:hint="eastAsia"/>
                      <w:szCs w:val="21"/>
                    </w:rPr>
                    <w:t>高排气筒高空排放</w:t>
                  </w:r>
                </w:p>
              </w:tc>
            </w:tr>
            <w:tr w:rsidR="00B30360" w:rsidRPr="00CC18CD" w:rsidTr="00B30360">
              <w:trPr>
                <w:trHeight w:val="397"/>
                <w:jc w:val="center"/>
              </w:trPr>
              <w:tc>
                <w:tcPr>
                  <w:tcW w:w="975" w:type="dxa"/>
                  <w:vMerge w:val="restart"/>
                  <w:shd w:val="clear" w:color="auto" w:fill="auto"/>
                  <w:vAlign w:val="center"/>
                </w:tcPr>
                <w:p w:rsidR="00B30360" w:rsidRPr="00CC18CD" w:rsidRDefault="00B30360" w:rsidP="00504BEC">
                  <w:pPr>
                    <w:jc w:val="center"/>
                    <w:rPr>
                      <w:szCs w:val="21"/>
                    </w:rPr>
                  </w:pPr>
                  <w:r w:rsidRPr="00CC18CD">
                    <w:rPr>
                      <w:szCs w:val="21"/>
                    </w:rPr>
                    <w:t>固废</w:t>
                  </w:r>
                </w:p>
              </w:tc>
              <w:tc>
                <w:tcPr>
                  <w:tcW w:w="728" w:type="dxa"/>
                  <w:vMerge w:val="restart"/>
                  <w:shd w:val="clear" w:color="auto" w:fill="auto"/>
                  <w:vAlign w:val="center"/>
                </w:tcPr>
                <w:p w:rsidR="00B30360" w:rsidRPr="00CC18CD" w:rsidRDefault="00B30360" w:rsidP="00504BEC">
                  <w:pPr>
                    <w:jc w:val="center"/>
                    <w:rPr>
                      <w:szCs w:val="21"/>
                    </w:rPr>
                  </w:pPr>
                  <w:r w:rsidRPr="00CC18CD">
                    <w:rPr>
                      <w:szCs w:val="21"/>
                    </w:rPr>
                    <w:t>一般固废</w:t>
                  </w:r>
                </w:p>
              </w:tc>
              <w:tc>
                <w:tcPr>
                  <w:tcW w:w="1455" w:type="dxa"/>
                  <w:shd w:val="clear" w:color="auto" w:fill="auto"/>
                  <w:vAlign w:val="center"/>
                </w:tcPr>
                <w:p w:rsidR="00B30360" w:rsidRPr="00B30360" w:rsidRDefault="00B30360" w:rsidP="002B13D4">
                  <w:pPr>
                    <w:spacing w:line="360" w:lineRule="exact"/>
                    <w:jc w:val="center"/>
                  </w:pPr>
                  <w:r w:rsidRPr="00B30360">
                    <w:rPr>
                      <w:rFonts w:hint="eastAsia"/>
                    </w:rPr>
                    <w:t>包装</w:t>
                  </w:r>
                </w:p>
              </w:tc>
              <w:tc>
                <w:tcPr>
                  <w:tcW w:w="1739" w:type="dxa"/>
                  <w:shd w:val="clear" w:color="auto" w:fill="auto"/>
                  <w:vAlign w:val="center"/>
                </w:tcPr>
                <w:p w:rsidR="00B30360" w:rsidRPr="00CC18CD" w:rsidRDefault="00B30360" w:rsidP="00504BEC">
                  <w:pPr>
                    <w:jc w:val="center"/>
                    <w:rPr>
                      <w:szCs w:val="21"/>
                    </w:rPr>
                  </w:pPr>
                  <w:r w:rsidRPr="00CC18CD">
                    <w:rPr>
                      <w:szCs w:val="21"/>
                    </w:rPr>
                    <w:t>废包装材料</w:t>
                  </w:r>
                </w:p>
              </w:tc>
              <w:tc>
                <w:tcPr>
                  <w:tcW w:w="4328" w:type="dxa"/>
                  <w:shd w:val="clear" w:color="auto" w:fill="auto"/>
                  <w:vAlign w:val="center"/>
                </w:tcPr>
                <w:p w:rsidR="00B30360" w:rsidRPr="00CC18CD" w:rsidRDefault="00B30360" w:rsidP="00504BEC">
                  <w:pPr>
                    <w:jc w:val="center"/>
                    <w:rPr>
                      <w:szCs w:val="21"/>
                    </w:rPr>
                  </w:pPr>
                  <w:r w:rsidRPr="00CC18CD">
                    <w:rPr>
                      <w:szCs w:val="21"/>
                    </w:rPr>
                    <w:t>收集后外售</w:t>
                  </w:r>
                </w:p>
              </w:tc>
            </w:tr>
            <w:tr w:rsidR="00B30360" w:rsidRPr="00CC18CD" w:rsidTr="00B30360">
              <w:trPr>
                <w:trHeight w:val="397"/>
                <w:jc w:val="center"/>
              </w:trPr>
              <w:tc>
                <w:tcPr>
                  <w:tcW w:w="975" w:type="dxa"/>
                  <w:vMerge/>
                  <w:shd w:val="clear" w:color="auto" w:fill="auto"/>
                  <w:vAlign w:val="center"/>
                </w:tcPr>
                <w:p w:rsidR="00B30360" w:rsidRPr="00CC18CD" w:rsidRDefault="00B30360" w:rsidP="00504BEC">
                  <w:pPr>
                    <w:jc w:val="center"/>
                    <w:rPr>
                      <w:szCs w:val="21"/>
                    </w:rPr>
                  </w:pPr>
                </w:p>
              </w:tc>
              <w:tc>
                <w:tcPr>
                  <w:tcW w:w="728" w:type="dxa"/>
                  <w:vMerge/>
                  <w:shd w:val="clear" w:color="auto" w:fill="auto"/>
                  <w:vAlign w:val="center"/>
                </w:tcPr>
                <w:p w:rsidR="00B30360" w:rsidRPr="00CC18CD" w:rsidRDefault="00B30360" w:rsidP="00504BEC">
                  <w:pPr>
                    <w:jc w:val="center"/>
                    <w:rPr>
                      <w:szCs w:val="21"/>
                    </w:rPr>
                  </w:pPr>
                </w:p>
              </w:tc>
              <w:tc>
                <w:tcPr>
                  <w:tcW w:w="1455" w:type="dxa"/>
                  <w:shd w:val="clear" w:color="auto" w:fill="auto"/>
                  <w:vAlign w:val="center"/>
                </w:tcPr>
                <w:p w:rsidR="00B30360" w:rsidRPr="00B30360" w:rsidRDefault="00B30360" w:rsidP="002B13D4">
                  <w:pPr>
                    <w:spacing w:line="360" w:lineRule="exact"/>
                    <w:jc w:val="center"/>
                  </w:pPr>
                  <w:r w:rsidRPr="00B30360">
                    <w:t>过滤</w:t>
                  </w:r>
                </w:p>
              </w:tc>
              <w:tc>
                <w:tcPr>
                  <w:tcW w:w="1739" w:type="dxa"/>
                  <w:shd w:val="clear" w:color="auto" w:fill="auto"/>
                  <w:vAlign w:val="center"/>
                </w:tcPr>
                <w:p w:rsidR="00B30360" w:rsidRPr="00CC18CD" w:rsidRDefault="00B30360" w:rsidP="00504BEC">
                  <w:pPr>
                    <w:jc w:val="center"/>
                    <w:rPr>
                      <w:szCs w:val="21"/>
                    </w:rPr>
                  </w:pPr>
                  <w:r>
                    <w:rPr>
                      <w:szCs w:val="21"/>
                    </w:rPr>
                    <w:t>废滤芯</w:t>
                  </w:r>
                </w:p>
              </w:tc>
              <w:tc>
                <w:tcPr>
                  <w:tcW w:w="4328" w:type="dxa"/>
                  <w:shd w:val="clear" w:color="auto" w:fill="auto"/>
                  <w:vAlign w:val="center"/>
                </w:tcPr>
                <w:p w:rsidR="00B30360" w:rsidRPr="00CC18CD" w:rsidRDefault="00B30360" w:rsidP="00504BEC">
                  <w:pPr>
                    <w:jc w:val="center"/>
                    <w:rPr>
                      <w:szCs w:val="21"/>
                    </w:rPr>
                  </w:pPr>
                  <w:r w:rsidRPr="00B30360">
                    <w:rPr>
                      <w:szCs w:val="21"/>
                    </w:rPr>
                    <w:t>收集</w:t>
                  </w:r>
                  <w:proofErr w:type="gramStart"/>
                  <w:r w:rsidRPr="00B30360">
                    <w:rPr>
                      <w:szCs w:val="21"/>
                    </w:rPr>
                    <w:t>后</w:t>
                  </w:r>
                  <w:r w:rsidR="0034275E">
                    <w:rPr>
                      <w:szCs w:val="21"/>
                    </w:rPr>
                    <w:t>由</w:t>
                  </w:r>
                  <w:r w:rsidR="0034275E" w:rsidRPr="0034275E">
                    <w:rPr>
                      <w:rFonts w:hint="eastAsia"/>
                      <w:szCs w:val="21"/>
                    </w:rPr>
                    <w:t>废塑料</w:t>
                  </w:r>
                  <w:proofErr w:type="gramEnd"/>
                  <w:r w:rsidR="0034275E" w:rsidRPr="0034275E">
                    <w:rPr>
                      <w:rFonts w:hint="eastAsia"/>
                      <w:szCs w:val="21"/>
                    </w:rPr>
                    <w:t>再生厂家回收</w:t>
                  </w:r>
                </w:p>
              </w:tc>
            </w:tr>
            <w:tr w:rsidR="00B30360" w:rsidRPr="00CC18CD" w:rsidTr="00B30360">
              <w:trPr>
                <w:trHeight w:val="397"/>
                <w:jc w:val="center"/>
              </w:trPr>
              <w:tc>
                <w:tcPr>
                  <w:tcW w:w="975" w:type="dxa"/>
                  <w:shd w:val="clear" w:color="auto" w:fill="auto"/>
                  <w:vAlign w:val="center"/>
                </w:tcPr>
                <w:p w:rsidR="00B30360" w:rsidRPr="00CC18CD" w:rsidRDefault="00B30360" w:rsidP="00504BEC">
                  <w:pPr>
                    <w:jc w:val="center"/>
                    <w:rPr>
                      <w:szCs w:val="21"/>
                    </w:rPr>
                  </w:pPr>
                  <w:r w:rsidRPr="00CC18CD">
                    <w:rPr>
                      <w:szCs w:val="21"/>
                    </w:rPr>
                    <w:t>噪声</w:t>
                  </w:r>
                </w:p>
              </w:tc>
              <w:tc>
                <w:tcPr>
                  <w:tcW w:w="2183" w:type="dxa"/>
                  <w:gridSpan w:val="2"/>
                  <w:shd w:val="clear" w:color="auto" w:fill="auto"/>
                  <w:vAlign w:val="center"/>
                </w:tcPr>
                <w:p w:rsidR="00B30360" w:rsidRPr="00CC18CD" w:rsidRDefault="00B30360" w:rsidP="00504BEC">
                  <w:pPr>
                    <w:jc w:val="center"/>
                    <w:rPr>
                      <w:szCs w:val="21"/>
                    </w:rPr>
                  </w:pPr>
                  <w:r w:rsidRPr="00B30360">
                    <w:rPr>
                      <w:rFonts w:hint="eastAsia"/>
                      <w:bCs/>
                      <w:szCs w:val="21"/>
                    </w:rPr>
                    <w:t>风机、泵类等高噪声</w:t>
                  </w:r>
                  <w:r w:rsidRPr="00B30360">
                    <w:rPr>
                      <w:bCs/>
                      <w:szCs w:val="21"/>
                    </w:rPr>
                    <w:t>设备</w:t>
                  </w:r>
                </w:p>
              </w:tc>
              <w:tc>
                <w:tcPr>
                  <w:tcW w:w="1739" w:type="dxa"/>
                  <w:shd w:val="clear" w:color="auto" w:fill="auto"/>
                  <w:vAlign w:val="center"/>
                </w:tcPr>
                <w:p w:rsidR="00B30360" w:rsidRPr="00CC18CD" w:rsidRDefault="00B30360" w:rsidP="00504BEC">
                  <w:pPr>
                    <w:jc w:val="center"/>
                    <w:rPr>
                      <w:szCs w:val="21"/>
                    </w:rPr>
                  </w:pPr>
                  <w:r w:rsidRPr="00CC18CD">
                    <w:rPr>
                      <w:szCs w:val="21"/>
                    </w:rPr>
                    <w:t>设备噪声</w:t>
                  </w:r>
                </w:p>
              </w:tc>
              <w:tc>
                <w:tcPr>
                  <w:tcW w:w="4328" w:type="dxa"/>
                  <w:shd w:val="clear" w:color="auto" w:fill="auto"/>
                  <w:vAlign w:val="center"/>
                </w:tcPr>
                <w:p w:rsidR="00B30360" w:rsidRPr="00CC18CD" w:rsidRDefault="00B30360" w:rsidP="00504BEC">
                  <w:pPr>
                    <w:jc w:val="center"/>
                    <w:rPr>
                      <w:szCs w:val="21"/>
                    </w:rPr>
                  </w:pPr>
                  <w:r w:rsidRPr="00CC18CD">
                    <w:rPr>
                      <w:szCs w:val="21"/>
                    </w:rPr>
                    <w:t>减振、厂房密闭隔音</w:t>
                  </w:r>
                </w:p>
              </w:tc>
            </w:tr>
          </w:tbl>
          <w:p w:rsidR="00612984" w:rsidRPr="00CC18CD" w:rsidRDefault="00612984">
            <w:pPr>
              <w:spacing w:line="440" w:lineRule="exact"/>
              <w:textAlignment w:val="baseline"/>
              <w:rPr>
                <w:rFonts w:eastAsia="黑体"/>
                <w:sz w:val="24"/>
              </w:rPr>
            </w:pPr>
          </w:p>
          <w:p w:rsidR="007556B1" w:rsidRDefault="007556B1" w:rsidP="0031621E">
            <w:pPr>
              <w:spacing w:line="440" w:lineRule="exact"/>
              <w:textAlignment w:val="baseline"/>
              <w:rPr>
                <w:rFonts w:eastAsia="黑体"/>
                <w:sz w:val="24"/>
              </w:rPr>
            </w:pPr>
          </w:p>
          <w:p w:rsidR="00B30360" w:rsidRDefault="00B30360" w:rsidP="0031621E">
            <w:pPr>
              <w:spacing w:line="440" w:lineRule="exact"/>
              <w:textAlignment w:val="baseline"/>
              <w:rPr>
                <w:rFonts w:eastAsia="黑体"/>
                <w:sz w:val="24"/>
              </w:rPr>
            </w:pPr>
          </w:p>
          <w:p w:rsidR="00B30360" w:rsidRDefault="00B30360" w:rsidP="0031621E">
            <w:pPr>
              <w:spacing w:line="440" w:lineRule="exact"/>
              <w:textAlignment w:val="baseline"/>
              <w:rPr>
                <w:rFonts w:eastAsia="黑体"/>
                <w:sz w:val="24"/>
              </w:rPr>
            </w:pPr>
          </w:p>
          <w:p w:rsidR="00B30360" w:rsidRDefault="00B30360" w:rsidP="0031621E">
            <w:pPr>
              <w:spacing w:line="440" w:lineRule="exact"/>
              <w:textAlignment w:val="baseline"/>
              <w:rPr>
                <w:rFonts w:eastAsia="黑体"/>
                <w:sz w:val="24"/>
              </w:rPr>
            </w:pPr>
          </w:p>
          <w:p w:rsidR="00B30360" w:rsidRDefault="00B30360" w:rsidP="0031621E">
            <w:pPr>
              <w:spacing w:line="440" w:lineRule="exact"/>
              <w:textAlignment w:val="baseline"/>
              <w:rPr>
                <w:rFonts w:eastAsia="黑体"/>
                <w:sz w:val="24"/>
              </w:rPr>
            </w:pPr>
          </w:p>
          <w:p w:rsidR="00B30360" w:rsidRDefault="00B30360" w:rsidP="0031621E">
            <w:pPr>
              <w:spacing w:line="440" w:lineRule="exact"/>
              <w:textAlignment w:val="baseline"/>
              <w:rPr>
                <w:rFonts w:eastAsia="黑体"/>
                <w:sz w:val="24"/>
              </w:rPr>
            </w:pPr>
          </w:p>
          <w:p w:rsidR="00B30360" w:rsidRPr="00CC18CD" w:rsidRDefault="00B30360" w:rsidP="0031621E">
            <w:pPr>
              <w:spacing w:line="440" w:lineRule="exact"/>
              <w:textAlignment w:val="baseline"/>
              <w:rPr>
                <w:rFonts w:eastAsia="黑体"/>
                <w:sz w:val="24"/>
              </w:rPr>
            </w:pPr>
          </w:p>
        </w:tc>
      </w:tr>
    </w:tbl>
    <w:p w:rsidR="00D62DBD" w:rsidRPr="00CC18CD" w:rsidRDefault="00DA2F1D">
      <w:pPr>
        <w:spacing w:line="440" w:lineRule="exact"/>
        <w:jc w:val="left"/>
        <w:rPr>
          <w:b/>
          <w:sz w:val="28"/>
        </w:rPr>
      </w:pPr>
      <w:r w:rsidRPr="00CC18CD">
        <w:rPr>
          <w:b/>
          <w:sz w:val="28"/>
        </w:rPr>
        <w:lastRenderedPageBreak/>
        <w:t>项目主要污染物产生及预计排放情况</w:t>
      </w:r>
    </w:p>
    <w:tbl>
      <w:tblPr>
        <w:tblW w:w="9441"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ook w:val="04A0"/>
      </w:tblPr>
      <w:tblGrid>
        <w:gridCol w:w="974"/>
        <w:gridCol w:w="1701"/>
        <w:gridCol w:w="1462"/>
        <w:gridCol w:w="2630"/>
        <w:gridCol w:w="2674"/>
      </w:tblGrid>
      <w:tr w:rsidR="00D62DBD" w:rsidRPr="00C11493" w:rsidTr="00C11493">
        <w:trPr>
          <w:trHeight w:val="624"/>
          <w:jc w:val="center"/>
        </w:trPr>
        <w:tc>
          <w:tcPr>
            <w:tcW w:w="974" w:type="dxa"/>
            <w:shd w:val="clear" w:color="auto" w:fill="auto"/>
            <w:vAlign w:val="center"/>
          </w:tcPr>
          <w:p w:rsidR="00D62DBD" w:rsidRPr="00C11493" w:rsidRDefault="00DA2F1D" w:rsidP="00C11493">
            <w:pPr>
              <w:spacing w:line="276" w:lineRule="auto"/>
              <w:ind w:firstLine="241"/>
              <w:jc w:val="center"/>
              <w:rPr>
                <w:b/>
                <w:sz w:val="24"/>
              </w:rPr>
            </w:pPr>
            <w:r w:rsidRPr="00C11493">
              <w:rPr>
                <w:b/>
                <w:sz w:val="24"/>
              </w:rPr>
              <w:t>内容</w:t>
            </w:r>
          </w:p>
          <w:p w:rsidR="00D62DBD" w:rsidRPr="00C11493" w:rsidRDefault="00D62DBD" w:rsidP="00C11493">
            <w:pPr>
              <w:spacing w:line="276" w:lineRule="auto"/>
              <w:jc w:val="center"/>
              <w:rPr>
                <w:b/>
                <w:sz w:val="24"/>
              </w:rPr>
            </w:pPr>
          </w:p>
          <w:p w:rsidR="00D62DBD" w:rsidRPr="00C11493" w:rsidRDefault="00DA2F1D" w:rsidP="00C11493">
            <w:pPr>
              <w:spacing w:line="276" w:lineRule="auto"/>
              <w:rPr>
                <w:b/>
                <w:sz w:val="24"/>
              </w:rPr>
            </w:pPr>
            <w:r w:rsidRPr="00C11493">
              <w:rPr>
                <w:b/>
                <w:sz w:val="24"/>
              </w:rPr>
              <w:t>类型</w:t>
            </w:r>
          </w:p>
        </w:tc>
        <w:tc>
          <w:tcPr>
            <w:tcW w:w="1701" w:type="dxa"/>
            <w:shd w:val="clear" w:color="auto" w:fill="auto"/>
            <w:vAlign w:val="center"/>
          </w:tcPr>
          <w:p w:rsidR="00D62DBD" w:rsidRPr="00C11493" w:rsidRDefault="00DA2F1D" w:rsidP="00C11493">
            <w:pPr>
              <w:spacing w:line="276" w:lineRule="auto"/>
              <w:jc w:val="center"/>
              <w:rPr>
                <w:b/>
                <w:sz w:val="24"/>
              </w:rPr>
            </w:pPr>
            <w:r w:rsidRPr="00C11493">
              <w:rPr>
                <w:b/>
                <w:sz w:val="24"/>
              </w:rPr>
              <w:t>排放源</w:t>
            </w:r>
          </w:p>
          <w:p w:rsidR="00D62DBD" w:rsidRPr="00C11493" w:rsidRDefault="00DA2F1D" w:rsidP="00C11493">
            <w:pPr>
              <w:spacing w:line="276" w:lineRule="auto"/>
              <w:jc w:val="center"/>
              <w:rPr>
                <w:b/>
                <w:sz w:val="24"/>
              </w:rPr>
            </w:pPr>
            <w:r w:rsidRPr="00C11493">
              <w:rPr>
                <w:b/>
                <w:sz w:val="24"/>
              </w:rPr>
              <w:t>（编号）</w:t>
            </w:r>
          </w:p>
        </w:tc>
        <w:tc>
          <w:tcPr>
            <w:tcW w:w="1462" w:type="dxa"/>
            <w:shd w:val="clear" w:color="auto" w:fill="auto"/>
            <w:vAlign w:val="center"/>
          </w:tcPr>
          <w:p w:rsidR="00D62DBD" w:rsidRPr="00C11493" w:rsidRDefault="00DA2F1D" w:rsidP="00C11493">
            <w:pPr>
              <w:spacing w:line="276" w:lineRule="auto"/>
              <w:jc w:val="center"/>
              <w:rPr>
                <w:b/>
                <w:sz w:val="24"/>
              </w:rPr>
            </w:pPr>
            <w:r w:rsidRPr="00C11493">
              <w:rPr>
                <w:b/>
                <w:sz w:val="24"/>
              </w:rPr>
              <w:t>污染物</w:t>
            </w:r>
          </w:p>
          <w:p w:rsidR="00D62DBD" w:rsidRPr="00C11493" w:rsidRDefault="00DA2F1D" w:rsidP="00C11493">
            <w:pPr>
              <w:spacing w:line="276" w:lineRule="auto"/>
              <w:jc w:val="center"/>
              <w:rPr>
                <w:b/>
                <w:sz w:val="24"/>
              </w:rPr>
            </w:pPr>
            <w:r w:rsidRPr="00C11493">
              <w:rPr>
                <w:b/>
                <w:sz w:val="24"/>
              </w:rPr>
              <w:t>名称</w:t>
            </w:r>
          </w:p>
        </w:tc>
        <w:tc>
          <w:tcPr>
            <w:tcW w:w="2630" w:type="dxa"/>
            <w:shd w:val="clear" w:color="auto" w:fill="auto"/>
            <w:vAlign w:val="center"/>
          </w:tcPr>
          <w:p w:rsidR="00D62DBD" w:rsidRPr="00C11493" w:rsidRDefault="00DA2F1D" w:rsidP="00C11493">
            <w:pPr>
              <w:spacing w:line="276" w:lineRule="auto"/>
              <w:jc w:val="center"/>
              <w:rPr>
                <w:b/>
                <w:sz w:val="24"/>
              </w:rPr>
            </w:pPr>
            <w:r w:rsidRPr="00C11493">
              <w:rPr>
                <w:b/>
                <w:sz w:val="24"/>
              </w:rPr>
              <w:t>处理前产生浓度及产生量（单位）</w:t>
            </w:r>
          </w:p>
        </w:tc>
        <w:tc>
          <w:tcPr>
            <w:tcW w:w="2674" w:type="dxa"/>
            <w:shd w:val="clear" w:color="auto" w:fill="auto"/>
            <w:vAlign w:val="center"/>
          </w:tcPr>
          <w:p w:rsidR="00D62DBD" w:rsidRPr="00C11493" w:rsidRDefault="00DA2F1D" w:rsidP="00C11493">
            <w:pPr>
              <w:spacing w:line="276" w:lineRule="auto"/>
              <w:jc w:val="center"/>
              <w:rPr>
                <w:b/>
                <w:sz w:val="24"/>
              </w:rPr>
            </w:pPr>
            <w:r w:rsidRPr="00C11493">
              <w:rPr>
                <w:b/>
                <w:sz w:val="24"/>
              </w:rPr>
              <w:t>排放浓度及排放量</w:t>
            </w:r>
          </w:p>
          <w:p w:rsidR="00D62DBD" w:rsidRPr="00C11493" w:rsidRDefault="00DA2F1D" w:rsidP="00C11493">
            <w:pPr>
              <w:spacing w:line="276" w:lineRule="auto"/>
              <w:jc w:val="center"/>
              <w:rPr>
                <w:b/>
                <w:sz w:val="24"/>
              </w:rPr>
            </w:pPr>
            <w:r w:rsidRPr="00C11493">
              <w:rPr>
                <w:b/>
                <w:sz w:val="24"/>
              </w:rPr>
              <w:t>（单位）</w:t>
            </w:r>
          </w:p>
        </w:tc>
      </w:tr>
      <w:tr w:rsidR="00C11493" w:rsidRPr="00C11493" w:rsidTr="00C11493">
        <w:trPr>
          <w:trHeight w:val="624"/>
          <w:jc w:val="center"/>
        </w:trPr>
        <w:tc>
          <w:tcPr>
            <w:tcW w:w="974" w:type="dxa"/>
            <w:shd w:val="clear" w:color="auto" w:fill="auto"/>
            <w:vAlign w:val="center"/>
          </w:tcPr>
          <w:p w:rsidR="00C11493" w:rsidRPr="00C11493" w:rsidRDefault="00C11493" w:rsidP="00C11493">
            <w:pPr>
              <w:spacing w:line="276" w:lineRule="auto"/>
              <w:jc w:val="center"/>
              <w:rPr>
                <w:sz w:val="24"/>
              </w:rPr>
            </w:pPr>
            <w:r w:rsidRPr="00C11493">
              <w:rPr>
                <w:sz w:val="24"/>
              </w:rPr>
              <w:t>大</w:t>
            </w:r>
          </w:p>
          <w:p w:rsidR="00C11493" w:rsidRPr="00C11493" w:rsidRDefault="00C11493" w:rsidP="00C11493">
            <w:pPr>
              <w:spacing w:line="276" w:lineRule="auto"/>
              <w:jc w:val="center"/>
              <w:rPr>
                <w:sz w:val="24"/>
              </w:rPr>
            </w:pPr>
            <w:r w:rsidRPr="00C11493">
              <w:rPr>
                <w:sz w:val="24"/>
              </w:rPr>
              <w:t>气</w:t>
            </w:r>
          </w:p>
          <w:p w:rsidR="00C11493" w:rsidRPr="00C11493" w:rsidRDefault="00C11493" w:rsidP="00C11493">
            <w:pPr>
              <w:spacing w:line="276" w:lineRule="auto"/>
              <w:jc w:val="center"/>
              <w:rPr>
                <w:sz w:val="24"/>
              </w:rPr>
            </w:pPr>
            <w:proofErr w:type="gramStart"/>
            <w:r w:rsidRPr="00C11493">
              <w:rPr>
                <w:sz w:val="24"/>
              </w:rPr>
              <w:t>污</w:t>
            </w:r>
            <w:proofErr w:type="gramEnd"/>
          </w:p>
          <w:p w:rsidR="00C11493" w:rsidRPr="00C11493" w:rsidRDefault="00C11493" w:rsidP="00C11493">
            <w:pPr>
              <w:spacing w:line="276" w:lineRule="auto"/>
              <w:jc w:val="center"/>
              <w:rPr>
                <w:sz w:val="24"/>
              </w:rPr>
            </w:pPr>
            <w:r w:rsidRPr="00C11493">
              <w:rPr>
                <w:sz w:val="24"/>
              </w:rPr>
              <w:t>染</w:t>
            </w:r>
          </w:p>
          <w:p w:rsidR="00C11493" w:rsidRPr="00C11493" w:rsidRDefault="00C11493" w:rsidP="00C11493">
            <w:pPr>
              <w:spacing w:line="276" w:lineRule="auto"/>
              <w:jc w:val="center"/>
              <w:rPr>
                <w:b/>
                <w:sz w:val="24"/>
              </w:rPr>
            </w:pPr>
            <w:r w:rsidRPr="00C11493">
              <w:rPr>
                <w:sz w:val="24"/>
              </w:rPr>
              <w:t>物</w:t>
            </w:r>
          </w:p>
        </w:tc>
        <w:tc>
          <w:tcPr>
            <w:tcW w:w="1701" w:type="dxa"/>
            <w:shd w:val="clear" w:color="auto" w:fill="auto"/>
            <w:vAlign w:val="center"/>
          </w:tcPr>
          <w:p w:rsidR="00C11493" w:rsidRPr="00C11493" w:rsidRDefault="00C11493" w:rsidP="00C11493">
            <w:pPr>
              <w:spacing w:line="276" w:lineRule="auto"/>
              <w:jc w:val="center"/>
              <w:rPr>
                <w:sz w:val="24"/>
              </w:rPr>
            </w:pPr>
            <w:r w:rsidRPr="00C11493">
              <w:rPr>
                <w:sz w:val="24"/>
              </w:rPr>
              <w:t>罐体呼吸气</w:t>
            </w:r>
          </w:p>
        </w:tc>
        <w:tc>
          <w:tcPr>
            <w:tcW w:w="1462" w:type="dxa"/>
            <w:shd w:val="clear" w:color="auto" w:fill="auto"/>
            <w:vAlign w:val="center"/>
          </w:tcPr>
          <w:p w:rsidR="00C11493" w:rsidRPr="00C11493" w:rsidRDefault="00C11493" w:rsidP="00C11493">
            <w:pPr>
              <w:spacing w:line="276" w:lineRule="auto"/>
              <w:jc w:val="center"/>
              <w:rPr>
                <w:sz w:val="24"/>
              </w:rPr>
            </w:pPr>
            <w:r w:rsidRPr="00C11493">
              <w:rPr>
                <w:sz w:val="24"/>
              </w:rPr>
              <w:t>氨</w:t>
            </w:r>
          </w:p>
        </w:tc>
        <w:tc>
          <w:tcPr>
            <w:tcW w:w="2630" w:type="dxa"/>
            <w:shd w:val="clear" w:color="auto" w:fill="auto"/>
            <w:vAlign w:val="center"/>
          </w:tcPr>
          <w:p w:rsidR="00C11493" w:rsidRPr="00C11493" w:rsidRDefault="00C11493" w:rsidP="00C11493">
            <w:pPr>
              <w:spacing w:line="276" w:lineRule="auto"/>
              <w:jc w:val="center"/>
              <w:rPr>
                <w:sz w:val="24"/>
                <w:vertAlign w:val="superscript"/>
              </w:rPr>
            </w:pPr>
            <w:r w:rsidRPr="00C11493">
              <w:rPr>
                <w:rFonts w:hint="eastAsia"/>
                <w:sz w:val="24"/>
              </w:rPr>
              <w:t>4.1</w:t>
            </w:r>
            <w:r w:rsidRPr="00C11493">
              <w:rPr>
                <w:sz w:val="24"/>
              </w:rPr>
              <w:t>mg/m</w:t>
            </w:r>
            <w:r w:rsidRPr="00C11493">
              <w:rPr>
                <w:sz w:val="24"/>
                <w:vertAlign w:val="superscript"/>
              </w:rPr>
              <w:t>3</w:t>
            </w:r>
          </w:p>
          <w:p w:rsidR="00C11493" w:rsidRPr="00C11493" w:rsidRDefault="00C11493" w:rsidP="00C11493">
            <w:pPr>
              <w:spacing w:line="276" w:lineRule="auto"/>
              <w:jc w:val="center"/>
              <w:rPr>
                <w:sz w:val="24"/>
              </w:rPr>
            </w:pPr>
            <w:r w:rsidRPr="00C11493">
              <w:rPr>
                <w:rFonts w:hint="eastAsia"/>
                <w:sz w:val="24"/>
              </w:rPr>
              <w:t>0.008kg/h</w:t>
            </w:r>
          </w:p>
          <w:p w:rsidR="00C11493" w:rsidRPr="00C11493" w:rsidRDefault="00C11493" w:rsidP="00C11493">
            <w:pPr>
              <w:spacing w:line="276" w:lineRule="auto"/>
              <w:jc w:val="center"/>
              <w:rPr>
                <w:sz w:val="24"/>
              </w:rPr>
            </w:pPr>
            <w:r w:rsidRPr="00C11493">
              <w:rPr>
                <w:rFonts w:hint="eastAsia"/>
                <w:sz w:val="24"/>
              </w:rPr>
              <w:t>0.0591t/a</w:t>
            </w:r>
          </w:p>
        </w:tc>
        <w:tc>
          <w:tcPr>
            <w:tcW w:w="2674" w:type="dxa"/>
            <w:shd w:val="clear" w:color="auto" w:fill="auto"/>
            <w:vAlign w:val="center"/>
          </w:tcPr>
          <w:p w:rsidR="00C11493" w:rsidRPr="00C11493" w:rsidRDefault="00B75469" w:rsidP="00C11493">
            <w:pPr>
              <w:spacing w:line="276" w:lineRule="auto"/>
              <w:jc w:val="center"/>
              <w:rPr>
                <w:sz w:val="24"/>
                <w:vertAlign w:val="superscript"/>
              </w:rPr>
            </w:pPr>
            <w:r>
              <w:rPr>
                <w:rFonts w:hint="eastAsia"/>
                <w:sz w:val="24"/>
              </w:rPr>
              <w:t xml:space="preserve">/ </w:t>
            </w:r>
            <w:r w:rsidR="00C11493" w:rsidRPr="00C11493">
              <w:rPr>
                <w:sz w:val="24"/>
              </w:rPr>
              <w:t>mg/m</w:t>
            </w:r>
            <w:r w:rsidR="00C11493" w:rsidRPr="00C11493">
              <w:rPr>
                <w:sz w:val="24"/>
                <w:vertAlign w:val="superscript"/>
              </w:rPr>
              <w:t>3</w:t>
            </w:r>
          </w:p>
          <w:p w:rsidR="00C11493" w:rsidRPr="00C11493" w:rsidRDefault="00C11493" w:rsidP="00C11493">
            <w:pPr>
              <w:spacing w:line="276" w:lineRule="auto"/>
              <w:jc w:val="center"/>
              <w:rPr>
                <w:sz w:val="24"/>
              </w:rPr>
            </w:pPr>
            <w:r w:rsidRPr="00C11493">
              <w:rPr>
                <w:rFonts w:hint="eastAsia"/>
                <w:sz w:val="24"/>
              </w:rPr>
              <w:t>0.002kg/h</w:t>
            </w:r>
          </w:p>
          <w:p w:rsidR="00C11493" w:rsidRPr="00C11493" w:rsidRDefault="00C11493" w:rsidP="00C11493">
            <w:pPr>
              <w:spacing w:line="276" w:lineRule="auto"/>
              <w:jc w:val="center"/>
              <w:rPr>
                <w:sz w:val="24"/>
              </w:rPr>
            </w:pPr>
            <w:r w:rsidRPr="00C11493">
              <w:rPr>
                <w:rFonts w:hint="eastAsia"/>
                <w:sz w:val="24"/>
              </w:rPr>
              <w:t>0.0118t/a</w:t>
            </w:r>
          </w:p>
        </w:tc>
      </w:tr>
      <w:tr w:rsidR="00C11493" w:rsidRPr="00C11493" w:rsidTr="00C11493">
        <w:trPr>
          <w:trHeight w:val="624"/>
          <w:jc w:val="center"/>
        </w:trPr>
        <w:tc>
          <w:tcPr>
            <w:tcW w:w="974" w:type="dxa"/>
            <w:shd w:val="clear" w:color="auto" w:fill="auto"/>
            <w:vAlign w:val="center"/>
          </w:tcPr>
          <w:p w:rsidR="00C11493" w:rsidRPr="00C11493" w:rsidRDefault="00C11493" w:rsidP="00C11493">
            <w:pPr>
              <w:spacing w:line="276" w:lineRule="auto"/>
              <w:jc w:val="center"/>
              <w:rPr>
                <w:sz w:val="24"/>
              </w:rPr>
            </w:pPr>
            <w:r w:rsidRPr="00C11493">
              <w:rPr>
                <w:sz w:val="24"/>
              </w:rPr>
              <w:t>水</w:t>
            </w:r>
          </w:p>
          <w:p w:rsidR="00C11493" w:rsidRPr="00C11493" w:rsidRDefault="00C11493" w:rsidP="00C11493">
            <w:pPr>
              <w:spacing w:line="276" w:lineRule="auto"/>
              <w:jc w:val="center"/>
              <w:rPr>
                <w:sz w:val="24"/>
              </w:rPr>
            </w:pPr>
            <w:proofErr w:type="gramStart"/>
            <w:r w:rsidRPr="00C11493">
              <w:rPr>
                <w:sz w:val="24"/>
              </w:rPr>
              <w:t>污</w:t>
            </w:r>
            <w:proofErr w:type="gramEnd"/>
          </w:p>
          <w:p w:rsidR="00C11493" w:rsidRPr="00C11493" w:rsidRDefault="00C11493" w:rsidP="00C11493">
            <w:pPr>
              <w:spacing w:line="276" w:lineRule="auto"/>
              <w:jc w:val="center"/>
              <w:rPr>
                <w:sz w:val="24"/>
              </w:rPr>
            </w:pPr>
            <w:r w:rsidRPr="00C11493">
              <w:rPr>
                <w:sz w:val="24"/>
              </w:rPr>
              <w:t>染</w:t>
            </w:r>
          </w:p>
          <w:p w:rsidR="00C11493" w:rsidRPr="00C11493" w:rsidRDefault="00C11493" w:rsidP="00C11493">
            <w:pPr>
              <w:spacing w:line="276" w:lineRule="auto"/>
              <w:jc w:val="center"/>
              <w:rPr>
                <w:sz w:val="24"/>
              </w:rPr>
            </w:pPr>
            <w:r w:rsidRPr="00C11493">
              <w:rPr>
                <w:sz w:val="24"/>
              </w:rPr>
              <w:t>物</w:t>
            </w:r>
          </w:p>
        </w:tc>
        <w:tc>
          <w:tcPr>
            <w:tcW w:w="1701" w:type="dxa"/>
            <w:shd w:val="clear" w:color="auto" w:fill="auto"/>
            <w:vAlign w:val="center"/>
          </w:tcPr>
          <w:p w:rsidR="00C11493" w:rsidRPr="00C11493" w:rsidRDefault="00C11493" w:rsidP="00C11493">
            <w:pPr>
              <w:spacing w:line="276" w:lineRule="auto"/>
              <w:jc w:val="center"/>
              <w:rPr>
                <w:sz w:val="24"/>
              </w:rPr>
            </w:pPr>
            <w:r w:rsidRPr="00C11493">
              <w:rPr>
                <w:rFonts w:hint="eastAsia"/>
                <w:sz w:val="24"/>
              </w:rPr>
              <w:t>/</w:t>
            </w:r>
          </w:p>
        </w:tc>
        <w:tc>
          <w:tcPr>
            <w:tcW w:w="1462" w:type="dxa"/>
            <w:shd w:val="clear" w:color="auto" w:fill="auto"/>
            <w:vAlign w:val="center"/>
          </w:tcPr>
          <w:p w:rsidR="00C11493" w:rsidRPr="00C11493" w:rsidRDefault="00C11493" w:rsidP="00C11493">
            <w:pPr>
              <w:spacing w:line="276" w:lineRule="auto"/>
              <w:jc w:val="center"/>
              <w:rPr>
                <w:sz w:val="24"/>
              </w:rPr>
            </w:pPr>
            <w:r w:rsidRPr="00C11493">
              <w:rPr>
                <w:rFonts w:hint="eastAsia"/>
                <w:sz w:val="24"/>
              </w:rPr>
              <w:t>/</w:t>
            </w:r>
          </w:p>
        </w:tc>
        <w:tc>
          <w:tcPr>
            <w:tcW w:w="2630" w:type="dxa"/>
            <w:shd w:val="clear" w:color="auto" w:fill="auto"/>
            <w:vAlign w:val="center"/>
          </w:tcPr>
          <w:p w:rsidR="00C11493" w:rsidRPr="00C11493" w:rsidRDefault="00C11493" w:rsidP="00C11493">
            <w:pPr>
              <w:tabs>
                <w:tab w:val="left" w:pos="1404"/>
              </w:tabs>
              <w:spacing w:line="276" w:lineRule="auto"/>
              <w:ind w:left="120"/>
              <w:jc w:val="center"/>
              <w:rPr>
                <w:sz w:val="24"/>
              </w:rPr>
            </w:pPr>
            <w:r w:rsidRPr="00C11493">
              <w:rPr>
                <w:rFonts w:hint="eastAsia"/>
                <w:sz w:val="24"/>
              </w:rPr>
              <w:t>/</w:t>
            </w:r>
          </w:p>
        </w:tc>
        <w:tc>
          <w:tcPr>
            <w:tcW w:w="2674" w:type="dxa"/>
            <w:shd w:val="clear" w:color="auto" w:fill="auto"/>
            <w:vAlign w:val="center"/>
          </w:tcPr>
          <w:p w:rsidR="00C11493" w:rsidRPr="00C11493" w:rsidRDefault="00C11493" w:rsidP="00C11493">
            <w:pPr>
              <w:spacing w:line="276" w:lineRule="auto"/>
              <w:jc w:val="center"/>
              <w:rPr>
                <w:sz w:val="24"/>
              </w:rPr>
            </w:pPr>
            <w:r w:rsidRPr="00C11493">
              <w:rPr>
                <w:rFonts w:hint="eastAsia"/>
                <w:sz w:val="24"/>
              </w:rPr>
              <w:t>/</w:t>
            </w:r>
          </w:p>
        </w:tc>
      </w:tr>
      <w:tr w:rsidR="00C11493" w:rsidRPr="00C11493" w:rsidTr="00C11493">
        <w:trPr>
          <w:trHeight w:val="929"/>
          <w:jc w:val="center"/>
        </w:trPr>
        <w:tc>
          <w:tcPr>
            <w:tcW w:w="974" w:type="dxa"/>
            <w:vMerge w:val="restart"/>
            <w:shd w:val="clear" w:color="auto" w:fill="auto"/>
            <w:vAlign w:val="center"/>
          </w:tcPr>
          <w:p w:rsidR="00C11493" w:rsidRPr="00C11493" w:rsidRDefault="00C11493" w:rsidP="00C11493">
            <w:pPr>
              <w:spacing w:line="276" w:lineRule="auto"/>
              <w:jc w:val="center"/>
              <w:rPr>
                <w:sz w:val="24"/>
              </w:rPr>
            </w:pPr>
            <w:r w:rsidRPr="00C11493">
              <w:rPr>
                <w:sz w:val="24"/>
              </w:rPr>
              <w:t>固</w:t>
            </w:r>
          </w:p>
          <w:p w:rsidR="00C11493" w:rsidRPr="00C11493" w:rsidRDefault="00C11493" w:rsidP="00C11493">
            <w:pPr>
              <w:spacing w:line="276" w:lineRule="auto"/>
              <w:jc w:val="center"/>
              <w:rPr>
                <w:sz w:val="24"/>
              </w:rPr>
            </w:pPr>
            <w:r w:rsidRPr="00C11493">
              <w:rPr>
                <w:sz w:val="24"/>
              </w:rPr>
              <w:t>体</w:t>
            </w:r>
          </w:p>
          <w:p w:rsidR="00C11493" w:rsidRPr="00C11493" w:rsidRDefault="00C11493" w:rsidP="00C11493">
            <w:pPr>
              <w:spacing w:line="276" w:lineRule="auto"/>
              <w:jc w:val="center"/>
              <w:rPr>
                <w:sz w:val="24"/>
              </w:rPr>
            </w:pPr>
            <w:r w:rsidRPr="00C11493">
              <w:rPr>
                <w:sz w:val="24"/>
              </w:rPr>
              <w:t>废</w:t>
            </w:r>
          </w:p>
          <w:p w:rsidR="00C11493" w:rsidRPr="00C11493" w:rsidRDefault="00C11493" w:rsidP="00C11493">
            <w:pPr>
              <w:spacing w:line="276" w:lineRule="auto"/>
              <w:jc w:val="center"/>
              <w:rPr>
                <w:sz w:val="24"/>
              </w:rPr>
            </w:pPr>
            <w:r w:rsidRPr="00C11493">
              <w:rPr>
                <w:sz w:val="24"/>
              </w:rPr>
              <w:t>物</w:t>
            </w:r>
          </w:p>
        </w:tc>
        <w:tc>
          <w:tcPr>
            <w:tcW w:w="1701" w:type="dxa"/>
            <w:shd w:val="clear" w:color="auto" w:fill="auto"/>
            <w:vAlign w:val="center"/>
          </w:tcPr>
          <w:p w:rsidR="00C11493" w:rsidRPr="00C11493" w:rsidRDefault="00C11493" w:rsidP="00C11493">
            <w:pPr>
              <w:spacing w:line="276" w:lineRule="auto"/>
              <w:jc w:val="center"/>
              <w:rPr>
                <w:sz w:val="24"/>
              </w:rPr>
            </w:pPr>
            <w:r w:rsidRPr="00C11493">
              <w:rPr>
                <w:rFonts w:hint="eastAsia"/>
                <w:sz w:val="24"/>
              </w:rPr>
              <w:t>包装</w:t>
            </w:r>
          </w:p>
        </w:tc>
        <w:tc>
          <w:tcPr>
            <w:tcW w:w="1462" w:type="dxa"/>
            <w:shd w:val="clear" w:color="auto" w:fill="auto"/>
            <w:vAlign w:val="center"/>
          </w:tcPr>
          <w:p w:rsidR="00C11493" w:rsidRPr="00C11493" w:rsidRDefault="00C11493" w:rsidP="00C11493">
            <w:pPr>
              <w:spacing w:line="276" w:lineRule="auto"/>
              <w:jc w:val="center"/>
              <w:rPr>
                <w:sz w:val="24"/>
              </w:rPr>
            </w:pPr>
            <w:r w:rsidRPr="00C11493">
              <w:rPr>
                <w:kern w:val="0"/>
                <w:sz w:val="24"/>
              </w:rPr>
              <w:t>废包装材料</w:t>
            </w:r>
          </w:p>
        </w:tc>
        <w:tc>
          <w:tcPr>
            <w:tcW w:w="2630" w:type="dxa"/>
            <w:shd w:val="clear" w:color="auto" w:fill="auto"/>
            <w:vAlign w:val="center"/>
          </w:tcPr>
          <w:p w:rsidR="00C11493" w:rsidRPr="00C11493" w:rsidRDefault="00C11493" w:rsidP="00C11493">
            <w:pPr>
              <w:pStyle w:val="aff1"/>
              <w:snapToGrid w:val="0"/>
              <w:spacing w:line="276" w:lineRule="auto"/>
              <w:rPr>
                <w:sz w:val="24"/>
              </w:rPr>
            </w:pPr>
            <w:r w:rsidRPr="00C11493">
              <w:rPr>
                <w:rFonts w:hint="eastAsia"/>
                <w:sz w:val="24"/>
              </w:rPr>
              <w:t>0.5t/a</w:t>
            </w:r>
          </w:p>
        </w:tc>
        <w:tc>
          <w:tcPr>
            <w:tcW w:w="2674" w:type="dxa"/>
            <w:shd w:val="clear" w:color="auto" w:fill="auto"/>
            <w:vAlign w:val="center"/>
          </w:tcPr>
          <w:p w:rsidR="00C11493" w:rsidRPr="00C11493" w:rsidRDefault="00C11493" w:rsidP="00C11493">
            <w:pPr>
              <w:spacing w:line="276" w:lineRule="auto"/>
              <w:jc w:val="center"/>
              <w:rPr>
                <w:sz w:val="24"/>
                <w:lang w:val="fr-FR"/>
              </w:rPr>
            </w:pPr>
            <w:r w:rsidRPr="00C11493">
              <w:rPr>
                <w:sz w:val="24"/>
              </w:rPr>
              <w:t>0</w:t>
            </w:r>
          </w:p>
        </w:tc>
      </w:tr>
      <w:tr w:rsidR="00C11493" w:rsidRPr="00C11493" w:rsidTr="00C11493">
        <w:trPr>
          <w:trHeight w:val="830"/>
          <w:jc w:val="center"/>
        </w:trPr>
        <w:tc>
          <w:tcPr>
            <w:tcW w:w="974" w:type="dxa"/>
            <w:vMerge/>
            <w:shd w:val="clear" w:color="auto" w:fill="auto"/>
            <w:vAlign w:val="center"/>
          </w:tcPr>
          <w:p w:rsidR="00C11493" w:rsidRPr="00C11493" w:rsidRDefault="00C11493" w:rsidP="00C11493">
            <w:pPr>
              <w:spacing w:line="276" w:lineRule="auto"/>
              <w:jc w:val="center"/>
              <w:rPr>
                <w:sz w:val="24"/>
              </w:rPr>
            </w:pPr>
          </w:p>
        </w:tc>
        <w:tc>
          <w:tcPr>
            <w:tcW w:w="1701" w:type="dxa"/>
            <w:shd w:val="clear" w:color="auto" w:fill="auto"/>
            <w:vAlign w:val="center"/>
          </w:tcPr>
          <w:p w:rsidR="00C11493" w:rsidRPr="00C11493" w:rsidRDefault="00C11493" w:rsidP="00C11493">
            <w:pPr>
              <w:spacing w:line="276" w:lineRule="auto"/>
              <w:jc w:val="center"/>
              <w:rPr>
                <w:sz w:val="24"/>
              </w:rPr>
            </w:pPr>
            <w:r w:rsidRPr="00C11493">
              <w:rPr>
                <w:sz w:val="24"/>
              </w:rPr>
              <w:t>过滤</w:t>
            </w:r>
          </w:p>
        </w:tc>
        <w:tc>
          <w:tcPr>
            <w:tcW w:w="1462" w:type="dxa"/>
            <w:shd w:val="clear" w:color="auto" w:fill="auto"/>
            <w:vAlign w:val="center"/>
          </w:tcPr>
          <w:p w:rsidR="00C11493" w:rsidRPr="00C11493" w:rsidRDefault="00C11493" w:rsidP="00C11493">
            <w:pPr>
              <w:spacing w:line="276" w:lineRule="auto"/>
              <w:jc w:val="center"/>
              <w:rPr>
                <w:kern w:val="0"/>
                <w:sz w:val="24"/>
              </w:rPr>
            </w:pPr>
            <w:r w:rsidRPr="00C11493">
              <w:rPr>
                <w:rFonts w:hint="eastAsia"/>
                <w:kern w:val="0"/>
                <w:sz w:val="24"/>
              </w:rPr>
              <w:t>废滤芯</w:t>
            </w:r>
          </w:p>
        </w:tc>
        <w:tc>
          <w:tcPr>
            <w:tcW w:w="2630" w:type="dxa"/>
            <w:shd w:val="clear" w:color="auto" w:fill="auto"/>
            <w:vAlign w:val="center"/>
          </w:tcPr>
          <w:p w:rsidR="00C11493" w:rsidRPr="00C11493" w:rsidRDefault="00C11493" w:rsidP="00C11493">
            <w:pPr>
              <w:pStyle w:val="aff1"/>
              <w:snapToGrid w:val="0"/>
              <w:spacing w:line="276" w:lineRule="auto"/>
              <w:rPr>
                <w:sz w:val="24"/>
              </w:rPr>
            </w:pPr>
            <w:r w:rsidRPr="00C11493">
              <w:rPr>
                <w:rFonts w:hint="eastAsia"/>
                <w:sz w:val="24"/>
              </w:rPr>
              <w:t>0.16t/a</w:t>
            </w:r>
          </w:p>
        </w:tc>
        <w:tc>
          <w:tcPr>
            <w:tcW w:w="2674" w:type="dxa"/>
            <w:shd w:val="clear" w:color="auto" w:fill="auto"/>
            <w:vAlign w:val="center"/>
          </w:tcPr>
          <w:p w:rsidR="00C11493" w:rsidRPr="00C11493" w:rsidRDefault="00C11493" w:rsidP="00C11493">
            <w:pPr>
              <w:spacing w:line="276" w:lineRule="auto"/>
              <w:jc w:val="center"/>
              <w:rPr>
                <w:sz w:val="24"/>
              </w:rPr>
            </w:pPr>
            <w:r w:rsidRPr="00C11493">
              <w:rPr>
                <w:sz w:val="24"/>
              </w:rPr>
              <w:t>0</w:t>
            </w:r>
          </w:p>
        </w:tc>
      </w:tr>
      <w:tr w:rsidR="00C11493" w:rsidRPr="00C11493" w:rsidTr="00C11493">
        <w:trPr>
          <w:trHeight w:val="624"/>
          <w:jc w:val="center"/>
        </w:trPr>
        <w:tc>
          <w:tcPr>
            <w:tcW w:w="974" w:type="dxa"/>
            <w:shd w:val="clear" w:color="auto" w:fill="auto"/>
            <w:vAlign w:val="center"/>
          </w:tcPr>
          <w:p w:rsidR="00C11493" w:rsidRPr="00C11493" w:rsidRDefault="00C11493" w:rsidP="00C11493">
            <w:pPr>
              <w:spacing w:line="276" w:lineRule="auto"/>
              <w:jc w:val="center"/>
              <w:rPr>
                <w:sz w:val="24"/>
              </w:rPr>
            </w:pPr>
            <w:proofErr w:type="gramStart"/>
            <w:r w:rsidRPr="00C11493">
              <w:rPr>
                <w:sz w:val="24"/>
              </w:rPr>
              <w:t>噪</w:t>
            </w:r>
            <w:proofErr w:type="gramEnd"/>
          </w:p>
          <w:p w:rsidR="00C11493" w:rsidRPr="00C11493" w:rsidRDefault="00C11493" w:rsidP="00C11493">
            <w:pPr>
              <w:spacing w:line="276" w:lineRule="auto"/>
              <w:jc w:val="center"/>
              <w:rPr>
                <w:sz w:val="24"/>
              </w:rPr>
            </w:pPr>
            <w:r w:rsidRPr="00C11493">
              <w:rPr>
                <w:sz w:val="24"/>
              </w:rPr>
              <w:t>声</w:t>
            </w:r>
          </w:p>
        </w:tc>
        <w:tc>
          <w:tcPr>
            <w:tcW w:w="8467" w:type="dxa"/>
            <w:gridSpan w:val="4"/>
            <w:shd w:val="clear" w:color="auto" w:fill="auto"/>
            <w:vAlign w:val="center"/>
          </w:tcPr>
          <w:p w:rsidR="00C11493" w:rsidRDefault="00C11493" w:rsidP="00C11493">
            <w:pPr>
              <w:spacing w:line="276" w:lineRule="auto"/>
              <w:ind w:firstLine="480"/>
              <w:rPr>
                <w:bCs/>
                <w:sz w:val="24"/>
              </w:rPr>
            </w:pPr>
          </w:p>
          <w:p w:rsidR="00C11493" w:rsidRDefault="00C11493" w:rsidP="00C11493">
            <w:pPr>
              <w:spacing w:line="276" w:lineRule="auto"/>
              <w:ind w:firstLine="480"/>
              <w:rPr>
                <w:bCs/>
                <w:sz w:val="24"/>
              </w:rPr>
            </w:pPr>
            <w:r w:rsidRPr="00C11493">
              <w:rPr>
                <w:bCs/>
                <w:sz w:val="24"/>
              </w:rPr>
              <w:t>本项目营运期噪声主要来源于</w:t>
            </w:r>
            <w:r w:rsidRPr="00C11493">
              <w:rPr>
                <w:rFonts w:hint="eastAsia"/>
                <w:bCs/>
                <w:sz w:val="24"/>
              </w:rPr>
              <w:t>风机、泵类等高噪声</w:t>
            </w:r>
            <w:r w:rsidRPr="00C11493">
              <w:rPr>
                <w:bCs/>
                <w:sz w:val="24"/>
              </w:rPr>
              <w:t>设备，声源强度在</w:t>
            </w:r>
            <w:r w:rsidRPr="00C11493">
              <w:rPr>
                <w:rFonts w:hint="eastAsia"/>
                <w:bCs/>
                <w:sz w:val="24"/>
              </w:rPr>
              <w:t>75~85</w:t>
            </w:r>
            <w:r w:rsidRPr="00C11493">
              <w:rPr>
                <w:bCs/>
                <w:sz w:val="24"/>
              </w:rPr>
              <w:t>dB(A)</w:t>
            </w:r>
            <w:r w:rsidRPr="00C11493">
              <w:rPr>
                <w:bCs/>
                <w:sz w:val="24"/>
              </w:rPr>
              <w:t>之间，设备</w:t>
            </w:r>
            <w:proofErr w:type="gramStart"/>
            <w:r w:rsidRPr="00C11493">
              <w:rPr>
                <w:bCs/>
                <w:sz w:val="24"/>
              </w:rPr>
              <w:t>经基础</w:t>
            </w:r>
            <w:proofErr w:type="gramEnd"/>
            <w:r w:rsidRPr="00C11493">
              <w:rPr>
                <w:bCs/>
                <w:sz w:val="24"/>
              </w:rPr>
              <w:t>减振、厂房隔声和距离衰减后，预测厂界噪声能达到《工业企业厂界环境噪声排放标准》（</w:t>
            </w:r>
            <w:r w:rsidRPr="00C11493">
              <w:rPr>
                <w:bCs/>
                <w:sz w:val="24"/>
              </w:rPr>
              <w:t>GB12348-2008</w:t>
            </w:r>
            <w:r w:rsidRPr="00C11493">
              <w:rPr>
                <w:bCs/>
                <w:sz w:val="24"/>
              </w:rPr>
              <w:t>）</w:t>
            </w:r>
            <w:r w:rsidRPr="00C11493">
              <w:rPr>
                <w:rFonts w:hint="eastAsia"/>
                <w:bCs/>
                <w:sz w:val="24"/>
              </w:rPr>
              <w:t>3</w:t>
            </w:r>
            <w:r w:rsidRPr="00C11493">
              <w:rPr>
                <w:rFonts w:hint="eastAsia"/>
                <w:bCs/>
                <w:sz w:val="24"/>
              </w:rPr>
              <w:t>类</w:t>
            </w:r>
            <w:r w:rsidRPr="00C11493">
              <w:rPr>
                <w:bCs/>
                <w:sz w:val="24"/>
              </w:rPr>
              <w:t>区昼间</w:t>
            </w:r>
            <w:r w:rsidRPr="00C11493">
              <w:rPr>
                <w:bCs/>
                <w:sz w:val="24"/>
              </w:rPr>
              <w:t>6</w:t>
            </w:r>
            <w:r w:rsidRPr="00C11493">
              <w:rPr>
                <w:rFonts w:hint="eastAsia"/>
                <w:bCs/>
                <w:sz w:val="24"/>
              </w:rPr>
              <w:t>5</w:t>
            </w:r>
            <w:r w:rsidRPr="00C11493">
              <w:rPr>
                <w:bCs/>
                <w:sz w:val="24"/>
              </w:rPr>
              <w:t>dB(A)</w:t>
            </w:r>
            <w:r w:rsidRPr="00C11493">
              <w:rPr>
                <w:bCs/>
                <w:sz w:val="24"/>
              </w:rPr>
              <w:t>的标准要求。</w:t>
            </w:r>
          </w:p>
          <w:p w:rsidR="00C11493" w:rsidRPr="00C11493" w:rsidRDefault="00C11493" w:rsidP="00C11493">
            <w:pPr>
              <w:spacing w:line="276" w:lineRule="auto"/>
              <w:ind w:firstLine="480"/>
              <w:rPr>
                <w:sz w:val="24"/>
              </w:rPr>
            </w:pPr>
          </w:p>
        </w:tc>
      </w:tr>
      <w:tr w:rsidR="00C11493" w:rsidRPr="00C11493" w:rsidTr="00C11493">
        <w:trPr>
          <w:trHeight w:val="624"/>
          <w:jc w:val="center"/>
        </w:trPr>
        <w:tc>
          <w:tcPr>
            <w:tcW w:w="974" w:type="dxa"/>
            <w:shd w:val="clear" w:color="auto" w:fill="auto"/>
            <w:vAlign w:val="center"/>
          </w:tcPr>
          <w:p w:rsidR="00C11493" w:rsidRPr="00C11493" w:rsidRDefault="00C11493" w:rsidP="00C11493">
            <w:pPr>
              <w:spacing w:line="276" w:lineRule="auto"/>
              <w:jc w:val="center"/>
              <w:rPr>
                <w:sz w:val="24"/>
              </w:rPr>
            </w:pPr>
            <w:r w:rsidRPr="00C11493">
              <w:rPr>
                <w:sz w:val="24"/>
              </w:rPr>
              <w:t>其</w:t>
            </w:r>
          </w:p>
          <w:p w:rsidR="00C11493" w:rsidRPr="00C11493" w:rsidRDefault="00C11493" w:rsidP="00C11493">
            <w:pPr>
              <w:spacing w:line="276" w:lineRule="auto"/>
              <w:jc w:val="center"/>
              <w:rPr>
                <w:sz w:val="24"/>
              </w:rPr>
            </w:pPr>
            <w:r w:rsidRPr="00C11493">
              <w:rPr>
                <w:sz w:val="24"/>
              </w:rPr>
              <w:t>他</w:t>
            </w:r>
          </w:p>
        </w:tc>
        <w:tc>
          <w:tcPr>
            <w:tcW w:w="8467" w:type="dxa"/>
            <w:gridSpan w:val="4"/>
            <w:shd w:val="clear" w:color="auto" w:fill="auto"/>
            <w:vAlign w:val="center"/>
          </w:tcPr>
          <w:p w:rsidR="00C11493" w:rsidRDefault="00C11493" w:rsidP="00C11493">
            <w:pPr>
              <w:spacing w:line="276" w:lineRule="auto"/>
              <w:jc w:val="center"/>
              <w:rPr>
                <w:sz w:val="24"/>
              </w:rPr>
            </w:pPr>
          </w:p>
          <w:p w:rsidR="00C11493" w:rsidRDefault="00C11493" w:rsidP="00C11493">
            <w:pPr>
              <w:spacing w:line="276" w:lineRule="auto"/>
              <w:jc w:val="center"/>
              <w:rPr>
                <w:sz w:val="24"/>
              </w:rPr>
            </w:pPr>
            <w:r w:rsidRPr="00C11493">
              <w:rPr>
                <w:sz w:val="24"/>
              </w:rPr>
              <w:t>/</w:t>
            </w:r>
          </w:p>
          <w:p w:rsidR="00C11493" w:rsidRPr="00C11493" w:rsidRDefault="00C11493" w:rsidP="00C11493">
            <w:pPr>
              <w:spacing w:line="276" w:lineRule="auto"/>
              <w:jc w:val="center"/>
              <w:rPr>
                <w:sz w:val="24"/>
              </w:rPr>
            </w:pPr>
          </w:p>
        </w:tc>
      </w:tr>
      <w:tr w:rsidR="00C11493" w:rsidRPr="00C11493" w:rsidTr="00C11493">
        <w:trPr>
          <w:trHeight w:val="624"/>
          <w:jc w:val="center"/>
        </w:trPr>
        <w:tc>
          <w:tcPr>
            <w:tcW w:w="9441" w:type="dxa"/>
            <w:gridSpan w:val="5"/>
            <w:shd w:val="clear" w:color="auto" w:fill="auto"/>
            <w:vAlign w:val="center"/>
          </w:tcPr>
          <w:p w:rsidR="00C11493" w:rsidRDefault="00C11493" w:rsidP="00C11493">
            <w:pPr>
              <w:spacing w:line="276" w:lineRule="auto"/>
              <w:rPr>
                <w:b/>
                <w:sz w:val="24"/>
              </w:rPr>
            </w:pPr>
            <w:r w:rsidRPr="00C11493">
              <w:rPr>
                <w:b/>
                <w:sz w:val="24"/>
              </w:rPr>
              <w:t>主要生态影响（不够时可附另页）：</w:t>
            </w:r>
          </w:p>
          <w:p w:rsidR="00C11493" w:rsidRDefault="00C11493" w:rsidP="00C11493">
            <w:pPr>
              <w:spacing w:line="276" w:lineRule="auto"/>
              <w:rPr>
                <w:b/>
                <w:sz w:val="24"/>
              </w:rPr>
            </w:pPr>
          </w:p>
          <w:p w:rsidR="00C11493" w:rsidRDefault="00C11493" w:rsidP="00C11493">
            <w:pPr>
              <w:spacing w:line="276" w:lineRule="auto"/>
              <w:rPr>
                <w:b/>
                <w:sz w:val="24"/>
              </w:rPr>
            </w:pPr>
          </w:p>
          <w:p w:rsidR="00C11493" w:rsidRPr="00C11493" w:rsidRDefault="00C11493" w:rsidP="00C11493">
            <w:pPr>
              <w:spacing w:line="276" w:lineRule="auto"/>
              <w:rPr>
                <w:b/>
                <w:sz w:val="24"/>
              </w:rPr>
            </w:pPr>
          </w:p>
          <w:p w:rsidR="00C11493" w:rsidRPr="00C11493" w:rsidRDefault="00C11493" w:rsidP="00C11493">
            <w:pPr>
              <w:spacing w:line="276" w:lineRule="auto"/>
              <w:ind w:firstLine="4080"/>
              <w:rPr>
                <w:bCs/>
                <w:sz w:val="24"/>
              </w:rPr>
            </w:pPr>
            <w:r w:rsidRPr="00C11493">
              <w:rPr>
                <w:bCs/>
                <w:sz w:val="24"/>
              </w:rPr>
              <w:t>无</w:t>
            </w:r>
          </w:p>
          <w:p w:rsidR="00C11493" w:rsidRDefault="00C11493" w:rsidP="00C11493">
            <w:pPr>
              <w:spacing w:line="276" w:lineRule="auto"/>
              <w:ind w:firstLine="4080"/>
              <w:rPr>
                <w:bCs/>
                <w:sz w:val="24"/>
              </w:rPr>
            </w:pPr>
          </w:p>
          <w:p w:rsidR="00C11493" w:rsidRDefault="00C11493" w:rsidP="00C11493">
            <w:pPr>
              <w:spacing w:line="276" w:lineRule="auto"/>
              <w:ind w:firstLine="4080"/>
              <w:rPr>
                <w:bCs/>
                <w:sz w:val="24"/>
              </w:rPr>
            </w:pPr>
          </w:p>
          <w:p w:rsidR="00C11493" w:rsidRDefault="00C11493" w:rsidP="00C11493">
            <w:pPr>
              <w:spacing w:line="276" w:lineRule="auto"/>
              <w:ind w:firstLine="4080"/>
              <w:rPr>
                <w:bCs/>
                <w:sz w:val="24"/>
              </w:rPr>
            </w:pPr>
          </w:p>
          <w:p w:rsidR="00C11493" w:rsidRDefault="00C11493" w:rsidP="00C11493">
            <w:pPr>
              <w:spacing w:line="276" w:lineRule="auto"/>
              <w:ind w:firstLine="4080"/>
              <w:rPr>
                <w:bCs/>
                <w:sz w:val="24"/>
              </w:rPr>
            </w:pPr>
          </w:p>
          <w:p w:rsidR="00C11493" w:rsidRDefault="00C11493" w:rsidP="00C11493">
            <w:pPr>
              <w:spacing w:line="276" w:lineRule="auto"/>
              <w:ind w:firstLine="4080"/>
              <w:rPr>
                <w:bCs/>
                <w:sz w:val="24"/>
              </w:rPr>
            </w:pPr>
          </w:p>
          <w:p w:rsidR="00C11493" w:rsidRDefault="00C11493" w:rsidP="00C11493">
            <w:pPr>
              <w:spacing w:line="276" w:lineRule="auto"/>
              <w:ind w:firstLine="4080"/>
              <w:rPr>
                <w:bCs/>
                <w:sz w:val="24"/>
              </w:rPr>
            </w:pPr>
          </w:p>
          <w:p w:rsidR="00C11493" w:rsidRPr="00C11493" w:rsidRDefault="00C11493" w:rsidP="00C11493">
            <w:pPr>
              <w:spacing w:line="276" w:lineRule="auto"/>
              <w:ind w:firstLine="4080"/>
              <w:rPr>
                <w:bCs/>
                <w:sz w:val="24"/>
              </w:rPr>
            </w:pPr>
          </w:p>
        </w:tc>
      </w:tr>
    </w:tbl>
    <w:p w:rsidR="00D62DBD" w:rsidRPr="00CC18CD" w:rsidRDefault="00DA2F1D">
      <w:pPr>
        <w:spacing w:line="440" w:lineRule="exact"/>
        <w:jc w:val="left"/>
        <w:rPr>
          <w:b/>
          <w:sz w:val="28"/>
        </w:rPr>
      </w:pPr>
      <w:r w:rsidRPr="00CC18CD">
        <w:rPr>
          <w:b/>
          <w:sz w:val="28"/>
        </w:rPr>
        <w:lastRenderedPageBreak/>
        <w:t>环境影响分析</w:t>
      </w:r>
    </w:p>
    <w:tbl>
      <w:tblPr>
        <w:tblW w:w="944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4" w:space="0" w:color="000000"/>
        </w:tblBorders>
        <w:tblLook w:val="04A0"/>
      </w:tblPr>
      <w:tblGrid>
        <w:gridCol w:w="9485"/>
      </w:tblGrid>
      <w:tr w:rsidR="00D62DBD" w:rsidRPr="00CC18CD" w:rsidTr="00C656CF">
        <w:trPr>
          <w:trHeight w:val="922"/>
          <w:jc w:val="center"/>
        </w:trPr>
        <w:tc>
          <w:tcPr>
            <w:tcW w:w="9638" w:type="dxa"/>
            <w:shd w:val="clear" w:color="auto" w:fill="auto"/>
          </w:tcPr>
          <w:p w:rsidR="00D62DBD" w:rsidRPr="00CC18CD" w:rsidRDefault="00DA2F1D">
            <w:pPr>
              <w:spacing w:line="460" w:lineRule="exact"/>
              <w:jc w:val="left"/>
              <w:rPr>
                <w:b/>
                <w:sz w:val="24"/>
              </w:rPr>
            </w:pPr>
            <w:r w:rsidRPr="00CC18CD">
              <w:rPr>
                <w:b/>
                <w:sz w:val="24"/>
              </w:rPr>
              <w:t>施工期环境影响简要分析：</w:t>
            </w:r>
          </w:p>
          <w:p w:rsidR="00364B92" w:rsidRPr="00CC18CD" w:rsidRDefault="00364B92" w:rsidP="00364B92">
            <w:pPr>
              <w:spacing w:line="460" w:lineRule="exact"/>
              <w:ind w:firstLineChars="200" w:firstLine="480"/>
              <w:jc w:val="left"/>
              <w:rPr>
                <w:sz w:val="24"/>
              </w:rPr>
            </w:pPr>
            <w:r w:rsidRPr="00CC18CD">
              <w:rPr>
                <w:rFonts w:hint="eastAsia"/>
                <w:sz w:val="24"/>
              </w:rPr>
              <w:t>本项目</w:t>
            </w:r>
            <w:r w:rsidRPr="00CC18CD">
              <w:rPr>
                <w:sz w:val="24"/>
              </w:rPr>
              <w:t>施工</w:t>
            </w:r>
            <w:r w:rsidRPr="00CC18CD">
              <w:rPr>
                <w:rFonts w:hint="eastAsia"/>
                <w:sz w:val="24"/>
              </w:rPr>
              <w:t>期的主要</w:t>
            </w:r>
            <w:r w:rsidRPr="00CC18CD">
              <w:rPr>
                <w:sz w:val="24"/>
              </w:rPr>
              <w:t>环境</w:t>
            </w:r>
            <w:r w:rsidRPr="00CC18CD">
              <w:rPr>
                <w:rFonts w:hint="eastAsia"/>
                <w:sz w:val="24"/>
              </w:rPr>
              <w:t>影响有：废气、废水、噪声、固废和生态环境。</w:t>
            </w:r>
          </w:p>
          <w:p w:rsidR="00364B92" w:rsidRPr="00CC18CD" w:rsidRDefault="00364B92" w:rsidP="00364B92">
            <w:pPr>
              <w:adjustRightInd w:val="0"/>
              <w:snapToGrid w:val="0"/>
              <w:spacing w:line="440" w:lineRule="exact"/>
              <w:ind w:firstLineChars="200" w:firstLine="482"/>
              <w:rPr>
                <w:b/>
                <w:sz w:val="24"/>
              </w:rPr>
            </w:pPr>
            <w:r w:rsidRPr="00CC18CD">
              <w:rPr>
                <w:rFonts w:hint="eastAsia"/>
                <w:b/>
                <w:sz w:val="24"/>
              </w:rPr>
              <w:t>1</w:t>
            </w:r>
            <w:r w:rsidRPr="00CC18CD">
              <w:rPr>
                <w:b/>
                <w:sz w:val="24"/>
              </w:rPr>
              <w:t>、</w:t>
            </w:r>
            <w:r w:rsidRPr="00CC18CD">
              <w:rPr>
                <w:rFonts w:hint="eastAsia"/>
                <w:b/>
                <w:sz w:val="24"/>
              </w:rPr>
              <w:t>废气</w:t>
            </w:r>
          </w:p>
          <w:p w:rsidR="00364B92" w:rsidRPr="00CC18CD" w:rsidRDefault="00364B92" w:rsidP="00364B92">
            <w:pPr>
              <w:adjustRightInd w:val="0"/>
              <w:snapToGrid w:val="0"/>
              <w:spacing w:line="440" w:lineRule="exact"/>
              <w:ind w:firstLineChars="200" w:firstLine="480"/>
              <w:rPr>
                <w:rFonts w:hAnsi="宋体"/>
                <w:sz w:val="24"/>
              </w:rPr>
            </w:pPr>
            <w:r w:rsidRPr="00CC18CD">
              <w:rPr>
                <w:rFonts w:ascii="宋体"/>
                <w:sz w:val="24"/>
              </w:rPr>
              <w:t>本</w:t>
            </w:r>
            <w:r w:rsidRPr="00CC18CD">
              <w:rPr>
                <w:rFonts w:ascii="宋体" w:hint="eastAsia"/>
                <w:sz w:val="24"/>
              </w:rPr>
              <w:t>项目</w:t>
            </w:r>
            <w:r w:rsidRPr="00CC18CD">
              <w:rPr>
                <w:rFonts w:ascii="宋体"/>
                <w:sz w:val="24"/>
              </w:rPr>
              <w:t>施工期大气污染物主要是施工扬尘，</w:t>
            </w:r>
            <w:r w:rsidRPr="00CC18CD">
              <w:rPr>
                <w:sz w:val="24"/>
              </w:rPr>
              <w:t>施工扬尘</w:t>
            </w:r>
            <w:r w:rsidRPr="00CC18CD">
              <w:rPr>
                <w:rFonts w:hint="eastAsia"/>
                <w:sz w:val="24"/>
              </w:rPr>
              <w:t>一般</w:t>
            </w:r>
            <w:r w:rsidRPr="00CC18CD">
              <w:rPr>
                <w:sz w:val="24"/>
              </w:rPr>
              <w:t>来自三</w:t>
            </w:r>
            <w:r w:rsidRPr="00CC18CD">
              <w:rPr>
                <w:rFonts w:hint="eastAsia"/>
                <w:sz w:val="24"/>
              </w:rPr>
              <w:t>个</w:t>
            </w:r>
            <w:r w:rsidRPr="00CC18CD">
              <w:rPr>
                <w:sz w:val="24"/>
              </w:rPr>
              <w:t>方面，一是土方的挖掘</w:t>
            </w:r>
            <w:r w:rsidRPr="00CC18CD">
              <w:rPr>
                <w:rFonts w:hint="eastAsia"/>
                <w:sz w:val="24"/>
              </w:rPr>
              <w:t>、表层的剥离</w:t>
            </w:r>
            <w:r w:rsidRPr="00CC18CD">
              <w:rPr>
                <w:sz w:val="24"/>
              </w:rPr>
              <w:t>及</w:t>
            </w:r>
            <w:r w:rsidRPr="00CC18CD">
              <w:rPr>
                <w:rFonts w:hint="eastAsia"/>
                <w:sz w:val="24"/>
              </w:rPr>
              <w:t>物料</w:t>
            </w:r>
            <w:r w:rsidRPr="00CC18CD">
              <w:rPr>
                <w:sz w:val="24"/>
              </w:rPr>
              <w:t>堆放扬尘；二是建筑材料包括白灰、水泥、沙子等</w:t>
            </w:r>
            <w:r w:rsidRPr="00CC18CD">
              <w:rPr>
                <w:rFonts w:hint="eastAsia"/>
                <w:sz w:val="24"/>
              </w:rPr>
              <w:t>的装卸</w:t>
            </w:r>
            <w:r w:rsidRPr="00CC18CD">
              <w:rPr>
                <w:sz w:val="24"/>
              </w:rPr>
              <w:t>和搅拌扬尘；三是来往运输车辆引起的二次扬尘。主要污染因子为</w:t>
            </w:r>
            <w:r w:rsidRPr="00CC18CD">
              <w:rPr>
                <w:sz w:val="24"/>
              </w:rPr>
              <w:t>TSP</w:t>
            </w:r>
            <w:r w:rsidRPr="00CC18CD">
              <w:rPr>
                <w:sz w:val="24"/>
              </w:rPr>
              <w:t>。</w:t>
            </w:r>
          </w:p>
          <w:p w:rsidR="00364B92" w:rsidRPr="00CC18CD" w:rsidRDefault="006161D1" w:rsidP="006161D1">
            <w:pPr>
              <w:adjustRightInd w:val="0"/>
              <w:snapToGrid w:val="0"/>
              <w:spacing w:line="440" w:lineRule="exact"/>
              <w:ind w:firstLineChars="200" w:firstLine="480"/>
              <w:rPr>
                <w:rFonts w:hAnsi="宋体"/>
                <w:sz w:val="24"/>
              </w:rPr>
            </w:pPr>
            <w:r w:rsidRPr="006161D1">
              <w:rPr>
                <w:rFonts w:hAnsi="宋体"/>
                <w:sz w:val="24"/>
              </w:rPr>
              <w:t>根据《河南省环境污染防治攻坚战领导小组办公室关于进一步加强扬尘污染专项治理的意见》</w:t>
            </w:r>
            <w:r w:rsidR="001D1199">
              <w:rPr>
                <w:rFonts w:hAnsi="宋体" w:hint="eastAsia"/>
                <w:sz w:val="24"/>
              </w:rPr>
              <w:t>（</w:t>
            </w:r>
            <w:proofErr w:type="gramStart"/>
            <w:r w:rsidR="001D1199" w:rsidRPr="006161D1">
              <w:rPr>
                <w:rFonts w:hAnsi="宋体"/>
                <w:sz w:val="24"/>
              </w:rPr>
              <w:t>豫环攻坚办</w:t>
            </w:r>
            <w:proofErr w:type="gramEnd"/>
            <w:r w:rsidR="001D1199">
              <w:rPr>
                <w:rFonts w:hAnsi="宋体" w:hint="eastAsia"/>
                <w:sz w:val="24"/>
              </w:rPr>
              <w:t>[</w:t>
            </w:r>
            <w:r w:rsidR="001D1199" w:rsidRPr="006161D1">
              <w:rPr>
                <w:rFonts w:hAnsi="宋体"/>
                <w:sz w:val="24"/>
              </w:rPr>
              <w:t>2017</w:t>
            </w:r>
            <w:r w:rsidR="001D1199">
              <w:rPr>
                <w:rFonts w:hAnsi="宋体" w:hint="eastAsia"/>
                <w:sz w:val="24"/>
              </w:rPr>
              <w:t>]</w:t>
            </w:r>
            <w:r w:rsidR="001D1199" w:rsidRPr="006161D1">
              <w:rPr>
                <w:rFonts w:hAnsi="宋体"/>
                <w:sz w:val="24"/>
              </w:rPr>
              <w:t>191</w:t>
            </w:r>
            <w:r w:rsidR="001D1199" w:rsidRPr="006161D1">
              <w:rPr>
                <w:rFonts w:hAnsi="宋体"/>
                <w:sz w:val="24"/>
              </w:rPr>
              <w:t>号</w:t>
            </w:r>
            <w:r w:rsidR="001D1199">
              <w:rPr>
                <w:rFonts w:hAnsi="宋体" w:hint="eastAsia"/>
                <w:sz w:val="24"/>
              </w:rPr>
              <w:t>）</w:t>
            </w:r>
            <w:r w:rsidRPr="006161D1">
              <w:rPr>
                <w:rFonts w:hAnsi="宋体"/>
                <w:sz w:val="24"/>
              </w:rPr>
              <w:t>、《新乡市人民政府关于印发新乡市环境污染防治攻坚战三年行动实施方案（</w:t>
            </w:r>
            <w:r w:rsidRPr="006161D1">
              <w:rPr>
                <w:rFonts w:hAnsi="宋体"/>
                <w:sz w:val="24"/>
              </w:rPr>
              <w:t>2018-2020</w:t>
            </w:r>
            <w:r w:rsidRPr="006161D1">
              <w:rPr>
                <w:rFonts w:hAnsi="宋体"/>
                <w:sz w:val="24"/>
              </w:rPr>
              <w:t>）的通知》（新政</w:t>
            </w:r>
            <w:r w:rsidRPr="006161D1">
              <w:rPr>
                <w:rFonts w:hAnsi="宋体"/>
                <w:sz w:val="24"/>
              </w:rPr>
              <w:t>[2018]11</w:t>
            </w:r>
            <w:r w:rsidRPr="006161D1">
              <w:rPr>
                <w:rFonts w:hAnsi="宋体"/>
                <w:sz w:val="24"/>
              </w:rPr>
              <w:t>号）和《河南省污染防治攻坚战领导小组办公室关于印发河南省</w:t>
            </w:r>
            <w:r w:rsidRPr="006161D1">
              <w:rPr>
                <w:rFonts w:hAnsi="宋体"/>
                <w:sz w:val="24"/>
              </w:rPr>
              <w:t>2019</w:t>
            </w:r>
            <w:r w:rsidRPr="006161D1">
              <w:rPr>
                <w:rFonts w:hAnsi="宋体"/>
                <w:sz w:val="24"/>
              </w:rPr>
              <w:t>年大气污染防治攻坚战实施方案的通知》（</w:t>
            </w:r>
            <w:proofErr w:type="gramStart"/>
            <w:r w:rsidRPr="006161D1">
              <w:rPr>
                <w:rFonts w:hAnsi="宋体"/>
                <w:sz w:val="24"/>
              </w:rPr>
              <w:t>豫环攻坚办</w:t>
            </w:r>
            <w:proofErr w:type="gramEnd"/>
            <w:r w:rsidRPr="006161D1">
              <w:rPr>
                <w:rFonts w:hAnsi="宋体"/>
                <w:sz w:val="24"/>
              </w:rPr>
              <w:t>[2019]25</w:t>
            </w:r>
            <w:r w:rsidRPr="006161D1">
              <w:rPr>
                <w:rFonts w:hAnsi="宋体"/>
                <w:sz w:val="24"/>
              </w:rPr>
              <w:t>号），本项目应严格落实工地周边围挡、物料堆放覆盖、土方开挖湿法作业、路面硬化、出入车辆清洗、渣土车辆密闭运输“八个百分百”（施工现场百分之百围挡，渣土物料堆放百分之百覆盖，裸露地面百分之百绿化或覆盖，进出车辆百分之百冲洗，拆除和土方作业百分之百喷淋，渣土运输车辆百分之百封闭，远程视频监控百分之百安装，工地内非道路移动机械百分之百达标），严格落实城市规划区内建筑工地禁止现场搅拌混凝土，禁止现场配置砂浆“两个禁止”（禁止现场搅拌混凝土、禁止现场配置砂浆），严格执行开复工验收、“三员”（扬尘污染防治监督员、网格员、管理员）管理，扬尘防治预算等制度</w:t>
            </w:r>
            <w:r>
              <w:rPr>
                <w:rFonts w:hAnsi="宋体" w:hint="eastAsia"/>
                <w:sz w:val="24"/>
              </w:rPr>
              <w:t>。</w:t>
            </w:r>
            <w:r w:rsidR="00364B92" w:rsidRPr="00CC18CD">
              <w:rPr>
                <w:rFonts w:hAnsi="宋体" w:hint="eastAsia"/>
                <w:sz w:val="24"/>
              </w:rPr>
              <w:t>建筑面积</w:t>
            </w:r>
            <w:r w:rsidR="00364B92" w:rsidRPr="00CC18CD">
              <w:rPr>
                <w:rFonts w:hAnsi="宋体" w:hint="eastAsia"/>
                <w:sz w:val="24"/>
              </w:rPr>
              <w:t>5000</w:t>
            </w:r>
            <w:r w:rsidR="00364B92" w:rsidRPr="00CC18CD">
              <w:rPr>
                <w:rFonts w:hAnsi="宋体" w:hint="eastAsia"/>
                <w:sz w:val="24"/>
              </w:rPr>
              <w:t>平方米及以上的施工工地、长度</w:t>
            </w:r>
            <w:r w:rsidR="00364B92" w:rsidRPr="00CC18CD">
              <w:rPr>
                <w:rFonts w:hAnsi="宋体" w:hint="eastAsia"/>
                <w:sz w:val="24"/>
              </w:rPr>
              <w:t>200</w:t>
            </w:r>
            <w:r w:rsidR="00364B92" w:rsidRPr="00CC18CD">
              <w:rPr>
                <w:rFonts w:hAnsi="宋体" w:hint="eastAsia"/>
                <w:sz w:val="24"/>
              </w:rPr>
              <w:t>米以上的市政、国省干线公路、中标价</w:t>
            </w:r>
            <w:r w:rsidR="00364B92" w:rsidRPr="00CC18CD">
              <w:rPr>
                <w:rFonts w:hAnsi="宋体" w:hint="eastAsia"/>
                <w:sz w:val="24"/>
              </w:rPr>
              <w:t>1000</w:t>
            </w:r>
            <w:r w:rsidR="00364B92" w:rsidRPr="00CC18CD">
              <w:rPr>
                <w:rFonts w:hAnsi="宋体" w:hint="eastAsia"/>
                <w:sz w:val="24"/>
              </w:rPr>
              <w:t>万元以上且长度</w:t>
            </w:r>
            <w:r w:rsidR="00364B92" w:rsidRPr="00CC18CD">
              <w:rPr>
                <w:rFonts w:hAnsi="宋体" w:hint="eastAsia"/>
                <w:sz w:val="24"/>
              </w:rPr>
              <w:t>1</w:t>
            </w:r>
            <w:r w:rsidR="00364B92" w:rsidRPr="00CC18CD">
              <w:rPr>
                <w:rFonts w:hAnsi="宋体" w:hint="eastAsia"/>
                <w:sz w:val="24"/>
              </w:rPr>
              <w:t>公里以上的河道治理等线性工程和中型规模以上水利枢纽工程安装扬尘在线监测监控设备并与当地主管部门监控平台联网。本项目需建设的建筑面积约</w:t>
            </w:r>
            <w:r w:rsidR="001D1199">
              <w:rPr>
                <w:rFonts w:hAnsi="宋体" w:hint="eastAsia"/>
                <w:sz w:val="24"/>
              </w:rPr>
              <w:t>38194</w:t>
            </w:r>
            <w:r w:rsidR="001D1199">
              <w:rPr>
                <w:rFonts w:hAnsi="宋体" w:hint="eastAsia"/>
                <w:sz w:val="24"/>
              </w:rPr>
              <w:t>平方米，大</w:t>
            </w:r>
            <w:r w:rsidR="00364B92" w:rsidRPr="00CC18CD">
              <w:rPr>
                <w:rFonts w:hAnsi="宋体" w:hint="eastAsia"/>
                <w:sz w:val="24"/>
              </w:rPr>
              <w:t>于</w:t>
            </w:r>
            <w:r w:rsidR="00364B92" w:rsidRPr="00CC18CD">
              <w:rPr>
                <w:rFonts w:hAnsi="宋体" w:hint="eastAsia"/>
                <w:sz w:val="24"/>
              </w:rPr>
              <w:t>5000</w:t>
            </w:r>
            <w:r w:rsidR="00364B92" w:rsidRPr="00CC18CD">
              <w:rPr>
                <w:rFonts w:hAnsi="宋体" w:hint="eastAsia"/>
                <w:sz w:val="24"/>
              </w:rPr>
              <w:t>平方米，</w:t>
            </w:r>
            <w:r w:rsidR="001D1199">
              <w:rPr>
                <w:rFonts w:hAnsi="宋体" w:hint="eastAsia"/>
                <w:sz w:val="24"/>
              </w:rPr>
              <w:t>评价要求企业应按照方案要求安装</w:t>
            </w:r>
            <w:r w:rsidR="001D1199" w:rsidRPr="009E7FCF">
              <w:rPr>
                <w:rFonts w:hAnsi="宋体" w:hint="eastAsia"/>
                <w:sz w:val="24"/>
              </w:rPr>
              <w:t>扬尘在线监测监控设备并与当地主管部门监控平台联网</w:t>
            </w:r>
            <w:r w:rsidR="00364B92" w:rsidRPr="00CC18CD">
              <w:rPr>
                <w:rFonts w:hAnsi="宋体" w:hint="eastAsia"/>
                <w:sz w:val="24"/>
              </w:rPr>
              <w:t>。</w:t>
            </w:r>
          </w:p>
          <w:p w:rsidR="00364B92" w:rsidRPr="00CC18CD" w:rsidRDefault="00364B92" w:rsidP="00364B92">
            <w:pPr>
              <w:adjustRightInd w:val="0"/>
              <w:snapToGrid w:val="0"/>
              <w:spacing w:line="440" w:lineRule="exact"/>
              <w:ind w:firstLineChars="200" w:firstLine="482"/>
              <w:rPr>
                <w:b/>
                <w:sz w:val="24"/>
              </w:rPr>
            </w:pPr>
            <w:r w:rsidRPr="00CC18CD">
              <w:rPr>
                <w:rFonts w:hint="eastAsia"/>
                <w:b/>
                <w:sz w:val="24"/>
              </w:rPr>
              <w:t>2</w:t>
            </w:r>
            <w:r w:rsidRPr="00CC18CD">
              <w:rPr>
                <w:b/>
                <w:sz w:val="24"/>
              </w:rPr>
              <w:t>、</w:t>
            </w:r>
            <w:r w:rsidRPr="00CC18CD">
              <w:rPr>
                <w:rFonts w:hint="eastAsia"/>
                <w:b/>
                <w:sz w:val="24"/>
              </w:rPr>
              <w:t>废水</w:t>
            </w:r>
          </w:p>
          <w:p w:rsidR="00364B92" w:rsidRPr="00CC18CD" w:rsidRDefault="00364B92" w:rsidP="00364B92">
            <w:pPr>
              <w:adjustRightInd w:val="0"/>
              <w:snapToGrid w:val="0"/>
              <w:spacing w:line="440" w:lineRule="exact"/>
              <w:ind w:firstLineChars="200" w:firstLine="480"/>
              <w:rPr>
                <w:rFonts w:ascii="宋体"/>
                <w:sz w:val="24"/>
              </w:rPr>
            </w:pPr>
            <w:r w:rsidRPr="00CC18CD">
              <w:rPr>
                <w:rFonts w:ascii="宋体"/>
                <w:sz w:val="24"/>
              </w:rPr>
              <w:t>施工期废水主要来自于施工人员生活污水、施工废水。</w:t>
            </w:r>
          </w:p>
          <w:p w:rsidR="00364B92" w:rsidRPr="00CC18CD" w:rsidRDefault="00364B92" w:rsidP="00364B92">
            <w:pPr>
              <w:adjustRightInd w:val="0"/>
              <w:snapToGrid w:val="0"/>
              <w:spacing w:line="440" w:lineRule="exact"/>
              <w:ind w:firstLineChars="200" w:firstLine="480"/>
              <w:rPr>
                <w:rFonts w:ascii="宋体"/>
                <w:sz w:val="24"/>
              </w:rPr>
            </w:pPr>
            <w:r w:rsidRPr="00CC18CD">
              <w:rPr>
                <w:rFonts w:ascii="宋体" w:hint="eastAsia"/>
                <w:sz w:val="24"/>
              </w:rPr>
              <w:t>（1）</w:t>
            </w:r>
            <w:r w:rsidRPr="00CC18CD">
              <w:rPr>
                <w:rFonts w:ascii="宋体"/>
                <w:sz w:val="24"/>
              </w:rPr>
              <w:t>施工人员生活污水</w:t>
            </w:r>
          </w:p>
          <w:p w:rsidR="00364B92" w:rsidRPr="00CC18CD" w:rsidRDefault="00364B92" w:rsidP="00364B92">
            <w:pPr>
              <w:spacing w:line="440" w:lineRule="exact"/>
              <w:ind w:firstLineChars="200" w:firstLine="480"/>
              <w:rPr>
                <w:sz w:val="24"/>
              </w:rPr>
            </w:pPr>
            <w:r w:rsidRPr="00CC18CD">
              <w:rPr>
                <w:sz w:val="24"/>
              </w:rPr>
              <w:t>本</w:t>
            </w:r>
            <w:r w:rsidRPr="00CC18CD">
              <w:rPr>
                <w:rFonts w:hint="eastAsia"/>
                <w:sz w:val="24"/>
              </w:rPr>
              <w:t>项目施工期为</w:t>
            </w:r>
            <w:r w:rsidRPr="00CC18CD">
              <w:rPr>
                <w:rFonts w:hint="eastAsia"/>
                <w:sz w:val="24"/>
              </w:rPr>
              <w:t>60</w:t>
            </w:r>
            <w:r w:rsidRPr="00CC18CD">
              <w:rPr>
                <w:rFonts w:hint="eastAsia"/>
                <w:sz w:val="24"/>
              </w:rPr>
              <w:t>天，</w:t>
            </w:r>
            <w:r w:rsidRPr="00CC18CD">
              <w:rPr>
                <w:sz w:val="24"/>
              </w:rPr>
              <w:t>施工高峰期时作业人员共约</w:t>
            </w:r>
            <w:r w:rsidRPr="00CC18CD">
              <w:rPr>
                <w:rFonts w:hint="eastAsia"/>
                <w:sz w:val="24"/>
              </w:rPr>
              <w:t>30</w:t>
            </w:r>
            <w:r w:rsidRPr="00CC18CD">
              <w:rPr>
                <w:sz w:val="24"/>
              </w:rPr>
              <w:t>人</w:t>
            </w:r>
            <w:r w:rsidRPr="00CC18CD">
              <w:rPr>
                <w:rFonts w:hint="eastAsia"/>
                <w:sz w:val="24"/>
              </w:rPr>
              <w:t>，</w:t>
            </w:r>
            <w:r w:rsidRPr="00CC18CD">
              <w:rPr>
                <w:sz w:val="24"/>
              </w:rPr>
              <w:t>生活</w:t>
            </w:r>
            <w:r w:rsidRPr="00CC18CD">
              <w:rPr>
                <w:rFonts w:hint="eastAsia"/>
                <w:sz w:val="24"/>
              </w:rPr>
              <w:t>用水按</w:t>
            </w:r>
            <w:smartTag w:uri="urn:schemas-microsoft-com:office:smarttags" w:element="chmetcnv">
              <w:smartTagPr>
                <w:attr w:name="TCSC" w:val="0"/>
                <w:attr w:name="NumberType" w:val="1"/>
                <w:attr w:name="Negative" w:val="False"/>
                <w:attr w:name="HasSpace" w:val="False"/>
                <w:attr w:name="SourceValue" w:val="20"/>
                <w:attr w:name="UnitName" w:val="l"/>
              </w:smartTagPr>
              <w:r w:rsidRPr="00CC18CD">
                <w:rPr>
                  <w:rFonts w:hint="eastAsia"/>
                  <w:sz w:val="24"/>
                </w:rPr>
                <w:t>2</w:t>
              </w:r>
              <w:smartTag w:uri="urn:schemas-microsoft-com:office:smarttags" w:element="chmetcnv">
                <w:smartTagPr>
                  <w:attr w:name="UnitName" w:val="l"/>
                  <w:attr w:name="SourceValue" w:val="0"/>
                  <w:attr w:name="HasSpace" w:val="False"/>
                  <w:attr w:name="Negative" w:val="False"/>
                  <w:attr w:name="NumberType" w:val="1"/>
                  <w:attr w:name="TCSC" w:val="0"/>
                </w:smartTagPr>
                <w:r w:rsidRPr="00CC18CD">
                  <w:rPr>
                    <w:sz w:val="24"/>
                  </w:rPr>
                  <w:t>0L</w:t>
                </w:r>
              </w:smartTag>
            </w:smartTag>
            <w:r w:rsidRPr="00CC18CD">
              <w:rPr>
                <w:sz w:val="24"/>
              </w:rPr>
              <w:t>/</w:t>
            </w:r>
            <w:r w:rsidRPr="00CC18CD">
              <w:rPr>
                <w:sz w:val="24"/>
              </w:rPr>
              <w:t>人</w:t>
            </w:r>
            <w:r w:rsidRPr="00CC18CD">
              <w:rPr>
                <w:sz w:val="24"/>
              </w:rPr>
              <w:t>·d</w:t>
            </w:r>
            <w:r w:rsidRPr="00CC18CD">
              <w:rPr>
                <w:sz w:val="24"/>
              </w:rPr>
              <w:t>计算，</w:t>
            </w:r>
            <w:r w:rsidRPr="00CC18CD">
              <w:rPr>
                <w:rFonts w:hint="eastAsia"/>
                <w:sz w:val="24"/>
              </w:rPr>
              <w:t>排放系数以</w:t>
            </w:r>
            <w:r w:rsidRPr="00CC18CD">
              <w:rPr>
                <w:rFonts w:hint="eastAsia"/>
                <w:sz w:val="24"/>
              </w:rPr>
              <w:t>0.8</w:t>
            </w:r>
            <w:r w:rsidRPr="00CC18CD">
              <w:rPr>
                <w:rFonts w:hint="eastAsia"/>
                <w:sz w:val="24"/>
              </w:rPr>
              <w:t>计，</w:t>
            </w:r>
            <w:r w:rsidRPr="00CC18CD">
              <w:rPr>
                <w:sz w:val="24"/>
              </w:rPr>
              <w:t>则</w:t>
            </w:r>
            <w:r w:rsidRPr="00CC18CD">
              <w:rPr>
                <w:rFonts w:hint="eastAsia"/>
                <w:sz w:val="24"/>
              </w:rPr>
              <w:t>生活污水的</w:t>
            </w:r>
            <w:r w:rsidRPr="00CC18CD">
              <w:rPr>
                <w:sz w:val="24"/>
              </w:rPr>
              <w:t>产生量约</w:t>
            </w:r>
            <w:r w:rsidRPr="00CC18CD">
              <w:rPr>
                <w:rFonts w:hint="eastAsia"/>
                <w:sz w:val="24"/>
              </w:rPr>
              <w:t>0.48t</w:t>
            </w:r>
            <w:r w:rsidRPr="00CC18CD">
              <w:rPr>
                <w:sz w:val="24"/>
              </w:rPr>
              <w:t>/d</w:t>
            </w:r>
            <w:r w:rsidRPr="00CC18CD">
              <w:rPr>
                <w:sz w:val="24"/>
              </w:rPr>
              <w:t>，生活污水主要污染物为</w:t>
            </w:r>
            <w:r w:rsidRPr="00CC18CD">
              <w:rPr>
                <w:sz w:val="24"/>
              </w:rPr>
              <w:t>COD</w:t>
            </w:r>
            <w:r w:rsidRPr="00CC18CD">
              <w:rPr>
                <w:sz w:val="24"/>
              </w:rPr>
              <w:t>、</w:t>
            </w:r>
            <w:r w:rsidRPr="00CC18CD">
              <w:rPr>
                <w:sz w:val="24"/>
              </w:rPr>
              <w:t>SS</w:t>
            </w:r>
            <w:r w:rsidRPr="00CC18CD">
              <w:rPr>
                <w:sz w:val="24"/>
              </w:rPr>
              <w:t>、</w:t>
            </w:r>
            <w:r w:rsidRPr="00CC18CD">
              <w:rPr>
                <w:rFonts w:hint="eastAsia"/>
                <w:sz w:val="24"/>
              </w:rPr>
              <w:t>NH</w:t>
            </w:r>
            <w:r w:rsidRPr="00CC18CD">
              <w:rPr>
                <w:rFonts w:hint="eastAsia"/>
                <w:sz w:val="24"/>
                <w:vertAlign w:val="subscript"/>
              </w:rPr>
              <w:t>3</w:t>
            </w:r>
            <w:r w:rsidRPr="00CC18CD">
              <w:rPr>
                <w:rFonts w:hint="eastAsia"/>
                <w:sz w:val="24"/>
              </w:rPr>
              <w:t>-N</w:t>
            </w:r>
            <w:r w:rsidRPr="00CC18CD">
              <w:rPr>
                <w:sz w:val="24"/>
              </w:rPr>
              <w:t>。</w:t>
            </w:r>
            <w:r w:rsidRPr="00CC18CD">
              <w:rPr>
                <w:rFonts w:hAnsi="宋体" w:hint="eastAsia"/>
                <w:sz w:val="24"/>
              </w:rPr>
              <w:t>评价提出</w:t>
            </w:r>
            <w:r w:rsidRPr="00CC18CD">
              <w:rPr>
                <w:rFonts w:hAnsi="宋体"/>
                <w:sz w:val="24"/>
              </w:rPr>
              <w:t>：</w:t>
            </w:r>
            <w:r w:rsidRPr="00CC18CD">
              <w:rPr>
                <w:rFonts w:hint="eastAsia"/>
                <w:sz w:val="24"/>
              </w:rPr>
              <w:t>生活污水排入</w:t>
            </w:r>
            <w:r w:rsidR="004E64E8">
              <w:rPr>
                <w:rFonts w:hint="eastAsia"/>
                <w:sz w:val="24"/>
              </w:rPr>
              <w:t>厂区现有化粪池</w:t>
            </w:r>
            <w:r w:rsidRPr="00CC18CD">
              <w:rPr>
                <w:rFonts w:hint="eastAsia"/>
                <w:sz w:val="24"/>
              </w:rPr>
              <w:t>。</w:t>
            </w:r>
          </w:p>
          <w:p w:rsidR="00364B92" w:rsidRPr="00CC18CD" w:rsidRDefault="00364B92" w:rsidP="00364B92">
            <w:pPr>
              <w:adjustRightInd w:val="0"/>
              <w:snapToGrid w:val="0"/>
              <w:spacing w:line="440" w:lineRule="exact"/>
              <w:ind w:firstLineChars="200" w:firstLine="480"/>
              <w:rPr>
                <w:rFonts w:ascii="宋体"/>
                <w:sz w:val="24"/>
              </w:rPr>
            </w:pPr>
            <w:r w:rsidRPr="00CC18CD">
              <w:rPr>
                <w:rFonts w:ascii="宋体" w:hint="eastAsia"/>
                <w:sz w:val="24"/>
              </w:rPr>
              <w:t>（2）</w:t>
            </w:r>
            <w:r w:rsidRPr="00CC18CD">
              <w:rPr>
                <w:rFonts w:ascii="宋体"/>
                <w:sz w:val="24"/>
              </w:rPr>
              <w:t>施工废水</w:t>
            </w:r>
          </w:p>
          <w:p w:rsidR="00364B92" w:rsidRPr="00CC18CD" w:rsidRDefault="00364B92" w:rsidP="00364B92">
            <w:pPr>
              <w:spacing w:line="440" w:lineRule="exact"/>
              <w:ind w:firstLineChars="200" w:firstLine="480"/>
              <w:rPr>
                <w:b/>
                <w:sz w:val="28"/>
              </w:rPr>
            </w:pPr>
            <w:r w:rsidRPr="00CC18CD">
              <w:rPr>
                <w:rFonts w:hint="eastAsia"/>
                <w:sz w:val="24"/>
              </w:rPr>
              <w:lastRenderedPageBreak/>
              <w:t>施工过程中产生的废水主要是：车辆冲洗、</w:t>
            </w:r>
            <w:r w:rsidRPr="00CC18CD">
              <w:rPr>
                <w:sz w:val="24"/>
              </w:rPr>
              <w:t>砖块喷淋等</w:t>
            </w:r>
            <w:r w:rsidRPr="00CC18CD">
              <w:rPr>
                <w:rFonts w:hint="eastAsia"/>
                <w:sz w:val="24"/>
              </w:rPr>
              <w:t>过程产生的废水</w:t>
            </w:r>
            <w:r w:rsidRPr="00CC18CD">
              <w:rPr>
                <w:sz w:val="24"/>
              </w:rPr>
              <w:t>。废水</w:t>
            </w:r>
            <w:r w:rsidRPr="00CC18CD">
              <w:rPr>
                <w:rFonts w:hint="eastAsia"/>
                <w:sz w:val="24"/>
              </w:rPr>
              <w:t>的</w:t>
            </w:r>
            <w:r w:rsidRPr="00CC18CD">
              <w:rPr>
                <w:sz w:val="24"/>
              </w:rPr>
              <w:t>主</w:t>
            </w:r>
            <w:r w:rsidRPr="00CC18CD">
              <w:rPr>
                <w:rFonts w:hint="eastAsia"/>
                <w:sz w:val="24"/>
              </w:rPr>
              <w:t>要</w:t>
            </w:r>
            <w:r w:rsidRPr="00CC18CD">
              <w:rPr>
                <w:sz w:val="24"/>
              </w:rPr>
              <w:t>污染</w:t>
            </w:r>
            <w:r w:rsidRPr="00CC18CD">
              <w:rPr>
                <w:rFonts w:hint="eastAsia"/>
                <w:sz w:val="24"/>
              </w:rPr>
              <w:t>物</w:t>
            </w:r>
            <w:r w:rsidRPr="00CC18CD">
              <w:rPr>
                <w:sz w:val="24"/>
              </w:rPr>
              <w:t>是</w:t>
            </w:r>
            <w:r w:rsidRPr="00CC18CD">
              <w:rPr>
                <w:rFonts w:hint="eastAsia"/>
                <w:sz w:val="24"/>
              </w:rPr>
              <w:t>SS</w:t>
            </w:r>
            <w:r w:rsidRPr="00CC18CD">
              <w:rPr>
                <w:sz w:val="24"/>
              </w:rPr>
              <w:t>，</w:t>
            </w:r>
            <w:r w:rsidRPr="00CC18CD">
              <w:rPr>
                <w:rFonts w:hint="eastAsia"/>
                <w:sz w:val="24"/>
              </w:rPr>
              <w:t>评价提出：施工场内建设沉淀池，</w:t>
            </w:r>
            <w:r w:rsidRPr="00CC18CD">
              <w:rPr>
                <w:sz w:val="24"/>
              </w:rPr>
              <w:t>施工废水经过沉淀后</w:t>
            </w:r>
            <w:r w:rsidRPr="00CC18CD">
              <w:rPr>
                <w:rFonts w:hint="eastAsia"/>
                <w:sz w:val="24"/>
              </w:rPr>
              <w:t>，</w:t>
            </w:r>
            <w:r w:rsidRPr="00CC18CD">
              <w:rPr>
                <w:sz w:val="24"/>
              </w:rPr>
              <w:t>回用于施工场地</w:t>
            </w:r>
            <w:r w:rsidRPr="00CC18CD">
              <w:rPr>
                <w:rFonts w:hint="eastAsia"/>
                <w:sz w:val="24"/>
              </w:rPr>
              <w:t>的洒水</w:t>
            </w:r>
            <w:r w:rsidRPr="00CC18CD">
              <w:rPr>
                <w:sz w:val="24"/>
              </w:rPr>
              <w:t>抑尘</w:t>
            </w:r>
            <w:r w:rsidRPr="00CC18CD">
              <w:rPr>
                <w:rFonts w:hint="eastAsia"/>
                <w:sz w:val="24"/>
              </w:rPr>
              <w:t>，</w:t>
            </w:r>
            <w:r w:rsidRPr="00CC18CD">
              <w:rPr>
                <w:sz w:val="24"/>
              </w:rPr>
              <w:t>施工废水不外排。</w:t>
            </w:r>
          </w:p>
          <w:p w:rsidR="00364B92" w:rsidRPr="00CC18CD" w:rsidRDefault="00364B92" w:rsidP="00364B92">
            <w:pPr>
              <w:adjustRightInd w:val="0"/>
              <w:snapToGrid w:val="0"/>
              <w:spacing w:line="440" w:lineRule="exact"/>
              <w:ind w:firstLineChars="200" w:firstLine="482"/>
              <w:rPr>
                <w:b/>
                <w:sz w:val="24"/>
              </w:rPr>
            </w:pPr>
            <w:r w:rsidRPr="00CC18CD">
              <w:rPr>
                <w:rFonts w:hint="eastAsia"/>
                <w:b/>
                <w:sz w:val="24"/>
              </w:rPr>
              <w:t>3</w:t>
            </w:r>
            <w:r w:rsidRPr="00CC18CD">
              <w:rPr>
                <w:b/>
                <w:sz w:val="24"/>
              </w:rPr>
              <w:t>、</w:t>
            </w:r>
            <w:r w:rsidRPr="00CC18CD">
              <w:rPr>
                <w:rFonts w:hint="eastAsia"/>
                <w:b/>
                <w:sz w:val="24"/>
              </w:rPr>
              <w:t>噪声</w:t>
            </w:r>
          </w:p>
          <w:p w:rsidR="00364B92" w:rsidRPr="00CC18CD" w:rsidRDefault="00364B92" w:rsidP="00364B92">
            <w:pPr>
              <w:spacing w:line="440" w:lineRule="exact"/>
              <w:ind w:firstLineChars="200" w:firstLine="480"/>
              <w:jc w:val="left"/>
              <w:rPr>
                <w:sz w:val="24"/>
              </w:rPr>
            </w:pPr>
            <w:r w:rsidRPr="00CC18CD">
              <w:rPr>
                <w:rFonts w:ascii="宋体"/>
                <w:sz w:val="24"/>
              </w:rPr>
              <w:t>本工程施工期噪声主要来自于</w:t>
            </w:r>
            <w:r w:rsidRPr="00CC18CD">
              <w:rPr>
                <w:sz w:val="24"/>
              </w:rPr>
              <w:t>挖掘机、平地机、搅拌机、</w:t>
            </w:r>
            <w:r w:rsidRPr="00CC18CD">
              <w:rPr>
                <w:rFonts w:hint="eastAsia"/>
                <w:sz w:val="24"/>
              </w:rPr>
              <w:t>切割机等设备及</w:t>
            </w:r>
            <w:r w:rsidRPr="00CC18CD">
              <w:rPr>
                <w:rFonts w:ascii="宋体"/>
                <w:sz w:val="24"/>
              </w:rPr>
              <w:t>运输车辆噪声。</w:t>
            </w:r>
            <w:r w:rsidRPr="00CC18CD">
              <w:rPr>
                <w:rFonts w:hint="eastAsia"/>
                <w:sz w:val="24"/>
              </w:rPr>
              <w:t>评价提出以下治理措施：</w:t>
            </w:r>
          </w:p>
          <w:p w:rsidR="00364B92" w:rsidRPr="00CC18CD" w:rsidRDefault="00364B92" w:rsidP="00364B92">
            <w:pPr>
              <w:spacing w:line="440" w:lineRule="exact"/>
              <w:ind w:firstLineChars="150" w:firstLine="360"/>
              <w:rPr>
                <w:sz w:val="24"/>
              </w:rPr>
            </w:pPr>
            <w:r w:rsidRPr="00CC18CD">
              <w:rPr>
                <w:rFonts w:hint="eastAsia"/>
                <w:sz w:val="24"/>
              </w:rPr>
              <w:t>①尽量采用低噪声机械，</w:t>
            </w:r>
            <w:r w:rsidRPr="00CC18CD">
              <w:rPr>
                <w:sz w:val="24"/>
              </w:rPr>
              <w:t>加强施工机械的维修、管理，保证施工机械处于低噪声、高效率的状态</w:t>
            </w:r>
            <w:r w:rsidRPr="00CC18CD">
              <w:rPr>
                <w:rFonts w:hint="eastAsia"/>
                <w:sz w:val="24"/>
              </w:rPr>
              <w:t>。</w:t>
            </w:r>
          </w:p>
          <w:p w:rsidR="00364B92" w:rsidRPr="00CC18CD" w:rsidRDefault="00364B92" w:rsidP="00364B92">
            <w:pPr>
              <w:spacing w:line="440" w:lineRule="exact"/>
              <w:ind w:firstLineChars="150" w:firstLine="360"/>
              <w:rPr>
                <w:sz w:val="24"/>
              </w:rPr>
            </w:pPr>
            <w:r w:rsidRPr="00CC18CD">
              <w:rPr>
                <w:rFonts w:hint="eastAsia"/>
                <w:sz w:val="24"/>
              </w:rPr>
              <w:t>②合理安排高噪声机械的作业时间，夜间禁止施工。</w:t>
            </w:r>
          </w:p>
          <w:p w:rsidR="00364B92" w:rsidRPr="00CC18CD" w:rsidRDefault="00364B92" w:rsidP="00364B92">
            <w:pPr>
              <w:spacing w:line="440" w:lineRule="exact"/>
              <w:ind w:firstLineChars="150" w:firstLine="360"/>
              <w:rPr>
                <w:sz w:val="24"/>
              </w:rPr>
            </w:pPr>
            <w:r w:rsidRPr="00CC18CD">
              <w:rPr>
                <w:rFonts w:hint="eastAsia"/>
                <w:sz w:val="24"/>
              </w:rPr>
              <w:t>③合理布局施工现场，将固定高噪声</w:t>
            </w:r>
            <w:proofErr w:type="gramStart"/>
            <w:r w:rsidRPr="00CC18CD">
              <w:rPr>
                <w:rFonts w:hint="eastAsia"/>
                <w:sz w:val="24"/>
              </w:rPr>
              <w:t>源设置</w:t>
            </w:r>
            <w:proofErr w:type="gramEnd"/>
            <w:r w:rsidRPr="00CC18CD">
              <w:rPr>
                <w:rFonts w:hint="eastAsia"/>
                <w:sz w:val="24"/>
              </w:rPr>
              <w:t>于远离环境敏感</w:t>
            </w:r>
            <w:proofErr w:type="gramStart"/>
            <w:r w:rsidRPr="00CC18CD">
              <w:rPr>
                <w:rFonts w:hint="eastAsia"/>
                <w:sz w:val="24"/>
              </w:rPr>
              <w:t>受纳体的</w:t>
            </w:r>
            <w:proofErr w:type="gramEnd"/>
            <w:r w:rsidRPr="00CC18CD">
              <w:rPr>
                <w:rFonts w:hint="eastAsia"/>
                <w:sz w:val="24"/>
              </w:rPr>
              <w:t>位置。</w:t>
            </w:r>
          </w:p>
          <w:p w:rsidR="00364B92" w:rsidRPr="00CC18CD" w:rsidRDefault="00364B92" w:rsidP="00364B92">
            <w:pPr>
              <w:spacing w:line="440" w:lineRule="exact"/>
              <w:ind w:firstLineChars="153" w:firstLine="367"/>
              <w:rPr>
                <w:sz w:val="24"/>
              </w:rPr>
            </w:pPr>
            <w:r w:rsidRPr="00CC18CD">
              <w:rPr>
                <w:rFonts w:hint="eastAsia"/>
                <w:sz w:val="24"/>
              </w:rPr>
              <w:t>④</w:t>
            </w:r>
            <w:r w:rsidRPr="00CC18CD">
              <w:rPr>
                <w:sz w:val="24"/>
              </w:rPr>
              <w:t>在高噪声设备周围设置屏障</w:t>
            </w:r>
            <w:r w:rsidRPr="00CC18CD">
              <w:rPr>
                <w:rFonts w:hint="eastAsia"/>
                <w:sz w:val="24"/>
              </w:rPr>
              <w:t>；固定式的施工设备安装减振基础，削减噪声源强。</w:t>
            </w:r>
          </w:p>
          <w:p w:rsidR="00364B92" w:rsidRPr="00CC18CD" w:rsidRDefault="00364B92" w:rsidP="00364B92">
            <w:pPr>
              <w:spacing w:line="440" w:lineRule="exact"/>
              <w:ind w:firstLineChars="153" w:firstLine="367"/>
              <w:rPr>
                <w:rFonts w:ascii="宋体" w:hAnsi="宋体"/>
                <w:sz w:val="24"/>
              </w:rPr>
            </w:pPr>
            <w:r w:rsidRPr="00CC18CD">
              <w:rPr>
                <w:rFonts w:hint="eastAsia"/>
                <w:sz w:val="24"/>
              </w:rPr>
              <w:t>⑤合理规划运输车辆的运行路线，使其尽量避开噪声敏感区。</w:t>
            </w:r>
            <w:r w:rsidRPr="00CC18CD">
              <w:rPr>
                <w:rFonts w:ascii="宋体" w:hAnsi="宋体" w:hint="eastAsia"/>
                <w:sz w:val="24"/>
              </w:rPr>
              <w:t>运输车辆严禁超载，禁止使用高音喇叭，限制行使速度，以降低汽车运输产生的交通噪声。</w:t>
            </w:r>
          </w:p>
          <w:p w:rsidR="00364B92" w:rsidRDefault="00364B92" w:rsidP="00364B92">
            <w:pPr>
              <w:spacing w:line="440" w:lineRule="exact"/>
              <w:ind w:firstLineChars="153" w:firstLine="367"/>
              <w:rPr>
                <w:rFonts w:ascii="宋体" w:hAnsi="宋体"/>
                <w:sz w:val="24"/>
              </w:rPr>
            </w:pPr>
            <w:r w:rsidRPr="00CC18CD">
              <w:rPr>
                <w:rFonts w:ascii="宋体" w:hAnsi="宋体" w:hint="eastAsia"/>
                <w:sz w:val="24"/>
              </w:rPr>
              <w:t>⑥对生产第一线高噪声环境下作业的施工人员，配备相应的防噪设施，如耳塞、防声头盔等，以减轻噪声对施工人员的伤害。</w:t>
            </w:r>
          </w:p>
          <w:p w:rsidR="00402690" w:rsidRPr="00CC18CD" w:rsidRDefault="00402690" w:rsidP="00364B92">
            <w:pPr>
              <w:spacing w:line="440" w:lineRule="exact"/>
              <w:ind w:firstLineChars="153" w:firstLine="367"/>
              <w:rPr>
                <w:sz w:val="24"/>
              </w:rPr>
            </w:pPr>
            <w:r>
              <w:rPr>
                <w:rFonts w:hAnsi="宋体" w:hint="eastAsia"/>
                <w:sz w:val="24"/>
                <w:lang w:bidi="zh-CN"/>
              </w:rPr>
              <w:t>⑦</w:t>
            </w:r>
            <w:r w:rsidRPr="00DB31BA">
              <w:rPr>
                <w:rFonts w:hAnsi="宋体"/>
                <w:sz w:val="24"/>
                <w:lang w:bidi="zh-CN"/>
              </w:rPr>
              <w:t>合理安排施工时间，高噪声工程机械设备的使用限制在</w:t>
            </w:r>
            <w:r w:rsidRPr="00DB31BA">
              <w:rPr>
                <w:sz w:val="24"/>
                <w:lang w:bidi="zh-CN"/>
              </w:rPr>
              <w:t>7:00</w:t>
            </w:r>
            <w:r w:rsidRPr="00DB31BA">
              <w:rPr>
                <w:rFonts w:hAnsi="宋体"/>
                <w:sz w:val="24"/>
                <w:lang w:bidi="zh-CN"/>
              </w:rPr>
              <w:t>～</w:t>
            </w:r>
            <w:r w:rsidRPr="00DB31BA">
              <w:rPr>
                <w:sz w:val="24"/>
                <w:lang w:bidi="zh-CN"/>
              </w:rPr>
              <w:t>12:00</w:t>
            </w:r>
            <w:r w:rsidRPr="00DB31BA">
              <w:rPr>
                <w:rFonts w:hAnsi="宋体"/>
                <w:sz w:val="24"/>
                <w:lang w:bidi="zh-CN"/>
              </w:rPr>
              <w:t>、</w:t>
            </w:r>
            <w:r w:rsidRPr="00DB31BA">
              <w:rPr>
                <w:sz w:val="24"/>
                <w:lang w:bidi="zh-CN"/>
              </w:rPr>
              <w:t>14:00</w:t>
            </w:r>
            <w:r w:rsidRPr="00DB31BA">
              <w:rPr>
                <w:rFonts w:hAnsi="宋体"/>
                <w:sz w:val="24"/>
                <w:lang w:bidi="zh-CN"/>
              </w:rPr>
              <w:t>～</w:t>
            </w:r>
            <w:r w:rsidRPr="00DB31BA">
              <w:rPr>
                <w:sz w:val="24"/>
                <w:lang w:bidi="zh-CN"/>
              </w:rPr>
              <w:t>22:00</w:t>
            </w:r>
            <w:r w:rsidRPr="00DB31BA">
              <w:rPr>
                <w:rFonts w:hAnsi="宋体"/>
                <w:sz w:val="24"/>
                <w:lang w:bidi="zh-CN"/>
              </w:rPr>
              <w:t>时间范围内</w:t>
            </w:r>
            <w:r>
              <w:rPr>
                <w:rFonts w:hAnsi="宋体" w:hint="eastAsia"/>
                <w:sz w:val="24"/>
                <w:lang w:bidi="zh-CN"/>
              </w:rPr>
              <w:t>。</w:t>
            </w:r>
          </w:p>
          <w:p w:rsidR="00364B92" w:rsidRPr="00CC18CD" w:rsidRDefault="00364B92" w:rsidP="00364B92">
            <w:pPr>
              <w:spacing w:line="440" w:lineRule="exact"/>
              <w:ind w:firstLineChars="200" w:firstLine="480"/>
              <w:rPr>
                <w:sz w:val="24"/>
              </w:rPr>
            </w:pPr>
            <w:r w:rsidRPr="00CC18CD">
              <w:rPr>
                <w:rFonts w:hint="eastAsia"/>
                <w:sz w:val="24"/>
              </w:rPr>
              <w:t>通过以上治理措施，能够确保</w:t>
            </w:r>
            <w:r w:rsidRPr="00CC18CD">
              <w:rPr>
                <w:sz w:val="24"/>
              </w:rPr>
              <w:t>施工期的噪声</w:t>
            </w:r>
            <w:r w:rsidRPr="00CC18CD">
              <w:rPr>
                <w:rFonts w:hint="eastAsia"/>
                <w:sz w:val="24"/>
              </w:rPr>
              <w:t>值满足</w:t>
            </w:r>
            <w:r w:rsidRPr="00CC18CD">
              <w:rPr>
                <w:sz w:val="24"/>
              </w:rPr>
              <w:t>《建筑施工场界环境噪声排放标准》（</w:t>
            </w:r>
            <w:r w:rsidRPr="00CC18CD">
              <w:rPr>
                <w:sz w:val="24"/>
              </w:rPr>
              <w:t>GB12523-2011</w:t>
            </w:r>
            <w:r w:rsidRPr="00CC18CD">
              <w:rPr>
                <w:sz w:val="24"/>
              </w:rPr>
              <w:t>）昼间</w:t>
            </w:r>
            <w:r w:rsidRPr="00CC18CD">
              <w:rPr>
                <w:sz w:val="24"/>
              </w:rPr>
              <w:t>70dB(A)</w:t>
            </w:r>
            <w:r w:rsidRPr="00CC18CD">
              <w:rPr>
                <w:rFonts w:hint="eastAsia"/>
                <w:sz w:val="24"/>
              </w:rPr>
              <w:t>、</w:t>
            </w:r>
            <w:r w:rsidRPr="00CC18CD">
              <w:rPr>
                <w:sz w:val="24"/>
              </w:rPr>
              <w:t>夜间</w:t>
            </w:r>
            <w:r w:rsidRPr="00CC18CD">
              <w:rPr>
                <w:sz w:val="24"/>
              </w:rPr>
              <w:t>55dB(A)</w:t>
            </w:r>
            <w:r w:rsidRPr="00CC18CD">
              <w:rPr>
                <w:rFonts w:hint="eastAsia"/>
                <w:sz w:val="24"/>
              </w:rPr>
              <w:t>限值的要求。</w:t>
            </w:r>
          </w:p>
          <w:p w:rsidR="00364B92" w:rsidRPr="00CC18CD" w:rsidRDefault="00364B92" w:rsidP="00364B92">
            <w:pPr>
              <w:spacing w:line="440" w:lineRule="exact"/>
              <w:ind w:firstLineChars="200" w:firstLine="482"/>
              <w:jc w:val="left"/>
              <w:rPr>
                <w:b/>
                <w:sz w:val="24"/>
              </w:rPr>
            </w:pPr>
            <w:r w:rsidRPr="00CC18CD">
              <w:rPr>
                <w:rFonts w:hint="eastAsia"/>
                <w:b/>
                <w:sz w:val="24"/>
              </w:rPr>
              <w:t>4</w:t>
            </w:r>
            <w:r w:rsidRPr="00CC18CD">
              <w:rPr>
                <w:rFonts w:hint="eastAsia"/>
                <w:b/>
                <w:sz w:val="24"/>
              </w:rPr>
              <w:t>、固废</w:t>
            </w:r>
          </w:p>
          <w:p w:rsidR="00364B92" w:rsidRPr="00CC18CD" w:rsidRDefault="00364B92" w:rsidP="00364B92">
            <w:pPr>
              <w:spacing w:line="440" w:lineRule="exact"/>
              <w:ind w:firstLineChars="200" w:firstLine="480"/>
              <w:jc w:val="left"/>
              <w:rPr>
                <w:sz w:val="24"/>
              </w:rPr>
            </w:pPr>
            <w:r w:rsidRPr="00CC18CD">
              <w:rPr>
                <w:rFonts w:hint="eastAsia"/>
                <w:sz w:val="24"/>
              </w:rPr>
              <w:t>本项目施工期的固</w:t>
            </w:r>
            <w:proofErr w:type="gramStart"/>
            <w:r w:rsidRPr="00CC18CD">
              <w:rPr>
                <w:rFonts w:hint="eastAsia"/>
                <w:sz w:val="24"/>
              </w:rPr>
              <w:t>废主要</w:t>
            </w:r>
            <w:proofErr w:type="gramEnd"/>
            <w:r w:rsidRPr="00CC18CD">
              <w:rPr>
                <w:rFonts w:hint="eastAsia"/>
                <w:sz w:val="24"/>
              </w:rPr>
              <w:t>有建筑垃圾和施工人员产生的生活垃圾。</w:t>
            </w:r>
          </w:p>
          <w:p w:rsidR="00364B92" w:rsidRPr="00CC18CD" w:rsidRDefault="00364B92" w:rsidP="00364B92">
            <w:pPr>
              <w:spacing w:line="440" w:lineRule="exact"/>
              <w:ind w:firstLineChars="200" w:firstLine="480"/>
              <w:jc w:val="left"/>
              <w:rPr>
                <w:sz w:val="24"/>
              </w:rPr>
            </w:pPr>
            <w:r w:rsidRPr="00CC18CD">
              <w:rPr>
                <w:rFonts w:hint="eastAsia"/>
                <w:sz w:val="24"/>
              </w:rPr>
              <w:t>①生活垃圾：施工高峰期施工人员约</w:t>
            </w:r>
            <w:r w:rsidRPr="00CC18CD">
              <w:rPr>
                <w:rFonts w:hint="eastAsia"/>
                <w:sz w:val="24"/>
              </w:rPr>
              <w:t>30</w:t>
            </w:r>
            <w:r w:rsidRPr="00CC18CD">
              <w:rPr>
                <w:rFonts w:hint="eastAsia"/>
                <w:sz w:val="24"/>
              </w:rPr>
              <w:t>人，工地生活垃圾按</w:t>
            </w:r>
            <w:smartTag w:uri="urn:schemas-microsoft-com:office:smarttags" w:element="chmetcnv">
              <w:smartTagPr>
                <w:attr w:name="TCSC" w:val="0"/>
                <w:attr w:name="NumberType" w:val="1"/>
                <w:attr w:name="Negative" w:val="False"/>
                <w:attr w:name="HasSpace" w:val="False"/>
                <w:attr w:name="SourceValue" w:val="0.5"/>
                <w:attr w:name="UnitName" w:val="kg"/>
              </w:smartTagPr>
              <w:r w:rsidRPr="00CC18CD">
                <w:rPr>
                  <w:rFonts w:hint="eastAsia"/>
                  <w:sz w:val="24"/>
                </w:rPr>
                <w:t>0.5kg</w:t>
              </w:r>
            </w:smartTag>
            <w:r w:rsidRPr="00CC18CD">
              <w:rPr>
                <w:rFonts w:hint="eastAsia"/>
                <w:sz w:val="24"/>
              </w:rPr>
              <w:t>/</w:t>
            </w:r>
            <w:r w:rsidRPr="00CC18CD">
              <w:rPr>
                <w:rFonts w:hint="eastAsia"/>
                <w:sz w:val="24"/>
              </w:rPr>
              <w:t>人•</w:t>
            </w:r>
            <w:r w:rsidRPr="00CC18CD">
              <w:rPr>
                <w:rFonts w:hint="eastAsia"/>
                <w:sz w:val="24"/>
              </w:rPr>
              <w:t>d</w:t>
            </w:r>
            <w:r w:rsidRPr="00CC18CD">
              <w:rPr>
                <w:rFonts w:hint="eastAsia"/>
                <w:sz w:val="24"/>
              </w:rPr>
              <w:t>计，产生量约为</w:t>
            </w:r>
            <w:r w:rsidRPr="00CC18CD">
              <w:rPr>
                <w:rFonts w:hint="eastAsia"/>
                <w:sz w:val="24"/>
              </w:rPr>
              <w:t>15kg/d</w:t>
            </w:r>
            <w:r w:rsidRPr="00CC18CD">
              <w:rPr>
                <w:rFonts w:hint="eastAsia"/>
                <w:sz w:val="24"/>
              </w:rPr>
              <w:t>（施工期产生的生活垃圾共</w:t>
            </w:r>
            <w:r w:rsidRPr="00CC18CD">
              <w:rPr>
                <w:rFonts w:hint="eastAsia"/>
                <w:sz w:val="24"/>
              </w:rPr>
              <w:t>0.9t</w:t>
            </w:r>
            <w:r w:rsidRPr="00CC18CD">
              <w:rPr>
                <w:rFonts w:hint="eastAsia"/>
                <w:sz w:val="24"/>
              </w:rPr>
              <w:t>）。工人生活垃圾应定期运往垃圾填埋场处理。</w:t>
            </w:r>
          </w:p>
          <w:p w:rsidR="00364B92" w:rsidRPr="00CC18CD" w:rsidRDefault="00364B92" w:rsidP="00364B92">
            <w:pPr>
              <w:spacing w:line="440" w:lineRule="exact"/>
              <w:ind w:firstLineChars="200" w:firstLine="480"/>
              <w:jc w:val="left"/>
              <w:rPr>
                <w:sz w:val="28"/>
                <w:szCs w:val="28"/>
              </w:rPr>
            </w:pPr>
            <w:r w:rsidRPr="00CC18CD">
              <w:rPr>
                <w:rFonts w:ascii="宋体" w:hAnsi="宋体" w:cs="宋体" w:hint="eastAsia"/>
                <w:sz w:val="24"/>
              </w:rPr>
              <w:t>②</w:t>
            </w:r>
            <w:r w:rsidRPr="00CC18CD">
              <w:rPr>
                <w:rFonts w:hint="eastAsia"/>
                <w:sz w:val="24"/>
              </w:rPr>
              <w:t>建筑垃圾：施工期产生的建筑垃圾主要是废弃的建筑材料，产生量约</w:t>
            </w:r>
            <w:r w:rsidRPr="00CC18CD">
              <w:rPr>
                <w:rFonts w:hint="eastAsia"/>
                <w:sz w:val="24"/>
              </w:rPr>
              <w:t>40t</w:t>
            </w:r>
            <w:r w:rsidRPr="00CC18CD">
              <w:rPr>
                <w:rFonts w:hint="eastAsia"/>
                <w:sz w:val="24"/>
              </w:rPr>
              <w:t>。治理措施为：由施工方将建筑垃圾分类收集，钢筋等能够回收利用的物品尽量回收利用，其余的按照管理部门规定的运输路线、时间运送到指定的地点处理。</w:t>
            </w:r>
          </w:p>
          <w:p w:rsidR="00364B92" w:rsidRPr="00CC18CD" w:rsidRDefault="00364B92" w:rsidP="00364B92">
            <w:pPr>
              <w:spacing w:line="440" w:lineRule="exact"/>
              <w:ind w:firstLineChars="200" w:firstLine="482"/>
              <w:rPr>
                <w:b/>
                <w:sz w:val="24"/>
              </w:rPr>
            </w:pPr>
            <w:r w:rsidRPr="00CC18CD">
              <w:rPr>
                <w:b/>
                <w:sz w:val="24"/>
              </w:rPr>
              <w:t>5</w:t>
            </w:r>
            <w:r w:rsidRPr="00CC18CD">
              <w:rPr>
                <w:b/>
                <w:sz w:val="24"/>
              </w:rPr>
              <w:t>、生态环境的影响分析</w:t>
            </w:r>
          </w:p>
          <w:p w:rsidR="00612984" w:rsidRPr="00CC18CD" w:rsidRDefault="00364B92" w:rsidP="00702775">
            <w:pPr>
              <w:spacing w:line="440" w:lineRule="exact"/>
              <w:ind w:firstLineChars="200" w:firstLine="480"/>
              <w:rPr>
                <w:sz w:val="24"/>
              </w:rPr>
            </w:pPr>
            <w:r w:rsidRPr="00CC18CD">
              <w:rPr>
                <w:sz w:val="24"/>
              </w:rPr>
              <w:t>项目所在地用地性质为</w:t>
            </w:r>
            <w:r w:rsidR="00804EA5">
              <w:rPr>
                <w:sz w:val="24"/>
              </w:rPr>
              <w:t>三类</w:t>
            </w:r>
            <w:r w:rsidRPr="00CC18CD">
              <w:rPr>
                <w:sz w:val="24"/>
              </w:rPr>
              <w:t>工业用地</w:t>
            </w:r>
            <w:r w:rsidRPr="00CC18CD">
              <w:rPr>
                <w:rFonts w:hint="eastAsia"/>
                <w:sz w:val="24"/>
              </w:rPr>
              <w:t>，</w:t>
            </w:r>
            <w:r w:rsidRPr="00CC18CD">
              <w:rPr>
                <w:sz w:val="24"/>
              </w:rPr>
              <w:t>目前现状为</w:t>
            </w:r>
            <w:r w:rsidRPr="00CC18CD">
              <w:rPr>
                <w:rFonts w:hint="eastAsia"/>
                <w:sz w:val="24"/>
              </w:rPr>
              <w:t>工业空地</w:t>
            </w:r>
            <w:r w:rsidRPr="00CC18CD">
              <w:rPr>
                <w:sz w:val="24"/>
              </w:rPr>
              <w:t>。施工期由于开挖埋设</w:t>
            </w:r>
            <w:proofErr w:type="gramStart"/>
            <w:r w:rsidRPr="00CC18CD">
              <w:rPr>
                <w:sz w:val="24"/>
              </w:rPr>
              <w:t>管道及构建筑物</w:t>
            </w:r>
            <w:proofErr w:type="gramEnd"/>
            <w:r w:rsidRPr="00CC18CD">
              <w:rPr>
                <w:sz w:val="24"/>
              </w:rPr>
              <w:t>等基础设施，形成永久性占地，并在建设过程中使周边的地表遭到破坏。临时作业破坏的地表在进入运营后通过减缓措</w:t>
            </w:r>
            <w:r w:rsidR="00C91E87">
              <w:rPr>
                <w:sz w:val="24"/>
              </w:rPr>
              <w:t>施部分可以得到恢复。且项目建设将</w:t>
            </w:r>
            <w:r w:rsidR="00C91E87">
              <w:rPr>
                <w:sz w:val="24"/>
              </w:rPr>
              <w:lastRenderedPageBreak/>
              <w:t>植树种草，可增加当地植被覆盖率</w:t>
            </w:r>
            <w:r w:rsidR="00C91E87" w:rsidRPr="00CC18CD">
              <w:rPr>
                <w:sz w:val="24"/>
              </w:rPr>
              <w:t>，对当地自然环境的改善起积极作用</w:t>
            </w:r>
            <w:r w:rsidRPr="00CC18CD">
              <w:rPr>
                <w:sz w:val="24"/>
              </w:rPr>
              <w:t>。</w:t>
            </w:r>
            <w:r w:rsidR="00C91E87">
              <w:rPr>
                <w:sz w:val="24"/>
              </w:rPr>
              <w:t>随着施工期结束</w:t>
            </w:r>
            <w:r w:rsidR="00C91E87">
              <w:rPr>
                <w:rFonts w:hint="eastAsia"/>
                <w:sz w:val="24"/>
              </w:rPr>
              <w:t>，</w:t>
            </w:r>
            <w:r w:rsidR="00C91E87">
              <w:rPr>
                <w:sz w:val="24"/>
              </w:rPr>
              <w:t>本项目</w:t>
            </w:r>
            <w:r w:rsidR="00C91E87" w:rsidRPr="00C91E87">
              <w:rPr>
                <w:rFonts w:hint="eastAsia"/>
                <w:sz w:val="24"/>
              </w:rPr>
              <w:t>对周围环境的</w:t>
            </w:r>
            <w:r w:rsidR="00C91E87">
              <w:rPr>
                <w:sz w:val="24"/>
              </w:rPr>
              <w:t>影响会随之</w:t>
            </w:r>
            <w:r w:rsidR="00C91E87" w:rsidRPr="00C91E87">
              <w:rPr>
                <w:sz w:val="24"/>
              </w:rPr>
              <w:t>结束。</w:t>
            </w:r>
          </w:p>
        </w:tc>
      </w:tr>
      <w:tr w:rsidR="00D62DBD" w:rsidRPr="00CC18CD" w:rsidTr="00C656CF">
        <w:trPr>
          <w:trHeight w:val="922"/>
          <w:jc w:val="center"/>
        </w:trPr>
        <w:tc>
          <w:tcPr>
            <w:tcW w:w="9638" w:type="dxa"/>
            <w:shd w:val="clear" w:color="auto" w:fill="auto"/>
          </w:tcPr>
          <w:p w:rsidR="00D62DBD" w:rsidRPr="00CC18CD" w:rsidRDefault="00DA2F1D">
            <w:pPr>
              <w:spacing w:line="440" w:lineRule="exact"/>
              <w:jc w:val="left"/>
              <w:rPr>
                <w:b/>
                <w:sz w:val="24"/>
              </w:rPr>
            </w:pPr>
            <w:r w:rsidRPr="00CC18CD">
              <w:rPr>
                <w:b/>
                <w:sz w:val="24"/>
              </w:rPr>
              <w:lastRenderedPageBreak/>
              <w:t>营运期环境影响分析：</w:t>
            </w:r>
          </w:p>
          <w:p w:rsidR="00D62DBD" w:rsidRPr="00CC18CD" w:rsidRDefault="00DA2F1D">
            <w:pPr>
              <w:spacing w:line="480" w:lineRule="exact"/>
              <w:ind w:firstLine="470"/>
              <w:jc w:val="left"/>
              <w:rPr>
                <w:sz w:val="24"/>
              </w:rPr>
            </w:pPr>
            <w:r w:rsidRPr="00CC18CD">
              <w:rPr>
                <w:sz w:val="24"/>
              </w:rPr>
              <w:t>项目营运期间，有废气、废水、固废和噪声产生。</w:t>
            </w:r>
          </w:p>
          <w:p w:rsidR="00D62DBD" w:rsidRPr="00CC18CD" w:rsidRDefault="00DA2F1D">
            <w:pPr>
              <w:snapToGrid w:val="0"/>
              <w:spacing w:line="480" w:lineRule="exact"/>
              <w:ind w:firstLine="482"/>
              <w:textAlignment w:val="baseline"/>
              <w:rPr>
                <w:b/>
                <w:sz w:val="24"/>
              </w:rPr>
            </w:pPr>
            <w:r w:rsidRPr="00286813">
              <w:rPr>
                <w:b/>
                <w:sz w:val="24"/>
              </w:rPr>
              <w:t>一、废气</w:t>
            </w:r>
          </w:p>
          <w:p w:rsidR="00D62DBD" w:rsidRPr="00CC18CD" w:rsidRDefault="00DA2F1D">
            <w:pPr>
              <w:spacing w:line="480" w:lineRule="exact"/>
              <w:ind w:firstLine="482"/>
              <w:rPr>
                <w:b/>
                <w:sz w:val="24"/>
              </w:rPr>
            </w:pPr>
            <w:r w:rsidRPr="00CC18CD">
              <w:rPr>
                <w:b/>
                <w:sz w:val="24"/>
              </w:rPr>
              <w:t>1</w:t>
            </w:r>
            <w:r w:rsidRPr="00CC18CD">
              <w:rPr>
                <w:b/>
                <w:sz w:val="24"/>
              </w:rPr>
              <w:t>、有组织废气</w:t>
            </w:r>
          </w:p>
          <w:p w:rsidR="00286813" w:rsidRDefault="00286813">
            <w:pPr>
              <w:spacing w:line="480" w:lineRule="exact"/>
              <w:ind w:firstLine="480"/>
              <w:rPr>
                <w:sz w:val="24"/>
              </w:rPr>
            </w:pPr>
            <w:r>
              <w:rPr>
                <w:rFonts w:hint="eastAsia"/>
                <w:sz w:val="24"/>
              </w:rPr>
              <w:t>本项目尿素溶液全程密闭运输，不会有氨气外逸，但是在进入罐体时会产生呼吸气。故本项目废气主要为配料及灌装时产生的</w:t>
            </w:r>
            <w:r w:rsidR="0076747B">
              <w:rPr>
                <w:rFonts w:hint="eastAsia"/>
                <w:sz w:val="24"/>
              </w:rPr>
              <w:t>罐体呼吸气</w:t>
            </w:r>
            <w:r w:rsidR="00870758">
              <w:rPr>
                <w:rFonts w:hint="eastAsia"/>
                <w:sz w:val="24"/>
              </w:rPr>
              <w:t>，主要成分为挥发出的氨气</w:t>
            </w:r>
            <w:r>
              <w:rPr>
                <w:rFonts w:hint="eastAsia"/>
                <w:sz w:val="24"/>
              </w:rPr>
              <w:t>。</w:t>
            </w:r>
          </w:p>
          <w:p w:rsidR="00E23586" w:rsidRDefault="006A3C6D">
            <w:pPr>
              <w:spacing w:line="480" w:lineRule="exact"/>
              <w:ind w:firstLine="480"/>
              <w:rPr>
                <w:sz w:val="24"/>
              </w:rPr>
            </w:pPr>
            <w:r>
              <w:rPr>
                <w:rFonts w:hint="eastAsia"/>
                <w:sz w:val="24"/>
              </w:rPr>
              <w:t>项目</w:t>
            </w:r>
            <w:r w:rsidR="00D55A09">
              <w:rPr>
                <w:rFonts w:hint="eastAsia"/>
                <w:sz w:val="24"/>
              </w:rPr>
              <w:t>涉及废气排放的罐体为</w:t>
            </w:r>
            <w:r w:rsidR="00336D95">
              <w:rPr>
                <w:rFonts w:hint="eastAsia"/>
                <w:sz w:val="24"/>
              </w:rPr>
              <w:t>配料罐和成品储罐</w:t>
            </w:r>
            <w:r w:rsidR="00D55A09">
              <w:rPr>
                <w:rFonts w:hint="eastAsia"/>
                <w:sz w:val="24"/>
              </w:rPr>
              <w:t>，此两种储罐</w:t>
            </w:r>
            <w:r w:rsidR="00336D95">
              <w:rPr>
                <w:rFonts w:hint="eastAsia"/>
                <w:sz w:val="24"/>
              </w:rPr>
              <w:t>均为</w:t>
            </w:r>
            <w:proofErr w:type="gramStart"/>
            <w:r w:rsidR="00336D95">
              <w:rPr>
                <w:rFonts w:hint="eastAsia"/>
                <w:sz w:val="24"/>
              </w:rPr>
              <w:t>固定</w:t>
            </w:r>
            <w:r w:rsidR="00C91E87">
              <w:rPr>
                <w:rFonts w:hint="eastAsia"/>
                <w:sz w:val="24"/>
              </w:rPr>
              <w:t>顶</w:t>
            </w:r>
            <w:r w:rsidR="00336D95">
              <w:rPr>
                <w:rFonts w:hint="eastAsia"/>
                <w:sz w:val="24"/>
              </w:rPr>
              <w:t>罐</w:t>
            </w:r>
            <w:proofErr w:type="gramEnd"/>
            <w:r w:rsidR="00336D95">
              <w:rPr>
                <w:rFonts w:hint="eastAsia"/>
                <w:sz w:val="24"/>
              </w:rPr>
              <w:t>，</w:t>
            </w:r>
            <w:r w:rsidR="00D55A09">
              <w:rPr>
                <w:rFonts w:hint="eastAsia"/>
                <w:sz w:val="24"/>
              </w:rPr>
              <w:t>罐内存放</w:t>
            </w:r>
            <w:r w:rsidR="00336D95">
              <w:rPr>
                <w:rFonts w:hint="eastAsia"/>
                <w:sz w:val="24"/>
              </w:rPr>
              <w:t>尿素溶液</w:t>
            </w:r>
            <w:r w:rsidR="00E23586">
              <w:rPr>
                <w:rFonts w:hint="eastAsia"/>
                <w:sz w:val="24"/>
              </w:rPr>
              <w:t>。</w:t>
            </w:r>
            <w:r w:rsidR="00E23586" w:rsidRPr="006A3C6D">
              <w:rPr>
                <w:rFonts w:hint="eastAsia"/>
                <w:sz w:val="24"/>
              </w:rPr>
              <w:t>储罐在日常装卸过程中会产生“大小呼吸作用”，有呼吸废气排放。呼吸排放（小呼吸）是由于温度和大气压的变化引起蒸汽的膨胀和收缩而产生的蒸汽排放，它出现在罐内液面无任何变化的情况，是非人为干扰的自然排放；工作排放（大呼吸）是由于人为装料、卸料所产生的损失。</w:t>
            </w:r>
            <w:r w:rsidR="00E23586" w:rsidRPr="006A3C6D">
              <w:rPr>
                <w:sz w:val="24"/>
              </w:rPr>
              <w:t>装料时罐内压力超过释放压力时，</w:t>
            </w:r>
            <w:proofErr w:type="gramStart"/>
            <w:r w:rsidR="00E23586" w:rsidRPr="006A3C6D">
              <w:rPr>
                <w:sz w:val="24"/>
              </w:rPr>
              <w:t>蒸气</w:t>
            </w:r>
            <w:proofErr w:type="gramEnd"/>
            <w:r w:rsidR="00E23586" w:rsidRPr="006A3C6D">
              <w:rPr>
                <w:sz w:val="24"/>
              </w:rPr>
              <w:t>从罐内压出；卸料时空气被抽入罐体内，因空气变成有机</w:t>
            </w:r>
            <w:proofErr w:type="gramStart"/>
            <w:r w:rsidR="00E23586" w:rsidRPr="006A3C6D">
              <w:rPr>
                <w:sz w:val="24"/>
              </w:rPr>
              <w:t>蒸气</w:t>
            </w:r>
            <w:proofErr w:type="gramEnd"/>
            <w:r w:rsidR="00E23586" w:rsidRPr="006A3C6D">
              <w:rPr>
                <w:sz w:val="24"/>
              </w:rPr>
              <w:t>饱和空气而膨胀，超过</w:t>
            </w:r>
            <w:proofErr w:type="gramStart"/>
            <w:r w:rsidR="00E23586" w:rsidRPr="006A3C6D">
              <w:rPr>
                <w:sz w:val="24"/>
              </w:rPr>
              <w:t>蒸气</w:t>
            </w:r>
            <w:proofErr w:type="gramEnd"/>
            <w:r w:rsidR="00E23586" w:rsidRPr="006A3C6D">
              <w:rPr>
                <w:sz w:val="24"/>
              </w:rPr>
              <w:t>空间的容纳能力而导致</w:t>
            </w:r>
            <w:proofErr w:type="gramStart"/>
            <w:r w:rsidR="00E23586" w:rsidRPr="006A3C6D">
              <w:rPr>
                <w:sz w:val="24"/>
              </w:rPr>
              <w:t>蒸气</w:t>
            </w:r>
            <w:proofErr w:type="gramEnd"/>
            <w:r w:rsidR="00E23586" w:rsidRPr="006A3C6D">
              <w:rPr>
                <w:sz w:val="24"/>
              </w:rPr>
              <w:t>排出。</w:t>
            </w:r>
          </w:p>
          <w:p w:rsidR="006A3C6D" w:rsidRPr="006A3C6D" w:rsidRDefault="00336D95" w:rsidP="00E23586">
            <w:pPr>
              <w:spacing w:line="480" w:lineRule="exact"/>
              <w:ind w:firstLine="480"/>
              <w:rPr>
                <w:sz w:val="24"/>
              </w:rPr>
            </w:pPr>
            <w:r>
              <w:rPr>
                <w:rFonts w:hint="eastAsia"/>
                <w:sz w:val="24"/>
              </w:rPr>
              <w:t>配料罐为尿素溶液及高纯水不断进入，同时</w:t>
            </w:r>
            <w:r w:rsidR="00C91E87">
              <w:rPr>
                <w:rFonts w:hint="eastAsia"/>
                <w:sz w:val="24"/>
              </w:rPr>
              <w:t>成品车用尿素溶液从</w:t>
            </w:r>
            <w:r>
              <w:rPr>
                <w:rFonts w:hint="eastAsia"/>
                <w:sz w:val="24"/>
              </w:rPr>
              <w:t>出口处不断流出，总液面高度不会出现较大落差，日常存在量为罐体的</w:t>
            </w:r>
            <w:r w:rsidR="00B30360">
              <w:rPr>
                <w:rFonts w:hint="eastAsia"/>
                <w:sz w:val="24"/>
              </w:rPr>
              <w:t>三分之二</w:t>
            </w:r>
            <w:r w:rsidR="00E23586">
              <w:rPr>
                <w:rFonts w:hint="eastAsia"/>
                <w:sz w:val="24"/>
              </w:rPr>
              <w:t>，故配料</w:t>
            </w:r>
            <w:proofErr w:type="gramStart"/>
            <w:r w:rsidR="00E23586">
              <w:rPr>
                <w:rFonts w:hint="eastAsia"/>
                <w:sz w:val="24"/>
              </w:rPr>
              <w:t>罐</w:t>
            </w:r>
            <w:r w:rsidR="00C91E87">
              <w:rPr>
                <w:rFonts w:hint="eastAsia"/>
                <w:sz w:val="24"/>
              </w:rPr>
              <w:t>主要</w:t>
            </w:r>
            <w:proofErr w:type="gramEnd"/>
            <w:r w:rsidR="00E23586">
              <w:rPr>
                <w:rFonts w:hint="eastAsia"/>
                <w:sz w:val="24"/>
              </w:rPr>
              <w:t>为小呼吸形式产生呼吸气。成品储罐</w:t>
            </w:r>
            <w:r w:rsidR="00C91E87">
              <w:rPr>
                <w:rFonts w:hint="eastAsia"/>
                <w:sz w:val="24"/>
              </w:rPr>
              <w:t>的进口处，成品车用尿素溶液</w:t>
            </w:r>
            <w:r w:rsidR="00E23586">
              <w:rPr>
                <w:rFonts w:hint="eastAsia"/>
                <w:sz w:val="24"/>
              </w:rPr>
              <w:t>不断流入，同时通过灌装车间的灌装线进行灌装，</w:t>
            </w:r>
            <w:r w:rsidR="00C91E87">
              <w:rPr>
                <w:rFonts w:hint="eastAsia"/>
                <w:sz w:val="24"/>
              </w:rPr>
              <w:t>成品从出口处不断流出，总液面高度不会出现较大落差，</w:t>
            </w:r>
            <w:r w:rsidR="00E23586">
              <w:rPr>
                <w:rFonts w:hint="eastAsia"/>
                <w:sz w:val="24"/>
              </w:rPr>
              <w:t>故成品储罐也</w:t>
            </w:r>
            <w:r w:rsidR="00C91E87">
              <w:rPr>
                <w:rFonts w:hint="eastAsia"/>
                <w:sz w:val="24"/>
              </w:rPr>
              <w:t>主要</w:t>
            </w:r>
            <w:r w:rsidR="00E23586">
              <w:rPr>
                <w:rFonts w:hint="eastAsia"/>
                <w:sz w:val="24"/>
              </w:rPr>
              <w:t>为小呼吸形式产生呼吸气。本项目不存在大规模的装卸料，即无大呼吸产生。</w:t>
            </w:r>
            <w:r w:rsidR="006A3C6D" w:rsidRPr="006A3C6D">
              <w:rPr>
                <w:rFonts w:hint="eastAsia"/>
                <w:sz w:val="24"/>
              </w:rPr>
              <w:t>小呼吸</w:t>
            </w:r>
            <w:proofErr w:type="gramStart"/>
            <w:r w:rsidR="006A3C6D" w:rsidRPr="006A3C6D">
              <w:rPr>
                <w:rFonts w:hint="eastAsia"/>
                <w:sz w:val="24"/>
              </w:rPr>
              <w:t>气计算</w:t>
            </w:r>
            <w:proofErr w:type="gramEnd"/>
            <w:r w:rsidR="006A3C6D" w:rsidRPr="006A3C6D">
              <w:rPr>
                <w:rFonts w:hint="eastAsia"/>
                <w:sz w:val="24"/>
              </w:rPr>
              <w:t>公式如下：</w:t>
            </w:r>
          </w:p>
          <w:p w:rsidR="006A3C6D" w:rsidRPr="006A3C6D" w:rsidRDefault="006A3C6D" w:rsidP="00E23586">
            <w:pPr>
              <w:pStyle w:val="af8"/>
              <w:spacing w:beforeAutospacing="0" w:afterAutospacing="0" w:line="600" w:lineRule="exact"/>
              <w:jc w:val="center"/>
              <w:rPr>
                <w:rFonts w:ascii="Times New Roman" w:hAnsi="Times New Roman"/>
                <w:vertAlign w:val="subscript"/>
              </w:rPr>
            </w:pPr>
            <w:r w:rsidRPr="006A3C6D">
              <w:rPr>
                <w:rFonts w:ascii="Times New Roman" w:hAnsi="Times New Roman"/>
              </w:rPr>
              <w:t>L</w:t>
            </w:r>
            <w:r w:rsidRPr="006A3C6D">
              <w:rPr>
                <w:rFonts w:ascii="Times New Roman" w:hAnsi="Times New Roman"/>
                <w:vertAlign w:val="subscript"/>
              </w:rPr>
              <w:t>B</w:t>
            </w:r>
            <w:r w:rsidRPr="006A3C6D">
              <w:rPr>
                <w:rFonts w:ascii="Times New Roman" w:hAnsi="Times New Roman"/>
              </w:rPr>
              <w:t>=0.191</w:t>
            </w:r>
            <w:r w:rsidRPr="006A3C6D">
              <w:rPr>
                <w:rFonts w:ascii="Times New Roman" w:eastAsia="仿宋_GB2312" w:hAnsi="Times New Roman" w:hint="eastAsia"/>
              </w:rPr>
              <w:t>·</w:t>
            </w:r>
            <w:r w:rsidRPr="006A3C6D">
              <w:rPr>
                <w:rFonts w:ascii="Times New Roman" w:hAnsi="Times New Roman"/>
              </w:rPr>
              <w:t>M</w:t>
            </w:r>
            <w:r w:rsidRPr="006A3C6D">
              <w:rPr>
                <w:rFonts w:ascii="Times New Roman" w:hint="eastAsia"/>
              </w:rPr>
              <w:t>［</w:t>
            </w:r>
            <w:r w:rsidRPr="006A3C6D">
              <w:rPr>
                <w:rFonts w:ascii="Times New Roman" w:hAnsi="Times New Roman"/>
              </w:rPr>
              <w:t>P/</w:t>
            </w:r>
            <w:r w:rsidRPr="006A3C6D">
              <w:rPr>
                <w:rFonts w:ascii="Times New Roman"/>
              </w:rPr>
              <w:t>（</w:t>
            </w:r>
            <w:r w:rsidRPr="006A3C6D">
              <w:rPr>
                <w:rFonts w:ascii="Times New Roman" w:hAnsi="Times New Roman"/>
              </w:rPr>
              <w:t>100910-P</w:t>
            </w:r>
            <w:r w:rsidRPr="006A3C6D">
              <w:rPr>
                <w:rFonts w:ascii="Times New Roman" w:hint="eastAsia"/>
              </w:rPr>
              <w:t>）］</w:t>
            </w:r>
            <w:r w:rsidRPr="006A3C6D">
              <w:rPr>
                <w:rFonts w:ascii="Times New Roman" w:hAnsi="Times New Roman"/>
                <w:vertAlign w:val="superscript"/>
              </w:rPr>
              <w:t>0.68</w:t>
            </w:r>
            <w:r w:rsidRPr="006A3C6D">
              <w:rPr>
                <w:rFonts w:ascii="Times New Roman" w:eastAsia="仿宋_GB2312" w:hAnsi="Times New Roman" w:hint="eastAsia"/>
              </w:rPr>
              <w:t>·</w:t>
            </w:r>
            <w:r w:rsidRPr="006A3C6D">
              <w:rPr>
                <w:rFonts w:ascii="Times New Roman" w:hAnsi="Times New Roman"/>
              </w:rPr>
              <w:t>D</w:t>
            </w:r>
            <w:r w:rsidRPr="006A3C6D">
              <w:rPr>
                <w:rFonts w:ascii="Times New Roman" w:hAnsi="Times New Roman"/>
                <w:vertAlign w:val="superscript"/>
              </w:rPr>
              <w:t>1.73</w:t>
            </w:r>
            <w:r w:rsidRPr="006A3C6D">
              <w:rPr>
                <w:rFonts w:ascii="Times New Roman" w:eastAsia="仿宋_GB2312" w:hAnsi="Times New Roman" w:hint="eastAsia"/>
              </w:rPr>
              <w:t>·</w:t>
            </w:r>
            <w:r w:rsidRPr="006A3C6D">
              <w:rPr>
                <w:rFonts w:ascii="Times New Roman" w:hAnsi="Times New Roman"/>
              </w:rPr>
              <w:t>H</w:t>
            </w:r>
            <w:r w:rsidRPr="006A3C6D">
              <w:rPr>
                <w:rFonts w:ascii="Times New Roman" w:hAnsi="Times New Roman"/>
                <w:vertAlign w:val="superscript"/>
              </w:rPr>
              <w:t>0.51</w:t>
            </w:r>
            <w:r w:rsidRPr="006A3C6D">
              <w:rPr>
                <w:rFonts w:ascii="Times New Roman" w:eastAsia="仿宋_GB2312" w:hAnsi="Times New Roman" w:hint="eastAsia"/>
              </w:rPr>
              <w:t>·</w:t>
            </w:r>
            <w:r w:rsidRPr="006A3C6D">
              <w:t>△</w:t>
            </w:r>
            <w:r w:rsidRPr="006A3C6D">
              <w:rPr>
                <w:rFonts w:ascii="Times New Roman" w:hAnsi="Times New Roman"/>
              </w:rPr>
              <w:t>T</w:t>
            </w:r>
            <w:r w:rsidRPr="006A3C6D">
              <w:rPr>
                <w:rFonts w:ascii="Times New Roman" w:hAnsi="Times New Roman"/>
                <w:vertAlign w:val="superscript"/>
              </w:rPr>
              <w:t>0.45</w:t>
            </w:r>
            <w:r w:rsidRPr="006A3C6D">
              <w:rPr>
                <w:rFonts w:ascii="Times New Roman" w:eastAsia="仿宋_GB2312" w:hAnsi="Times New Roman" w:hint="eastAsia"/>
              </w:rPr>
              <w:t>·</w:t>
            </w:r>
            <w:r w:rsidRPr="006A3C6D">
              <w:rPr>
                <w:rFonts w:ascii="Times New Roman" w:hAnsi="Times New Roman"/>
              </w:rPr>
              <w:t>F</w:t>
            </w:r>
            <w:r w:rsidRPr="006A3C6D">
              <w:rPr>
                <w:rFonts w:ascii="Times New Roman" w:hAnsi="Times New Roman"/>
                <w:vertAlign w:val="subscript"/>
              </w:rPr>
              <w:t>P</w:t>
            </w:r>
            <w:r w:rsidRPr="006A3C6D">
              <w:rPr>
                <w:rFonts w:ascii="Times New Roman" w:eastAsia="仿宋_GB2312" w:hAnsi="Times New Roman" w:hint="eastAsia"/>
              </w:rPr>
              <w:t>·</w:t>
            </w:r>
            <w:r w:rsidRPr="006A3C6D">
              <w:rPr>
                <w:rFonts w:ascii="Times New Roman" w:hAnsi="Times New Roman"/>
              </w:rPr>
              <w:t>C</w:t>
            </w:r>
            <w:r w:rsidRPr="006A3C6D">
              <w:rPr>
                <w:rFonts w:ascii="Times New Roman" w:eastAsia="仿宋_GB2312" w:hAnsi="Times New Roman" w:hint="eastAsia"/>
              </w:rPr>
              <w:t>·</w:t>
            </w:r>
            <w:r w:rsidRPr="006A3C6D">
              <w:rPr>
                <w:rFonts w:ascii="Times New Roman" w:hAnsi="Times New Roman"/>
              </w:rPr>
              <w:t>K</w:t>
            </w:r>
            <w:r w:rsidRPr="006A3C6D">
              <w:rPr>
                <w:rFonts w:ascii="Times New Roman" w:hAnsi="Times New Roman"/>
                <w:vertAlign w:val="subscript"/>
              </w:rPr>
              <w:t>C</w:t>
            </w:r>
            <w:r w:rsidRPr="006A3C6D">
              <w:rPr>
                <w:rFonts w:ascii="Times New Roman" w:hAnsi="Times New Roman"/>
              </w:rPr>
              <w:t>（</w:t>
            </w:r>
            <w:r w:rsidRPr="006A3C6D">
              <w:rPr>
                <w:rFonts w:ascii="Times New Roman" w:hAnsi="Times New Roman"/>
              </w:rPr>
              <w:t>2</w:t>
            </w:r>
            <w:r w:rsidRPr="006A3C6D">
              <w:rPr>
                <w:rFonts w:ascii="Times New Roman" w:hAnsi="Times New Roman"/>
              </w:rPr>
              <w:t>）</w:t>
            </w:r>
          </w:p>
          <w:p w:rsidR="006A3C6D" w:rsidRPr="006A3C6D" w:rsidRDefault="006A3C6D" w:rsidP="006A3C6D">
            <w:pPr>
              <w:spacing w:line="480" w:lineRule="exact"/>
              <w:ind w:firstLine="480"/>
              <w:rPr>
                <w:sz w:val="24"/>
              </w:rPr>
            </w:pPr>
            <w:r w:rsidRPr="006A3C6D">
              <w:rPr>
                <w:sz w:val="24"/>
              </w:rPr>
              <w:t>式中：</w:t>
            </w:r>
            <w:r w:rsidRPr="006A3C6D">
              <w:rPr>
                <w:sz w:val="24"/>
              </w:rPr>
              <w:t>L</w:t>
            </w:r>
            <w:r w:rsidRPr="00252A12">
              <w:rPr>
                <w:sz w:val="24"/>
                <w:vertAlign w:val="subscript"/>
              </w:rPr>
              <w:t>B</w:t>
            </w:r>
            <w:r w:rsidRPr="006A3C6D">
              <w:rPr>
                <w:rFonts w:hint="eastAsia"/>
                <w:sz w:val="24"/>
              </w:rPr>
              <w:t>—储</w:t>
            </w:r>
            <w:r w:rsidRPr="006A3C6D">
              <w:rPr>
                <w:sz w:val="24"/>
              </w:rPr>
              <w:t>罐的呼吸排放量（</w:t>
            </w:r>
            <w:r w:rsidRPr="006A3C6D">
              <w:rPr>
                <w:sz w:val="24"/>
              </w:rPr>
              <w:t>Kg/a</w:t>
            </w:r>
            <w:r w:rsidRPr="006A3C6D">
              <w:rPr>
                <w:sz w:val="24"/>
              </w:rPr>
              <w:t>）；</w:t>
            </w:r>
          </w:p>
          <w:p w:rsidR="006A3C6D" w:rsidRPr="006A3C6D" w:rsidRDefault="006A3C6D" w:rsidP="006A3C6D">
            <w:pPr>
              <w:spacing w:line="480" w:lineRule="exact"/>
              <w:ind w:firstLine="480"/>
              <w:rPr>
                <w:sz w:val="24"/>
              </w:rPr>
            </w:pPr>
            <w:r w:rsidRPr="006A3C6D">
              <w:rPr>
                <w:rFonts w:hint="eastAsia"/>
                <w:sz w:val="24"/>
              </w:rPr>
              <w:t xml:space="preserve"> M </w:t>
            </w:r>
            <w:r w:rsidRPr="006A3C6D">
              <w:rPr>
                <w:rFonts w:hint="eastAsia"/>
                <w:sz w:val="24"/>
              </w:rPr>
              <w:t>—储罐内物料</w:t>
            </w:r>
            <w:proofErr w:type="gramStart"/>
            <w:r w:rsidRPr="006A3C6D">
              <w:rPr>
                <w:rFonts w:hint="eastAsia"/>
                <w:sz w:val="24"/>
              </w:rPr>
              <w:t>蒸气</w:t>
            </w:r>
            <w:proofErr w:type="gramEnd"/>
            <w:r w:rsidRPr="006A3C6D">
              <w:rPr>
                <w:rFonts w:hint="eastAsia"/>
                <w:sz w:val="24"/>
              </w:rPr>
              <w:t>分子量；</w:t>
            </w:r>
          </w:p>
          <w:p w:rsidR="006A3C6D" w:rsidRPr="006A3C6D" w:rsidRDefault="006A3C6D" w:rsidP="006A3C6D">
            <w:pPr>
              <w:spacing w:line="480" w:lineRule="exact"/>
              <w:ind w:firstLine="480"/>
              <w:rPr>
                <w:sz w:val="24"/>
              </w:rPr>
            </w:pPr>
            <w:r w:rsidRPr="006A3C6D">
              <w:rPr>
                <w:rFonts w:hint="eastAsia"/>
                <w:sz w:val="24"/>
              </w:rPr>
              <w:t xml:space="preserve">   P </w:t>
            </w:r>
            <w:proofErr w:type="gramStart"/>
            <w:r w:rsidRPr="006A3C6D">
              <w:rPr>
                <w:rFonts w:hint="eastAsia"/>
                <w:sz w:val="24"/>
              </w:rPr>
              <w:t>—大量</w:t>
            </w:r>
            <w:proofErr w:type="gramEnd"/>
            <w:r w:rsidRPr="006A3C6D">
              <w:rPr>
                <w:rFonts w:hint="eastAsia"/>
                <w:sz w:val="24"/>
              </w:rPr>
              <w:t>物料状态下真实的</w:t>
            </w:r>
            <w:proofErr w:type="gramStart"/>
            <w:r w:rsidRPr="006A3C6D">
              <w:rPr>
                <w:rFonts w:hint="eastAsia"/>
                <w:sz w:val="24"/>
              </w:rPr>
              <w:t>蒸气</w:t>
            </w:r>
            <w:proofErr w:type="gramEnd"/>
            <w:r w:rsidRPr="006A3C6D">
              <w:rPr>
                <w:rFonts w:hint="eastAsia"/>
                <w:sz w:val="24"/>
              </w:rPr>
              <w:t>压力（</w:t>
            </w:r>
            <w:r w:rsidRPr="006A3C6D">
              <w:rPr>
                <w:rFonts w:hint="eastAsia"/>
                <w:sz w:val="24"/>
              </w:rPr>
              <w:t>Pa</w:t>
            </w:r>
            <w:r w:rsidRPr="006A3C6D">
              <w:rPr>
                <w:rFonts w:hint="eastAsia"/>
                <w:sz w:val="24"/>
              </w:rPr>
              <w:t>）；</w:t>
            </w:r>
          </w:p>
          <w:p w:rsidR="006A3C6D" w:rsidRPr="006A3C6D" w:rsidRDefault="006A3C6D" w:rsidP="006A3C6D">
            <w:pPr>
              <w:spacing w:line="480" w:lineRule="exact"/>
              <w:ind w:firstLineChars="500" w:firstLine="1200"/>
              <w:rPr>
                <w:sz w:val="24"/>
              </w:rPr>
            </w:pPr>
            <w:r w:rsidRPr="006A3C6D">
              <w:rPr>
                <w:sz w:val="24"/>
              </w:rPr>
              <w:t>D</w:t>
            </w:r>
            <w:r w:rsidRPr="006A3C6D">
              <w:rPr>
                <w:rFonts w:hint="eastAsia"/>
                <w:sz w:val="24"/>
              </w:rPr>
              <w:t>—储罐</w:t>
            </w:r>
            <w:r w:rsidRPr="006A3C6D">
              <w:rPr>
                <w:sz w:val="24"/>
              </w:rPr>
              <w:t>直径（</w:t>
            </w:r>
            <w:r w:rsidRPr="006A3C6D">
              <w:rPr>
                <w:sz w:val="24"/>
              </w:rPr>
              <w:t>m</w:t>
            </w:r>
            <w:r w:rsidRPr="006A3C6D">
              <w:rPr>
                <w:rFonts w:hint="eastAsia"/>
                <w:sz w:val="24"/>
              </w:rPr>
              <w:t>）；</w:t>
            </w:r>
          </w:p>
          <w:p w:rsidR="006A3C6D" w:rsidRPr="006A3C6D" w:rsidRDefault="006A3C6D" w:rsidP="006A3C6D">
            <w:pPr>
              <w:spacing w:line="480" w:lineRule="exact"/>
              <w:ind w:firstLineChars="500" w:firstLine="1200"/>
              <w:rPr>
                <w:sz w:val="24"/>
              </w:rPr>
            </w:pPr>
            <w:r w:rsidRPr="006A3C6D">
              <w:rPr>
                <w:sz w:val="24"/>
              </w:rPr>
              <w:t>H</w:t>
            </w:r>
            <w:r w:rsidRPr="006A3C6D">
              <w:rPr>
                <w:rFonts w:hint="eastAsia"/>
                <w:sz w:val="24"/>
              </w:rPr>
              <w:t>—</w:t>
            </w:r>
            <w:r w:rsidRPr="006A3C6D">
              <w:rPr>
                <w:sz w:val="24"/>
              </w:rPr>
              <w:t>平均</w:t>
            </w:r>
            <w:proofErr w:type="gramStart"/>
            <w:r w:rsidRPr="006A3C6D">
              <w:rPr>
                <w:sz w:val="24"/>
              </w:rPr>
              <w:t>蒸气</w:t>
            </w:r>
            <w:proofErr w:type="gramEnd"/>
            <w:r w:rsidRPr="006A3C6D">
              <w:rPr>
                <w:sz w:val="24"/>
              </w:rPr>
              <w:t>空间高度（</w:t>
            </w:r>
            <w:r w:rsidRPr="006A3C6D">
              <w:rPr>
                <w:sz w:val="24"/>
              </w:rPr>
              <w:t>m</w:t>
            </w:r>
            <w:r w:rsidRPr="006A3C6D">
              <w:rPr>
                <w:rFonts w:hint="eastAsia"/>
                <w:sz w:val="24"/>
              </w:rPr>
              <w:t>）；</w:t>
            </w:r>
          </w:p>
          <w:p w:rsidR="006A3C6D" w:rsidRPr="006A3C6D" w:rsidRDefault="006A3C6D" w:rsidP="006A3C6D">
            <w:pPr>
              <w:spacing w:line="480" w:lineRule="exact"/>
              <w:ind w:firstLineChars="450" w:firstLine="1080"/>
              <w:rPr>
                <w:sz w:val="24"/>
              </w:rPr>
            </w:pPr>
            <w:r w:rsidRPr="006A3C6D">
              <w:rPr>
                <w:sz w:val="24"/>
              </w:rPr>
              <w:t>△T</w:t>
            </w:r>
            <w:r w:rsidRPr="006A3C6D">
              <w:rPr>
                <w:rFonts w:hint="eastAsia"/>
                <w:sz w:val="24"/>
              </w:rPr>
              <w:t>—</w:t>
            </w:r>
            <w:r w:rsidRPr="006A3C6D">
              <w:rPr>
                <w:sz w:val="24"/>
              </w:rPr>
              <w:t>一天之内的平均温度差（</w:t>
            </w:r>
            <w:r w:rsidRPr="006A3C6D">
              <w:rPr>
                <w:sz w:val="24"/>
              </w:rPr>
              <w:t>℃</w:t>
            </w:r>
            <w:r w:rsidRPr="006A3C6D">
              <w:rPr>
                <w:rFonts w:hint="eastAsia"/>
                <w:sz w:val="24"/>
              </w:rPr>
              <w:t>）；</w:t>
            </w:r>
          </w:p>
          <w:p w:rsidR="006A3C6D" w:rsidRPr="006A3C6D" w:rsidRDefault="006A3C6D" w:rsidP="006A3C6D">
            <w:pPr>
              <w:spacing w:line="480" w:lineRule="exact"/>
              <w:ind w:firstLineChars="450" w:firstLine="1080"/>
              <w:rPr>
                <w:sz w:val="24"/>
              </w:rPr>
            </w:pPr>
            <w:r w:rsidRPr="006A3C6D">
              <w:rPr>
                <w:sz w:val="24"/>
              </w:rPr>
              <w:lastRenderedPageBreak/>
              <w:t>F</w:t>
            </w:r>
            <w:r w:rsidRPr="00307A07">
              <w:rPr>
                <w:sz w:val="24"/>
                <w:vertAlign w:val="subscript"/>
              </w:rPr>
              <w:t>P</w:t>
            </w:r>
            <w:r w:rsidRPr="006A3C6D">
              <w:rPr>
                <w:rFonts w:hint="eastAsia"/>
                <w:sz w:val="24"/>
              </w:rPr>
              <w:t>—</w:t>
            </w:r>
            <w:r w:rsidRPr="006A3C6D">
              <w:rPr>
                <w:sz w:val="24"/>
              </w:rPr>
              <w:t>涂层</w:t>
            </w:r>
            <w:r w:rsidRPr="006A3C6D">
              <w:rPr>
                <w:rFonts w:hint="eastAsia"/>
                <w:sz w:val="24"/>
              </w:rPr>
              <w:t>系数</w:t>
            </w:r>
            <w:r w:rsidRPr="006A3C6D">
              <w:rPr>
                <w:sz w:val="24"/>
              </w:rPr>
              <w:t>（无量纲</w:t>
            </w:r>
            <w:r w:rsidRPr="006A3C6D">
              <w:rPr>
                <w:rFonts w:hint="eastAsia"/>
                <w:sz w:val="24"/>
              </w:rPr>
              <w:t>），</w:t>
            </w:r>
            <w:r w:rsidRPr="006A3C6D">
              <w:rPr>
                <w:sz w:val="24"/>
              </w:rPr>
              <w:t>根据油漆</w:t>
            </w:r>
            <w:r w:rsidRPr="006A3C6D">
              <w:rPr>
                <w:rFonts w:hint="eastAsia"/>
                <w:sz w:val="24"/>
              </w:rPr>
              <w:t>类型</w:t>
            </w:r>
            <w:r w:rsidRPr="006A3C6D">
              <w:rPr>
                <w:sz w:val="24"/>
              </w:rPr>
              <w:t>取值在</w:t>
            </w:r>
            <w:r w:rsidRPr="006A3C6D">
              <w:rPr>
                <w:sz w:val="24"/>
              </w:rPr>
              <w:t>1</w:t>
            </w:r>
            <w:r w:rsidRPr="006A3C6D">
              <w:rPr>
                <w:rFonts w:hint="eastAsia"/>
                <w:sz w:val="24"/>
              </w:rPr>
              <w:t>~</w:t>
            </w:r>
            <w:r w:rsidRPr="006A3C6D">
              <w:rPr>
                <w:sz w:val="24"/>
              </w:rPr>
              <w:t>1.5</w:t>
            </w:r>
            <w:r w:rsidRPr="006A3C6D">
              <w:rPr>
                <w:sz w:val="24"/>
              </w:rPr>
              <w:t>之间；</w:t>
            </w:r>
          </w:p>
          <w:p w:rsidR="006A3C6D" w:rsidRPr="006A3C6D" w:rsidRDefault="006A3C6D" w:rsidP="006A3C6D">
            <w:pPr>
              <w:spacing w:line="480" w:lineRule="exact"/>
              <w:ind w:firstLineChars="450" w:firstLine="1080"/>
              <w:rPr>
                <w:sz w:val="24"/>
              </w:rPr>
            </w:pPr>
            <w:r w:rsidRPr="006A3C6D">
              <w:rPr>
                <w:sz w:val="24"/>
              </w:rPr>
              <w:t>C</w:t>
            </w:r>
            <w:r w:rsidRPr="006A3C6D">
              <w:rPr>
                <w:rFonts w:hint="eastAsia"/>
                <w:sz w:val="24"/>
              </w:rPr>
              <w:t>—</w:t>
            </w:r>
            <w:r w:rsidRPr="006A3C6D">
              <w:rPr>
                <w:sz w:val="24"/>
              </w:rPr>
              <w:t>用于小直径罐的调节因子</w:t>
            </w:r>
            <w:r w:rsidRPr="006A3C6D">
              <w:rPr>
                <w:sz w:val="24"/>
              </w:rPr>
              <w:t>(</w:t>
            </w:r>
            <w:r w:rsidRPr="006A3C6D">
              <w:rPr>
                <w:sz w:val="24"/>
              </w:rPr>
              <w:t>无量纲</w:t>
            </w:r>
            <w:r w:rsidRPr="006A3C6D">
              <w:rPr>
                <w:sz w:val="24"/>
              </w:rPr>
              <w:t>)</w:t>
            </w:r>
            <w:r w:rsidRPr="006A3C6D">
              <w:rPr>
                <w:rFonts w:hint="eastAsia"/>
                <w:sz w:val="24"/>
              </w:rPr>
              <w:t>。</w:t>
            </w:r>
            <w:r w:rsidRPr="006A3C6D">
              <w:rPr>
                <w:sz w:val="24"/>
              </w:rPr>
              <w:t>直径在</w:t>
            </w:r>
            <w:r w:rsidRPr="006A3C6D">
              <w:rPr>
                <w:sz w:val="24"/>
              </w:rPr>
              <w:t>0</w:t>
            </w:r>
            <w:r w:rsidRPr="006A3C6D">
              <w:rPr>
                <w:rFonts w:hint="eastAsia"/>
                <w:sz w:val="24"/>
              </w:rPr>
              <w:t>~</w:t>
            </w:r>
            <w:r w:rsidRPr="006A3C6D">
              <w:rPr>
                <w:sz w:val="24"/>
              </w:rPr>
              <w:t>9m</w:t>
            </w:r>
            <w:r w:rsidRPr="006A3C6D">
              <w:rPr>
                <w:sz w:val="24"/>
              </w:rPr>
              <w:t>之间的罐体，</w:t>
            </w:r>
            <w:r w:rsidRPr="006A3C6D">
              <w:rPr>
                <w:sz w:val="24"/>
              </w:rPr>
              <w:t>C=1-0.0123(D-9)</w:t>
            </w:r>
            <w:r w:rsidRPr="00307A07">
              <w:rPr>
                <w:sz w:val="24"/>
                <w:vertAlign w:val="superscript"/>
              </w:rPr>
              <w:t>2</w:t>
            </w:r>
            <w:r w:rsidR="00307A07">
              <w:rPr>
                <w:rFonts w:hint="eastAsia"/>
                <w:sz w:val="24"/>
              </w:rPr>
              <w:t>；</w:t>
            </w:r>
            <w:r w:rsidRPr="006A3C6D">
              <w:rPr>
                <w:sz w:val="24"/>
              </w:rPr>
              <w:t>直径大于</w:t>
            </w:r>
            <w:r w:rsidRPr="006A3C6D">
              <w:rPr>
                <w:sz w:val="24"/>
              </w:rPr>
              <w:t>9m</w:t>
            </w:r>
            <w:r w:rsidRPr="006A3C6D">
              <w:rPr>
                <w:sz w:val="24"/>
              </w:rPr>
              <w:t>的</w:t>
            </w:r>
            <w:r w:rsidRPr="006A3C6D">
              <w:rPr>
                <w:sz w:val="24"/>
              </w:rPr>
              <w:t>C=1</w:t>
            </w:r>
            <w:r w:rsidRPr="006A3C6D">
              <w:rPr>
                <w:sz w:val="24"/>
              </w:rPr>
              <w:t>；</w:t>
            </w:r>
          </w:p>
          <w:p w:rsidR="006A3C6D" w:rsidRPr="006A3C6D" w:rsidRDefault="006A3C6D" w:rsidP="006A3C6D">
            <w:pPr>
              <w:spacing w:line="480" w:lineRule="exact"/>
              <w:ind w:firstLineChars="450" w:firstLine="1080"/>
              <w:rPr>
                <w:sz w:val="24"/>
              </w:rPr>
            </w:pPr>
            <w:r w:rsidRPr="006A3C6D">
              <w:rPr>
                <w:rFonts w:hint="eastAsia"/>
                <w:sz w:val="24"/>
              </w:rPr>
              <w:t xml:space="preserve">Kc </w:t>
            </w:r>
            <w:r w:rsidRPr="006A3C6D">
              <w:rPr>
                <w:rFonts w:hint="eastAsia"/>
                <w:sz w:val="24"/>
              </w:rPr>
              <w:t>—产</w:t>
            </w:r>
            <w:r w:rsidRPr="006A3C6D">
              <w:rPr>
                <w:sz w:val="24"/>
              </w:rPr>
              <w:t>品因子（石油原油取</w:t>
            </w:r>
            <w:r w:rsidRPr="006A3C6D">
              <w:rPr>
                <w:sz w:val="24"/>
              </w:rPr>
              <w:t>0.65</w:t>
            </w:r>
            <w:r w:rsidRPr="006A3C6D">
              <w:rPr>
                <w:sz w:val="24"/>
              </w:rPr>
              <w:t>，其他有机液体取</w:t>
            </w:r>
            <w:r w:rsidRPr="006A3C6D">
              <w:rPr>
                <w:sz w:val="24"/>
              </w:rPr>
              <w:t>1.0</w:t>
            </w:r>
            <w:r w:rsidRPr="006A3C6D">
              <w:rPr>
                <w:sz w:val="24"/>
              </w:rPr>
              <w:t>）</w:t>
            </w:r>
            <w:r w:rsidRPr="006A3C6D">
              <w:rPr>
                <w:rFonts w:hint="eastAsia"/>
                <w:sz w:val="24"/>
              </w:rPr>
              <w:t>。</w:t>
            </w:r>
          </w:p>
          <w:p w:rsidR="006A3C6D" w:rsidRPr="006A3C6D" w:rsidRDefault="006A3C6D" w:rsidP="006A3C6D">
            <w:pPr>
              <w:spacing w:line="480" w:lineRule="exact"/>
              <w:ind w:firstLine="480"/>
              <w:rPr>
                <w:sz w:val="24"/>
              </w:rPr>
            </w:pPr>
            <w:r w:rsidRPr="006A3C6D">
              <w:rPr>
                <w:rFonts w:hint="eastAsia"/>
                <w:sz w:val="24"/>
              </w:rPr>
              <w:t>项目物料储罐的规格尺寸见表</w:t>
            </w:r>
            <w:r w:rsidR="00F069BE">
              <w:rPr>
                <w:rFonts w:hint="eastAsia"/>
                <w:sz w:val="24"/>
              </w:rPr>
              <w:t>31</w:t>
            </w:r>
            <w:r w:rsidRPr="006A3C6D">
              <w:rPr>
                <w:rFonts w:hint="eastAsia"/>
                <w:sz w:val="24"/>
              </w:rPr>
              <w:t>，储罐小呼吸</w:t>
            </w:r>
            <w:proofErr w:type="gramStart"/>
            <w:r w:rsidRPr="006A3C6D">
              <w:rPr>
                <w:rFonts w:hint="eastAsia"/>
                <w:sz w:val="24"/>
              </w:rPr>
              <w:t>气计算</w:t>
            </w:r>
            <w:proofErr w:type="gramEnd"/>
            <w:r w:rsidRPr="006A3C6D">
              <w:rPr>
                <w:rFonts w:hint="eastAsia"/>
                <w:sz w:val="24"/>
              </w:rPr>
              <w:t>参数及结果见表</w:t>
            </w:r>
            <w:r w:rsidR="00F069BE">
              <w:rPr>
                <w:rFonts w:hint="eastAsia"/>
                <w:sz w:val="24"/>
              </w:rPr>
              <w:t>32</w:t>
            </w:r>
            <w:r w:rsidRPr="006A3C6D">
              <w:rPr>
                <w:rFonts w:hint="eastAsia"/>
                <w:sz w:val="24"/>
              </w:rPr>
              <w:t>。</w:t>
            </w:r>
          </w:p>
          <w:p w:rsidR="006A3C6D" w:rsidRPr="006A3C6D" w:rsidRDefault="006A3C6D" w:rsidP="006A3C6D">
            <w:pPr>
              <w:widowControl/>
              <w:adjustRightInd w:val="0"/>
              <w:snapToGrid w:val="0"/>
              <w:spacing w:line="440" w:lineRule="exact"/>
              <w:ind w:firstLineChars="200" w:firstLine="472"/>
              <w:jc w:val="left"/>
              <w:rPr>
                <w:rFonts w:eastAsia="黑体"/>
                <w:spacing w:val="-4"/>
                <w:kern w:val="0"/>
                <w:sz w:val="24"/>
              </w:rPr>
            </w:pPr>
            <w:r w:rsidRPr="006A3C6D">
              <w:rPr>
                <w:rFonts w:eastAsia="黑体" w:hint="eastAsia"/>
                <w:spacing w:val="-4"/>
                <w:kern w:val="0"/>
                <w:sz w:val="24"/>
              </w:rPr>
              <w:t>表</w:t>
            </w:r>
            <w:r w:rsidR="00F069BE">
              <w:rPr>
                <w:rFonts w:eastAsia="黑体" w:hint="eastAsia"/>
                <w:spacing w:val="-4"/>
                <w:kern w:val="0"/>
                <w:sz w:val="24"/>
              </w:rPr>
              <w:t>31</w:t>
            </w:r>
            <w:r w:rsidRPr="006A3C6D">
              <w:rPr>
                <w:rFonts w:eastAsia="黑体" w:hint="eastAsia"/>
                <w:spacing w:val="-4"/>
                <w:kern w:val="0"/>
                <w:sz w:val="24"/>
              </w:rPr>
              <w:t>物料储罐规格指标</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1454"/>
              <w:gridCol w:w="1168"/>
              <w:gridCol w:w="1329"/>
              <w:gridCol w:w="1331"/>
              <w:gridCol w:w="1331"/>
              <w:gridCol w:w="1328"/>
              <w:gridCol w:w="1328"/>
            </w:tblGrid>
            <w:tr w:rsidR="006A3C6D" w:rsidRPr="006A3C6D" w:rsidTr="00690F8E">
              <w:trPr>
                <w:trHeight w:val="397"/>
                <w:jc w:val="center"/>
              </w:trPr>
              <w:tc>
                <w:tcPr>
                  <w:tcW w:w="1480" w:type="dxa"/>
                  <w:vAlign w:val="center"/>
                </w:tcPr>
                <w:p w:rsidR="006A3C6D" w:rsidRPr="006A3C6D" w:rsidRDefault="006A3C6D" w:rsidP="006A3C6D">
                  <w:pPr>
                    <w:jc w:val="center"/>
                    <w:rPr>
                      <w:rFonts w:eastAsiaTheme="minorEastAsia"/>
                      <w:b/>
                      <w:szCs w:val="21"/>
                    </w:rPr>
                  </w:pPr>
                  <w:r w:rsidRPr="006A3C6D">
                    <w:rPr>
                      <w:rFonts w:eastAsiaTheme="minorEastAsia" w:hAnsiTheme="minorEastAsia"/>
                      <w:b/>
                      <w:szCs w:val="21"/>
                    </w:rPr>
                    <w:t>名称</w:t>
                  </w:r>
                </w:p>
              </w:tc>
              <w:tc>
                <w:tcPr>
                  <w:tcW w:w="1187" w:type="dxa"/>
                  <w:vAlign w:val="center"/>
                </w:tcPr>
                <w:p w:rsidR="006A3C6D" w:rsidRPr="00252A12" w:rsidRDefault="006A3C6D" w:rsidP="006A3C6D">
                  <w:pPr>
                    <w:jc w:val="center"/>
                    <w:rPr>
                      <w:rFonts w:eastAsiaTheme="minorEastAsia"/>
                      <w:b/>
                      <w:szCs w:val="21"/>
                    </w:rPr>
                  </w:pPr>
                  <w:r w:rsidRPr="00252A12">
                    <w:rPr>
                      <w:rFonts w:eastAsiaTheme="minorEastAsia" w:hAnsiTheme="minorEastAsia"/>
                      <w:b/>
                      <w:szCs w:val="21"/>
                    </w:rPr>
                    <w:t>直径</w:t>
                  </w:r>
                  <w:r w:rsidRPr="00252A12">
                    <w:rPr>
                      <w:rFonts w:eastAsiaTheme="minorEastAsia"/>
                      <w:b/>
                      <w:szCs w:val="21"/>
                    </w:rPr>
                    <w:t>m</w:t>
                  </w:r>
                </w:p>
              </w:tc>
              <w:tc>
                <w:tcPr>
                  <w:tcW w:w="1351" w:type="dxa"/>
                  <w:vAlign w:val="center"/>
                </w:tcPr>
                <w:p w:rsidR="006A3C6D" w:rsidRPr="00252A12" w:rsidRDefault="006A3C6D" w:rsidP="006A3C6D">
                  <w:pPr>
                    <w:jc w:val="center"/>
                    <w:rPr>
                      <w:rFonts w:eastAsiaTheme="minorEastAsia"/>
                      <w:b/>
                      <w:szCs w:val="21"/>
                    </w:rPr>
                  </w:pPr>
                  <w:r w:rsidRPr="00252A12">
                    <w:rPr>
                      <w:rFonts w:eastAsiaTheme="minorEastAsia" w:hAnsiTheme="minorEastAsia"/>
                      <w:b/>
                      <w:szCs w:val="21"/>
                    </w:rPr>
                    <w:t>长度</w:t>
                  </w:r>
                  <w:r w:rsidRPr="00252A12">
                    <w:rPr>
                      <w:rFonts w:eastAsiaTheme="minorEastAsia"/>
                      <w:b/>
                      <w:szCs w:val="21"/>
                    </w:rPr>
                    <w:t xml:space="preserve"> m</w:t>
                  </w:r>
                </w:p>
              </w:tc>
              <w:tc>
                <w:tcPr>
                  <w:tcW w:w="1351" w:type="dxa"/>
                  <w:vAlign w:val="center"/>
                </w:tcPr>
                <w:p w:rsidR="006A3C6D" w:rsidRPr="00252A12" w:rsidRDefault="006A3C6D" w:rsidP="006A3C6D">
                  <w:pPr>
                    <w:jc w:val="center"/>
                    <w:rPr>
                      <w:rFonts w:eastAsiaTheme="minorEastAsia"/>
                      <w:b/>
                      <w:szCs w:val="21"/>
                    </w:rPr>
                  </w:pPr>
                  <w:r w:rsidRPr="00252A12">
                    <w:rPr>
                      <w:rFonts w:eastAsiaTheme="minorEastAsia" w:hAnsiTheme="minorEastAsia"/>
                      <w:b/>
                      <w:szCs w:val="21"/>
                    </w:rPr>
                    <w:t>体积</w:t>
                  </w:r>
                  <w:r w:rsidRPr="00252A12">
                    <w:rPr>
                      <w:rFonts w:eastAsiaTheme="minorEastAsia"/>
                      <w:b/>
                      <w:szCs w:val="21"/>
                    </w:rPr>
                    <w:t xml:space="preserve"> m</w:t>
                  </w:r>
                  <w:r w:rsidRPr="00252A12">
                    <w:rPr>
                      <w:rFonts w:eastAsiaTheme="minorEastAsia"/>
                      <w:b/>
                      <w:szCs w:val="21"/>
                      <w:vertAlign w:val="superscript"/>
                    </w:rPr>
                    <w:t>3</w:t>
                  </w:r>
                </w:p>
              </w:tc>
              <w:tc>
                <w:tcPr>
                  <w:tcW w:w="1351" w:type="dxa"/>
                  <w:vAlign w:val="center"/>
                </w:tcPr>
                <w:p w:rsidR="006A3C6D" w:rsidRPr="00252A12" w:rsidRDefault="006A3C6D" w:rsidP="006A3C6D">
                  <w:pPr>
                    <w:jc w:val="center"/>
                    <w:rPr>
                      <w:rFonts w:eastAsiaTheme="minorEastAsia"/>
                      <w:b/>
                      <w:szCs w:val="21"/>
                    </w:rPr>
                  </w:pPr>
                  <w:r w:rsidRPr="00252A12">
                    <w:rPr>
                      <w:rFonts w:eastAsiaTheme="minorEastAsia" w:hAnsiTheme="minorEastAsia"/>
                      <w:b/>
                      <w:szCs w:val="21"/>
                    </w:rPr>
                    <w:t>储存量</w:t>
                  </w:r>
                  <w:r w:rsidRPr="00252A12">
                    <w:rPr>
                      <w:rFonts w:eastAsiaTheme="minorEastAsia"/>
                      <w:b/>
                      <w:szCs w:val="21"/>
                    </w:rPr>
                    <w:t xml:space="preserve"> t</w:t>
                  </w:r>
                </w:p>
              </w:tc>
              <w:tc>
                <w:tcPr>
                  <w:tcW w:w="1351" w:type="dxa"/>
                  <w:vAlign w:val="center"/>
                </w:tcPr>
                <w:p w:rsidR="006A3C6D" w:rsidRPr="006A3C6D" w:rsidRDefault="006A3C6D" w:rsidP="006A3C6D">
                  <w:pPr>
                    <w:jc w:val="center"/>
                    <w:rPr>
                      <w:rFonts w:eastAsiaTheme="minorEastAsia"/>
                      <w:b/>
                      <w:szCs w:val="21"/>
                    </w:rPr>
                  </w:pPr>
                  <w:r w:rsidRPr="006A3C6D">
                    <w:rPr>
                      <w:rFonts w:eastAsiaTheme="minorEastAsia" w:hAnsiTheme="minorEastAsia"/>
                      <w:b/>
                      <w:szCs w:val="21"/>
                    </w:rPr>
                    <w:t>类型</w:t>
                  </w:r>
                </w:p>
              </w:tc>
              <w:tc>
                <w:tcPr>
                  <w:tcW w:w="1351" w:type="dxa"/>
                  <w:vAlign w:val="center"/>
                </w:tcPr>
                <w:p w:rsidR="006A3C6D" w:rsidRPr="006A3C6D" w:rsidRDefault="006A3C6D" w:rsidP="006A3C6D">
                  <w:pPr>
                    <w:jc w:val="center"/>
                    <w:rPr>
                      <w:rFonts w:eastAsiaTheme="minorEastAsia"/>
                      <w:b/>
                      <w:szCs w:val="21"/>
                    </w:rPr>
                  </w:pPr>
                  <w:r w:rsidRPr="006A3C6D">
                    <w:rPr>
                      <w:rFonts w:eastAsiaTheme="minorEastAsia" w:hAnsiTheme="minorEastAsia"/>
                      <w:b/>
                      <w:szCs w:val="21"/>
                    </w:rPr>
                    <w:t>数量</w:t>
                  </w:r>
                </w:p>
              </w:tc>
            </w:tr>
            <w:tr w:rsidR="006A3C6D" w:rsidRPr="006A3C6D" w:rsidTr="00690F8E">
              <w:trPr>
                <w:trHeight w:val="397"/>
                <w:jc w:val="center"/>
              </w:trPr>
              <w:tc>
                <w:tcPr>
                  <w:tcW w:w="1480" w:type="dxa"/>
                  <w:vAlign w:val="center"/>
                </w:tcPr>
                <w:p w:rsidR="006A3C6D" w:rsidRPr="006A3C6D" w:rsidRDefault="00690F8E" w:rsidP="006A3C6D">
                  <w:pPr>
                    <w:jc w:val="center"/>
                    <w:rPr>
                      <w:rFonts w:eastAsiaTheme="minorEastAsia"/>
                      <w:szCs w:val="21"/>
                    </w:rPr>
                  </w:pPr>
                  <w:r>
                    <w:rPr>
                      <w:rFonts w:eastAsiaTheme="minorEastAsia" w:hAnsiTheme="minorEastAsia"/>
                      <w:szCs w:val="21"/>
                    </w:rPr>
                    <w:t>配液罐</w:t>
                  </w:r>
                </w:p>
              </w:tc>
              <w:tc>
                <w:tcPr>
                  <w:tcW w:w="1187" w:type="dxa"/>
                  <w:vAlign w:val="center"/>
                </w:tcPr>
                <w:p w:rsidR="006A3C6D" w:rsidRPr="006A3C6D" w:rsidRDefault="00E344AE" w:rsidP="006A3C6D">
                  <w:pPr>
                    <w:jc w:val="center"/>
                    <w:rPr>
                      <w:rFonts w:eastAsiaTheme="minorEastAsia"/>
                      <w:szCs w:val="21"/>
                    </w:rPr>
                  </w:pPr>
                  <w:r>
                    <w:rPr>
                      <w:rFonts w:eastAsiaTheme="minorEastAsia" w:hint="eastAsia"/>
                      <w:szCs w:val="21"/>
                    </w:rPr>
                    <w:t>4</w:t>
                  </w:r>
                </w:p>
              </w:tc>
              <w:tc>
                <w:tcPr>
                  <w:tcW w:w="1351" w:type="dxa"/>
                  <w:vAlign w:val="center"/>
                </w:tcPr>
                <w:p w:rsidR="006A3C6D" w:rsidRPr="006A3C6D" w:rsidRDefault="00252A12" w:rsidP="006A3C6D">
                  <w:pPr>
                    <w:jc w:val="center"/>
                    <w:rPr>
                      <w:rFonts w:eastAsiaTheme="minorEastAsia"/>
                      <w:szCs w:val="21"/>
                    </w:rPr>
                  </w:pPr>
                  <w:r>
                    <w:rPr>
                      <w:rFonts w:eastAsiaTheme="minorEastAsia" w:hint="eastAsia"/>
                      <w:szCs w:val="21"/>
                    </w:rPr>
                    <w:t>6.5</w:t>
                  </w:r>
                </w:p>
              </w:tc>
              <w:tc>
                <w:tcPr>
                  <w:tcW w:w="1351" w:type="dxa"/>
                  <w:vAlign w:val="center"/>
                </w:tcPr>
                <w:p w:rsidR="006A3C6D" w:rsidRPr="006A3C6D" w:rsidRDefault="00690F8E" w:rsidP="006A3C6D">
                  <w:pPr>
                    <w:jc w:val="center"/>
                    <w:rPr>
                      <w:rFonts w:eastAsiaTheme="minorEastAsia"/>
                      <w:szCs w:val="21"/>
                    </w:rPr>
                  </w:pPr>
                  <w:r>
                    <w:rPr>
                      <w:rFonts w:eastAsiaTheme="minorEastAsia" w:hint="eastAsia"/>
                      <w:szCs w:val="21"/>
                    </w:rPr>
                    <w:t>84</w:t>
                  </w:r>
                </w:p>
              </w:tc>
              <w:tc>
                <w:tcPr>
                  <w:tcW w:w="1351" w:type="dxa"/>
                  <w:vAlign w:val="center"/>
                </w:tcPr>
                <w:p w:rsidR="006A3C6D" w:rsidRPr="006A3C6D" w:rsidRDefault="00252A12" w:rsidP="006A3C6D">
                  <w:pPr>
                    <w:pStyle w:val="14"/>
                    <w:ind w:firstLine="0"/>
                    <w:jc w:val="center"/>
                    <w:rPr>
                      <w:rFonts w:ascii="Times New Roman" w:eastAsiaTheme="minorEastAsia" w:hAnsi="Times New Roman"/>
                      <w:b w:val="0"/>
                      <w:sz w:val="21"/>
                      <w:szCs w:val="21"/>
                    </w:rPr>
                  </w:pPr>
                  <w:r>
                    <w:rPr>
                      <w:rFonts w:ascii="Times New Roman" w:eastAsiaTheme="minorEastAsia" w:hAnsi="Times New Roman" w:hint="eastAsia"/>
                      <w:b w:val="0"/>
                      <w:sz w:val="21"/>
                      <w:szCs w:val="21"/>
                    </w:rPr>
                    <w:t>80</w:t>
                  </w:r>
                </w:p>
              </w:tc>
              <w:tc>
                <w:tcPr>
                  <w:tcW w:w="1351" w:type="dxa"/>
                  <w:vAlign w:val="center"/>
                </w:tcPr>
                <w:p w:rsidR="006A3C6D" w:rsidRPr="006A3C6D" w:rsidRDefault="00A43C94" w:rsidP="006A3C6D">
                  <w:pPr>
                    <w:jc w:val="center"/>
                    <w:rPr>
                      <w:rFonts w:eastAsiaTheme="minorEastAsia"/>
                      <w:szCs w:val="21"/>
                    </w:rPr>
                  </w:pPr>
                  <w:proofErr w:type="gramStart"/>
                  <w:r>
                    <w:rPr>
                      <w:rFonts w:eastAsiaTheme="minorEastAsia" w:hAnsiTheme="minorEastAsia"/>
                      <w:szCs w:val="21"/>
                    </w:rPr>
                    <w:t>固定顶</w:t>
                  </w:r>
                  <w:r w:rsidR="006A3C6D" w:rsidRPr="006A3C6D">
                    <w:rPr>
                      <w:rFonts w:eastAsiaTheme="minorEastAsia" w:hAnsiTheme="minorEastAsia"/>
                      <w:szCs w:val="21"/>
                    </w:rPr>
                    <w:t>罐</w:t>
                  </w:r>
                  <w:proofErr w:type="gramEnd"/>
                </w:p>
              </w:tc>
              <w:tc>
                <w:tcPr>
                  <w:tcW w:w="1351" w:type="dxa"/>
                  <w:vAlign w:val="center"/>
                </w:tcPr>
                <w:p w:rsidR="006A3C6D" w:rsidRPr="006A3C6D" w:rsidRDefault="00690F8E" w:rsidP="006A3C6D">
                  <w:pPr>
                    <w:adjustRightInd w:val="0"/>
                    <w:snapToGrid w:val="0"/>
                    <w:spacing w:line="240" w:lineRule="atLeast"/>
                    <w:jc w:val="center"/>
                    <w:rPr>
                      <w:rFonts w:eastAsiaTheme="minorEastAsia"/>
                      <w:szCs w:val="21"/>
                    </w:rPr>
                  </w:pPr>
                  <w:r>
                    <w:rPr>
                      <w:rFonts w:eastAsiaTheme="minorEastAsia" w:hint="eastAsia"/>
                      <w:szCs w:val="21"/>
                    </w:rPr>
                    <w:t>2</w:t>
                  </w:r>
                </w:p>
              </w:tc>
            </w:tr>
            <w:tr w:rsidR="006A3C6D" w:rsidRPr="006A3C6D" w:rsidTr="00690F8E">
              <w:trPr>
                <w:trHeight w:val="397"/>
                <w:jc w:val="center"/>
              </w:trPr>
              <w:tc>
                <w:tcPr>
                  <w:tcW w:w="1480" w:type="dxa"/>
                  <w:vAlign w:val="center"/>
                </w:tcPr>
                <w:p w:rsidR="006A3C6D" w:rsidRPr="006A3C6D" w:rsidRDefault="00690F8E" w:rsidP="006A3C6D">
                  <w:pPr>
                    <w:jc w:val="center"/>
                    <w:rPr>
                      <w:rFonts w:eastAsiaTheme="minorEastAsia"/>
                      <w:szCs w:val="21"/>
                    </w:rPr>
                  </w:pPr>
                  <w:r>
                    <w:rPr>
                      <w:rFonts w:eastAsiaTheme="minorEastAsia" w:hAnsiTheme="minorEastAsia" w:hint="eastAsia"/>
                      <w:szCs w:val="21"/>
                    </w:rPr>
                    <w:t>成品储罐</w:t>
                  </w:r>
                </w:p>
              </w:tc>
              <w:tc>
                <w:tcPr>
                  <w:tcW w:w="1187" w:type="dxa"/>
                  <w:vAlign w:val="center"/>
                </w:tcPr>
                <w:p w:rsidR="006A3C6D" w:rsidRPr="006A3C6D" w:rsidRDefault="00E344AE" w:rsidP="006A3C6D">
                  <w:pPr>
                    <w:jc w:val="center"/>
                    <w:rPr>
                      <w:rFonts w:eastAsiaTheme="minorEastAsia"/>
                      <w:szCs w:val="21"/>
                    </w:rPr>
                  </w:pPr>
                  <w:r>
                    <w:rPr>
                      <w:rFonts w:eastAsiaTheme="minorEastAsia" w:hint="eastAsia"/>
                      <w:szCs w:val="21"/>
                    </w:rPr>
                    <w:t>8</w:t>
                  </w:r>
                </w:p>
              </w:tc>
              <w:tc>
                <w:tcPr>
                  <w:tcW w:w="1351" w:type="dxa"/>
                  <w:vAlign w:val="center"/>
                </w:tcPr>
                <w:p w:rsidR="006A3C6D" w:rsidRPr="006A3C6D" w:rsidRDefault="00252A12" w:rsidP="006A3C6D">
                  <w:pPr>
                    <w:jc w:val="center"/>
                    <w:rPr>
                      <w:rFonts w:eastAsiaTheme="minorEastAsia"/>
                      <w:szCs w:val="21"/>
                    </w:rPr>
                  </w:pPr>
                  <w:r>
                    <w:rPr>
                      <w:rFonts w:eastAsiaTheme="minorEastAsia" w:hint="eastAsia"/>
                      <w:szCs w:val="21"/>
                    </w:rPr>
                    <w:t>16</w:t>
                  </w:r>
                </w:p>
              </w:tc>
              <w:tc>
                <w:tcPr>
                  <w:tcW w:w="1351" w:type="dxa"/>
                  <w:vAlign w:val="center"/>
                </w:tcPr>
                <w:p w:rsidR="006A3C6D" w:rsidRPr="006A3C6D" w:rsidRDefault="00690F8E" w:rsidP="006A3C6D">
                  <w:pPr>
                    <w:jc w:val="center"/>
                    <w:rPr>
                      <w:rFonts w:eastAsiaTheme="minorEastAsia"/>
                      <w:szCs w:val="21"/>
                    </w:rPr>
                  </w:pPr>
                  <w:r>
                    <w:rPr>
                      <w:rFonts w:eastAsiaTheme="minorEastAsia" w:hint="eastAsia"/>
                      <w:szCs w:val="21"/>
                    </w:rPr>
                    <w:t>800</w:t>
                  </w:r>
                </w:p>
              </w:tc>
              <w:tc>
                <w:tcPr>
                  <w:tcW w:w="1351" w:type="dxa"/>
                  <w:vAlign w:val="center"/>
                </w:tcPr>
                <w:p w:rsidR="006A3C6D" w:rsidRPr="006A3C6D" w:rsidRDefault="00252A12" w:rsidP="006A3C6D">
                  <w:pPr>
                    <w:pStyle w:val="14"/>
                    <w:ind w:firstLine="0"/>
                    <w:jc w:val="center"/>
                    <w:rPr>
                      <w:rFonts w:ascii="Times New Roman" w:eastAsiaTheme="minorEastAsia" w:hAnsi="Times New Roman"/>
                      <w:b w:val="0"/>
                      <w:sz w:val="21"/>
                      <w:szCs w:val="21"/>
                    </w:rPr>
                  </w:pPr>
                  <w:r>
                    <w:rPr>
                      <w:rFonts w:ascii="Times New Roman" w:eastAsiaTheme="minorEastAsia" w:hAnsi="Times New Roman" w:hint="eastAsia"/>
                      <w:b w:val="0"/>
                      <w:sz w:val="21"/>
                      <w:szCs w:val="21"/>
                    </w:rPr>
                    <w:t>800</w:t>
                  </w:r>
                </w:p>
              </w:tc>
              <w:tc>
                <w:tcPr>
                  <w:tcW w:w="1351" w:type="dxa"/>
                  <w:vAlign w:val="center"/>
                </w:tcPr>
                <w:p w:rsidR="006A3C6D" w:rsidRPr="006A3C6D" w:rsidRDefault="00A43C94" w:rsidP="006A3C6D">
                  <w:pPr>
                    <w:jc w:val="center"/>
                    <w:rPr>
                      <w:rFonts w:eastAsiaTheme="minorEastAsia"/>
                      <w:szCs w:val="21"/>
                    </w:rPr>
                  </w:pPr>
                  <w:proofErr w:type="gramStart"/>
                  <w:r>
                    <w:rPr>
                      <w:rFonts w:eastAsiaTheme="minorEastAsia" w:hAnsiTheme="minorEastAsia"/>
                      <w:szCs w:val="21"/>
                    </w:rPr>
                    <w:t>固定顶</w:t>
                  </w:r>
                  <w:r w:rsidRPr="006A3C6D">
                    <w:rPr>
                      <w:rFonts w:eastAsiaTheme="minorEastAsia" w:hAnsiTheme="minorEastAsia"/>
                      <w:szCs w:val="21"/>
                    </w:rPr>
                    <w:t>罐</w:t>
                  </w:r>
                  <w:proofErr w:type="gramEnd"/>
                </w:p>
              </w:tc>
              <w:tc>
                <w:tcPr>
                  <w:tcW w:w="1351" w:type="dxa"/>
                  <w:vAlign w:val="center"/>
                </w:tcPr>
                <w:p w:rsidR="006A3C6D" w:rsidRPr="006A3C6D" w:rsidRDefault="00690F8E" w:rsidP="006A3C6D">
                  <w:pPr>
                    <w:adjustRightInd w:val="0"/>
                    <w:snapToGrid w:val="0"/>
                    <w:spacing w:line="240" w:lineRule="atLeast"/>
                    <w:jc w:val="center"/>
                    <w:rPr>
                      <w:rFonts w:eastAsiaTheme="minorEastAsia"/>
                      <w:szCs w:val="21"/>
                    </w:rPr>
                  </w:pPr>
                  <w:r>
                    <w:rPr>
                      <w:rFonts w:eastAsiaTheme="minorEastAsia" w:hint="eastAsia"/>
                      <w:szCs w:val="21"/>
                    </w:rPr>
                    <w:t>8</w:t>
                  </w:r>
                </w:p>
              </w:tc>
            </w:tr>
          </w:tbl>
          <w:p w:rsidR="006A3C6D" w:rsidRPr="006A3C6D" w:rsidRDefault="006A3C6D" w:rsidP="006A3C6D">
            <w:pPr>
              <w:widowControl/>
              <w:adjustRightInd w:val="0"/>
              <w:snapToGrid w:val="0"/>
              <w:spacing w:line="440" w:lineRule="exact"/>
              <w:ind w:firstLineChars="200" w:firstLine="472"/>
              <w:jc w:val="left"/>
              <w:rPr>
                <w:rFonts w:eastAsia="黑体"/>
                <w:spacing w:val="-4"/>
                <w:kern w:val="0"/>
                <w:sz w:val="24"/>
              </w:rPr>
            </w:pPr>
            <w:r w:rsidRPr="006A3C6D">
              <w:rPr>
                <w:rFonts w:eastAsia="黑体" w:hint="eastAsia"/>
                <w:spacing w:val="-4"/>
                <w:kern w:val="0"/>
                <w:sz w:val="24"/>
              </w:rPr>
              <w:t>表</w:t>
            </w:r>
            <w:r w:rsidR="00F069BE">
              <w:rPr>
                <w:rFonts w:eastAsia="黑体" w:hint="eastAsia"/>
                <w:spacing w:val="-4"/>
                <w:kern w:val="0"/>
                <w:sz w:val="24"/>
              </w:rPr>
              <w:t>32</w:t>
            </w:r>
            <w:r w:rsidRPr="006A3C6D">
              <w:rPr>
                <w:rFonts w:eastAsia="黑体" w:hint="eastAsia"/>
                <w:spacing w:val="-4"/>
                <w:kern w:val="0"/>
                <w:sz w:val="24"/>
              </w:rPr>
              <w:t>贮罐小呼吸</w:t>
            </w:r>
            <w:proofErr w:type="gramStart"/>
            <w:r w:rsidRPr="006A3C6D">
              <w:rPr>
                <w:rFonts w:eastAsia="黑体" w:hint="eastAsia"/>
                <w:spacing w:val="-4"/>
                <w:kern w:val="0"/>
                <w:sz w:val="24"/>
              </w:rPr>
              <w:t>气计算</w:t>
            </w:r>
            <w:proofErr w:type="gramEnd"/>
            <w:r w:rsidRPr="006A3C6D">
              <w:rPr>
                <w:rFonts w:eastAsia="黑体" w:hint="eastAsia"/>
                <w:spacing w:val="-4"/>
                <w:kern w:val="0"/>
                <w:sz w:val="24"/>
              </w:rPr>
              <w:t>参数及结果</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989"/>
              <w:gridCol w:w="966"/>
              <w:gridCol w:w="815"/>
              <w:gridCol w:w="974"/>
              <w:gridCol w:w="995"/>
              <w:gridCol w:w="851"/>
              <w:gridCol w:w="897"/>
              <w:gridCol w:w="897"/>
              <w:gridCol w:w="1885"/>
            </w:tblGrid>
            <w:tr w:rsidR="006A3C6D" w:rsidRPr="00252A12" w:rsidTr="00690F8E">
              <w:trPr>
                <w:trHeight w:val="397"/>
                <w:jc w:val="center"/>
              </w:trPr>
              <w:tc>
                <w:tcPr>
                  <w:tcW w:w="1011" w:type="dxa"/>
                  <w:vAlign w:val="center"/>
                </w:tcPr>
                <w:p w:rsidR="006A3C6D" w:rsidRPr="00252A12" w:rsidRDefault="006A3C6D" w:rsidP="00A43C94">
                  <w:pPr>
                    <w:jc w:val="center"/>
                    <w:rPr>
                      <w:b/>
                    </w:rPr>
                  </w:pPr>
                  <w:r w:rsidRPr="00252A12">
                    <w:rPr>
                      <w:b/>
                    </w:rPr>
                    <w:t>名称</w:t>
                  </w:r>
                </w:p>
              </w:tc>
              <w:tc>
                <w:tcPr>
                  <w:tcW w:w="973" w:type="dxa"/>
                  <w:vAlign w:val="center"/>
                </w:tcPr>
                <w:p w:rsidR="006A3C6D" w:rsidRPr="00252A12" w:rsidRDefault="006A3C6D" w:rsidP="00A43C94">
                  <w:pPr>
                    <w:jc w:val="center"/>
                    <w:rPr>
                      <w:b/>
                    </w:rPr>
                  </w:pPr>
                  <w:r w:rsidRPr="00252A12">
                    <w:rPr>
                      <w:b/>
                    </w:rPr>
                    <w:t>蒸汽压</w:t>
                  </w:r>
                </w:p>
                <w:p w:rsidR="006A3C6D" w:rsidRPr="00252A12" w:rsidRDefault="006A3C6D" w:rsidP="00A43C94">
                  <w:pPr>
                    <w:jc w:val="center"/>
                    <w:rPr>
                      <w:b/>
                    </w:rPr>
                  </w:pPr>
                  <w:r w:rsidRPr="00252A12">
                    <w:rPr>
                      <w:b/>
                    </w:rPr>
                    <w:t>(25℃)</w:t>
                  </w:r>
                </w:p>
                <w:p w:rsidR="006A3C6D" w:rsidRPr="00252A12" w:rsidRDefault="006A3C6D" w:rsidP="00A43C94">
                  <w:pPr>
                    <w:jc w:val="center"/>
                    <w:rPr>
                      <w:b/>
                    </w:rPr>
                  </w:pPr>
                  <w:r w:rsidRPr="00252A12">
                    <w:rPr>
                      <w:b/>
                    </w:rPr>
                    <w:t>KPa</w:t>
                  </w:r>
                </w:p>
              </w:tc>
              <w:tc>
                <w:tcPr>
                  <w:tcW w:w="830" w:type="dxa"/>
                  <w:vAlign w:val="center"/>
                </w:tcPr>
                <w:p w:rsidR="006A3C6D" w:rsidRPr="00252A12" w:rsidRDefault="006A3C6D" w:rsidP="00A43C94">
                  <w:pPr>
                    <w:jc w:val="center"/>
                    <w:rPr>
                      <w:b/>
                    </w:rPr>
                  </w:pPr>
                  <w:r w:rsidRPr="00252A12">
                    <w:rPr>
                      <w:b/>
                    </w:rPr>
                    <w:t>摩尔</w:t>
                  </w:r>
                </w:p>
                <w:p w:rsidR="006A3C6D" w:rsidRPr="00252A12" w:rsidRDefault="006A3C6D" w:rsidP="00A43C94">
                  <w:pPr>
                    <w:jc w:val="center"/>
                    <w:rPr>
                      <w:b/>
                    </w:rPr>
                  </w:pPr>
                  <w:r w:rsidRPr="00252A12">
                    <w:rPr>
                      <w:b/>
                    </w:rPr>
                    <w:t>质量</w:t>
                  </w:r>
                </w:p>
                <w:p w:rsidR="006A3C6D" w:rsidRPr="00252A12" w:rsidRDefault="006A3C6D" w:rsidP="00A43C94">
                  <w:pPr>
                    <w:jc w:val="center"/>
                    <w:rPr>
                      <w:b/>
                    </w:rPr>
                  </w:pPr>
                  <w:r w:rsidRPr="00252A12">
                    <w:rPr>
                      <w:b/>
                    </w:rPr>
                    <w:t>M</w:t>
                  </w:r>
                </w:p>
              </w:tc>
              <w:tc>
                <w:tcPr>
                  <w:tcW w:w="996" w:type="dxa"/>
                  <w:vAlign w:val="center"/>
                </w:tcPr>
                <w:p w:rsidR="006A3C6D" w:rsidRPr="00252A12" w:rsidRDefault="006A3C6D" w:rsidP="00A43C94">
                  <w:pPr>
                    <w:jc w:val="center"/>
                    <w:rPr>
                      <w:b/>
                    </w:rPr>
                  </w:pPr>
                  <w:r w:rsidRPr="00252A12">
                    <w:rPr>
                      <w:b/>
                    </w:rPr>
                    <w:t>平均</w:t>
                  </w:r>
                  <w:proofErr w:type="gramStart"/>
                  <w:r w:rsidRPr="00252A12">
                    <w:rPr>
                      <w:b/>
                    </w:rPr>
                    <w:t>蒸</w:t>
                  </w:r>
                  <w:proofErr w:type="gramEnd"/>
                </w:p>
                <w:p w:rsidR="006A3C6D" w:rsidRPr="00252A12" w:rsidRDefault="006A3C6D" w:rsidP="00A43C94">
                  <w:pPr>
                    <w:jc w:val="center"/>
                    <w:rPr>
                      <w:b/>
                    </w:rPr>
                  </w:pPr>
                  <w:r w:rsidRPr="00252A12">
                    <w:rPr>
                      <w:b/>
                    </w:rPr>
                    <w:t>气高度</w:t>
                  </w:r>
                </w:p>
                <w:p w:rsidR="006A3C6D" w:rsidRPr="00252A12" w:rsidRDefault="006A3C6D" w:rsidP="00690F8E">
                  <w:pPr>
                    <w:jc w:val="center"/>
                    <w:rPr>
                      <w:b/>
                    </w:rPr>
                  </w:pPr>
                  <w:r w:rsidRPr="00252A12">
                    <w:rPr>
                      <w:b/>
                    </w:rPr>
                    <w:t>H</w:t>
                  </w:r>
                </w:p>
              </w:tc>
              <w:tc>
                <w:tcPr>
                  <w:tcW w:w="1009" w:type="dxa"/>
                  <w:vAlign w:val="center"/>
                </w:tcPr>
                <w:p w:rsidR="006A3C6D" w:rsidRPr="00252A12" w:rsidRDefault="006A3C6D" w:rsidP="00A43C94">
                  <w:pPr>
                    <w:jc w:val="center"/>
                    <w:rPr>
                      <w:b/>
                    </w:rPr>
                  </w:pPr>
                  <w:r w:rsidRPr="00252A12">
                    <w:rPr>
                      <w:b/>
                    </w:rPr>
                    <w:t>平均</w:t>
                  </w:r>
                </w:p>
                <w:p w:rsidR="006A3C6D" w:rsidRPr="00252A12" w:rsidRDefault="006A3C6D" w:rsidP="00A43C94">
                  <w:pPr>
                    <w:jc w:val="center"/>
                    <w:rPr>
                      <w:b/>
                    </w:rPr>
                  </w:pPr>
                  <w:r w:rsidRPr="00252A12">
                    <w:rPr>
                      <w:b/>
                    </w:rPr>
                    <w:t>温差</w:t>
                  </w:r>
                </w:p>
                <w:p w:rsidR="006A3C6D" w:rsidRPr="00252A12" w:rsidRDefault="006A3C6D" w:rsidP="00A43C94">
                  <w:pPr>
                    <w:ind w:firstLineChars="50" w:firstLine="105"/>
                    <w:rPr>
                      <w:b/>
                    </w:rPr>
                  </w:pPr>
                  <w:r w:rsidRPr="00252A12">
                    <w:rPr>
                      <w:b/>
                    </w:rPr>
                    <w:t>△T</w:t>
                  </w:r>
                </w:p>
              </w:tc>
              <w:tc>
                <w:tcPr>
                  <w:tcW w:w="866" w:type="dxa"/>
                  <w:vAlign w:val="center"/>
                </w:tcPr>
                <w:p w:rsidR="006A3C6D" w:rsidRPr="00252A12" w:rsidRDefault="006A3C6D" w:rsidP="00A43C94">
                  <w:pPr>
                    <w:jc w:val="center"/>
                    <w:rPr>
                      <w:b/>
                    </w:rPr>
                  </w:pPr>
                  <w:r w:rsidRPr="00252A12">
                    <w:rPr>
                      <w:b/>
                    </w:rPr>
                    <w:t>涂层</w:t>
                  </w:r>
                </w:p>
                <w:p w:rsidR="006A3C6D" w:rsidRPr="00252A12" w:rsidRDefault="006A3C6D" w:rsidP="00A43C94">
                  <w:pPr>
                    <w:jc w:val="center"/>
                    <w:rPr>
                      <w:b/>
                    </w:rPr>
                  </w:pPr>
                  <w:r w:rsidRPr="00252A12">
                    <w:rPr>
                      <w:b/>
                    </w:rPr>
                    <w:t>系数</w:t>
                  </w:r>
                </w:p>
                <w:p w:rsidR="006A3C6D" w:rsidRPr="00252A12" w:rsidRDefault="006A3C6D" w:rsidP="00A43C94">
                  <w:pPr>
                    <w:jc w:val="center"/>
                    <w:rPr>
                      <w:b/>
                    </w:rPr>
                  </w:pPr>
                  <w:r w:rsidRPr="00252A12">
                    <w:rPr>
                      <w:b/>
                    </w:rPr>
                    <w:t>F</w:t>
                  </w:r>
                  <w:r w:rsidRPr="00252A12">
                    <w:rPr>
                      <w:b/>
                      <w:vertAlign w:val="subscript"/>
                    </w:rPr>
                    <w:t>P</w:t>
                  </w:r>
                </w:p>
              </w:tc>
              <w:tc>
                <w:tcPr>
                  <w:tcW w:w="901" w:type="dxa"/>
                  <w:vAlign w:val="center"/>
                </w:tcPr>
                <w:p w:rsidR="006A3C6D" w:rsidRPr="00252A12" w:rsidRDefault="006A3C6D" w:rsidP="00A43C94">
                  <w:pPr>
                    <w:jc w:val="center"/>
                    <w:rPr>
                      <w:b/>
                    </w:rPr>
                  </w:pPr>
                  <w:r w:rsidRPr="00252A12">
                    <w:rPr>
                      <w:b/>
                    </w:rPr>
                    <w:t>储罐调节因子</w:t>
                  </w:r>
                </w:p>
                <w:p w:rsidR="006A3C6D" w:rsidRPr="00252A12" w:rsidRDefault="006A3C6D" w:rsidP="00A43C94">
                  <w:pPr>
                    <w:jc w:val="center"/>
                    <w:rPr>
                      <w:b/>
                    </w:rPr>
                  </w:pPr>
                  <w:r w:rsidRPr="00252A12">
                    <w:rPr>
                      <w:b/>
                    </w:rPr>
                    <w:t>C</w:t>
                  </w:r>
                </w:p>
              </w:tc>
              <w:tc>
                <w:tcPr>
                  <w:tcW w:w="901" w:type="dxa"/>
                  <w:vAlign w:val="center"/>
                </w:tcPr>
                <w:p w:rsidR="006A3C6D" w:rsidRPr="00252A12" w:rsidRDefault="006A3C6D" w:rsidP="00A43C94">
                  <w:pPr>
                    <w:jc w:val="center"/>
                    <w:rPr>
                      <w:b/>
                    </w:rPr>
                  </w:pPr>
                  <w:r w:rsidRPr="00252A12">
                    <w:rPr>
                      <w:b/>
                    </w:rPr>
                    <w:t>小呼吸气量</w:t>
                  </w:r>
                  <w:r w:rsidRPr="00252A12">
                    <w:rPr>
                      <w:b/>
                    </w:rPr>
                    <w:t>t/a</w:t>
                  </w:r>
                </w:p>
              </w:tc>
              <w:tc>
                <w:tcPr>
                  <w:tcW w:w="1935" w:type="dxa"/>
                  <w:vAlign w:val="center"/>
                </w:tcPr>
                <w:p w:rsidR="006A3C6D" w:rsidRPr="00252A12" w:rsidRDefault="006A3C6D" w:rsidP="00A43C94">
                  <w:pPr>
                    <w:jc w:val="center"/>
                    <w:rPr>
                      <w:b/>
                    </w:rPr>
                  </w:pPr>
                  <w:r w:rsidRPr="00252A12">
                    <w:rPr>
                      <w:b/>
                    </w:rPr>
                    <w:t>处置</w:t>
                  </w:r>
                </w:p>
                <w:p w:rsidR="006A3C6D" w:rsidRPr="00252A12" w:rsidRDefault="006A3C6D" w:rsidP="00A43C94">
                  <w:pPr>
                    <w:jc w:val="center"/>
                    <w:rPr>
                      <w:b/>
                    </w:rPr>
                  </w:pPr>
                  <w:r w:rsidRPr="00252A12">
                    <w:rPr>
                      <w:b/>
                    </w:rPr>
                    <w:t>方式</w:t>
                  </w:r>
                </w:p>
              </w:tc>
            </w:tr>
            <w:tr w:rsidR="00252A12" w:rsidRPr="00252A12" w:rsidTr="00690F8E">
              <w:trPr>
                <w:trHeight w:val="397"/>
                <w:jc w:val="center"/>
              </w:trPr>
              <w:tc>
                <w:tcPr>
                  <w:tcW w:w="1011" w:type="dxa"/>
                  <w:vAlign w:val="center"/>
                </w:tcPr>
                <w:p w:rsidR="00252A12" w:rsidRPr="006A3C6D" w:rsidRDefault="00252A12" w:rsidP="009B44E2">
                  <w:pPr>
                    <w:jc w:val="center"/>
                    <w:rPr>
                      <w:rFonts w:eastAsiaTheme="minorEastAsia"/>
                      <w:szCs w:val="21"/>
                    </w:rPr>
                  </w:pPr>
                  <w:r>
                    <w:rPr>
                      <w:rFonts w:eastAsiaTheme="minorEastAsia" w:hAnsiTheme="minorEastAsia"/>
                      <w:szCs w:val="21"/>
                    </w:rPr>
                    <w:t>配液罐</w:t>
                  </w:r>
                </w:p>
              </w:tc>
              <w:tc>
                <w:tcPr>
                  <w:tcW w:w="973" w:type="dxa"/>
                  <w:vAlign w:val="center"/>
                </w:tcPr>
                <w:p w:rsidR="00252A12" w:rsidRPr="00252A12" w:rsidRDefault="00252A12" w:rsidP="00A43C94">
                  <w:pPr>
                    <w:jc w:val="center"/>
                  </w:pPr>
                  <w:r w:rsidRPr="00252A12">
                    <w:t>0.1</w:t>
                  </w:r>
                </w:p>
              </w:tc>
              <w:tc>
                <w:tcPr>
                  <w:tcW w:w="830" w:type="dxa"/>
                  <w:vAlign w:val="center"/>
                </w:tcPr>
                <w:p w:rsidR="00252A12" w:rsidRPr="00252A12" w:rsidRDefault="00252A12" w:rsidP="00A43C94">
                  <w:pPr>
                    <w:jc w:val="center"/>
                  </w:pPr>
                  <w:r w:rsidRPr="00252A12">
                    <w:t>60</w:t>
                  </w:r>
                </w:p>
              </w:tc>
              <w:tc>
                <w:tcPr>
                  <w:tcW w:w="996" w:type="dxa"/>
                  <w:vAlign w:val="center"/>
                </w:tcPr>
                <w:p w:rsidR="00252A12" w:rsidRPr="00252A12" w:rsidRDefault="00252A12" w:rsidP="00A43C94">
                  <w:pPr>
                    <w:adjustRightInd w:val="0"/>
                    <w:snapToGrid w:val="0"/>
                    <w:spacing w:line="240" w:lineRule="atLeast"/>
                    <w:jc w:val="center"/>
                    <w:rPr>
                      <w:szCs w:val="21"/>
                    </w:rPr>
                  </w:pPr>
                  <w:r w:rsidRPr="00252A12">
                    <w:rPr>
                      <w:szCs w:val="21"/>
                    </w:rPr>
                    <w:t>2</w:t>
                  </w:r>
                </w:p>
              </w:tc>
              <w:tc>
                <w:tcPr>
                  <w:tcW w:w="1009" w:type="dxa"/>
                  <w:vAlign w:val="center"/>
                </w:tcPr>
                <w:p w:rsidR="00252A12" w:rsidRPr="00252A12" w:rsidRDefault="00252A12" w:rsidP="00A43C94">
                  <w:pPr>
                    <w:adjustRightInd w:val="0"/>
                    <w:snapToGrid w:val="0"/>
                    <w:spacing w:line="240" w:lineRule="atLeast"/>
                    <w:jc w:val="center"/>
                    <w:rPr>
                      <w:szCs w:val="21"/>
                    </w:rPr>
                  </w:pPr>
                  <w:r w:rsidRPr="00252A12">
                    <w:rPr>
                      <w:szCs w:val="21"/>
                    </w:rPr>
                    <w:t>10℃</w:t>
                  </w:r>
                </w:p>
              </w:tc>
              <w:tc>
                <w:tcPr>
                  <w:tcW w:w="866" w:type="dxa"/>
                  <w:vAlign w:val="center"/>
                </w:tcPr>
                <w:p w:rsidR="00252A12" w:rsidRPr="00252A12" w:rsidRDefault="00252A12" w:rsidP="00A43C94">
                  <w:pPr>
                    <w:adjustRightInd w:val="0"/>
                    <w:snapToGrid w:val="0"/>
                    <w:spacing w:line="240" w:lineRule="atLeast"/>
                    <w:jc w:val="center"/>
                    <w:rPr>
                      <w:szCs w:val="21"/>
                    </w:rPr>
                  </w:pPr>
                  <w:r w:rsidRPr="00252A12">
                    <w:rPr>
                      <w:szCs w:val="21"/>
                    </w:rPr>
                    <w:t>1.2</w:t>
                  </w:r>
                </w:p>
              </w:tc>
              <w:tc>
                <w:tcPr>
                  <w:tcW w:w="901" w:type="dxa"/>
                  <w:vAlign w:val="center"/>
                </w:tcPr>
                <w:p w:rsidR="00252A12" w:rsidRPr="00252A12" w:rsidRDefault="00252A12" w:rsidP="00A43C94">
                  <w:pPr>
                    <w:adjustRightInd w:val="0"/>
                    <w:snapToGrid w:val="0"/>
                    <w:spacing w:line="240" w:lineRule="atLeast"/>
                    <w:jc w:val="center"/>
                    <w:rPr>
                      <w:szCs w:val="21"/>
                    </w:rPr>
                  </w:pPr>
                  <w:r w:rsidRPr="00252A12">
                    <w:rPr>
                      <w:rFonts w:hint="eastAsia"/>
                      <w:szCs w:val="21"/>
                    </w:rPr>
                    <w:t>0.6925</w:t>
                  </w:r>
                </w:p>
              </w:tc>
              <w:tc>
                <w:tcPr>
                  <w:tcW w:w="901" w:type="dxa"/>
                  <w:vAlign w:val="center"/>
                </w:tcPr>
                <w:p w:rsidR="00252A12" w:rsidRPr="00252A12" w:rsidRDefault="00252A12" w:rsidP="00252A12">
                  <w:pPr>
                    <w:jc w:val="center"/>
                    <w:rPr>
                      <w:szCs w:val="21"/>
                    </w:rPr>
                  </w:pPr>
                  <w:r>
                    <w:rPr>
                      <w:rFonts w:hint="eastAsia"/>
                      <w:szCs w:val="21"/>
                    </w:rPr>
                    <w:t>0.0070</w:t>
                  </w:r>
                </w:p>
              </w:tc>
              <w:tc>
                <w:tcPr>
                  <w:tcW w:w="1935" w:type="dxa"/>
                  <w:vMerge w:val="restart"/>
                  <w:vAlign w:val="center"/>
                </w:tcPr>
                <w:p w:rsidR="00252A12" w:rsidRPr="00252A12" w:rsidRDefault="00252A12" w:rsidP="00690F8E">
                  <w:pPr>
                    <w:adjustRightInd w:val="0"/>
                    <w:snapToGrid w:val="0"/>
                    <w:spacing w:line="240" w:lineRule="atLeast"/>
                    <w:jc w:val="center"/>
                    <w:rPr>
                      <w:szCs w:val="21"/>
                    </w:rPr>
                  </w:pPr>
                  <w:r w:rsidRPr="00252A12">
                    <w:t>管道收集，送四分厂处理</w:t>
                  </w:r>
                </w:p>
              </w:tc>
            </w:tr>
            <w:tr w:rsidR="00252A12" w:rsidRPr="00252A12" w:rsidTr="00690F8E">
              <w:trPr>
                <w:trHeight w:val="397"/>
                <w:jc w:val="center"/>
              </w:trPr>
              <w:tc>
                <w:tcPr>
                  <w:tcW w:w="1011" w:type="dxa"/>
                  <w:vAlign w:val="center"/>
                </w:tcPr>
                <w:p w:rsidR="00252A12" w:rsidRPr="006A3C6D" w:rsidRDefault="00252A12" w:rsidP="009B44E2">
                  <w:pPr>
                    <w:jc w:val="center"/>
                    <w:rPr>
                      <w:rFonts w:eastAsiaTheme="minorEastAsia"/>
                      <w:szCs w:val="21"/>
                    </w:rPr>
                  </w:pPr>
                  <w:r>
                    <w:rPr>
                      <w:rFonts w:eastAsiaTheme="minorEastAsia" w:hAnsiTheme="minorEastAsia" w:hint="eastAsia"/>
                      <w:szCs w:val="21"/>
                    </w:rPr>
                    <w:t>成品储罐</w:t>
                  </w:r>
                </w:p>
              </w:tc>
              <w:tc>
                <w:tcPr>
                  <w:tcW w:w="973" w:type="dxa"/>
                  <w:vAlign w:val="center"/>
                </w:tcPr>
                <w:p w:rsidR="00252A12" w:rsidRPr="00252A12" w:rsidRDefault="00252A12" w:rsidP="009B44E2">
                  <w:pPr>
                    <w:jc w:val="center"/>
                  </w:pPr>
                  <w:r w:rsidRPr="00252A12">
                    <w:t>0.1</w:t>
                  </w:r>
                </w:p>
              </w:tc>
              <w:tc>
                <w:tcPr>
                  <w:tcW w:w="830" w:type="dxa"/>
                  <w:vAlign w:val="center"/>
                </w:tcPr>
                <w:p w:rsidR="00252A12" w:rsidRPr="00252A12" w:rsidRDefault="00252A12" w:rsidP="009B44E2">
                  <w:pPr>
                    <w:jc w:val="center"/>
                  </w:pPr>
                  <w:r w:rsidRPr="00252A12">
                    <w:t>60</w:t>
                  </w:r>
                </w:p>
              </w:tc>
              <w:tc>
                <w:tcPr>
                  <w:tcW w:w="996" w:type="dxa"/>
                  <w:vAlign w:val="center"/>
                </w:tcPr>
                <w:p w:rsidR="00252A12" w:rsidRPr="00252A12" w:rsidRDefault="00252A12" w:rsidP="009B44E2">
                  <w:pPr>
                    <w:adjustRightInd w:val="0"/>
                    <w:snapToGrid w:val="0"/>
                    <w:spacing w:line="240" w:lineRule="atLeast"/>
                    <w:jc w:val="center"/>
                    <w:rPr>
                      <w:szCs w:val="21"/>
                    </w:rPr>
                  </w:pPr>
                  <w:r>
                    <w:rPr>
                      <w:rFonts w:hint="eastAsia"/>
                      <w:szCs w:val="21"/>
                    </w:rPr>
                    <w:t>5</w:t>
                  </w:r>
                </w:p>
              </w:tc>
              <w:tc>
                <w:tcPr>
                  <w:tcW w:w="1009" w:type="dxa"/>
                  <w:vAlign w:val="center"/>
                </w:tcPr>
                <w:p w:rsidR="00252A12" w:rsidRPr="00252A12" w:rsidRDefault="00252A12" w:rsidP="009B44E2">
                  <w:pPr>
                    <w:adjustRightInd w:val="0"/>
                    <w:snapToGrid w:val="0"/>
                    <w:spacing w:line="240" w:lineRule="atLeast"/>
                    <w:jc w:val="center"/>
                    <w:rPr>
                      <w:szCs w:val="21"/>
                    </w:rPr>
                  </w:pPr>
                  <w:r w:rsidRPr="00252A12">
                    <w:rPr>
                      <w:szCs w:val="21"/>
                    </w:rPr>
                    <w:t>10℃</w:t>
                  </w:r>
                </w:p>
              </w:tc>
              <w:tc>
                <w:tcPr>
                  <w:tcW w:w="866" w:type="dxa"/>
                  <w:vAlign w:val="center"/>
                </w:tcPr>
                <w:p w:rsidR="00252A12" w:rsidRPr="00252A12" w:rsidRDefault="00252A12" w:rsidP="009B44E2">
                  <w:pPr>
                    <w:adjustRightInd w:val="0"/>
                    <w:snapToGrid w:val="0"/>
                    <w:spacing w:line="240" w:lineRule="atLeast"/>
                    <w:jc w:val="center"/>
                    <w:rPr>
                      <w:szCs w:val="21"/>
                    </w:rPr>
                  </w:pPr>
                  <w:r w:rsidRPr="00252A12">
                    <w:rPr>
                      <w:szCs w:val="21"/>
                    </w:rPr>
                    <w:t>1.2</w:t>
                  </w:r>
                </w:p>
              </w:tc>
              <w:tc>
                <w:tcPr>
                  <w:tcW w:w="901" w:type="dxa"/>
                  <w:vAlign w:val="center"/>
                </w:tcPr>
                <w:p w:rsidR="00252A12" w:rsidRPr="00252A12" w:rsidRDefault="00252A12" w:rsidP="00A43C94">
                  <w:pPr>
                    <w:adjustRightInd w:val="0"/>
                    <w:snapToGrid w:val="0"/>
                    <w:spacing w:line="240" w:lineRule="atLeast"/>
                    <w:jc w:val="center"/>
                    <w:rPr>
                      <w:szCs w:val="21"/>
                    </w:rPr>
                  </w:pPr>
                  <w:r w:rsidRPr="00252A12">
                    <w:rPr>
                      <w:rFonts w:hint="eastAsia"/>
                      <w:szCs w:val="21"/>
                    </w:rPr>
                    <w:t>0.9877</w:t>
                  </w:r>
                </w:p>
              </w:tc>
              <w:tc>
                <w:tcPr>
                  <w:tcW w:w="901" w:type="dxa"/>
                  <w:vAlign w:val="center"/>
                </w:tcPr>
                <w:p w:rsidR="00252A12" w:rsidRPr="00252A12" w:rsidRDefault="00252A12" w:rsidP="00A43C94">
                  <w:pPr>
                    <w:jc w:val="center"/>
                    <w:rPr>
                      <w:szCs w:val="21"/>
                    </w:rPr>
                  </w:pPr>
                  <w:r>
                    <w:rPr>
                      <w:rFonts w:hint="eastAsia"/>
                      <w:szCs w:val="21"/>
                    </w:rPr>
                    <w:t>0.0521</w:t>
                  </w:r>
                </w:p>
              </w:tc>
              <w:tc>
                <w:tcPr>
                  <w:tcW w:w="1935" w:type="dxa"/>
                  <w:vMerge/>
                  <w:vAlign w:val="center"/>
                </w:tcPr>
                <w:p w:rsidR="00252A12" w:rsidRPr="00252A12" w:rsidRDefault="00252A12" w:rsidP="00690F8E">
                  <w:pPr>
                    <w:adjustRightInd w:val="0"/>
                    <w:snapToGrid w:val="0"/>
                    <w:spacing w:line="240" w:lineRule="atLeast"/>
                    <w:jc w:val="center"/>
                  </w:pPr>
                </w:p>
              </w:tc>
            </w:tr>
            <w:tr w:rsidR="00252A12" w:rsidRPr="00252A12" w:rsidTr="009B44E2">
              <w:trPr>
                <w:trHeight w:val="397"/>
                <w:jc w:val="center"/>
              </w:trPr>
              <w:tc>
                <w:tcPr>
                  <w:tcW w:w="6586" w:type="dxa"/>
                  <w:gridSpan w:val="7"/>
                  <w:vAlign w:val="center"/>
                </w:tcPr>
                <w:p w:rsidR="00252A12" w:rsidRPr="00252A12" w:rsidRDefault="00252A12" w:rsidP="00A43C94">
                  <w:pPr>
                    <w:adjustRightInd w:val="0"/>
                    <w:snapToGrid w:val="0"/>
                    <w:spacing w:line="240" w:lineRule="atLeast"/>
                    <w:jc w:val="center"/>
                    <w:rPr>
                      <w:szCs w:val="21"/>
                      <w:highlight w:val="yellow"/>
                    </w:rPr>
                  </w:pPr>
                  <w:r w:rsidRPr="00252A12">
                    <w:rPr>
                      <w:szCs w:val="21"/>
                    </w:rPr>
                    <w:t>合计</w:t>
                  </w:r>
                </w:p>
              </w:tc>
              <w:tc>
                <w:tcPr>
                  <w:tcW w:w="901" w:type="dxa"/>
                  <w:vAlign w:val="center"/>
                </w:tcPr>
                <w:p w:rsidR="00252A12" w:rsidRPr="00252A12" w:rsidRDefault="0055250A" w:rsidP="00A43C94">
                  <w:pPr>
                    <w:jc w:val="center"/>
                    <w:rPr>
                      <w:szCs w:val="21"/>
                    </w:rPr>
                  </w:pPr>
                  <w:r>
                    <w:rPr>
                      <w:rFonts w:hint="eastAsia"/>
                      <w:szCs w:val="21"/>
                    </w:rPr>
                    <w:t>0.0591</w:t>
                  </w:r>
                </w:p>
              </w:tc>
              <w:tc>
                <w:tcPr>
                  <w:tcW w:w="1935" w:type="dxa"/>
                  <w:vMerge/>
                  <w:vAlign w:val="center"/>
                </w:tcPr>
                <w:p w:rsidR="00252A12" w:rsidRPr="00252A12" w:rsidRDefault="00252A12" w:rsidP="00690F8E">
                  <w:pPr>
                    <w:adjustRightInd w:val="0"/>
                    <w:snapToGrid w:val="0"/>
                    <w:spacing w:line="240" w:lineRule="atLeast"/>
                    <w:jc w:val="center"/>
                  </w:pPr>
                </w:p>
              </w:tc>
            </w:tr>
          </w:tbl>
          <w:p w:rsidR="00870758" w:rsidRDefault="00307A07">
            <w:pPr>
              <w:spacing w:line="480" w:lineRule="exact"/>
              <w:ind w:firstLine="480"/>
              <w:rPr>
                <w:sz w:val="24"/>
              </w:rPr>
            </w:pPr>
            <w:r>
              <w:rPr>
                <w:rFonts w:hint="eastAsia"/>
                <w:sz w:val="24"/>
              </w:rPr>
              <w:t>经计算得，本项目</w:t>
            </w:r>
            <w:r w:rsidR="0076747B">
              <w:rPr>
                <w:rFonts w:hint="eastAsia"/>
                <w:sz w:val="24"/>
              </w:rPr>
              <w:t>罐体呼吸气</w:t>
            </w:r>
            <w:r>
              <w:rPr>
                <w:rFonts w:hint="eastAsia"/>
                <w:sz w:val="24"/>
              </w:rPr>
              <w:t>的产生量为</w:t>
            </w:r>
            <w:r w:rsidR="0055250A">
              <w:rPr>
                <w:rFonts w:hint="eastAsia"/>
                <w:sz w:val="24"/>
              </w:rPr>
              <w:t>0.0591</w:t>
            </w:r>
            <w:r>
              <w:rPr>
                <w:rFonts w:hint="eastAsia"/>
                <w:sz w:val="24"/>
              </w:rPr>
              <w:t>t/a</w:t>
            </w:r>
            <w:r>
              <w:rPr>
                <w:rFonts w:hint="eastAsia"/>
                <w:sz w:val="24"/>
              </w:rPr>
              <w:t>。企业拟将呼吸口废气</w:t>
            </w:r>
            <w:r w:rsidR="00E950C9">
              <w:rPr>
                <w:rFonts w:hint="eastAsia"/>
                <w:sz w:val="24"/>
              </w:rPr>
              <w:t>经管道收集后</w:t>
            </w:r>
            <w:r w:rsidR="00E950C9" w:rsidRPr="00F1791F">
              <w:rPr>
                <w:rFonts w:hint="eastAsia"/>
                <w:sz w:val="24"/>
              </w:rPr>
              <w:t>送至四分厂高压冷凝器中</w:t>
            </w:r>
            <w:r w:rsidR="00E950C9">
              <w:rPr>
                <w:rFonts w:hint="eastAsia"/>
                <w:sz w:val="24"/>
              </w:rPr>
              <w:t>进行</w:t>
            </w:r>
            <w:r w:rsidR="00E950C9" w:rsidRPr="00F1791F">
              <w:rPr>
                <w:rFonts w:hint="eastAsia"/>
                <w:sz w:val="24"/>
              </w:rPr>
              <w:t>冷凝，冷凝后得到的氨水排入四分厂氨水罐中，冷凝后的</w:t>
            </w:r>
            <w:proofErr w:type="gramStart"/>
            <w:r w:rsidR="00E950C9" w:rsidRPr="00F1791F">
              <w:rPr>
                <w:rFonts w:hint="eastAsia"/>
                <w:sz w:val="24"/>
              </w:rPr>
              <w:t>不</w:t>
            </w:r>
            <w:proofErr w:type="gramEnd"/>
            <w:r w:rsidR="00E950C9" w:rsidRPr="00F1791F">
              <w:rPr>
                <w:rFonts w:hint="eastAsia"/>
                <w:sz w:val="24"/>
              </w:rPr>
              <w:t>凝气（主要为</w:t>
            </w:r>
            <w:r w:rsidR="00E950C9" w:rsidRPr="00F1791F">
              <w:rPr>
                <w:rFonts w:hint="eastAsia"/>
                <w:sz w:val="24"/>
              </w:rPr>
              <w:t>CO</w:t>
            </w:r>
            <w:r w:rsidR="00E950C9" w:rsidRPr="00F1791F">
              <w:rPr>
                <w:rFonts w:hint="eastAsia"/>
                <w:sz w:val="24"/>
                <w:vertAlign w:val="subscript"/>
              </w:rPr>
              <w:t>2</w:t>
            </w:r>
            <w:r w:rsidR="00E950C9" w:rsidRPr="00F1791F">
              <w:rPr>
                <w:rFonts w:hint="eastAsia"/>
                <w:sz w:val="24"/>
              </w:rPr>
              <w:t>和极少量氨气）经四分厂尿素主厂房上方的</w:t>
            </w:r>
            <w:r w:rsidR="00E950C9" w:rsidRPr="00F1791F">
              <w:rPr>
                <w:rFonts w:hint="eastAsia"/>
                <w:sz w:val="24"/>
              </w:rPr>
              <w:t>70m</w:t>
            </w:r>
            <w:r w:rsidR="00E950C9" w:rsidRPr="00F1791F">
              <w:rPr>
                <w:rFonts w:hint="eastAsia"/>
                <w:sz w:val="24"/>
              </w:rPr>
              <w:t>高排气筒高空排放</w:t>
            </w:r>
            <w:r w:rsidR="00E950C9">
              <w:rPr>
                <w:rFonts w:hint="eastAsia"/>
                <w:sz w:val="24"/>
              </w:rPr>
              <w:t>。</w:t>
            </w:r>
          </w:p>
          <w:p w:rsidR="00286813" w:rsidRDefault="00636266" w:rsidP="003F799B">
            <w:pPr>
              <w:spacing w:line="480" w:lineRule="exact"/>
              <w:ind w:firstLine="480"/>
              <w:rPr>
                <w:sz w:val="24"/>
              </w:rPr>
            </w:pPr>
            <w:r>
              <w:rPr>
                <w:rFonts w:hint="eastAsia"/>
                <w:sz w:val="24"/>
              </w:rPr>
              <w:t>由于本次工程不含闪蒸工序，废气仅为</w:t>
            </w:r>
            <w:r w:rsidR="0076747B">
              <w:rPr>
                <w:rFonts w:hint="eastAsia"/>
                <w:sz w:val="24"/>
              </w:rPr>
              <w:t>罐体呼吸气</w:t>
            </w:r>
            <w:r>
              <w:rPr>
                <w:rFonts w:hint="eastAsia"/>
                <w:sz w:val="24"/>
              </w:rPr>
              <w:t>，</w:t>
            </w:r>
            <w:r w:rsidR="00A43C94">
              <w:rPr>
                <w:rFonts w:hint="eastAsia"/>
                <w:sz w:val="24"/>
              </w:rPr>
              <w:t>废气浓度较低，</w:t>
            </w:r>
            <w:r>
              <w:rPr>
                <w:rFonts w:hint="eastAsia"/>
                <w:sz w:val="24"/>
              </w:rPr>
              <w:t>故不再设置</w:t>
            </w:r>
            <w:proofErr w:type="gramStart"/>
            <w:r>
              <w:rPr>
                <w:rFonts w:hint="eastAsia"/>
                <w:sz w:val="24"/>
              </w:rPr>
              <w:t>表冷器</w:t>
            </w:r>
            <w:proofErr w:type="gramEnd"/>
            <w:r>
              <w:rPr>
                <w:rFonts w:hint="eastAsia"/>
                <w:sz w:val="24"/>
              </w:rPr>
              <w:t>，直接经管道通入</w:t>
            </w:r>
            <w:r w:rsidRPr="008D3E1C">
              <w:rPr>
                <w:rFonts w:hint="eastAsia"/>
                <w:sz w:val="24"/>
              </w:rPr>
              <w:t>四分厂高压冷凝器中冷凝</w:t>
            </w:r>
            <w:r w:rsidR="00EA2558">
              <w:rPr>
                <w:rFonts w:hint="eastAsia"/>
                <w:sz w:val="24"/>
              </w:rPr>
              <w:t>。</w:t>
            </w:r>
            <w:r w:rsidR="003F799B">
              <w:rPr>
                <w:rFonts w:hint="eastAsia"/>
                <w:sz w:val="24"/>
              </w:rPr>
              <w:t>由于现有的高压冷凝器进气管路中的压强较大，不具备监测条件，故根据现有监测报告，仅有</w:t>
            </w:r>
            <w:r w:rsidR="003F799B">
              <w:rPr>
                <w:rFonts w:hint="eastAsia"/>
                <w:sz w:val="24"/>
              </w:rPr>
              <w:t>70m</w:t>
            </w:r>
            <w:r w:rsidR="003F799B">
              <w:rPr>
                <w:rFonts w:hint="eastAsia"/>
                <w:sz w:val="24"/>
              </w:rPr>
              <w:t>排气筒出口处的氨气数据。</w:t>
            </w:r>
            <w:r w:rsidR="003F799B" w:rsidRPr="00F1791F">
              <w:rPr>
                <w:rFonts w:hint="eastAsia"/>
                <w:sz w:val="24"/>
              </w:rPr>
              <w:t>高压冷凝器</w:t>
            </w:r>
            <w:r w:rsidR="003F799B">
              <w:rPr>
                <w:rFonts w:hint="eastAsia"/>
                <w:sz w:val="24"/>
              </w:rPr>
              <w:t>的冷凝效率一般为</w:t>
            </w:r>
            <w:r w:rsidR="003F799B">
              <w:rPr>
                <w:rFonts w:hint="eastAsia"/>
                <w:sz w:val="24"/>
              </w:rPr>
              <w:t>80%~90%</w:t>
            </w:r>
            <w:r w:rsidR="003F799B">
              <w:rPr>
                <w:rFonts w:hint="eastAsia"/>
                <w:sz w:val="24"/>
              </w:rPr>
              <w:t>，根据</w:t>
            </w:r>
            <w:proofErr w:type="gramStart"/>
            <w:r w:rsidR="003F799B">
              <w:rPr>
                <w:rFonts w:hint="eastAsia"/>
                <w:sz w:val="24"/>
              </w:rPr>
              <w:t>环评最不利</w:t>
            </w:r>
            <w:proofErr w:type="gramEnd"/>
            <w:r w:rsidR="003F799B">
              <w:rPr>
                <w:rFonts w:hint="eastAsia"/>
                <w:sz w:val="24"/>
              </w:rPr>
              <w:t>原则，本次评价以</w:t>
            </w:r>
            <w:r w:rsidR="003F799B">
              <w:rPr>
                <w:rFonts w:hint="eastAsia"/>
                <w:sz w:val="24"/>
              </w:rPr>
              <w:t>80%</w:t>
            </w:r>
            <w:r w:rsidR="003F799B">
              <w:rPr>
                <w:rFonts w:hint="eastAsia"/>
                <w:sz w:val="24"/>
              </w:rPr>
              <w:t>计，故本项目氨气的排放量为</w:t>
            </w:r>
            <w:r w:rsidR="003F799B" w:rsidRPr="00A46A0D">
              <w:rPr>
                <w:rFonts w:hint="eastAsia"/>
                <w:sz w:val="24"/>
              </w:rPr>
              <w:t>0.0118</w:t>
            </w:r>
            <w:r w:rsidR="003F799B">
              <w:rPr>
                <w:rFonts w:hint="eastAsia"/>
                <w:sz w:val="24"/>
              </w:rPr>
              <w:t>t/a</w:t>
            </w:r>
            <w:r w:rsidR="003F799B">
              <w:rPr>
                <w:rFonts w:hint="eastAsia"/>
                <w:sz w:val="24"/>
              </w:rPr>
              <w:t>。</w:t>
            </w:r>
            <w:r w:rsidR="00670687" w:rsidRPr="00CC18CD">
              <w:rPr>
                <w:sz w:val="24"/>
              </w:rPr>
              <w:t>本项目</w:t>
            </w:r>
            <w:r w:rsidR="00670687">
              <w:rPr>
                <w:rFonts w:hint="eastAsia"/>
                <w:sz w:val="24"/>
              </w:rPr>
              <w:t>配料</w:t>
            </w:r>
            <w:r w:rsidR="00670687">
              <w:rPr>
                <w:sz w:val="24"/>
              </w:rPr>
              <w:t>储存</w:t>
            </w:r>
            <w:r w:rsidR="00670687" w:rsidRPr="00CC18CD">
              <w:rPr>
                <w:sz w:val="24"/>
              </w:rPr>
              <w:t>工序污染物</w:t>
            </w:r>
            <w:r w:rsidR="00670687">
              <w:rPr>
                <w:rFonts w:hint="eastAsia"/>
                <w:sz w:val="24"/>
              </w:rPr>
              <w:t>氨气</w:t>
            </w:r>
            <w:r w:rsidR="00670687" w:rsidRPr="00CC18CD">
              <w:rPr>
                <w:sz w:val="24"/>
              </w:rPr>
              <w:t>产生及排放情况如</w:t>
            </w:r>
            <w:r w:rsidR="00670687" w:rsidRPr="00CC18CD">
              <w:rPr>
                <w:rFonts w:hint="eastAsia"/>
                <w:sz w:val="24"/>
              </w:rPr>
              <w:t>下表。</w:t>
            </w:r>
          </w:p>
          <w:p w:rsidR="003F799B" w:rsidRDefault="003F799B" w:rsidP="003F799B">
            <w:pPr>
              <w:spacing w:line="480" w:lineRule="exact"/>
              <w:ind w:firstLine="480"/>
              <w:rPr>
                <w:sz w:val="24"/>
              </w:rPr>
            </w:pPr>
          </w:p>
          <w:p w:rsidR="00155ABC" w:rsidRDefault="00155ABC" w:rsidP="003F799B">
            <w:pPr>
              <w:spacing w:line="480" w:lineRule="exact"/>
              <w:ind w:firstLine="480"/>
              <w:rPr>
                <w:sz w:val="24"/>
              </w:rPr>
            </w:pPr>
          </w:p>
          <w:p w:rsidR="00702775" w:rsidRDefault="00702775" w:rsidP="003F799B">
            <w:pPr>
              <w:spacing w:line="480" w:lineRule="exact"/>
              <w:ind w:firstLine="480"/>
              <w:rPr>
                <w:sz w:val="24"/>
              </w:rPr>
            </w:pPr>
          </w:p>
          <w:p w:rsidR="00702775" w:rsidRDefault="00702775" w:rsidP="003F799B">
            <w:pPr>
              <w:spacing w:line="480" w:lineRule="exact"/>
              <w:ind w:firstLine="480"/>
              <w:rPr>
                <w:sz w:val="24"/>
              </w:rPr>
            </w:pPr>
          </w:p>
          <w:p w:rsidR="00B72C29" w:rsidRPr="00341C7F" w:rsidRDefault="00B72C29" w:rsidP="00B72C29">
            <w:pPr>
              <w:spacing w:line="460" w:lineRule="exact"/>
              <w:ind w:firstLineChars="200" w:firstLine="480"/>
              <w:jc w:val="left"/>
              <w:rPr>
                <w:rFonts w:eastAsia="黑体"/>
                <w:sz w:val="24"/>
              </w:rPr>
            </w:pPr>
            <w:r w:rsidRPr="00CC18CD">
              <w:rPr>
                <w:rFonts w:eastAsia="黑体"/>
                <w:sz w:val="24"/>
              </w:rPr>
              <w:lastRenderedPageBreak/>
              <w:t>表</w:t>
            </w:r>
            <w:r w:rsidRPr="00CC18CD">
              <w:rPr>
                <w:rFonts w:eastAsia="黑体" w:hint="eastAsia"/>
                <w:sz w:val="24"/>
              </w:rPr>
              <w:t>3</w:t>
            </w:r>
            <w:r w:rsidR="00F069BE">
              <w:rPr>
                <w:rFonts w:eastAsia="黑体" w:hint="eastAsia"/>
                <w:sz w:val="24"/>
              </w:rPr>
              <w:t>3</w:t>
            </w:r>
            <w:r w:rsidR="00AB33C4" w:rsidRPr="00341C7F">
              <w:rPr>
                <w:rFonts w:eastAsia="黑体"/>
                <w:sz w:val="24"/>
              </w:rPr>
              <w:t>本项目</w:t>
            </w:r>
            <w:r w:rsidR="00670687" w:rsidRPr="00341C7F">
              <w:rPr>
                <w:rFonts w:eastAsia="黑体" w:hint="eastAsia"/>
                <w:sz w:val="24"/>
              </w:rPr>
              <w:t>废气</w:t>
            </w:r>
            <w:r w:rsidRPr="00341C7F">
              <w:rPr>
                <w:rFonts w:eastAsia="黑体"/>
                <w:sz w:val="24"/>
              </w:rPr>
              <w:t>产生及排放情况</w:t>
            </w:r>
          </w:p>
          <w:tbl>
            <w:tblPr>
              <w:tblW w:w="5000" w:type="pct"/>
              <w:jc w:val="center"/>
              <w:tblBorders>
                <w:top w:val="single" w:sz="8" w:space="0" w:color="000000"/>
                <w:bottom w:val="single" w:sz="8" w:space="0" w:color="000000"/>
                <w:insideH w:val="single" w:sz="4" w:space="0" w:color="000000"/>
                <w:insideV w:val="single" w:sz="4" w:space="0" w:color="000000"/>
              </w:tblBorders>
              <w:tblLook w:val="01E0"/>
            </w:tblPr>
            <w:tblGrid>
              <w:gridCol w:w="723"/>
              <w:gridCol w:w="903"/>
              <w:gridCol w:w="1032"/>
              <w:gridCol w:w="977"/>
              <w:gridCol w:w="1121"/>
              <w:gridCol w:w="947"/>
              <w:gridCol w:w="601"/>
              <w:gridCol w:w="908"/>
              <w:gridCol w:w="942"/>
              <w:gridCol w:w="1115"/>
            </w:tblGrid>
            <w:tr w:rsidR="00B72C29" w:rsidRPr="00341C7F" w:rsidTr="00D55A09">
              <w:trPr>
                <w:trHeight w:val="397"/>
                <w:jc w:val="center"/>
              </w:trPr>
              <w:tc>
                <w:tcPr>
                  <w:tcW w:w="743" w:type="dxa"/>
                  <w:vMerge w:val="restart"/>
                  <w:shd w:val="clear" w:color="auto" w:fill="auto"/>
                  <w:vAlign w:val="center"/>
                </w:tcPr>
                <w:p w:rsidR="00B72C29" w:rsidRPr="00341C7F" w:rsidRDefault="00B72C29" w:rsidP="0020674F">
                  <w:pPr>
                    <w:jc w:val="center"/>
                    <w:rPr>
                      <w:b/>
                      <w:szCs w:val="21"/>
                      <w:lang w:val="pt-BR"/>
                    </w:rPr>
                  </w:pPr>
                  <w:proofErr w:type="gramStart"/>
                  <w:r w:rsidRPr="00341C7F">
                    <w:rPr>
                      <w:b/>
                      <w:szCs w:val="21"/>
                      <w:lang w:val="pt-BR"/>
                    </w:rPr>
                    <w:t>产污工段</w:t>
                  </w:r>
                  <w:proofErr w:type="gramEnd"/>
                </w:p>
              </w:tc>
              <w:tc>
                <w:tcPr>
                  <w:tcW w:w="936" w:type="dxa"/>
                  <w:vMerge w:val="restart"/>
                  <w:shd w:val="clear" w:color="auto" w:fill="auto"/>
                  <w:vAlign w:val="center"/>
                </w:tcPr>
                <w:p w:rsidR="00B72C29" w:rsidRPr="00341C7F" w:rsidRDefault="00B72C29" w:rsidP="0020674F">
                  <w:pPr>
                    <w:jc w:val="center"/>
                    <w:rPr>
                      <w:b/>
                      <w:szCs w:val="21"/>
                      <w:lang w:val="pt-BR"/>
                    </w:rPr>
                  </w:pPr>
                  <w:r w:rsidRPr="00341C7F">
                    <w:rPr>
                      <w:b/>
                      <w:szCs w:val="21"/>
                      <w:lang w:val="pt-BR"/>
                    </w:rPr>
                    <w:t>污染物</w:t>
                  </w:r>
                </w:p>
              </w:tc>
              <w:tc>
                <w:tcPr>
                  <w:tcW w:w="4144" w:type="dxa"/>
                  <w:gridSpan w:val="4"/>
                  <w:shd w:val="clear" w:color="auto" w:fill="auto"/>
                  <w:vAlign w:val="center"/>
                </w:tcPr>
                <w:p w:rsidR="00B72C29" w:rsidRPr="00341C7F" w:rsidRDefault="00B72C29" w:rsidP="0020674F">
                  <w:pPr>
                    <w:jc w:val="center"/>
                    <w:rPr>
                      <w:b/>
                      <w:szCs w:val="21"/>
                      <w:lang w:val="pt-BR"/>
                    </w:rPr>
                  </w:pPr>
                  <w:r w:rsidRPr="00341C7F">
                    <w:rPr>
                      <w:b/>
                      <w:szCs w:val="21"/>
                    </w:rPr>
                    <w:t>产生情况</w:t>
                  </w:r>
                </w:p>
              </w:tc>
              <w:tc>
                <w:tcPr>
                  <w:tcW w:w="601" w:type="dxa"/>
                  <w:vMerge w:val="restart"/>
                  <w:shd w:val="clear" w:color="auto" w:fill="auto"/>
                  <w:vAlign w:val="center"/>
                </w:tcPr>
                <w:p w:rsidR="00B72C29" w:rsidRPr="00341C7F" w:rsidRDefault="00B72C29" w:rsidP="0020674F">
                  <w:pPr>
                    <w:jc w:val="center"/>
                    <w:rPr>
                      <w:b/>
                      <w:szCs w:val="21"/>
                      <w:lang w:val="pt-BR"/>
                    </w:rPr>
                  </w:pPr>
                  <w:r w:rsidRPr="00341C7F">
                    <w:rPr>
                      <w:b/>
                      <w:szCs w:val="21"/>
                    </w:rPr>
                    <w:t>处理效率</w:t>
                  </w:r>
                </w:p>
              </w:tc>
              <w:tc>
                <w:tcPr>
                  <w:tcW w:w="2998" w:type="dxa"/>
                  <w:gridSpan w:val="3"/>
                  <w:shd w:val="clear" w:color="auto" w:fill="auto"/>
                  <w:vAlign w:val="center"/>
                </w:tcPr>
                <w:p w:rsidR="00B72C29" w:rsidRPr="00341C7F" w:rsidRDefault="00B72C29" w:rsidP="0020674F">
                  <w:pPr>
                    <w:jc w:val="center"/>
                    <w:rPr>
                      <w:b/>
                      <w:szCs w:val="21"/>
                      <w:lang w:val="pt-BR"/>
                    </w:rPr>
                  </w:pPr>
                  <w:r w:rsidRPr="00341C7F">
                    <w:rPr>
                      <w:b/>
                      <w:szCs w:val="21"/>
                    </w:rPr>
                    <w:t>排放情况</w:t>
                  </w:r>
                </w:p>
              </w:tc>
            </w:tr>
            <w:tr w:rsidR="00670687" w:rsidRPr="00341C7F" w:rsidTr="00D55A09">
              <w:trPr>
                <w:trHeight w:val="397"/>
                <w:jc w:val="center"/>
              </w:trPr>
              <w:tc>
                <w:tcPr>
                  <w:tcW w:w="743" w:type="dxa"/>
                  <w:vMerge/>
                  <w:shd w:val="clear" w:color="auto" w:fill="auto"/>
                  <w:vAlign w:val="center"/>
                </w:tcPr>
                <w:p w:rsidR="00670687" w:rsidRPr="00341C7F" w:rsidRDefault="00670687" w:rsidP="0020674F">
                  <w:pPr>
                    <w:widowControl/>
                    <w:jc w:val="left"/>
                    <w:rPr>
                      <w:b/>
                      <w:szCs w:val="21"/>
                      <w:lang w:val="pt-BR"/>
                    </w:rPr>
                  </w:pPr>
                </w:p>
              </w:tc>
              <w:tc>
                <w:tcPr>
                  <w:tcW w:w="936" w:type="dxa"/>
                  <w:vMerge/>
                  <w:shd w:val="clear" w:color="auto" w:fill="auto"/>
                  <w:vAlign w:val="center"/>
                </w:tcPr>
                <w:p w:rsidR="00670687" w:rsidRPr="00341C7F" w:rsidRDefault="00670687" w:rsidP="0020674F">
                  <w:pPr>
                    <w:widowControl/>
                    <w:jc w:val="left"/>
                    <w:rPr>
                      <w:b/>
                      <w:szCs w:val="21"/>
                      <w:lang w:val="pt-BR"/>
                    </w:rPr>
                  </w:pPr>
                </w:p>
              </w:tc>
              <w:tc>
                <w:tcPr>
                  <w:tcW w:w="1048" w:type="dxa"/>
                  <w:shd w:val="clear" w:color="auto" w:fill="auto"/>
                  <w:vAlign w:val="center"/>
                </w:tcPr>
                <w:p w:rsidR="00670687" w:rsidRPr="00341C7F" w:rsidRDefault="00670687" w:rsidP="0020674F">
                  <w:pPr>
                    <w:jc w:val="center"/>
                    <w:rPr>
                      <w:b/>
                      <w:szCs w:val="21"/>
                      <w:lang w:val="pt-BR"/>
                    </w:rPr>
                  </w:pPr>
                  <w:r w:rsidRPr="00341C7F">
                    <w:rPr>
                      <w:b/>
                      <w:szCs w:val="21"/>
                      <w:lang w:val="pt-BR"/>
                    </w:rPr>
                    <w:t>产生量</w:t>
                  </w:r>
                  <w:r w:rsidRPr="00341C7F">
                    <w:rPr>
                      <w:rFonts w:hint="eastAsia"/>
                      <w:b/>
                      <w:szCs w:val="21"/>
                      <w:lang w:val="pt-BR"/>
                    </w:rPr>
                    <w:t>(</w:t>
                  </w:r>
                  <w:r w:rsidRPr="00341C7F">
                    <w:rPr>
                      <w:b/>
                      <w:szCs w:val="21"/>
                      <w:lang w:val="pt-BR"/>
                    </w:rPr>
                    <w:t>t/a</w:t>
                  </w:r>
                  <w:r w:rsidRPr="00341C7F">
                    <w:rPr>
                      <w:rFonts w:hint="eastAsia"/>
                      <w:b/>
                      <w:szCs w:val="21"/>
                      <w:lang w:val="pt-BR"/>
                    </w:rPr>
                    <w:t>)</w:t>
                  </w:r>
                </w:p>
              </w:tc>
              <w:tc>
                <w:tcPr>
                  <w:tcW w:w="993" w:type="dxa"/>
                  <w:shd w:val="clear" w:color="auto" w:fill="auto"/>
                  <w:vAlign w:val="center"/>
                </w:tcPr>
                <w:p w:rsidR="00670687" w:rsidRPr="00341C7F" w:rsidRDefault="00670687" w:rsidP="0020674F">
                  <w:pPr>
                    <w:jc w:val="center"/>
                    <w:rPr>
                      <w:b/>
                      <w:szCs w:val="21"/>
                      <w:lang w:val="pt-BR"/>
                    </w:rPr>
                  </w:pPr>
                  <w:r w:rsidRPr="00341C7F">
                    <w:rPr>
                      <w:b/>
                      <w:szCs w:val="21"/>
                    </w:rPr>
                    <w:t>产生速率</w:t>
                  </w:r>
                  <w:r w:rsidRPr="00341C7F">
                    <w:rPr>
                      <w:rFonts w:hint="eastAsia"/>
                      <w:b/>
                      <w:szCs w:val="21"/>
                    </w:rPr>
                    <w:t>(</w:t>
                  </w:r>
                  <w:r w:rsidRPr="00341C7F">
                    <w:rPr>
                      <w:b/>
                      <w:szCs w:val="21"/>
                    </w:rPr>
                    <w:t>kg/h</w:t>
                  </w:r>
                  <w:r w:rsidRPr="00341C7F">
                    <w:rPr>
                      <w:rFonts w:hint="eastAsia"/>
                      <w:b/>
                      <w:szCs w:val="21"/>
                    </w:rPr>
                    <w:t>)</w:t>
                  </w:r>
                </w:p>
              </w:tc>
              <w:tc>
                <w:tcPr>
                  <w:tcW w:w="1134" w:type="dxa"/>
                  <w:shd w:val="clear" w:color="auto" w:fill="auto"/>
                  <w:vAlign w:val="center"/>
                </w:tcPr>
                <w:p w:rsidR="00670687" w:rsidRPr="00341C7F" w:rsidRDefault="00670687" w:rsidP="0020674F">
                  <w:pPr>
                    <w:jc w:val="center"/>
                    <w:rPr>
                      <w:b/>
                      <w:szCs w:val="21"/>
                      <w:lang w:val="pt-BR"/>
                    </w:rPr>
                  </w:pPr>
                  <w:r w:rsidRPr="00341C7F">
                    <w:rPr>
                      <w:rFonts w:hint="eastAsia"/>
                      <w:b/>
                      <w:szCs w:val="21"/>
                    </w:rPr>
                    <w:t>产生</w:t>
                  </w:r>
                  <w:r w:rsidRPr="00341C7F">
                    <w:rPr>
                      <w:b/>
                      <w:szCs w:val="21"/>
                    </w:rPr>
                    <w:t>浓度</w:t>
                  </w:r>
                  <w:r w:rsidRPr="00341C7F">
                    <w:rPr>
                      <w:rFonts w:hint="eastAsia"/>
                      <w:b/>
                      <w:szCs w:val="21"/>
                    </w:rPr>
                    <w:t>(</w:t>
                  </w:r>
                  <w:r w:rsidRPr="00341C7F">
                    <w:rPr>
                      <w:b/>
                      <w:szCs w:val="21"/>
                    </w:rPr>
                    <w:t>mg/m</w:t>
                  </w:r>
                  <w:r w:rsidRPr="00341C7F">
                    <w:rPr>
                      <w:b/>
                      <w:szCs w:val="21"/>
                      <w:vertAlign w:val="superscript"/>
                    </w:rPr>
                    <w:t>3</w:t>
                  </w:r>
                  <w:r w:rsidRPr="00341C7F">
                    <w:rPr>
                      <w:rFonts w:hint="eastAsia"/>
                      <w:b/>
                      <w:szCs w:val="21"/>
                    </w:rPr>
                    <w:t>)</w:t>
                  </w:r>
                </w:p>
              </w:tc>
              <w:tc>
                <w:tcPr>
                  <w:tcW w:w="969" w:type="dxa"/>
                  <w:shd w:val="clear" w:color="auto" w:fill="auto"/>
                  <w:vAlign w:val="center"/>
                </w:tcPr>
                <w:p w:rsidR="00670687" w:rsidRPr="00341C7F" w:rsidRDefault="00670687" w:rsidP="0020674F">
                  <w:pPr>
                    <w:jc w:val="center"/>
                    <w:rPr>
                      <w:b/>
                      <w:szCs w:val="21"/>
                      <w:lang w:val="pt-BR"/>
                    </w:rPr>
                  </w:pPr>
                  <w:r w:rsidRPr="00341C7F">
                    <w:rPr>
                      <w:b/>
                      <w:szCs w:val="21"/>
                      <w:lang w:val="pt-BR"/>
                    </w:rPr>
                    <w:t>工作时间</w:t>
                  </w:r>
                  <w:r w:rsidRPr="00341C7F">
                    <w:rPr>
                      <w:rFonts w:hint="eastAsia"/>
                      <w:b/>
                      <w:szCs w:val="21"/>
                      <w:lang w:val="pt-BR"/>
                    </w:rPr>
                    <w:t>(h/a)</w:t>
                  </w:r>
                </w:p>
              </w:tc>
              <w:tc>
                <w:tcPr>
                  <w:tcW w:w="601" w:type="dxa"/>
                  <w:vMerge/>
                  <w:shd w:val="clear" w:color="auto" w:fill="auto"/>
                  <w:vAlign w:val="center"/>
                </w:tcPr>
                <w:p w:rsidR="00670687" w:rsidRPr="00341C7F" w:rsidRDefault="00670687" w:rsidP="0020674F">
                  <w:pPr>
                    <w:widowControl/>
                    <w:jc w:val="left"/>
                    <w:rPr>
                      <w:b/>
                      <w:szCs w:val="21"/>
                      <w:lang w:val="pt-BR"/>
                    </w:rPr>
                  </w:pPr>
                </w:p>
              </w:tc>
              <w:tc>
                <w:tcPr>
                  <w:tcW w:w="916" w:type="dxa"/>
                  <w:shd w:val="clear" w:color="auto" w:fill="auto"/>
                  <w:vAlign w:val="center"/>
                </w:tcPr>
                <w:p w:rsidR="00670687" w:rsidRPr="00341C7F" w:rsidRDefault="00670687" w:rsidP="0020674F">
                  <w:pPr>
                    <w:jc w:val="center"/>
                    <w:rPr>
                      <w:b/>
                      <w:szCs w:val="21"/>
                    </w:rPr>
                  </w:pPr>
                  <w:r w:rsidRPr="00341C7F">
                    <w:rPr>
                      <w:b/>
                      <w:szCs w:val="21"/>
                    </w:rPr>
                    <w:t>排放量</w:t>
                  </w:r>
                  <w:r w:rsidRPr="00341C7F">
                    <w:rPr>
                      <w:rFonts w:hint="eastAsia"/>
                      <w:b/>
                      <w:szCs w:val="21"/>
                    </w:rPr>
                    <w:t>(</w:t>
                  </w:r>
                  <w:r w:rsidRPr="00341C7F">
                    <w:rPr>
                      <w:b/>
                      <w:szCs w:val="21"/>
                    </w:rPr>
                    <w:t>t/a</w:t>
                  </w:r>
                  <w:r w:rsidRPr="00341C7F">
                    <w:rPr>
                      <w:rFonts w:hint="eastAsia"/>
                      <w:b/>
                      <w:szCs w:val="21"/>
                    </w:rPr>
                    <w:t>)</w:t>
                  </w:r>
                </w:p>
              </w:tc>
              <w:tc>
                <w:tcPr>
                  <w:tcW w:w="955" w:type="dxa"/>
                  <w:shd w:val="clear" w:color="auto" w:fill="auto"/>
                  <w:vAlign w:val="center"/>
                </w:tcPr>
                <w:p w:rsidR="00670687" w:rsidRPr="00341C7F" w:rsidRDefault="00670687" w:rsidP="0020674F">
                  <w:pPr>
                    <w:jc w:val="center"/>
                    <w:rPr>
                      <w:b/>
                      <w:szCs w:val="21"/>
                    </w:rPr>
                  </w:pPr>
                  <w:r w:rsidRPr="00341C7F">
                    <w:rPr>
                      <w:b/>
                      <w:szCs w:val="21"/>
                    </w:rPr>
                    <w:t>排放速率</w:t>
                  </w:r>
                  <w:r w:rsidRPr="00341C7F">
                    <w:rPr>
                      <w:rFonts w:hint="eastAsia"/>
                      <w:b/>
                      <w:szCs w:val="21"/>
                    </w:rPr>
                    <w:t>(</w:t>
                  </w:r>
                  <w:r w:rsidRPr="00341C7F">
                    <w:rPr>
                      <w:b/>
                      <w:szCs w:val="21"/>
                    </w:rPr>
                    <w:t>kg/h</w:t>
                  </w:r>
                  <w:r w:rsidRPr="00341C7F">
                    <w:rPr>
                      <w:rFonts w:hint="eastAsia"/>
                      <w:b/>
                      <w:szCs w:val="21"/>
                    </w:rPr>
                    <w:t>)</w:t>
                  </w:r>
                </w:p>
              </w:tc>
              <w:tc>
                <w:tcPr>
                  <w:tcW w:w="1127" w:type="dxa"/>
                  <w:shd w:val="clear" w:color="auto" w:fill="auto"/>
                  <w:vAlign w:val="center"/>
                </w:tcPr>
                <w:p w:rsidR="00670687" w:rsidRPr="00341C7F" w:rsidRDefault="00670687" w:rsidP="0020674F">
                  <w:pPr>
                    <w:jc w:val="center"/>
                    <w:rPr>
                      <w:b/>
                      <w:szCs w:val="21"/>
                    </w:rPr>
                  </w:pPr>
                  <w:r w:rsidRPr="00341C7F">
                    <w:rPr>
                      <w:b/>
                      <w:szCs w:val="21"/>
                    </w:rPr>
                    <w:t>排放浓度</w:t>
                  </w:r>
                  <w:r w:rsidRPr="00341C7F">
                    <w:rPr>
                      <w:rFonts w:hint="eastAsia"/>
                      <w:b/>
                      <w:szCs w:val="21"/>
                    </w:rPr>
                    <w:t>(</w:t>
                  </w:r>
                  <w:r w:rsidRPr="00341C7F">
                    <w:rPr>
                      <w:b/>
                      <w:szCs w:val="21"/>
                    </w:rPr>
                    <w:t>mg/m</w:t>
                  </w:r>
                  <w:r w:rsidRPr="00341C7F">
                    <w:rPr>
                      <w:b/>
                      <w:szCs w:val="21"/>
                      <w:vertAlign w:val="superscript"/>
                    </w:rPr>
                    <w:t>3</w:t>
                  </w:r>
                  <w:r w:rsidRPr="00341C7F">
                    <w:rPr>
                      <w:rFonts w:hint="eastAsia"/>
                      <w:b/>
                      <w:szCs w:val="21"/>
                    </w:rPr>
                    <w:t>)</w:t>
                  </w:r>
                </w:p>
              </w:tc>
            </w:tr>
            <w:tr w:rsidR="00670687" w:rsidRPr="00341C7F" w:rsidTr="00D55A09">
              <w:trPr>
                <w:trHeight w:val="397"/>
                <w:jc w:val="center"/>
              </w:trPr>
              <w:tc>
                <w:tcPr>
                  <w:tcW w:w="743" w:type="dxa"/>
                  <w:vMerge w:val="restart"/>
                  <w:shd w:val="clear" w:color="auto" w:fill="auto"/>
                  <w:vAlign w:val="center"/>
                </w:tcPr>
                <w:p w:rsidR="00670687" w:rsidRPr="00341C7F" w:rsidRDefault="00670687" w:rsidP="00D55A09">
                  <w:pPr>
                    <w:ind w:firstLine="41"/>
                    <w:jc w:val="center"/>
                    <w:rPr>
                      <w:szCs w:val="21"/>
                    </w:rPr>
                  </w:pPr>
                  <w:r w:rsidRPr="00341C7F">
                    <w:rPr>
                      <w:szCs w:val="21"/>
                    </w:rPr>
                    <w:t>配料储存</w:t>
                  </w:r>
                </w:p>
              </w:tc>
              <w:tc>
                <w:tcPr>
                  <w:tcW w:w="936" w:type="dxa"/>
                  <w:shd w:val="clear" w:color="auto" w:fill="auto"/>
                  <w:vAlign w:val="center"/>
                </w:tcPr>
                <w:p w:rsidR="00670687" w:rsidRPr="00341C7F" w:rsidRDefault="00670687" w:rsidP="0020674F">
                  <w:pPr>
                    <w:ind w:firstLine="36"/>
                    <w:jc w:val="center"/>
                    <w:rPr>
                      <w:szCs w:val="21"/>
                      <w:lang w:val="pt-BR"/>
                    </w:rPr>
                  </w:pPr>
                  <w:r w:rsidRPr="00341C7F">
                    <w:rPr>
                      <w:szCs w:val="21"/>
                    </w:rPr>
                    <w:t>氨气</w:t>
                  </w:r>
                </w:p>
              </w:tc>
              <w:tc>
                <w:tcPr>
                  <w:tcW w:w="1048" w:type="dxa"/>
                  <w:shd w:val="clear" w:color="auto" w:fill="auto"/>
                  <w:vAlign w:val="center"/>
                </w:tcPr>
                <w:p w:rsidR="00670687" w:rsidRPr="00341C7F" w:rsidRDefault="0055250A" w:rsidP="0020674F">
                  <w:pPr>
                    <w:ind w:firstLine="36"/>
                    <w:jc w:val="center"/>
                    <w:rPr>
                      <w:szCs w:val="21"/>
                    </w:rPr>
                  </w:pPr>
                  <w:r w:rsidRPr="00341C7F">
                    <w:rPr>
                      <w:rFonts w:hint="eastAsia"/>
                      <w:szCs w:val="21"/>
                    </w:rPr>
                    <w:t>0.0591</w:t>
                  </w:r>
                </w:p>
              </w:tc>
              <w:tc>
                <w:tcPr>
                  <w:tcW w:w="993" w:type="dxa"/>
                  <w:shd w:val="clear" w:color="auto" w:fill="auto"/>
                  <w:vAlign w:val="center"/>
                </w:tcPr>
                <w:p w:rsidR="00670687" w:rsidRPr="00341C7F" w:rsidRDefault="0055250A" w:rsidP="0020674F">
                  <w:pPr>
                    <w:ind w:firstLine="36"/>
                    <w:jc w:val="center"/>
                    <w:rPr>
                      <w:szCs w:val="21"/>
                      <w:lang w:val="pt-BR"/>
                    </w:rPr>
                  </w:pPr>
                  <w:r w:rsidRPr="00341C7F">
                    <w:rPr>
                      <w:rFonts w:hint="eastAsia"/>
                      <w:szCs w:val="21"/>
                      <w:lang w:val="pt-BR"/>
                    </w:rPr>
                    <w:t>0.008</w:t>
                  </w:r>
                </w:p>
              </w:tc>
              <w:tc>
                <w:tcPr>
                  <w:tcW w:w="1134" w:type="dxa"/>
                  <w:vMerge w:val="restart"/>
                  <w:shd w:val="clear" w:color="auto" w:fill="auto"/>
                  <w:vAlign w:val="center"/>
                </w:tcPr>
                <w:p w:rsidR="00670687" w:rsidRPr="00341C7F" w:rsidRDefault="0055250A" w:rsidP="0020674F">
                  <w:pPr>
                    <w:jc w:val="center"/>
                    <w:rPr>
                      <w:szCs w:val="21"/>
                      <w:lang w:val="pt-BR"/>
                    </w:rPr>
                  </w:pPr>
                  <w:r w:rsidRPr="00341C7F">
                    <w:rPr>
                      <w:rFonts w:hint="eastAsia"/>
                      <w:szCs w:val="21"/>
                      <w:lang w:val="pt-BR"/>
                    </w:rPr>
                    <w:t>4.1</w:t>
                  </w:r>
                </w:p>
              </w:tc>
              <w:tc>
                <w:tcPr>
                  <w:tcW w:w="969" w:type="dxa"/>
                  <w:shd w:val="clear" w:color="auto" w:fill="auto"/>
                  <w:vAlign w:val="center"/>
                </w:tcPr>
                <w:p w:rsidR="00670687" w:rsidRPr="00341C7F" w:rsidRDefault="00D55A09" w:rsidP="0020674F">
                  <w:pPr>
                    <w:ind w:firstLine="36"/>
                    <w:jc w:val="center"/>
                    <w:rPr>
                      <w:szCs w:val="21"/>
                      <w:lang w:val="pt-BR"/>
                    </w:rPr>
                  </w:pPr>
                  <w:r w:rsidRPr="00341C7F">
                    <w:rPr>
                      <w:rFonts w:hint="eastAsia"/>
                      <w:szCs w:val="21"/>
                      <w:lang w:val="pt-BR"/>
                    </w:rPr>
                    <w:t>7200</w:t>
                  </w:r>
                </w:p>
              </w:tc>
              <w:tc>
                <w:tcPr>
                  <w:tcW w:w="601" w:type="dxa"/>
                  <w:shd w:val="clear" w:color="auto" w:fill="auto"/>
                  <w:vAlign w:val="center"/>
                </w:tcPr>
                <w:p w:rsidR="00670687" w:rsidRPr="00341C7F" w:rsidRDefault="00670687" w:rsidP="00B72C29">
                  <w:pPr>
                    <w:ind w:firstLine="36"/>
                    <w:jc w:val="center"/>
                    <w:rPr>
                      <w:szCs w:val="21"/>
                    </w:rPr>
                  </w:pPr>
                  <w:r w:rsidRPr="00341C7F">
                    <w:rPr>
                      <w:rFonts w:hint="eastAsia"/>
                      <w:szCs w:val="21"/>
                    </w:rPr>
                    <w:t>80%</w:t>
                  </w:r>
                </w:p>
              </w:tc>
              <w:tc>
                <w:tcPr>
                  <w:tcW w:w="916" w:type="dxa"/>
                  <w:shd w:val="clear" w:color="auto" w:fill="auto"/>
                  <w:vAlign w:val="center"/>
                </w:tcPr>
                <w:p w:rsidR="00670687" w:rsidRPr="00341C7F" w:rsidRDefault="0055250A" w:rsidP="0020674F">
                  <w:pPr>
                    <w:ind w:firstLine="36"/>
                    <w:jc w:val="center"/>
                    <w:rPr>
                      <w:szCs w:val="21"/>
                    </w:rPr>
                  </w:pPr>
                  <w:r w:rsidRPr="00341C7F">
                    <w:rPr>
                      <w:rFonts w:hint="eastAsia"/>
                      <w:szCs w:val="21"/>
                    </w:rPr>
                    <w:t>0.0118</w:t>
                  </w:r>
                </w:p>
              </w:tc>
              <w:tc>
                <w:tcPr>
                  <w:tcW w:w="955" w:type="dxa"/>
                  <w:vMerge w:val="restart"/>
                  <w:shd w:val="clear" w:color="auto" w:fill="auto"/>
                  <w:vAlign w:val="center"/>
                </w:tcPr>
                <w:p w:rsidR="00670687" w:rsidRPr="00341C7F" w:rsidRDefault="0055250A" w:rsidP="0020674F">
                  <w:pPr>
                    <w:jc w:val="center"/>
                    <w:rPr>
                      <w:szCs w:val="22"/>
                    </w:rPr>
                  </w:pPr>
                  <w:r w:rsidRPr="00341C7F">
                    <w:rPr>
                      <w:rFonts w:hint="eastAsia"/>
                      <w:szCs w:val="22"/>
                    </w:rPr>
                    <w:t>0.002</w:t>
                  </w:r>
                </w:p>
              </w:tc>
              <w:tc>
                <w:tcPr>
                  <w:tcW w:w="1127" w:type="dxa"/>
                  <w:vMerge w:val="restart"/>
                  <w:shd w:val="clear" w:color="auto" w:fill="auto"/>
                  <w:vAlign w:val="center"/>
                </w:tcPr>
                <w:p w:rsidR="00670687" w:rsidRPr="00B75469" w:rsidRDefault="00B75469" w:rsidP="0020674F">
                  <w:pPr>
                    <w:jc w:val="center"/>
                    <w:rPr>
                      <w:szCs w:val="22"/>
                      <w:vertAlign w:val="superscript"/>
                    </w:rPr>
                  </w:pPr>
                  <w:r>
                    <w:rPr>
                      <w:rFonts w:hint="eastAsia"/>
                      <w:szCs w:val="22"/>
                    </w:rPr>
                    <w:t>/</w:t>
                  </w:r>
                  <w:r>
                    <w:rPr>
                      <w:rFonts w:hint="eastAsia"/>
                      <w:szCs w:val="22"/>
                      <w:vertAlign w:val="superscript"/>
                    </w:rPr>
                    <w:t>*</w:t>
                  </w:r>
                </w:p>
              </w:tc>
            </w:tr>
            <w:tr w:rsidR="0055250A" w:rsidRPr="00341C7F" w:rsidTr="009B44E2">
              <w:trPr>
                <w:trHeight w:val="397"/>
                <w:jc w:val="center"/>
              </w:trPr>
              <w:tc>
                <w:tcPr>
                  <w:tcW w:w="9422" w:type="dxa"/>
                  <w:gridSpan w:val="10"/>
                  <w:shd w:val="clear" w:color="auto" w:fill="auto"/>
                  <w:vAlign w:val="center"/>
                </w:tcPr>
                <w:p w:rsidR="00B75469" w:rsidRDefault="0055250A" w:rsidP="00B75469">
                  <w:pPr>
                    <w:jc w:val="center"/>
                    <w:rPr>
                      <w:szCs w:val="22"/>
                    </w:rPr>
                  </w:pPr>
                  <w:r w:rsidRPr="00341C7F">
                    <w:rPr>
                      <w:szCs w:val="22"/>
                    </w:rPr>
                    <w:t>设计风量为</w:t>
                  </w:r>
                  <w:r w:rsidRPr="00341C7F">
                    <w:rPr>
                      <w:rFonts w:hint="eastAsia"/>
                      <w:szCs w:val="22"/>
                    </w:rPr>
                    <w:t>2000</w:t>
                  </w:r>
                  <w:r w:rsidR="003F799B" w:rsidRPr="00341C7F">
                    <w:rPr>
                      <w:rFonts w:hint="eastAsia"/>
                      <w:szCs w:val="22"/>
                    </w:rPr>
                    <w:t>m</w:t>
                  </w:r>
                  <w:r w:rsidRPr="00341C7F">
                    <w:rPr>
                      <w:rFonts w:hint="eastAsia"/>
                      <w:szCs w:val="22"/>
                      <w:vertAlign w:val="superscript"/>
                    </w:rPr>
                    <w:t>3</w:t>
                  </w:r>
                  <w:r w:rsidRPr="00341C7F">
                    <w:rPr>
                      <w:rFonts w:hint="eastAsia"/>
                      <w:szCs w:val="22"/>
                    </w:rPr>
                    <w:t>/h</w:t>
                  </w:r>
                </w:p>
                <w:p w:rsidR="00B75469" w:rsidRPr="00B75469" w:rsidRDefault="00B75469" w:rsidP="00B75469">
                  <w:pPr>
                    <w:ind w:firstLineChars="200" w:firstLine="420"/>
                  </w:pPr>
                  <w:r w:rsidRPr="00B75469">
                    <w:rPr>
                      <w:rFonts w:hint="eastAsia"/>
                    </w:rPr>
                    <w:t>注：</w:t>
                  </w:r>
                  <w:r w:rsidRPr="00B75469">
                    <w:rPr>
                      <w:rFonts w:hint="eastAsia"/>
                    </w:rPr>
                    <w:t>*</w:t>
                  </w:r>
                  <w:r w:rsidRPr="00B75469">
                    <w:rPr>
                      <w:rFonts w:hint="eastAsia"/>
                    </w:rPr>
                    <w:t>由于本项目与现有工程共用处理措施及排气筒，本项目废气</w:t>
                  </w:r>
                  <w:proofErr w:type="gramStart"/>
                  <w:r w:rsidRPr="00B75469">
                    <w:rPr>
                      <w:rFonts w:hint="eastAsia"/>
                    </w:rPr>
                    <w:t>随现有</w:t>
                  </w:r>
                  <w:proofErr w:type="gramEnd"/>
                  <w:r w:rsidRPr="00B75469">
                    <w:rPr>
                      <w:rFonts w:hint="eastAsia"/>
                    </w:rPr>
                    <w:t>工程废气一同排放，</w:t>
                  </w:r>
                  <w:r>
                    <w:rPr>
                      <w:rFonts w:hint="eastAsia"/>
                    </w:rPr>
                    <w:t>氨气均匀分布于尾气中，</w:t>
                  </w:r>
                  <w:r w:rsidRPr="00B75469">
                    <w:rPr>
                      <w:rFonts w:hint="eastAsia"/>
                    </w:rPr>
                    <w:t>故本次不对本项目排放浓度进行</w:t>
                  </w:r>
                  <w:r>
                    <w:rPr>
                      <w:rFonts w:hint="eastAsia"/>
                    </w:rPr>
                    <w:t>单独</w:t>
                  </w:r>
                  <w:r w:rsidRPr="00B75469">
                    <w:rPr>
                      <w:rFonts w:hint="eastAsia"/>
                    </w:rPr>
                    <w:t>核算。</w:t>
                  </w:r>
                </w:p>
              </w:tc>
            </w:tr>
          </w:tbl>
          <w:p w:rsidR="003F799B" w:rsidRPr="00341C7F" w:rsidRDefault="003F799B" w:rsidP="001C6301">
            <w:pPr>
              <w:spacing w:line="460" w:lineRule="exact"/>
              <w:ind w:firstLineChars="200" w:firstLine="480"/>
              <w:rPr>
                <w:sz w:val="24"/>
              </w:rPr>
            </w:pPr>
            <w:r w:rsidRPr="00341C7F">
              <w:rPr>
                <w:rFonts w:hint="eastAsia"/>
                <w:sz w:val="24"/>
              </w:rPr>
              <w:t>根据现有监测报告显示，该排气筒出口处总风量为</w:t>
            </w:r>
            <w:r w:rsidRPr="00341C7F">
              <w:rPr>
                <w:rFonts w:hint="eastAsia"/>
                <w:sz w:val="24"/>
              </w:rPr>
              <w:t>188~194m</w:t>
            </w:r>
            <w:r w:rsidRPr="00341C7F">
              <w:rPr>
                <w:rFonts w:hint="eastAsia"/>
                <w:sz w:val="24"/>
                <w:vertAlign w:val="superscript"/>
              </w:rPr>
              <w:t>3</w:t>
            </w:r>
            <w:r w:rsidRPr="00341C7F">
              <w:rPr>
                <w:rFonts w:hint="eastAsia"/>
                <w:sz w:val="24"/>
              </w:rPr>
              <w:t>/h</w:t>
            </w:r>
            <w:r w:rsidRPr="00341C7F">
              <w:rPr>
                <w:rFonts w:hint="eastAsia"/>
                <w:sz w:val="24"/>
              </w:rPr>
              <w:t>，氨排放浓度为</w:t>
            </w:r>
            <w:r w:rsidRPr="00341C7F">
              <w:rPr>
                <w:rFonts w:hint="eastAsia"/>
                <w:sz w:val="24"/>
              </w:rPr>
              <w:t>127~134</w:t>
            </w:r>
            <w:r w:rsidRPr="00341C7F">
              <w:rPr>
                <w:sz w:val="24"/>
              </w:rPr>
              <w:t>mg/m</w:t>
            </w:r>
            <w:r w:rsidRPr="00341C7F">
              <w:rPr>
                <w:sz w:val="24"/>
                <w:vertAlign w:val="superscript"/>
              </w:rPr>
              <w:t>3</w:t>
            </w:r>
            <w:r w:rsidRPr="00341C7F">
              <w:rPr>
                <w:rFonts w:hint="eastAsia"/>
                <w:sz w:val="24"/>
              </w:rPr>
              <w:t>，排放速率为</w:t>
            </w:r>
            <w:r w:rsidRPr="00341C7F">
              <w:rPr>
                <w:rFonts w:hint="eastAsia"/>
                <w:sz w:val="24"/>
              </w:rPr>
              <w:t>0.024~0.026 kg/h</w:t>
            </w:r>
            <w:r w:rsidRPr="00341C7F">
              <w:rPr>
                <w:rFonts w:hint="eastAsia"/>
                <w:sz w:val="24"/>
              </w:rPr>
              <w:t>，故本项目建成后该排气筒氨气排放情况如下表。</w:t>
            </w:r>
          </w:p>
          <w:p w:rsidR="003F799B" w:rsidRPr="00341C7F" w:rsidRDefault="003F799B" w:rsidP="003F799B">
            <w:pPr>
              <w:spacing w:line="460" w:lineRule="exact"/>
              <w:ind w:firstLineChars="200" w:firstLine="480"/>
              <w:jc w:val="left"/>
              <w:rPr>
                <w:rFonts w:eastAsia="黑体"/>
                <w:sz w:val="24"/>
              </w:rPr>
            </w:pPr>
            <w:r w:rsidRPr="00341C7F">
              <w:rPr>
                <w:rFonts w:eastAsia="黑体"/>
                <w:sz w:val="24"/>
              </w:rPr>
              <w:t>表</w:t>
            </w:r>
            <w:r w:rsidRPr="00341C7F">
              <w:rPr>
                <w:rFonts w:eastAsia="黑体" w:hint="eastAsia"/>
                <w:sz w:val="24"/>
              </w:rPr>
              <w:t>3</w:t>
            </w:r>
            <w:r w:rsidR="00F069BE">
              <w:rPr>
                <w:rFonts w:eastAsia="黑体" w:hint="eastAsia"/>
                <w:sz w:val="24"/>
              </w:rPr>
              <w:t>4</w:t>
            </w:r>
            <w:r w:rsidRPr="00341C7F">
              <w:rPr>
                <w:rFonts w:eastAsia="黑体"/>
                <w:sz w:val="24"/>
              </w:rPr>
              <w:t>本项目</w:t>
            </w:r>
            <w:r w:rsidRPr="00341C7F">
              <w:rPr>
                <w:rFonts w:eastAsia="黑体" w:hint="eastAsia"/>
                <w:sz w:val="24"/>
              </w:rPr>
              <w:t>废气</w:t>
            </w:r>
            <w:r w:rsidRPr="00341C7F">
              <w:rPr>
                <w:rFonts w:eastAsia="黑体"/>
                <w:sz w:val="24"/>
              </w:rPr>
              <w:t>产生及排放情况</w:t>
            </w:r>
          </w:p>
          <w:tbl>
            <w:tblPr>
              <w:tblW w:w="5000" w:type="pct"/>
              <w:jc w:val="center"/>
              <w:tblBorders>
                <w:top w:val="single" w:sz="8" w:space="0" w:color="000000"/>
                <w:bottom w:val="single" w:sz="8" w:space="0" w:color="000000"/>
                <w:insideH w:val="single" w:sz="4" w:space="0" w:color="000000"/>
                <w:insideV w:val="single" w:sz="4" w:space="0" w:color="000000"/>
              </w:tblBorders>
              <w:tblLook w:val="01E0"/>
            </w:tblPr>
            <w:tblGrid>
              <w:gridCol w:w="723"/>
              <w:gridCol w:w="903"/>
              <w:gridCol w:w="1032"/>
              <w:gridCol w:w="977"/>
              <w:gridCol w:w="1121"/>
              <w:gridCol w:w="947"/>
              <w:gridCol w:w="601"/>
              <w:gridCol w:w="908"/>
              <w:gridCol w:w="942"/>
              <w:gridCol w:w="1115"/>
            </w:tblGrid>
            <w:tr w:rsidR="003F799B" w:rsidRPr="00341C7F" w:rsidTr="003F799B">
              <w:trPr>
                <w:trHeight w:val="397"/>
                <w:jc w:val="center"/>
              </w:trPr>
              <w:tc>
                <w:tcPr>
                  <w:tcW w:w="743" w:type="dxa"/>
                  <w:vMerge w:val="restart"/>
                  <w:shd w:val="clear" w:color="auto" w:fill="auto"/>
                  <w:vAlign w:val="center"/>
                </w:tcPr>
                <w:p w:rsidR="003F799B" w:rsidRPr="00341C7F" w:rsidRDefault="003F799B" w:rsidP="003F799B">
                  <w:pPr>
                    <w:jc w:val="center"/>
                    <w:rPr>
                      <w:b/>
                      <w:szCs w:val="21"/>
                      <w:lang w:val="pt-BR"/>
                    </w:rPr>
                  </w:pPr>
                  <w:proofErr w:type="gramStart"/>
                  <w:r w:rsidRPr="00341C7F">
                    <w:rPr>
                      <w:b/>
                      <w:szCs w:val="21"/>
                      <w:lang w:val="pt-BR"/>
                    </w:rPr>
                    <w:t>产污工段</w:t>
                  </w:r>
                  <w:proofErr w:type="gramEnd"/>
                </w:p>
              </w:tc>
              <w:tc>
                <w:tcPr>
                  <w:tcW w:w="936" w:type="dxa"/>
                  <w:vMerge w:val="restart"/>
                  <w:shd w:val="clear" w:color="auto" w:fill="auto"/>
                  <w:vAlign w:val="center"/>
                </w:tcPr>
                <w:p w:rsidR="003F799B" w:rsidRPr="00341C7F" w:rsidRDefault="003F799B" w:rsidP="003F799B">
                  <w:pPr>
                    <w:jc w:val="center"/>
                    <w:rPr>
                      <w:b/>
                      <w:szCs w:val="21"/>
                      <w:lang w:val="pt-BR"/>
                    </w:rPr>
                  </w:pPr>
                  <w:r w:rsidRPr="00341C7F">
                    <w:rPr>
                      <w:b/>
                      <w:szCs w:val="21"/>
                      <w:lang w:val="pt-BR"/>
                    </w:rPr>
                    <w:t>污染物</w:t>
                  </w:r>
                </w:p>
              </w:tc>
              <w:tc>
                <w:tcPr>
                  <w:tcW w:w="4144" w:type="dxa"/>
                  <w:gridSpan w:val="4"/>
                  <w:shd w:val="clear" w:color="auto" w:fill="auto"/>
                  <w:vAlign w:val="center"/>
                </w:tcPr>
                <w:p w:rsidR="003F799B" w:rsidRPr="00341C7F" w:rsidRDefault="003F799B" w:rsidP="003F799B">
                  <w:pPr>
                    <w:jc w:val="center"/>
                    <w:rPr>
                      <w:b/>
                      <w:szCs w:val="21"/>
                      <w:lang w:val="pt-BR"/>
                    </w:rPr>
                  </w:pPr>
                  <w:r w:rsidRPr="00341C7F">
                    <w:rPr>
                      <w:b/>
                      <w:szCs w:val="21"/>
                    </w:rPr>
                    <w:t>产生情况</w:t>
                  </w:r>
                </w:p>
              </w:tc>
              <w:tc>
                <w:tcPr>
                  <w:tcW w:w="601" w:type="dxa"/>
                  <w:vMerge w:val="restart"/>
                  <w:shd w:val="clear" w:color="auto" w:fill="auto"/>
                  <w:vAlign w:val="center"/>
                </w:tcPr>
                <w:p w:rsidR="003F799B" w:rsidRPr="00341C7F" w:rsidRDefault="003F799B" w:rsidP="003F799B">
                  <w:pPr>
                    <w:jc w:val="center"/>
                    <w:rPr>
                      <w:b/>
                      <w:szCs w:val="21"/>
                      <w:lang w:val="pt-BR"/>
                    </w:rPr>
                  </w:pPr>
                  <w:r w:rsidRPr="00341C7F">
                    <w:rPr>
                      <w:b/>
                      <w:szCs w:val="21"/>
                    </w:rPr>
                    <w:t>处理效率</w:t>
                  </w:r>
                </w:p>
              </w:tc>
              <w:tc>
                <w:tcPr>
                  <w:tcW w:w="2998" w:type="dxa"/>
                  <w:gridSpan w:val="3"/>
                  <w:shd w:val="clear" w:color="auto" w:fill="auto"/>
                  <w:vAlign w:val="center"/>
                </w:tcPr>
                <w:p w:rsidR="003F799B" w:rsidRPr="00341C7F" w:rsidRDefault="003F799B" w:rsidP="003F799B">
                  <w:pPr>
                    <w:jc w:val="center"/>
                    <w:rPr>
                      <w:b/>
                      <w:szCs w:val="21"/>
                      <w:lang w:val="pt-BR"/>
                    </w:rPr>
                  </w:pPr>
                  <w:r w:rsidRPr="00341C7F">
                    <w:rPr>
                      <w:b/>
                      <w:szCs w:val="21"/>
                    </w:rPr>
                    <w:t>排放情况</w:t>
                  </w:r>
                </w:p>
              </w:tc>
            </w:tr>
            <w:tr w:rsidR="003F799B" w:rsidRPr="00341C7F" w:rsidTr="003F799B">
              <w:trPr>
                <w:trHeight w:val="397"/>
                <w:jc w:val="center"/>
              </w:trPr>
              <w:tc>
                <w:tcPr>
                  <w:tcW w:w="743" w:type="dxa"/>
                  <w:vMerge/>
                  <w:shd w:val="clear" w:color="auto" w:fill="auto"/>
                  <w:vAlign w:val="center"/>
                </w:tcPr>
                <w:p w:rsidR="003F799B" w:rsidRPr="00341C7F" w:rsidRDefault="003F799B" w:rsidP="003F799B">
                  <w:pPr>
                    <w:widowControl/>
                    <w:jc w:val="left"/>
                    <w:rPr>
                      <w:b/>
                      <w:szCs w:val="21"/>
                      <w:lang w:val="pt-BR"/>
                    </w:rPr>
                  </w:pPr>
                </w:p>
              </w:tc>
              <w:tc>
                <w:tcPr>
                  <w:tcW w:w="936" w:type="dxa"/>
                  <w:vMerge/>
                  <w:shd w:val="clear" w:color="auto" w:fill="auto"/>
                  <w:vAlign w:val="center"/>
                </w:tcPr>
                <w:p w:rsidR="003F799B" w:rsidRPr="00341C7F" w:rsidRDefault="003F799B" w:rsidP="003F799B">
                  <w:pPr>
                    <w:widowControl/>
                    <w:jc w:val="left"/>
                    <w:rPr>
                      <w:b/>
                      <w:szCs w:val="21"/>
                      <w:lang w:val="pt-BR"/>
                    </w:rPr>
                  </w:pPr>
                </w:p>
              </w:tc>
              <w:tc>
                <w:tcPr>
                  <w:tcW w:w="1048" w:type="dxa"/>
                  <w:shd w:val="clear" w:color="auto" w:fill="auto"/>
                  <w:vAlign w:val="center"/>
                </w:tcPr>
                <w:p w:rsidR="003F799B" w:rsidRPr="00341C7F" w:rsidRDefault="003F799B" w:rsidP="003F799B">
                  <w:pPr>
                    <w:jc w:val="center"/>
                    <w:rPr>
                      <w:b/>
                      <w:szCs w:val="21"/>
                      <w:lang w:val="pt-BR"/>
                    </w:rPr>
                  </w:pPr>
                  <w:r w:rsidRPr="00341C7F">
                    <w:rPr>
                      <w:b/>
                      <w:szCs w:val="21"/>
                      <w:lang w:val="pt-BR"/>
                    </w:rPr>
                    <w:t>产生量</w:t>
                  </w:r>
                  <w:r w:rsidRPr="00341C7F">
                    <w:rPr>
                      <w:rFonts w:hint="eastAsia"/>
                      <w:b/>
                      <w:szCs w:val="21"/>
                      <w:lang w:val="pt-BR"/>
                    </w:rPr>
                    <w:t>(</w:t>
                  </w:r>
                  <w:r w:rsidRPr="00341C7F">
                    <w:rPr>
                      <w:b/>
                      <w:szCs w:val="21"/>
                      <w:lang w:val="pt-BR"/>
                    </w:rPr>
                    <w:t>t/a</w:t>
                  </w:r>
                  <w:r w:rsidRPr="00341C7F">
                    <w:rPr>
                      <w:rFonts w:hint="eastAsia"/>
                      <w:b/>
                      <w:szCs w:val="21"/>
                      <w:lang w:val="pt-BR"/>
                    </w:rPr>
                    <w:t>)</w:t>
                  </w:r>
                </w:p>
              </w:tc>
              <w:tc>
                <w:tcPr>
                  <w:tcW w:w="993" w:type="dxa"/>
                  <w:shd w:val="clear" w:color="auto" w:fill="auto"/>
                  <w:vAlign w:val="center"/>
                </w:tcPr>
                <w:p w:rsidR="003F799B" w:rsidRPr="00341C7F" w:rsidRDefault="003F799B" w:rsidP="003F799B">
                  <w:pPr>
                    <w:jc w:val="center"/>
                    <w:rPr>
                      <w:b/>
                      <w:szCs w:val="21"/>
                      <w:lang w:val="pt-BR"/>
                    </w:rPr>
                  </w:pPr>
                  <w:r w:rsidRPr="00341C7F">
                    <w:rPr>
                      <w:b/>
                      <w:szCs w:val="21"/>
                    </w:rPr>
                    <w:t>产生速率</w:t>
                  </w:r>
                  <w:r w:rsidRPr="00341C7F">
                    <w:rPr>
                      <w:rFonts w:hint="eastAsia"/>
                      <w:b/>
                      <w:szCs w:val="21"/>
                    </w:rPr>
                    <w:t>(</w:t>
                  </w:r>
                  <w:r w:rsidRPr="00341C7F">
                    <w:rPr>
                      <w:b/>
                      <w:szCs w:val="21"/>
                    </w:rPr>
                    <w:t>kg/h</w:t>
                  </w:r>
                  <w:r w:rsidRPr="00341C7F">
                    <w:rPr>
                      <w:rFonts w:hint="eastAsia"/>
                      <w:b/>
                      <w:szCs w:val="21"/>
                    </w:rPr>
                    <w:t>)</w:t>
                  </w:r>
                </w:p>
              </w:tc>
              <w:tc>
                <w:tcPr>
                  <w:tcW w:w="1134" w:type="dxa"/>
                  <w:shd w:val="clear" w:color="auto" w:fill="auto"/>
                  <w:vAlign w:val="center"/>
                </w:tcPr>
                <w:p w:rsidR="003F799B" w:rsidRPr="00341C7F" w:rsidRDefault="003F799B" w:rsidP="003F799B">
                  <w:pPr>
                    <w:jc w:val="center"/>
                    <w:rPr>
                      <w:b/>
                      <w:szCs w:val="21"/>
                      <w:lang w:val="pt-BR"/>
                    </w:rPr>
                  </w:pPr>
                  <w:r w:rsidRPr="00341C7F">
                    <w:rPr>
                      <w:rFonts w:hint="eastAsia"/>
                      <w:b/>
                      <w:szCs w:val="21"/>
                    </w:rPr>
                    <w:t>产生</w:t>
                  </w:r>
                  <w:r w:rsidRPr="00341C7F">
                    <w:rPr>
                      <w:b/>
                      <w:szCs w:val="21"/>
                    </w:rPr>
                    <w:t>浓度</w:t>
                  </w:r>
                  <w:r w:rsidRPr="00341C7F">
                    <w:rPr>
                      <w:rFonts w:hint="eastAsia"/>
                      <w:b/>
                      <w:szCs w:val="21"/>
                    </w:rPr>
                    <w:t>(</w:t>
                  </w:r>
                  <w:r w:rsidRPr="00341C7F">
                    <w:rPr>
                      <w:b/>
                      <w:szCs w:val="21"/>
                    </w:rPr>
                    <w:t>mg/m</w:t>
                  </w:r>
                  <w:r w:rsidRPr="00341C7F">
                    <w:rPr>
                      <w:b/>
                      <w:szCs w:val="21"/>
                      <w:vertAlign w:val="superscript"/>
                    </w:rPr>
                    <w:t>3</w:t>
                  </w:r>
                  <w:r w:rsidRPr="00341C7F">
                    <w:rPr>
                      <w:rFonts w:hint="eastAsia"/>
                      <w:b/>
                      <w:szCs w:val="21"/>
                    </w:rPr>
                    <w:t>)</w:t>
                  </w:r>
                </w:p>
              </w:tc>
              <w:tc>
                <w:tcPr>
                  <w:tcW w:w="969" w:type="dxa"/>
                  <w:shd w:val="clear" w:color="auto" w:fill="auto"/>
                  <w:vAlign w:val="center"/>
                </w:tcPr>
                <w:p w:rsidR="003F799B" w:rsidRPr="00341C7F" w:rsidRDefault="003F799B" w:rsidP="003F799B">
                  <w:pPr>
                    <w:jc w:val="center"/>
                    <w:rPr>
                      <w:b/>
                      <w:szCs w:val="21"/>
                      <w:lang w:val="pt-BR"/>
                    </w:rPr>
                  </w:pPr>
                  <w:r w:rsidRPr="00341C7F">
                    <w:rPr>
                      <w:b/>
                      <w:szCs w:val="21"/>
                      <w:lang w:val="pt-BR"/>
                    </w:rPr>
                    <w:t>工作时间</w:t>
                  </w:r>
                  <w:r w:rsidRPr="00341C7F">
                    <w:rPr>
                      <w:rFonts w:hint="eastAsia"/>
                      <w:b/>
                      <w:szCs w:val="21"/>
                      <w:lang w:val="pt-BR"/>
                    </w:rPr>
                    <w:t>(h/a)</w:t>
                  </w:r>
                </w:p>
              </w:tc>
              <w:tc>
                <w:tcPr>
                  <w:tcW w:w="601" w:type="dxa"/>
                  <w:vMerge/>
                  <w:shd w:val="clear" w:color="auto" w:fill="auto"/>
                  <w:vAlign w:val="center"/>
                </w:tcPr>
                <w:p w:rsidR="003F799B" w:rsidRPr="00341C7F" w:rsidRDefault="003F799B" w:rsidP="003F799B">
                  <w:pPr>
                    <w:widowControl/>
                    <w:jc w:val="left"/>
                    <w:rPr>
                      <w:b/>
                      <w:szCs w:val="21"/>
                      <w:lang w:val="pt-BR"/>
                    </w:rPr>
                  </w:pPr>
                </w:p>
              </w:tc>
              <w:tc>
                <w:tcPr>
                  <w:tcW w:w="916" w:type="dxa"/>
                  <w:shd w:val="clear" w:color="auto" w:fill="auto"/>
                  <w:vAlign w:val="center"/>
                </w:tcPr>
                <w:p w:rsidR="003F799B" w:rsidRPr="00341C7F" w:rsidRDefault="003F799B" w:rsidP="003F799B">
                  <w:pPr>
                    <w:jc w:val="center"/>
                    <w:rPr>
                      <w:b/>
                      <w:szCs w:val="21"/>
                    </w:rPr>
                  </w:pPr>
                  <w:r w:rsidRPr="00341C7F">
                    <w:rPr>
                      <w:b/>
                      <w:szCs w:val="21"/>
                    </w:rPr>
                    <w:t>排放量</w:t>
                  </w:r>
                  <w:r w:rsidRPr="00341C7F">
                    <w:rPr>
                      <w:rFonts w:hint="eastAsia"/>
                      <w:b/>
                      <w:szCs w:val="21"/>
                    </w:rPr>
                    <w:t>(</w:t>
                  </w:r>
                  <w:r w:rsidRPr="00341C7F">
                    <w:rPr>
                      <w:b/>
                      <w:szCs w:val="21"/>
                    </w:rPr>
                    <w:t>t/a</w:t>
                  </w:r>
                  <w:r w:rsidRPr="00341C7F">
                    <w:rPr>
                      <w:rFonts w:hint="eastAsia"/>
                      <w:b/>
                      <w:szCs w:val="21"/>
                    </w:rPr>
                    <w:t>)</w:t>
                  </w:r>
                </w:p>
              </w:tc>
              <w:tc>
                <w:tcPr>
                  <w:tcW w:w="955" w:type="dxa"/>
                  <w:shd w:val="clear" w:color="auto" w:fill="auto"/>
                  <w:vAlign w:val="center"/>
                </w:tcPr>
                <w:p w:rsidR="003F799B" w:rsidRPr="00341C7F" w:rsidRDefault="003F799B" w:rsidP="003F799B">
                  <w:pPr>
                    <w:jc w:val="center"/>
                    <w:rPr>
                      <w:b/>
                      <w:szCs w:val="21"/>
                    </w:rPr>
                  </w:pPr>
                  <w:r w:rsidRPr="00341C7F">
                    <w:rPr>
                      <w:b/>
                      <w:szCs w:val="21"/>
                    </w:rPr>
                    <w:t>排放速率</w:t>
                  </w:r>
                  <w:r w:rsidRPr="00341C7F">
                    <w:rPr>
                      <w:rFonts w:hint="eastAsia"/>
                      <w:b/>
                      <w:szCs w:val="21"/>
                    </w:rPr>
                    <w:t>(</w:t>
                  </w:r>
                  <w:r w:rsidRPr="00341C7F">
                    <w:rPr>
                      <w:b/>
                      <w:szCs w:val="21"/>
                    </w:rPr>
                    <w:t>kg/h</w:t>
                  </w:r>
                  <w:r w:rsidRPr="00341C7F">
                    <w:rPr>
                      <w:rFonts w:hint="eastAsia"/>
                      <w:b/>
                      <w:szCs w:val="21"/>
                    </w:rPr>
                    <w:t>)</w:t>
                  </w:r>
                </w:p>
              </w:tc>
              <w:tc>
                <w:tcPr>
                  <w:tcW w:w="1127" w:type="dxa"/>
                  <w:shd w:val="clear" w:color="auto" w:fill="auto"/>
                  <w:vAlign w:val="center"/>
                </w:tcPr>
                <w:p w:rsidR="003F799B" w:rsidRPr="00341C7F" w:rsidRDefault="003F799B" w:rsidP="003F799B">
                  <w:pPr>
                    <w:jc w:val="center"/>
                    <w:rPr>
                      <w:b/>
                      <w:szCs w:val="21"/>
                    </w:rPr>
                  </w:pPr>
                  <w:r w:rsidRPr="00341C7F">
                    <w:rPr>
                      <w:b/>
                      <w:szCs w:val="21"/>
                    </w:rPr>
                    <w:t>排放浓度</w:t>
                  </w:r>
                  <w:r w:rsidRPr="00341C7F">
                    <w:rPr>
                      <w:rFonts w:hint="eastAsia"/>
                      <w:b/>
                      <w:szCs w:val="21"/>
                    </w:rPr>
                    <w:t>(</w:t>
                  </w:r>
                  <w:r w:rsidRPr="00341C7F">
                    <w:rPr>
                      <w:b/>
                      <w:szCs w:val="21"/>
                    </w:rPr>
                    <w:t>mg/m</w:t>
                  </w:r>
                  <w:r w:rsidRPr="00341C7F">
                    <w:rPr>
                      <w:b/>
                      <w:szCs w:val="21"/>
                      <w:vertAlign w:val="superscript"/>
                    </w:rPr>
                    <w:t>3</w:t>
                  </w:r>
                  <w:r w:rsidRPr="00341C7F">
                    <w:rPr>
                      <w:rFonts w:hint="eastAsia"/>
                      <w:b/>
                      <w:szCs w:val="21"/>
                    </w:rPr>
                    <w:t>)</w:t>
                  </w:r>
                </w:p>
              </w:tc>
            </w:tr>
            <w:tr w:rsidR="003F799B" w:rsidRPr="00341C7F" w:rsidTr="003F799B">
              <w:trPr>
                <w:trHeight w:val="397"/>
                <w:jc w:val="center"/>
              </w:trPr>
              <w:tc>
                <w:tcPr>
                  <w:tcW w:w="743" w:type="dxa"/>
                  <w:vMerge w:val="restart"/>
                  <w:shd w:val="clear" w:color="auto" w:fill="auto"/>
                  <w:vAlign w:val="center"/>
                </w:tcPr>
                <w:p w:rsidR="003F799B" w:rsidRPr="00341C7F" w:rsidRDefault="003F799B" w:rsidP="003F799B">
                  <w:pPr>
                    <w:ind w:firstLine="41"/>
                    <w:jc w:val="center"/>
                    <w:rPr>
                      <w:szCs w:val="21"/>
                    </w:rPr>
                  </w:pPr>
                  <w:r w:rsidRPr="00341C7F">
                    <w:rPr>
                      <w:rFonts w:hint="eastAsia"/>
                      <w:szCs w:val="21"/>
                    </w:rPr>
                    <w:t>本工程</w:t>
                  </w:r>
                </w:p>
              </w:tc>
              <w:tc>
                <w:tcPr>
                  <w:tcW w:w="936" w:type="dxa"/>
                  <w:shd w:val="clear" w:color="auto" w:fill="auto"/>
                  <w:vAlign w:val="center"/>
                </w:tcPr>
                <w:p w:rsidR="003F799B" w:rsidRPr="00341C7F" w:rsidRDefault="003F799B" w:rsidP="003F799B">
                  <w:pPr>
                    <w:ind w:firstLine="36"/>
                    <w:jc w:val="center"/>
                    <w:rPr>
                      <w:szCs w:val="21"/>
                      <w:lang w:val="pt-BR"/>
                    </w:rPr>
                  </w:pPr>
                  <w:r w:rsidRPr="00341C7F">
                    <w:rPr>
                      <w:szCs w:val="21"/>
                    </w:rPr>
                    <w:t>氨气</w:t>
                  </w:r>
                </w:p>
              </w:tc>
              <w:tc>
                <w:tcPr>
                  <w:tcW w:w="1048" w:type="dxa"/>
                  <w:shd w:val="clear" w:color="auto" w:fill="auto"/>
                  <w:vAlign w:val="center"/>
                </w:tcPr>
                <w:p w:rsidR="003F799B" w:rsidRPr="00341C7F" w:rsidRDefault="003F799B" w:rsidP="003F799B">
                  <w:pPr>
                    <w:ind w:firstLine="36"/>
                    <w:jc w:val="center"/>
                    <w:rPr>
                      <w:szCs w:val="21"/>
                    </w:rPr>
                  </w:pPr>
                  <w:r w:rsidRPr="00341C7F">
                    <w:rPr>
                      <w:rFonts w:hint="eastAsia"/>
                      <w:szCs w:val="21"/>
                    </w:rPr>
                    <w:t>0.0591</w:t>
                  </w:r>
                </w:p>
              </w:tc>
              <w:tc>
                <w:tcPr>
                  <w:tcW w:w="993" w:type="dxa"/>
                  <w:shd w:val="clear" w:color="auto" w:fill="auto"/>
                  <w:vAlign w:val="center"/>
                </w:tcPr>
                <w:p w:rsidR="003F799B" w:rsidRPr="00341C7F" w:rsidRDefault="003F799B" w:rsidP="003F799B">
                  <w:pPr>
                    <w:ind w:firstLine="36"/>
                    <w:jc w:val="center"/>
                    <w:rPr>
                      <w:szCs w:val="21"/>
                      <w:lang w:val="pt-BR"/>
                    </w:rPr>
                  </w:pPr>
                  <w:r w:rsidRPr="00341C7F">
                    <w:rPr>
                      <w:rFonts w:hint="eastAsia"/>
                      <w:szCs w:val="21"/>
                      <w:lang w:val="pt-BR"/>
                    </w:rPr>
                    <w:t>0.008</w:t>
                  </w:r>
                </w:p>
              </w:tc>
              <w:tc>
                <w:tcPr>
                  <w:tcW w:w="1134" w:type="dxa"/>
                  <w:vMerge w:val="restart"/>
                  <w:shd w:val="clear" w:color="auto" w:fill="auto"/>
                  <w:vAlign w:val="center"/>
                </w:tcPr>
                <w:p w:rsidR="003F799B" w:rsidRPr="00341C7F" w:rsidRDefault="003F799B" w:rsidP="003F799B">
                  <w:pPr>
                    <w:jc w:val="center"/>
                    <w:rPr>
                      <w:szCs w:val="21"/>
                      <w:lang w:val="pt-BR"/>
                    </w:rPr>
                  </w:pPr>
                  <w:r w:rsidRPr="00341C7F">
                    <w:rPr>
                      <w:rFonts w:hint="eastAsia"/>
                      <w:szCs w:val="21"/>
                      <w:lang w:val="pt-BR"/>
                    </w:rPr>
                    <w:t>4.1</w:t>
                  </w:r>
                </w:p>
              </w:tc>
              <w:tc>
                <w:tcPr>
                  <w:tcW w:w="969" w:type="dxa"/>
                  <w:shd w:val="clear" w:color="auto" w:fill="auto"/>
                  <w:vAlign w:val="center"/>
                </w:tcPr>
                <w:p w:rsidR="003F799B" w:rsidRPr="00341C7F" w:rsidRDefault="003F799B" w:rsidP="003F799B">
                  <w:pPr>
                    <w:ind w:firstLine="36"/>
                    <w:jc w:val="center"/>
                    <w:rPr>
                      <w:szCs w:val="21"/>
                      <w:lang w:val="pt-BR"/>
                    </w:rPr>
                  </w:pPr>
                  <w:r w:rsidRPr="00341C7F">
                    <w:rPr>
                      <w:rFonts w:hint="eastAsia"/>
                      <w:szCs w:val="21"/>
                      <w:lang w:val="pt-BR"/>
                    </w:rPr>
                    <w:t>7200</w:t>
                  </w:r>
                </w:p>
              </w:tc>
              <w:tc>
                <w:tcPr>
                  <w:tcW w:w="601" w:type="dxa"/>
                  <w:shd w:val="clear" w:color="auto" w:fill="auto"/>
                  <w:vAlign w:val="center"/>
                </w:tcPr>
                <w:p w:rsidR="003F799B" w:rsidRPr="00341C7F" w:rsidRDefault="003F799B" w:rsidP="003F799B">
                  <w:pPr>
                    <w:ind w:firstLine="36"/>
                    <w:jc w:val="center"/>
                    <w:rPr>
                      <w:szCs w:val="21"/>
                    </w:rPr>
                  </w:pPr>
                  <w:r w:rsidRPr="00341C7F">
                    <w:rPr>
                      <w:rFonts w:hint="eastAsia"/>
                      <w:szCs w:val="21"/>
                    </w:rPr>
                    <w:t>80%</w:t>
                  </w:r>
                </w:p>
              </w:tc>
              <w:tc>
                <w:tcPr>
                  <w:tcW w:w="916" w:type="dxa"/>
                  <w:shd w:val="clear" w:color="auto" w:fill="auto"/>
                  <w:vAlign w:val="center"/>
                </w:tcPr>
                <w:p w:rsidR="003F799B" w:rsidRPr="00341C7F" w:rsidRDefault="003F799B" w:rsidP="003F799B">
                  <w:pPr>
                    <w:ind w:firstLine="36"/>
                    <w:jc w:val="center"/>
                    <w:rPr>
                      <w:szCs w:val="21"/>
                    </w:rPr>
                  </w:pPr>
                  <w:r w:rsidRPr="00341C7F">
                    <w:rPr>
                      <w:rFonts w:hint="eastAsia"/>
                      <w:szCs w:val="21"/>
                    </w:rPr>
                    <w:t>0.0118</w:t>
                  </w:r>
                </w:p>
              </w:tc>
              <w:tc>
                <w:tcPr>
                  <w:tcW w:w="955" w:type="dxa"/>
                  <w:vMerge w:val="restart"/>
                  <w:shd w:val="clear" w:color="auto" w:fill="auto"/>
                  <w:vAlign w:val="center"/>
                </w:tcPr>
                <w:p w:rsidR="003F799B" w:rsidRPr="00341C7F" w:rsidRDefault="00341C7F" w:rsidP="003F799B">
                  <w:pPr>
                    <w:jc w:val="center"/>
                    <w:rPr>
                      <w:szCs w:val="22"/>
                    </w:rPr>
                  </w:pPr>
                  <w:r w:rsidRPr="00341C7F">
                    <w:rPr>
                      <w:rFonts w:hint="eastAsia"/>
                      <w:szCs w:val="22"/>
                    </w:rPr>
                    <w:t>/</w:t>
                  </w:r>
                </w:p>
              </w:tc>
              <w:tc>
                <w:tcPr>
                  <w:tcW w:w="1127" w:type="dxa"/>
                  <w:vMerge w:val="restart"/>
                  <w:shd w:val="clear" w:color="auto" w:fill="auto"/>
                  <w:vAlign w:val="center"/>
                </w:tcPr>
                <w:p w:rsidR="003F799B" w:rsidRPr="00341C7F" w:rsidRDefault="00341C7F" w:rsidP="003F799B">
                  <w:pPr>
                    <w:jc w:val="center"/>
                    <w:rPr>
                      <w:szCs w:val="22"/>
                    </w:rPr>
                  </w:pPr>
                  <w:r w:rsidRPr="00341C7F">
                    <w:rPr>
                      <w:rFonts w:hint="eastAsia"/>
                      <w:szCs w:val="22"/>
                    </w:rPr>
                    <w:t>/</w:t>
                  </w:r>
                </w:p>
              </w:tc>
            </w:tr>
            <w:tr w:rsidR="003F799B" w:rsidRPr="00341C7F" w:rsidTr="003F799B">
              <w:trPr>
                <w:trHeight w:val="397"/>
                <w:jc w:val="center"/>
              </w:trPr>
              <w:tc>
                <w:tcPr>
                  <w:tcW w:w="743" w:type="dxa"/>
                  <w:shd w:val="clear" w:color="auto" w:fill="auto"/>
                  <w:vAlign w:val="center"/>
                </w:tcPr>
                <w:p w:rsidR="003F799B" w:rsidRPr="00341C7F" w:rsidRDefault="003F799B" w:rsidP="003F799B">
                  <w:pPr>
                    <w:ind w:firstLine="41"/>
                    <w:jc w:val="center"/>
                    <w:rPr>
                      <w:szCs w:val="21"/>
                    </w:rPr>
                  </w:pPr>
                  <w:r w:rsidRPr="00341C7F">
                    <w:rPr>
                      <w:szCs w:val="21"/>
                    </w:rPr>
                    <w:t>现有工程</w:t>
                  </w:r>
                </w:p>
              </w:tc>
              <w:tc>
                <w:tcPr>
                  <w:tcW w:w="936" w:type="dxa"/>
                  <w:shd w:val="clear" w:color="auto" w:fill="auto"/>
                  <w:vAlign w:val="center"/>
                </w:tcPr>
                <w:p w:rsidR="003F799B" w:rsidRPr="00341C7F" w:rsidRDefault="003F799B" w:rsidP="003F799B">
                  <w:pPr>
                    <w:ind w:firstLine="36"/>
                    <w:jc w:val="center"/>
                    <w:rPr>
                      <w:szCs w:val="21"/>
                    </w:rPr>
                  </w:pPr>
                  <w:r w:rsidRPr="00341C7F">
                    <w:rPr>
                      <w:szCs w:val="21"/>
                    </w:rPr>
                    <w:t>氨气</w:t>
                  </w:r>
                </w:p>
              </w:tc>
              <w:tc>
                <w:tcPr>
                  <w:tcW w:w="1048" w:type="dxa"/>
                  <w:shd w:val="clear" w:color="auto" w:fill="auto"/>
                  <w:vAlign w:val="center"/>
                </w:tcPr>
                <w:p w:rsidR="003F799B" w:rsidRPr="00341C7F" w:rsidRDefault="003F799B" w:rsidP="003F799B">
                  <w:pPr>
                    <w:ind w:firstLine="36"/>
                    <w:jc w:val="center"/>
                    <w:rPr>
                      <w:szCs w:val="21"/>
                    </w:rPr>
                  </w:pPr>
                  <w:r w:rsidRPr="00341C7F">
                    <w:rPr>
                      <w:rFonts w:hint="eastAsia"/>
                      <w:szCs w:val="21"/>
                    </w:rPr>
                    <w:t>/</w:t>
                  </w:r>
                </w:p>
              </w:tc>
              <w:tc>
                <w:tcPr>
                  <w:tcW w:w="993" w:type="dxa"/>
                  <w:shd w:val="clear" w:color="auto" w:fill="auto"/>
                  <w:vAlign w:val="center"/>
                </w:tcPr>
                <w:p w:rsidR="003F799B" w:rsidRPr="00341C7F" w:rsidRDefault="003F799B" w:rsidP="003F799B">
                  <w:pPr>
                    <w:ind w:firstLine="36"/>
                    <w:jc w:val="center"/>
                    <w:rPr>
                      <w:szCs w:val="21"/>
                      <w:lang w:val="pt-BR"/>
                    </w:rPr>
                  </w:pPr>
                  <w:r w:rsidRPr="00341C7F">
                    <w:rPr>
                      <w:rFonts w:hint="eastAsia"/>
                      <w:szCs w:val="21"/>
                      <w:lang w:val="pt-BR"/>
                    </w:rPr>
                    <w:t>/</w:t>
                  </w:r>
                </w:p>
              </w:tc>
              <w:tc>
                <w:tcPr>
                  <w:tcW w:w="1134" w:type="dxa"/>
                  <w:shd w:val="clear" w:color="auto" w:fill="auto"/>
                  <w:vAlign w:val="center"/>
                </w:tcPr>
                <w:p w:rsidR="003F799B" w:rsidRPr="00341C7F" w:rsidRDefault="003F799B" w:rsidP="003F799B">
                  <w:pPr>
                    <w:jc w:val="center"/>
                    <w:rPr>
                      <w:szCs w:val="21"/>
                      <w:lang w:val="pt-BR"/>
                    </w:rPr>
                  </w:pPr>
                  <w:r w:rsidRPr="00341C7F">
                    <w:rPr>
                      <w:rFonts w:hint="eastAsia"/>
                      <w:szCs w:val="21"/>
                      <w:lang w:val="pt-BR"/>
                    </w:rPr>
                    <w:t>/</w:t>
                  </w:r>
                </w:p>
              </w:tc>
              <w:tc>
                <w:tcPr>
                  <w:tcW w:w="969" w:type="dxa"/>
                  <w:shd w:val="clear" w:color="auto" w:fill="auto"/>
                  <w:vAlign w:val="center"/>
                </w:tcPr>
                <w:p w:rsidR="003F799B" w:rsidRPr="00341C7F" w:rsidRDefault="003F799B" w:rsidP="003F799B">
                  <w:pPr>
                    <w:ind w:firstLine="36"/>
                    <w:jc w:val="center"/>
                    <w:rPr>
                      <w:szCs w:val="21"/>
                      <w:lang w:val="pt-BR"/>
                    </w:rPr>
                  </w:pPr>
                  <w:r w:rsidRPr="00341C7F">
                    <w:rPr>
                      <w:rFonts w:hint="eastAsia"/>
                      <w:szCs w:val="21"/>
                      <w:lang w:val="pt-BR"/>
                    </w:rPr>
                    <w:t>/</w:t>
                  </w:r>
                </w:p>
              </w:tc>
              <w:tc>
                <w:tcPr>
                  <w:tcW w:w="601" w:type="dxa"/>
                  <w:shd w:val="clear" w:color="auto" w:fill="auto"/>
                  <w:vAlign w:val="center"/>
                </w:tcPr>
                <w:p w:rsidR="003F799B" w:rsidRPr="00341C7F" w:rsidRDefault="003F799B" w:rsidP="003F799B">
                  <w:pPr>
                    <w:ind w:firstLine="36"/>
                    <w:jc w:val="center"/>
                    <w:rPr>
                      <w:szCs w:val="21"/>
                    </w:rPr>
                  </w:pPr>
                  <w:r w:rsidRPr="00341C7F">
                    <w:rPr>
                      <w:rFonts w:hint="eastAsia"/>
                      <w:szCs w:val="21"/>
                    </w:rPr>
                    <w:t>/</w:t>
                  </w:r>
                </w:p>
              </w:tc>
              <w:tc>
                <w:tcPr>
                  <w:tcW w:w="916" w:type="dxa"/>
                  <w:shd w:val="clear" w:color="auto" w:fill="auto"/>
                  <w:vAlign w:val="center"/>
                </w:tcPr>
                <w:p w:rsidR="003F799B" w:rsidRPr="00341C7F" w:rsidRDefault="00341C7F" w:rsidP="003F799B">
                  <w:pPr>
                    <w:ind w:firstLine="36"/>
                    <w:jc w:val="center"/>
                    <w:rPr>
                      <w:szCs w:val="21"/>
                    </w:rPr>
                  </w:pPr>
                  <w:r w:rsidRPr="00341C7F">
                    <w:rPr>
                      <w:rFonts w:hint="eastAsia"/>
                      <w:szCs w:val="21"/>
                    </w:rPr>
                    <w:t>0.1872</w:t>
                  </w:r>
                </w:p>
              </w:tc>
              <w:tc>
                <w:tcPr>
                  <w:tcW w:w="955" w:type="dxa"/>
                  <w:shd w:val="clear" w:color="auto" w:fill="auto"/>
                  <w:vAlign w:val="center"/>
                </w:tcPr>
                <w:p w:rsidR="003F799B" w:rsidRPr="00341C7F" w:rsidRDefault="00341C7F" w:rsidP="003F799B">
                  <w:pPr>
                    <w:jc w:val="center"/>
                    <w:rPr>
                      <w:szCs w:val="22"/>
                    </w:rPr>
                  </w:pPr>
                  <w:r w:rsidRPr="00341C7F">
                    <w:rPr>
                      <w:rFonts w:hint="eastAsia"/>
                      <w:szCs w:val="22"/>
                    </w:rPr>
                    <w:t>/</w:t>
                  </w:r>
                </w:p>
              </w:tc>
              <w:tc>
                <w:tcPr>
                  <w:tcW w:w="1127" w:type="dxa"/>
                  <w:shd w:val="clear" w:color="auto" w:fill="auto"/>
                  <w:vAlign w:val="center"/>
                </w:tcPr>
                <w:p w:rsidR="003F799B" w:rsidRPr="00341C7F" w:rsidRDefault="00341C7F" w:rsidP="003F799B">
                  <w:pPr>
                    <w:jc w:val="center"/>
                    <w:rPr>
                      <w:szCs w:val="22"/>
                    </w:rPr>
                  </w:pPr>
                  <w:r w:rsidRPr="00341C7F">
                    <w:rPr>
                      <w:rFonts w:hint="eastAsia"/>
                      <w:szCs w:val="22"/>
                    </w:rPr>
                    <w:t>/</w:t>
                  </w:r>
                </w:p>
              </w:tc>
            </w:tr>
            <w:tr w:rsidR="003F799B" w:rsidRPr="00CC18CD" w:rsidTr="003F799B">
              <w:trPr>
                <w:trHeight w:val="397"/>
                <w:jc w:val="center"/>
              </w:trPr>
              <w:tc>
                <w:tcPr>
                  <w:tcW w:w="743" w:type="dxa"/>
                  <w:shd w:val="clear" w:color="auto" w:fill="auto"/>
                  <w:vAlign w:val="center"/>
                </w:tcPr>
                <w:p w:rsidR="003F799B" w:rsidRPr="00341C7F" w:rsidRDefault="003F799B" w:rsidP="003F799B">
                  <w:pPr>
                    <w:ind w:firstLine="41"/>
                    <w:jc w:val="center"/>
                    <w:rPr>
                      <w:szCs w:val="21"/>
                    </w:rPr>
                  </w:pPr>
                  <w:r w:rsidRPr="00341C7F">
                    <w:rPr>
                      <w:szCs w:val="21"/>
                    </w:rPr>
                    <w:t>合计</w:t>
                  </w:r>
                </w:p>
              </w:tc>
              <w:tc>
                <w:tcPr>
                  <w:tcW w:w="936" w:type="dxa"/>
                  <w:shd w:val="clear" w:color="auto" w:fill="auto"/>
                  <w:vAlign w:val="center"/>
                </w:tcPr>
                <w:p w:rsidR="003F799B" w:rsidRPr="00341C7F" w:rsidRDefault="003F799B" w:rsidP="003F799B">
                  <w:pPr>
                    <w:ind w:firstLine="36"/>
                    <w:jc w:val="center"/>
                    <w:rPr>
                      <w:szCs w:val="21"/>
                    </w:rPr>
                  </w:pPr>
                  <w:r w:rsidRPr="00341C7F">
                    <w:rPr>
                      <w:szCs w:val="21"/>
                    </w:rPr>
                    <w:t>氨气</w:t>
                  </w:r>
                </w:p>
              </w:tc>
              <w:tc>
                <w:tcPr>
                  <w:tcW w:w="1048" w:type="dxa"/>
                  <w:shd w:val="clear" w:color="auto" w:fill="auto"/>
                  <w:vAlign w:val="center"/>
                </w:tcPr>
                <w:p w:rsidR="003F799B" w:rsidRPr="00341C7F" w:rsidRDefault="003F799B" w:rsidP="003F799B">
                  <w:pPr>
                    <w:ind w:firstLine="36"/>
                    <w:jc w:val="center"/>
                    <w:rPr>
                      <w:szCs w:val="21"/>
                    </w:rPr>
                  </w:pPr>
                  <w:r w:rsidRPr="00341C7F">
                    <w:rPr>
                      <w:rFonts w:hint="eastAsia"/>
                      <w:szCs w:val="21"/>
                    </w:rPr>
                    <w:t>/</w:t>
                  </w:r>
                </w:p>
              </w:tc>
              <w:tc>
                <w:tcPr>
                  <w:tcW w:w="993" w:type="dxa"/>
                  <w:shd w:val="clear" w:color="auto" w:fill="auto"/>
                  <w:vAlign w:val="center"/>
                </w:tcPr>
                <w:p w:rsidR="003F799B" w:rsidRPr="00341C7F" w:rsidRDefault="003F799B" w:rsidP="003F799B">
                  <w:pPr>
                    <w:ind w:firstLine="36"/>
                    <w:jc w:val="center"/>
                    <w:rPr>
                      <w:szCs w:val="21"/>
                      <w:lang w:val="pt-BR"/>
                    </w:rPr>
                  </w:pPr>
                  <w:r w:rsidRPr="00341C7F">
                    <w:rPr>
                      <w:rFonts w:hint="eastAsia"/>
                      <w:szCs w:val="21"/>
                      <w:lang w:val="pt-BR"/>
                    </w:rPr>
                    <w:t>/</w:t>
                  </w:r>
                </w:p>
              </w:tc>
              <w:tc>
                <w:tcPr>
                  <w:tcW w:w="1134" w:type="dxa"/>
                  <w:shd w:val="clear" w:color="auto" w:fill="auto"/>
                  <w:vAlign w:val="center"/>
                </w:tcPr>
                <w:p w:rsidR="003F799B" w:rsidRPr="00341C7F" w:rsidRDefault="003F799B" w:rsidP="003F799B">
                  <w:pPr>
                    <w:jc w:val="center"/>
                    <w:rPr>
                      <w:szCs w:val="21"/>
                      <w:lang w:val="pt-BR"/>
                    </w:rPr>
                  </w:pPr>
                  <w:r w:rsidRPr="00341C7F">
                    <w:rPr>
                      <w:rFonts w:hint="eastAsia"/>
                      <w:szCs w:val="21"/>
                      <w:lang w:val="pt-BR"/>
                    </w:rPr>
                    <w:t>/</w:t>
                  </w:r>
                </w:p>
              </w:tc>
              <w:tc>
                <w:tcPr>
                  <w:tcW w:w="969" w:type="dxa"/>
                  <w:shd w:val="clear" w:color="auto" w:fill="auto"/>
                  <w:vAlign w:val="center"/>
                </w:tcPr>
                <w:p w:rsidR="003F799B" w:rsidRPr="00341C7F" w:rsidRDefault="003F799B" w:rsidP="003F799B">
                  <w:pPr>
                    <w:ind w:firstLine="36"/>
                    <w:jc w:val="center"/>
                    <w:rPr>
                      <w:szCs w:val="21"/>
                      <w:lang w:val="pt-BR"/>
                    </w:rPr>
                  </w:pPr>
                  <w:r w:rsidRPr="00341C7F">
                    <w:rPr>
                      <w:rFonts w:hint="eastAsia"/>
                      <w:szCs w:val="21"/>
                      <w:lang w:val="pt-BR"/>
                    </w:rPr>
                    <w:t>/</w:t>
                  </w:r>
                </w:p>
              </w:tc>
              <w:tc>
                <w:tcPr>
                  <w:tcW w:w="601" w:type="dxa"/>
                  <w:shd w:val="clear" w:color="auto" w:fill="auto"/>
                  <w:vAlign w:val="center"/>
                </w:tcPr>
                <w:p w:rsidR="003F799B" w:rsidRPr="00341C7F" w:rsidRDefault="003F799B" w:rsidP="003F799B">
                  <w:pPr>
                    <w:ind w:firstLine="36"/>
                    <w:jc w:val="center"/>
                    <w:rPr>
                      <w:szCs w:val="21"/>
                    </w:rPr>
                  </w:pPr>
                  <w:r w:rsidRPr="00341C7F">
                    <w:rPr>
                      <w:rFonts w:hint="eastAsia"/>
                      <w:szCs w:val="21"/>
                    </w:rPr>
                    <w:t>/</w:t>
                  </w:r>
                </w:p>
              </w:tc>
              <w:tc>
                <w:tcPr>
                  <w:tcW w:w="916" w:type="dxa"/>
                  <w:shd w:val="clear" w:color="auto" w:fill="auto"/>
                  <w:vAlign w:val="center"/>
                </w:tcPr>
                <w:p w:rsidR="003F799B" w:rsidRPr="00341C7F" w:rsidRDefault="00341C7F" w:rsidP="003F799B">
                  <w:pPr>
                    <w:ind w:firstLine="36"/>
                    <w:jc w:val="center"/>
                    <w:rPr>
                      <w:szCs w:val="21"/>
                    </w:rPr>
                  </w:pPr>
                  <w:r w:rsidRPr="00341C7F">
                    <w:rPr>
                      <w:rFonts w:hint="eastAsia"/>
                      <w:szCs w:val="21"/>
                    </w:rPr>
                    <w:t>0.1990</w:t>
                  </w:r>
                </w:p>
              </w:tc>
              <w:tc>
                <w:tcPr>
                  <w:tcW w:w="955" w:type="dxa"/>
                  <w:shd w:val="clear" w:color="auto" w:fill="auto"/>
                  <w:vAlign w:val="center"/>
                </w:tcPr>
                <w:p w:rsidR="003F799B" w:rsidRPr="00341C7F" w:rsidRDefault="00341C7F" w:rsidP="003F799B">
                  <w:pPr>
                    <w:jc w:val="center"/>
                    <w:rPr>
                      <w:szCs w:val="22"/>
                    </w:rPr>
                  </w:pPr>
                  <w:r w:rsidRPr="00341C7F">
                    <w:rPr>
                      <w:rFonts w:hint="eastAsia"/>
                      <w:szCs w:val="22"/>
                    </w:rPr>
                    <w:t>0.028</w:t>
                  </w:r>
                </w:p>
              </w:tc>
              <w:tc>
                <w:tcPr>
                  <w:tcW w:w="1127" w:type="dxa"/>
                  <w:shd w:val="clear" w:color="auto" w:fill="auto"/>
                  <w:vAlign w:val="center"/>
                </w:tcPr>
                <w:p w:rsidR="003F799B" w:rsidRDefault="00341C7F" w:rsidP="003F799B">
                  <w:pPr>
                    <w:jc w:val="center"/>
                    <w:rPr>
                      <w:szCs w:val="22"/>
                    </w:rPr>
                  </w:pPr>
                  <w:r w:rsidRPr="00341C7F">
                    <w:rPr>
                      <w:rFonts w:hint="eastAsia"/>
                      <w:szCs w:val="22"/>
                    </w:rPr>
                    <w:t>12.56</w:t>
                  </w:r>
                </w:p>
              </w:tc>
            </w:tr>
            <w:tr w:rsidR="003F799B" w:rsidRPr="00CC18CD" w:rsidTr="003F799B">
              <w:trPr>
                <w:trHeight w:val="397"/>
                <w:jc w:val="center"/>
              </w:trPr>
              <w:tc>
                <w:tcPr>
                  <w:tcW w:w="9422" w:type="dxa"/>
                  <w:gridSpan w:val="10"/>
                  <w:shd w:val="clear" w:color="auto" w:fill="auto"/>
                  <w:vAlign w:val="center"/>
                </w:tcPr>
                <w:p w:rsidR="003F799B" w:rsidRPr="0055250A" w:rsidRDefault="00341C7F" w:rsidP="00341C7F">
                  <w:pPr>
                    <w:jc w:val="center"/>
                    <w:rPr>
                      <w:szCs w:val="22"/>
                    </w:rPr>
                  </w:pPr>
                  <w:r>
                    <w:rPr>
                      <w:rFonts w:hint="eastAsia"/>
                      <w:szCs w:val="22"/>
                    </w:rPr>
                    <w:t>总</w:t>
                  </w:r>
                  <w:r w:rsidR="003F799B">
                    <w:rPr>
                      <w:szCs w:val="22"/>
                    </w:rPr>
                    <w:t>风量为</w:t>
                  </w:r>
                  <w:r w:rsidR="003F799B">
                    <w:rPr>
                      <w:rFonts w:hint="eastAsia"/>
                      <w:szCs w:val="22"/>
                    </w:rPr>
                    <w:t>2</w:t>
                  </w:r>
                  <w:r>
                    <w:rPr>
                      <w:rFonts w:hint="eastAsia"/>
                      <w:szCs w:val="22"/>
                    </w:rPr>
                    <w:t>2</w:t>
                  </w:r>
                  <w:r w:rsidR="003F799B">
                    <w:rPr>
                      <w:rFonts w:hint="eastAsia"/>
                      <w:szCs w:val="22"/>
                    </w:rPr>
                    <w:t>00m</w:t>
                  </w:r>
                  <w:r w:rsidR="003F799B">
                    <w:rPr>
                      <w:rFonts w:hint="eastAsia"/>
                      <w:szCs w:val="22"/>
                      <w:vertAlign w:val="superscript"/>
                    </w:rPr>
                    <w:t>3</w:t>
                  </w:r>
                  <w:r w:rsidR="003F799B">
                    <w:rPr>
                      <w:rFonts w:hint="eastAsia"/>
                      <w:szCs w:val="22"/>
                    </w:rPr>
                    <w:t>/h</w:t>
                  </w:r>
                </w:p>
              </w:tc>
            </w:tr>
          </w:tbl>
          <w:p w:rsidR="004E1A63" w:rsidRDefault="00B72C29" w:rsidP="001C6301">
            <w:pPr>
              <w:spacing w:line="460" w:lineRule="exact"/>
              <w:ind w:firstLineChars="200" w:firstLine="480"/>
              <w:rPr>
                <w:sz w:val="24"/>
              </w:rPr>
            </w:pPr>
            <w:r w:rsidRPr="00CC18CD">
              <w:rPr>
                <w:sz w:val="24"/>
              </w:rPr>
              <w:t>由上表可知</w:t>
            </w:r>
            <w:r w:rsidRPr="00CC18CD">
              <w:rPr>
                <w:rFonts w:hint="eastAsia"/>
                <w:sz w:val="24"/>
              </w:rPr>
              <w:t>，</w:t>
            </w:r>
            <w:r w:rsidR="004E1A63">
              <w:rPr>
                <w:rFonts w:hint="eastAsia"/>
                <w:sz w:val="24"/>
              </w:rPr>
              <w:t>氨气</w:t>
            </w:r>
            <w:r w:rsidR="00D55A09">
              <w:rPr>
                <w:sz w:val="24"/>
              </w:rPr>
              <w:t>排放速率</w:t>
            </w:r>
            <w:r w:rsidRPr="00CC18CD">
              <w:rPr>
                <w:sz w:val="24"/>
              </w:rPr>
              <w:t>能够满足</w:t>
            </w:r>
            <w:r w:rsidR="00D55A09" w:rsidRPr="00D55A09">
              <w:rPr>
                <w:rFonts w:hint="eastAsia"/>
                <w:sz w:val="24"/>
              </w:rPr>
              <w:t>《恶臭污染物排放标准》（</w:t>
            </w:r>
            <w:r w:rsidR="00D55A09" w:rsidRPr="00D55A09">
              <w:rPr>
                <w:rFonts w:hint="eastAsia"/>
                <w:sz w:val="24"/>
              </w:rPr>
              <w:t>GB14554-93</w:t>
            </w:r>
            <w:r w:rsidR="00D55A09" w:rsidRPr="00D55A09">
              <w:rPr>
                <w:rFonts w:hint="eastAsia"/>
                <w:sz w:val="24"/>
              </w:rPr>
              <w:t>）表</w:t>
            </w:r>
            <w:r w:rsidR="00D55A09" w:rsidRPr="00D55A09">
              <w:rPr>
                <w:rFonts w:hint="eastAsia"/>
                <w:sz w:val="24"/>
              </w:rPr>
              <w:t>2</w:t>
            </w:r>
            <w:r w:rsidR="00D55A09" w:rsidRPr="00D55A09">
              <w:rPr>
                <w:rFonts w:hint="eastAsia"/>
                <w:sz w:val="24"/>
              </w:rPr>
              <w:t>标准中</w:t>
            </w:r>
            <w:r w:rsidR="00EA2558" w:rsidRPr="006D2B56">
              <w:rPr>
                <w:rFonts w:hint="eastAsia"/>
                <w:sz w:val="24"/>
              </w:rPr>
              <w:t>氨排放速率</w:t>
            </w:r>
            <w:r w:rsidR="00EA2558" w:rsidRPr="006D2B56">
              <w:rPr>
                <w:rFonts w:hint="eastAsia"/>
                <w:sz w:val="24"/>
              </w:rPr>
              <w:t>75kg/h</w:t>
            </w:r>
            <w:r w:rsidR="00EA2558" w:rsidRPr="006D2B56">
              <w:rPr>
                <w:rFonts w:hint="eastAsia"/>
                <w:sz w:val="24"/>
              </w:rPr>
              <w:t>（</w:t>
            </w:r>
            <w:r w:rsidR="00EA2558" w:rsidRPr="006D2B56">
              <w:rPr>
                <w:rFonts w:hint="eastAsia"/>
                <w:sz w:val="24"/>
              </w:rPr>
              <w:t>&gt;60m</w:t>
            </w:r>
            <w:r w:rsidR="00EA2558" w:rsidRPr="006D2B56">
              <w:rPr>
                <w:rFonts w:hint="eastAsia"/>
                <w:sz w:val="24"/>
              </w:rPr>
              <w:t>排气筒）限值要求</w:t>
            </w:r>
            <w:r w:rsidR="00D55A09" w:rsidRPr="00D55A09">
              <w:rPr>
                <w:rFonts w:hint="eastAsia"/>
                <w:sz w:val="24"/>
              </w:rPr>
              <w:t>。</w:t>
            </w:r>
          </w:p>
          <w:p w:rsidR="004E1A63" w:rsidRDefault="009B44E2" w:rsidP="009B44E2">
            <w:pPr>
              <w:spacing w:line="460" w:lineRule="exact"/>
              <w:ind w:firstLineChars="200" w:firstLine="482"/>
              <w:rPr>
                <w:sz w:val="24"/>
              </w:rPr>
            </w:pPr>
            <w:r w:rsidRPr="00CC18CD">
              <w:rPr>
                <w:b/>
                <w:sz w:val="24"/>
              </w:rPr>
              <w:t>2</w:t>
            </w:r>
            <w:r w:rsidRPr="00CC18CD">
              <w:rPr>
                <w:b/>
                <w:sz w:val="24"/>
              </w:rPr>
              <w:t>、无组织废气</w:t>
            </w:r>
          </w:p>
          <w:p w:rsidR="00D62DBD" w:rsidRPr="0099301C" w:rsidRDefault="009B44E2">
            <w:pPr>
              <w:spacing w:line="480" w:lineRule="exact"/>
              <w:ind w:firstLine="482"/>
              <w:rPr>
                <w:b/>
                <w:sz w:val="24"/>
                <w:u w:val="single"/>
              </w:rPr>
            </w:pPr>
            <w:r w:rsidRPr="0099301C">
              <w:rPr>
                <w:rFonts w:hint="eastAsia"/>
                <w:b/>
                <w:sz w:val="24"/>
                <w:u w:val="single"/>
              </w:rPr>
              <w:t>本项目全程通过管道运输，所有管道全部密闭，配料、储罐等均为密闭的</w:t>
            </w:r>
            <w:proofErr w:type="gramStart"/>
            <w:r w:rsidRPr="0099301C">
              <w:rPr>
                <w:rFonts w:hint="eastAsia"/>
                <w:b/>
                <w:sz w:val="24"/>
                <w:u w:val="single"/>
              </w:rPr>
              <w:t>固定顶罐</w:t>
            </w:r>
            <w:proofErr w:type="gramEnd"/>
            <w:r w:rsidRPr="0099301C">
              <w:rPr>
                <w:rFonts w:hint="eastAsia"/>
                <w:b/>
                <w:sz w:val="24"/>
                <w:u w:val="single"/>
              </w:rPr>
              <w:t>，仅留有呼吸口。企业拟将涉及尿素溶液的</w:t>
            </w:r>
            <w:r w:rsidR="0076747B" w:rsidRPr="0099301C">
              <w:rPr>
                <w:rFonts w:hint="eastAsia"/>
                <w:b/>
                <w:sz w:val="24"/>
                <w:u w:val="single"/>
              </w:rPr>
              <w:t>罐体呼吸气</w:t>
            </w:r>
            <w:r w:rsidRPr="0099301C">
              <w:rPr>
                <w:rFonts w:hint="eastAsia"/>
                <w:b/>
                <w:sz w:val="24"/>
                <w:u w:val="single"/>
              </w:rPr>
              <w:t>全部收集</w:t>
            </w:r>
            <w:r w:rsidR="0099301C">
              <w:rPr>
                <w:rFonts w:hint="eastAsia"/>
                <w:b/>
                <w:sz w:val="24"/>
                <w:u w:val="single"/>
              </w:rPr>
              <w:t>后，经密闭管道输送至</w:t>
            </w:r>
            <w:r w:rsidR="0099301C" w:rsidRPr="0099301C">
              <w:rPr>
                <w:rFonts w:hint="eastAsia"/>
                <w:b/>
                <w:sz w:val="24"/>
                <w:u w:val="single"/>
              </w:rPr>
              <w:t>四分厂高压冷凝器中进行冷凝，</w:t>
            </w:r>
            <w:proofErr w:type="gramStart"/>
            <w:r w:rsidR="0099301C" w:rsidRPr="0099301C">
              <w:rPr>
                <w:rFonts w:hint="eastAsia"/>
                <w:b/>
                <w:sz w:val="24"/>
                <w:u w:val="single"/>
              </w:rPr>
              <w:t>不</w:t>
            </w:r>
            <w:proofErr w:type="gramEnd"/>
            <w:r w:rsidR="0099301C" w:rsidRPr="0099301C">
              <w:rPr>
                <w:rFonts w:hint="eastAsia"/>
                <w:b/>
                <w:sz w:val="24"/>
                <w:u w:val="single"/>
              </w:rPr>
              <w:t>凝气经四分厂尿素主厂房上方的</w:t>
            </w:r>
            <w:r w:rsidR="0099301C" w:rsidRPr="0099301C">
              <w:rPr>
                <w:rFonts w:hint="eastAsia"/>
                <w:b/>
                <w:sz w:val="24"/>
                <w:u w:val="single"/>
              </w:rPr>
              <w:t>70m</w:t>
            </w:r>
            <w:r w:rsidR="0099301C" w:rsidRPr="0099301C">
              <w:rPr>
                <w:rFonts w:hint="eastAsia"/>
                <w:b/>
                <w:sz w:val="24"/>
                <w:u w:val="single"/>
              </w:rPr>
              <w:t>高排气筒高空排放。</w:t>
            </w:r>
            <w:r w:rsidR="0099301C">
              <w:rPr>
                <w:rFonts w:hint="eastAsia"/>
                <w:b/>
                <w:sz w:val="24"/>
                <w:u w:val="single"/>
              </w:rPr>
              <w:t>故</w:t>
            </w:r>
            <w:r w:rsidRPr="0099301C">
              <w:rPr>
                <w:rFonts w:hint="eastAsia"/>
                <w:b/>
                <w:sz w:val="24"/>
                <w:u w:val="single"/>
              </w:rPr>
              <w:t>无</w:t>
            </w:r>
            <w:proofErr w:type="gramStart"/>
            <w:r w:rsidRPr="0099301C">
              <w:rPr>
                <w:rFonts w:hint="eastAsia"/>
                <w:b/>
                <w:sz w:val="24"/>
                <w:u w:val="single"/>
              </w:rPr>
              <w:t>无</w:t>
            </w:r>
            <w:proofErr w:type="gramEnd"/>
            <w:r w:rsidRPr="0099301C">
              <w:rPr>
                <w:rFonts w:hint="eastAsia"/>
                <w:b/>
                <w:sz w:val="24"/>
                <w:u w:val="single"/>
              </w:rPr>
              <w:t>组织废气排放。</w:t>
            </w:r>
          </w:p>
          <w:p w:rsidR="0099301C" w:rsidRDefault="00B30360">
            <w:pPr>
              <w:spacing w:line="480" w:lineRule="exact"/>
              <w:ind w:firstLine="482"/>
              <w:rPr>
                <w:b/>
                <w:sz w:val="24"/>
                <w:u w:val="single"/>
              </w:rPr>
            </w:pPr>
            <w:r w:rsidRPr="0099301C">
              <w:rPr>
                <w:rFonts w:hint="eastAsia"/>
                <w:b/>
                <w:sz w:val="24"/>
                <w:u w:val="single"/>
              </w:rPr>
              <w:t>本项目</w:t>
            </w:r>
            <w:r w:rsidRPr="0099301C">
              <w:rPr>
                <w:b/>
                <w:sz w:val="24"/>
                <w:u w:val="single"/>
              </w:rPr>
              <w:t>灌装线在灌装时</w:t>
            </w:r>
            <w:r w:rsidR="00A46A0D" w:rsidRPr="0099301C">
              <w:rPr>
                <w:b/>
                <w:sz w:val="24"/>
                <w:u w:val="single"/>
              </w:rPr>
              <w:t>直接将尿素溶液注入包装桶中，经由</w:t>
            </w:r>
            <w:r w:rsidR="009B44E2" w:rsidRPr="0099301C">
              <w:rPr>
                <w:b/>
                <w:sz w:val="24"/>
                <w:u w:val="single"/>
              </w:rPr>
              <w:t>传送带</w:t>
            </w:r>
            <w:r w:rsidR="00611164" w:rsidRPr="0099301C">
              <w:rPr>
                <w:b/>
                <w:sz w:val="24"/>
                <w:u w:val="single"/>
              </w:rPr>
              <w:t>进入灌装线的</w:t>
            </w:r>
            <w:r w:rsidR="009B44E2" w:rsidRPr="0099301C">
              <w:rPr>
                <w:b/>
                <w:sz w:val="24"/>
                <w:u w:val="single"/>
              </w:rPr>
              <w:t>封口装置进行封口</w:t>
            </w:r>
            <w:r w:rsidR="0099301C">
              <w:rPr>
                <w:rFonts w:hint="eastAsia"/>
                <w:b/>
                <w:sz w:val="24"/>
                <w:u w:val="single"/>
              </w:rPr>
              <w:t>。</w:t>
            </w:r>
            <w:proofErr w:type="gramStart"/>
            <w:r w:rsidR="00C8224D" w:rsidRPr="0099301C">
              <w:rPr>
                <w:b/>
                <w:sz w:val="24"/>
                <w:u w:val="single"/>
              </w:rPr>
              <w:t>灌装口</w:t>
            </w:r>
            <w:proofErr w:type="gramEnd"/>
            <w:r w:rsidR="00C8224D" w:rsidRPr="0099301C">
              <w:rPr>
                <w:b/>
                <w:sz w:val="24"/>
                <w:u w:val="single"/>
              </w:rPr>
              <w:t>与封口处</w:t>
            </w:r>
            <w:r w:rsidR="0099301C">
              <w:rPr>
                <w:b/>
                <w:sz w:val="24"/>
                <w:u w:val="single"/>
              </w:rPr>
              <w:t>距离较近</w:t>
            </w:r>
            <w:r w:rsidR="0099301C">
              <w:rPr>
                <w:rFonts w:hint="eastAsia"/>
                <w:b/>
                <w:sz w:val="24"/>
                <w:u w:val="single"/>
              </w:rPr>
              <w:t>，</w:t>
            </w:r>
            <w:r w:rsidR="0099301C">
              <w:rPr>
                <w:b/>
                <w:sz w:val="24"/>
                <w:u w:val="single"/>
              </w:rPr>
              <w:t>仅</w:t>
            </w:r>
            <w:r w:rsidR="00C8224D" w:rsidRPr="0099301C">
              <w:rPr>
                <w:b/>
                <w:sz w:val="24"/>
                <w:u w:val="single"/>
              </w:rPr>
              <w:t>相距</w:t>
            </w:r>
            <w:r w:rsidR="00C8224D" w:rsidRPr="0099301C">
              <w:rPr>
                <w:rFonts w:hint="eastAsia"/>
                <w:b/>
                <w:sz w:val="24"/>
                <w:u w:val="single"/>
              </w:rPr>
              <w:t>0.5m</w:t>
            </w:r>
            <w:r w:rsidR="0099301C">
              <w:rPr>
                <w:rFonts w:hint="eastAsia"/>
                <w:b/>
                <w:sz w:val="24"/>
                <w:u w:val="single"/>
              </w:rPr>
              <w:t>；</w:t>
            </w:r>
            <w:r w:rsidR="009B44E2" w:rsidRPr="0099301C">
              <w:rPr>
                <w:b/>
                <w:sz w:val="24"/>
                <w:u w:val="single"/>
              </w:rPr>
              <w:t>灌装时尿素溶液浓度较低，仅为</w:t>
            </w:r>
            <w:r w:rsidR="009B44E2" w:rsidRPr="0099301C">
              <w:rPr>
                <w:b/>
                <w:sz w:val="24"/>
                <w:u w:val="single"/>
              </w:rPr>
              <w:t>32.5%</w:t>
            </w:r>
            <w:r w:rsidR="00476D8A">
              <w:rPr>
                <w:rFonts w:hint="eastAsia"/>
                <w:b/>
                <w:sz w:val="24"/>
                <w:u w:val="single"/>
              </w:rPr>
              <w:t>；</w:t>
            </w:r>
            <w:r w:rsidR="00476D8A" w:rsidRPr="0099301C">
              <w:rPr>
                <w:b/>
                <w:sz w:val="24"/>
                <w:u w:val="single"/>
              </w:rPr>
              <w:t>包装桶桶口</w:t>
            </w:r>
            <w:r w:rsidR="00476D8A">
              <w:rPr>
                <w:b/>
                <w:sz w:val="24"/>
                <w:u w:val="single"/>
              </w:rPr>
              <w:t>很小</w:t>
            </w:r>
            <w:r w:rsidR="00476D8A">
              <w:rPr>
                <w:rFonts w:hint="eastAsia"/>
                <w:b/>
                <w:sz w:val="24"/>
                <w:u w:val="single"/>
              </w:rPr>
              <w:t>，</w:t>
            </w:r>
            <w:r w:rsidR="00476D8A" w:rsidRPr="0099301C">
              <w:rPr>
                <w:b/>
                <w:sz w:val="24"/>
                <w:u w:val="single"/>
              </w:rPr>
              <w:t>直径仅有</w:t>
            </w:r>
            <w:r w:rsidR="00476D8A" w:rsidRPr="0099301C">
              <w:rPr>
                <w:b/>
                <w:sz w:val="24"/>
                <w:u w:val="single"/>
              </w:rPr>
              <w:t>20mm</w:t>
            </w:r>
            <w:r w:rsidR="00476D8A">
              <w:rPr>
                <w:rFonts w:hint="eastAsia"/>
                <w:b/>
                <w:sz w:val="24"/>
                <w:u w:val="single"/>
              </w:rPr>
              <w:t>；考虑到</w:t>
            </w:r>
            <w:r w:rsidR="00476D8A">
              <w:rPr>
                <w:b/>
                <w:sz w:val="24"/>
                <w:u w:val="single"/>
              </w:rPr>
              <w:t>氨气极易溶于水</w:t>
            </w:r>
            <w:r w:rsidR="00476D8A">
              <w:rPr>
                <w:rFonts w:hint="eastAsia"/>
                <w:b/>
                <w:sz w:val="24"/>
                <w:u w:val="single"/>
              </w:rPr>
              <w:t>，</w:t>
            </w:r>
            <w:r w:rsidR="00476D8A">
              <w:rPr>
                <w:b/>
                <w:sz w:val="24"/>
                <w:u w:val="single"/>
              </w:rPr>
              <w:t>因此很难有氨气从液体中析出进入大气</w:t>
            </w:r>
            <w:r w:rsidR="00476D8A">
              <w:rPr>
                <w:rFonts w:hint="eastAsia"/>
                <w:b/>
                <w:sz w:val="24"/>
                <w:u w:val="single"/>
              </w:rPr>
              <w:t>。</w:t>
            </w:r>
            <w:r w:rsidR="00476D8A">
              <w:rPr>
                <w:b/>
                <w:sz w:val="24"/>
                <w:u w:val="single"/>
              </w:rPr>
              <w:t>故本次评价认为</w:t>
            </w:r>
            <w:r w:rsidR="00611164" w:rsidRPr="0099301C">
              <w:rPr>
                <w:b/>
                <w:sz w:val="24"/>
                <w:u w:val="single"/>
              </w:rPr>
              <w:t>氨气很难挥发出来</w:t>
            </w:r>
            <w:r w:rsidR="00611164" w:rsidRPr="0099301C">
              <w:rPr>
                <w:rFonts w:hint="eastAsia"/>
                <w:b/>
                <w:sz w:val="24"/>
                <w:u w:val="single"/>
              </w:rPr>
              <w:t>。</w:t>
            </w:r>
          </w:p>
          <w:p w:rsidR="009B44E2" w:rsidRPr="009B44E2" w:rsidRDefault="00476D8A">
            <w:pPr>
              <w:spacing w:line="480" w:lineRule="exact"/>
              <w:ind w:firstLine="482"/>
              <w:rPr>
                <w:sz w:val="24"/>
              </w:rPr>
            </w:pPr>
            <w:r>
              <w:rPr>
                <w:rFonts w:hint="eastAsia"/>
                <w:b/>
                <w:sz w:val="24"/>
                <w:u w:val="single"/>
              </w:rPr>
              <w:lastRenderedPageBreak/>
              <w:t>综上所述，</w:t>
            </w:r>
            <w:r w:rsidR="00611164" w:rsidRPr="0099301C">
              <w:rPr>
                <w:b/>
                <w:sz w:val="24"/>
                <w:u w:val="single"/>
              </w:rPr>
              <w:t>本项目无</w:t>
            </w:r>
            <w:proofErr w:type="gramStart"/>
            <w:r w:rsidR="00611164" w:rsidRPr="0099301C">
              <w:rPr>
                <w:b/>
                <w:sz w:val="24"/>
                <w:u w:val="single"/>
              </w:rPr>
              <w:t>无</w:t>
            </w:r>
            <w:proofErr w:type="gramEnd"/>
            <w:r w:rsidR="00611164" w:rsidRPr="0099301C">
              <w:rPr>
                <w:b/>
                <w:sz w:val="24"/>
                <w:u w:val="single"/>
              </w:rPr>
              <w:t>组织废气排放</w:t>
            </w:r>
            <w:r w:rsidR="00611164" w:rsidRPr="0099301C">
              <w:rPr>
                <w:rFonts w:hint="eastAsia"/>
                <w:b/>
                <w:sz w:val="24"/>
                <w:u w:val="single"/>
              </w:rPr>
              <w:t>。</w:t>
            </w:r>
          </w:p>
          <w:p w:rsidR="00D62DBD" w:rsidRPr="00CC18CD" w:rsidRDefault="00DA2F1D">
            <w:pPr>
              <w:spacing w:line="480" w:lineRule="exact"/>
              <w:ind w:firstLine="482"/>
              <w:rPr>
                <w:sz w:val="24"/>
              </w:rPr>
            </w:pPr>
            <w:r w:rsidRPr="00CC18CD">
              <w:rPr>
                <w:b/>
                <w:sz w:val="24"/>
              </w:rPr>
              <w:t>3</w:t>
            </w:r>
            <w:r w:rsidRPr="00CC18CD">
              <w:rPr>
                <w:b/>
                <w:sz w:val="24"/>
              </w:rPr>
              <w:t>、废气污染物排放核算量</w:t>
            </w:r>
          </w:p>
          <w:p w:rsidR="00D62DBD" w:rsidRPr="00CC18CD" w:rsidRDefault="00DA2F1D">
            <w:pPr>
              <w:spacing w:line="480" w:lineRule="exact"/>
              <w:ind w:firstLine="480"/>
              <w:rPr>
                <w:sz w:val="24"/>
              </w:rPr>
            </w:pPr>
            <w:r w:rsidRPr="00CC18CD">
              <w:rPr>
                <w:sz w:val="24"/>
              </w:rPr>
              <w:t>（</w:t>
            </w:r>
            <w:r w:rsidRPr="00CC18CD">
              <w:rPr>
                <w:sz w:val="24"/>
              </w:rPr>
              <w:t>1</w:t>
            </w:r>
            <w:r w:rsidRPr="00CC18CD">
              <w:rPr>
                <w:sz w:val="24"/>
              </w:rPr>
              <w:t>）有组织排放核算</w:t>
            </w:r>
          </w:p>
          <w:p w:rsidR="00D62DBD" w:rsidRPr="00CC18CD" w:rsidRDefault="00254721">
            <w:pPr>
              <w:spacing w:line="480" w:lineRule="exact"/>
              <w:ind w:firstLine="480"/>
              <w:rPr>
                <w:sz w:val="24"/>
                <w:szCs w:val="22"/>
              </w:rPr>
            </w:pPr>
            <w:r w:rsidRPr="00CC18CD">
              <w:rPr>
                <w:sz w:val="24"/>
                <w:szCs w:val="22"/>
              </w:rPr>
              <w:t>本项目</w:t>
            </w:r>
            <w:r w:rsidR="00D43A93" w:rsidRPr="00CC18CD">
              <w:rPr>
                <w:sz w:val="24"/>
                <w:szCs w:val="22"/>
              </w:rPr>
              <w:t>大气污染物</w:t>
            </w:r>
            <w:r w:rsidRPr="00CC18CD">
              <w:rPr>
                <w:sz w:val="24"/>
                <w:szCs w:val="22"/>
              </w:rPr>
              <w:t>有组织</w:t>
            </w:r>
            <w:r w:rsidR="00DA2F1D" w:rsidRPr="00CC18CD">
              <w:rPr>
                <w:sz w:val="24"/>
                <w:szCs w:val="22"/>
              </w:rPr>
              <w:t>排放量核算见</w:t>
            </w:r>
            <w:r w:rsidR="003D5568" w:rsidRPr="00CC18CD">
              <w:rPr>
                <w:rFonts w:hint="eastAsia"/>
                <w:sz w:val="24"/>
                <w:szCs w:val="22"/>
              </w:rPr>
              <w:t>下表</w:t>
            </w:r>
            <w:r w:rsidR="00DA2F1D" w:rsidRPr="00CC18CD">
              <w:rPr>
                <w:sz w:val="24"/>
                <w:szCs w:val="22"/>
              </w:rPr>
              <w:t>。</w:t>
            </w:r>
          </w:p>
          <w:p w:rsidR="00D62DBD" w:rsidRPr="00CC18CD" w:rsidRDefault="00DA2F1D">
            <w:pPr>
              <w:snapToGrid w:val="0"/>
              <w:spacing w:line="520" w:lineRule="exact"/>
              <w:ind w:firstLine="480"/>
              <w:rPr>
                <w:rFonts w:eastAsia="黑体"/>
                <w:sz w:val="24"/>
                <w:szCs w:val="22"/>
              </w:rPr>
            </w:pPr>
            <w:r w:rsidRPr="00CC18CD">
              <w:rPr>
                <w:rFonts w:eastAsia="黑体"/>
                <w:sz w:val="24"/>
                <w:szCs w:val="22"/>
              </w:rPr>
              <w:t>表</w:t>
            </w:r>
            <w:r w:rsidR="00F1181C" w:rsidRPr="00CC18CD">
              <w:rPr>
                <w:rFonts w:eastAsia="黑体" w:hint="eastAsia"/>
                <w:sz w:val="24"/>
                <w:szCs w:val="22"/>
              </w:rPr>
              <w:t>3</w:t>
            </w:r>
            <w:r w:rsidR="00F069BE">
              <w:rPr>
                <w:rFonts w:eastAsia="黑体" w:hint="eastAsia"/>
                <w:sz w:val="24"/>
                <w:szCs w:val="22"/>
              </w:rPr>
              <w:t>5</w:t>
            </w:r>
            <w:r w:rsidRPr="00CC18CD">
              <w:rPr>
                <w:rFonts w:eastAsia="黑体"/>
                <w:sz w:val="24"/>
                <w:szCs w:val="22"/>
              </w:rPr>
              <w:t>大气污染物</w:t>
            </w:r>
            <w:r w:rsidR="00254721" w:rsidRPr="00CC18CD">
              <w:rPr>
                <w:rFonts w:eastAsia="黑体"/>
                <w:sz w:val="24"/>
                <w:szCs w:val="22"/>
              </w:rPr>
              <w:t>有组织</w:t>
            </w:r>
            <w:r w:rsidRPr="00CC18CD">
              <w:rPr>
                <w:rFonts w:eastAsia="黑体"/>
                <w:sz w:val="24"/>
                <w:szCs w:val="22"/>
              </w:rPr>
              <w:t>排放量核算表</w:t>
            </w:r>
          </w:p>
          <w:tbl>
            <w:tblPr>
              <w:tblW w:w="5000" w:type="pct"/>
              <w:jc w:val="center"/>
              <w:tblBorders>
                <w:top w:val="single" w:sz="8" w:space="0" w:color="000000"/>
                <w:bottom w:val="single" w:sz="8" w:space="0" w:color="000000"/>
                <w:insideH w:val="single" w:sz="4" w:space="0" w:color="000000"/>
                <w:insideV w:val="single" w:sz="4" w:space="0" w:color="000000"/>
              </w:tblBorders>
              <w:tblCellMar>
                <w:left w:w="28" w:type="dxa"/>
                <w:right w:w="28" w:type="dxa"/>
              </w:tblCellMar>
              <w:tblLook w:val="01E0"/>
            </w:tblPr>
            <w:tblGrid>
              <w:gridCol w:w="927"/>
              <w:gridCol w:w="1606"/>
              <w:gridCol w:w="1562"/>
              <w:gridCol w:w="1736"/>
              <w:gridCol w:w="1734"/>
              <w:gridCol w:w="1704"/>
            </w:tblGrid>
            <w:tr w:rsidR="00D62DBD" w:rsidRPr="00CC18CD" w:rsidTr="00B30E0B">
              <w:trPr>
                <w:trHeight w:val="397"/>
                <w:jc w:val="center"/>
              </w:trPr>
              <w:tc>
                <w:tcPr>
                  <w:tcW w:w="944" w:type="dxa"/>
                  <w:shd w:val="clear" w:color="auto" w:fill="auto"/>
                  <w:vAlign w:val="center"/>
                </w:tcPr>
                <w:p w:rsidR="00D62DBD" w:rsidRPr="00CC18CD" w:rsidRDefault="00DA2F1D">
                  <w:pPr>
                    <w:snapToGrid w:val="0"/>
                    <w:jc w:val="center"/>
                    <w:rPr>
                      <w:b/>
                      <w:szCs w:val="21"/>
                    </w:rPr>
                  </w:pPr>
                  <w:r w:rsidRPr="00CC18CD">
                    <w:rPr>
                      <w:b/>
                      <w:szCs w:val="21"/>
                    </w:rPr>
                    <w:t>序号</w:t>
                  </w:r>
                </w:p>
              </w:tc>
              <w:tc>
                <w:tcPr>
                  <w:tcW w:w="1641" w:type="dxa"/>
                  <w:shd w:val="clear" w:color="auto" w:fill="auto"/>
                  <w:vAlign w:val="center"/>
                </w:tcPr>
                <w:p w:rsidR="00D62DBD" w:rsidRPr="00CC18CD" w:rsidRDefault="00DA2F1D">
                  <w:pPr>
                    <w:snapToGrid w:val="0"/>
                    <w:jc w:val="center"/>
                    <w:rPr>
                      <w:b/>
                      <w:szCs w:val="21"/>
                    </w:rPr>
                  </w:pPr>
                  <w:r w:rsidRPr="00CC18CD">
                    <w:rPr>
                      <w:b/>
                      <w:szCs w:val="21"/>
                    </w:rPr>
                    <w:t>排放口编号</w:t>
                  </w:r>
                </w:p>
              </w:tc>
              <w:tc>
                <w:tcPr>
                  <w:tcW w:w="1596" w:type="dxa"/>
                  <w:shd w:val="clear" w:color="auto" w:fill="auto"/>
                  <w:vAlign w:val="center"/>
                </w:tcPr>
                <w:p w:rsidR="00D62DBD" w:rsidRPr="00CC18CD" w:rsidRDefault="00DA2F1D">
                  <w:pPr>
                    <w:snapToGrid w:val="0"/>
                    <w:jc w:val="center"/>
                    <w:rPr>
                      <w:b/>
                      <w:szCs w:val="21"/>
                    </w:rPr>
                  </w:pPr>
                  <w:r w:rsidRPr="00CC18CD">
                    <w:rPr>
                      <w:b/>
                      <w:szCs w:val="21"/>
                    </w:rPr>
                    <w:t>污染物</w:t>
                  </w:r>
                </w:p>
              </w:tc>
              <w:tc>
                <w:tcPr>
                  <w:tcW w:w="1754" w:type="dxa"/>
                  <w:shd w:val="clear" w:color="auto" w:fill="auto"/>
                  <w:vAlign w:val="center"/>
                </w:tcPr>
                <w:p w:rsidR="00D62DBD" w:rsidRPr="00CC18CD" w:rsidRDefault="00DA2F1D">
                  <w:pPr>
                    <w:snapToGrid w:val="0"/>
                    <w:jc w:val="center"/>
                    <w:rPr>
                      <w:b/>
                      <w:szCs w:val="21"/>
                    </w:rPr>
                  </w:pPr>
                  <w:r w:rsidRPr="00CC18CD">
                    <w:rPr>
                      <w:b/>
                      <w:szCs w:val="21"/>
                    </w:rPr>
                    <w:t>核算排放浓度</w:t>
                  </w:r>
                  <w:r w:rsidRPr="00CC18CD">
                    <w:rPr>
                      <w:b/>
                      <w:szCs w:val="21"/>
                    </w:rPr>
                    <w:t>/</w:t>
                  </w:r>
                </w:p>
                <w:p w:rsidR="00D62DBD" w:rsidRPr="00CC18CD" w:rsidRDefault="00DA2F1D">
                  <w:pPr>
                    <w:snapToGrid w:val="0"/>
                    <w:jc w:val="center"/>
                    <w:rPr>
                      <w:b/>
                      <w:szCs w:val="21"/>
                    </w:rPr>
                  </w:pPr>
                  <w:r w:rsidRPr="00CC18CD">
                    <w:rPr>
                      <w:b/>
                      <w:szCs w:val="21"/>
                    </w:rPr>
                    <w:t>（</w:t>
                  </w:r>
                  <w:r w:rsidRPr="00CC18CD">
                    <w:rPr>
                      <w:b/>
                      <w:szCs w:val="21"/>
                    </w:rPr>
                    <w:t>mg/m</w:t>
                  </w:r>
                  <w:r w:rsidRPr="00CC18CD">
                    <w:rPr>
                      <w:b/>
                      <w:szCs w:val="21"/>
                      <w:vertAlign w:val="superscript"/>
                    </w:rPr>
                    <w:t>3</w:t>
                  </w:r>
                  <w:r w:rsidRPr="00CC18CD">
                    <w:rPr>
                      <w:b/>
                      <w:szCs w:val="21"/>
                    </w:rPr>
                    <w:t>）</w:t>
                  </w:r>
                </w:p>
              </w:tc>
              <w:tc>
                <w:tcPr>
                  <w:tcW w:w="1757" w:type="dxa"/>
                  <w:shd w:val="clear" w:color="auto" w:fill="auto"/>
                  <w:vAlign w:val="center"/>
                </w:tcPr>
                <w:p w:rsidR="00D62DBD" w:rsidRPr="00CC18CD" w:rsidRDefault="00DA2F1D">
                  <w:pPr>
                    <w:snapToGrid w:val="0"/>
                    <w:jc w:val="center"/>
                    <w:rPr>
                      <w:b/>
                      <w:szCs w:val="21"/>
                    </w:rPr>
                  </w:pPr>
                  <w:r w:rsidRPr="00CC18CD">
                    <w:rPr>
                      <w:b/>
                      <w:szCs w:val="21"/>
                    </w:rPr>
                    <w:t>核算排放速率</w:t>
                  </w:r>
                  <w:r w:rsidRPr="00CC18CD">
                    <w:rPr>
                      <w:b/>
                      <w:szCs w:val="21"/>
                    </w:rPr>
                    <w:t>/</w:t>
                  </w:r>
                </w:p>
                <w:p w:rsidR="00D62DBD" w:rsidRPr="00CC18CD" w:rsidRDefault="00DA2F1D">
                  <w:pPr>
                    <w:snapToGrid w:val="0"/>
                    <w:jc w:val="center"/>
                    <w:rPr>
                      <w:b/>
                      <w:szCs w:val="21"/>
                    </w:rPr>
                  </w:pPr>
                  <w:r w:rsidRPr="00CC18CD">
                    <w:rPr>
                      <w:b/>
                      <w:szCs w:val="21"/>
                    </w:rPr>
                    <w:t>（</w:t>
                  </w:r>
                  <w:r w:rsidRPr="00CC18CD">
                    <w:rPr>
                      <w:b/>
                      <w:szCs w:val="21"/>
                    </w:rPr>
                    <w:t>kg/h</w:t>
                  </w:r>
                  <w:r w:rsidRPr="00CC18CD">
                    <w:rPr>
                      <w:b/>
                      <w:szCs w:val="21"/>
                    </w:rPr>
                    <w:t>）</w:t>
                  </w:r>
                </w:p>
              </w:tc>
              <w:tc>
                <w:tcPr>
                  <w:tcW w:w="1730" w:type="dxa"/>
                  <w:shd w:val="clear" w:color="auto" w:fill="auto"/>
                  <w:vAlign w:val="center"/>
                </w:tcPr>
                <w:p w:rsidR="00D62DBD" w:rsidRPr="00CC18CD" w:rsidRDefault="00DA2F1D">
                  <w:pPr>
                    <w:snapToGrid w:val="0"/>
                    <w:jc w:val="center"/>
                    <w:rPr>
                      <w:b/>
                      <w:szCs w:val="21"/>
                    </w:rPr>
                  </w:pPr>
                  <w:r w:rsidRPr="00CC18CD">
                    <w:rPr>
                      <w:b/>
                      <w:szCs w:val="21"/>
                    </w:rPr>
                    <w:t>核算年排放量</w:t>
                  </w:r>
                  <w:r w:rsidRPr="00CC18CD">
                    <w:rPr>
                      <w:b/>
                      <w:szCs w:val="21"/>
                    </w:rPr>
                    <w:t>/</w:t>
                  </w:r>
                </w:p>
                <w:p w:rsidR="00D62DBD" w:rsidRPr="00CC18CD" w:rsidRDefault="00DA2F1D">
                  <w:pPr>
                    <w:snapToGrid w:val="0"/>
                    <w:jc w:val="center"/>
                    <w:rPr>
                      <w:b/>
                      <w:szCs w:val="21"/>
                    </w:rPr>
                  </w:pPr>
                  <w:r w:rsidRPr="00CC18CD">
                    <w:rPr>
                      <w:b/>
                      <w:szCs w:val="21"/>
                    </w:rPr>
                    <w:t>（</w:t>
                  </w:r>
                  <w:r w:rsidRPr="00CC18CD">
                    <w:rPr>
                      <w:b/>
                      <w:szCs w:val="21"/>
                    </w:rPr>
                    <w:t>t/a</w:t>
                  </w:r>
                  <w:r w:rsidRPr="00CC18CD">
                    <w:rPr>
                      <w:b/>
                      <w:szCs w:val="21"/>
                    </w:rPr>
                    <w:t>）</w:t>
                  </w:r>
                </w:p>
              </w:tc>
            </w:tr>
            <w:tr w:rsidR="000963E2" w:rsidRPr="008A0317" w:rsidTr="00B30E0B">
              <w:trPr>
                <w:trHeight w:val="397"/>
                <w:jc w:val="center"/>
              </w:trPr>
              <w:tc>
                <w:tcPr>
                  <w:tcW w:w="944" w:type="dxa"/>
                  <w:shd w:val="clear" w:color="auto" w:fill="auto"/>
                  <w:vAlign w:val="center"/>
                </w:tcPr>
                <w:p w:rsidR="000963E2" w:rsidRPr="00CC18CD" w:rsidRDefault="000963E2">
                  <w:pPr>
                    <w:snapToGrid w:val="0"/>
                    <w:jc w:val="center"/>
                    <w:rPr>
                      <w:szCs w:val="21"/>
                    </w:rPr>
                  </w:pPr>
                  <w:r w:rsidRPr="00CC18CD">
                    <w:rPr>
                      <w:szCs w:val="21"/>
                    </w:rPr>
                    <w:t>1</w:t>
                  </w:r>
                </w:p>
              </w:tc>
              <w:tc>
                <w:tcPr>
                  <w:tcW w:w="1641" w:type="dxa"/>
                  <w:shd w:val="clear" w:color="auto" w:fill="auto"/>
                  <w:vAlign w:val="center"/>
                </w:tcPr>
                <w:p w:rsidR="000963E2" w:rsidRPr="00CC18CD" w:rsidRDefault="000925B2">
                  <w:pPr>
                    <w:snapToGrid w:val="0"/>
                    <w:jc w:val="center"/>
                    <w:rPr>
                      <w:szCs w:val="21"/>
                    </w:rPr>
                  </w:pPr>
                  <w:r w:rsidRPr="00CC18CD">
                    <w:rPr>
                      <w:szCs w:val="21"/>
                    </w:rPr>
                    <w:t>P</w:t>
                  </w:r>
                </w:p>
              </w:tc>
              <w:tc>
                <w:tcPr>
                  <w:tcW w:w="1596" w:type="dxa"/>
                  <w:shd w:val="clear" w:color="auto" w:fill="auto"/>
                  <w:vAlign w:val="center"/>
                </w:tcPr>
                <w:p w:rsidR="000963E2" w:rsidRPr="00CC18CD" w:rsidRDefault="008A0317">
                  <w:pPr>
                    <w:snapToGrid w:val="0"/>
                    <w:jc w:val="center"/>
                    <w:rPr>
                      <w:szCs w:val="21"/>
                      <w:lang w:val="fr-FR"/>
                    </w:rPr>
                  </w:pPr>
                  <w:r>
                    <w:rPr>
                      <w:rFonts w:hint="eastAsia"/>
                      <w:szCs w:val="21"/>
                      <w:lang w:val="fr-FR"/>
                    </w:rPr>
                    <w:t>氨</w:t>
                  </w:r>
                </w:p>
              </w:tc>
              <w:tc>
                <w:tcPr>
                  <w:tcW w:w="1754" w:type="dxa"/>
                  <w:shd w:val="clear" w:color="auto" w:fill="auto"/>
                  <w:vAlign w:val="center"/>
                </w:tcPr>
                <w:p w:rsidR="000963E2" w:rsidRPr="00CC18CD" w:rsidRDefault="00B75469">
                  <w:pPr>
                    <w:snapToGrid w:val="0"/>
                    <w:jc w:val="center"/>
                    <w:rPr>
                      <w:szCs w:val="21"/>
                      <w:lang w:val="fr-FR"/>
                    </w:rPr>
                  </w:pPr>
                  <w:r>
                    <w:rPr>
                      <w:rFonts w:hint="eastAsia"/>
                      <w:szCs w:val="22"/>
                    </w:rPr>
                    <w:t>/</w:t>
                  </w:r>
                  <w:r>
                    <w:rPr>
                      <w:rFonts w:hint="eastAsia"/>
                      <w:szCs w:val="22"/>
                      <w:vertAlign w:val="superscript"/>
                    </w:rPr>
                    <w:t>*</w:t>
                  </w:r>
                </w:p>
              </w:tc>
              <w:tc>
                <w:tcPr>
                  <w:tcW w:w="1757" w:type="dxa"/>
                  <w:shd w:val="clear" w:color="auto" w:fill="auto"/>
                  <w:vAlign w:val="center"/>
                </w:tcPr>
                <w:p w:rsidR="000963E2" w:rsidRPr="00CC18CD" w:rsidRDefault="008A0317" w:rsidP="00E41E88">
                  <w:pPr>
                    <w:jc w:val="center"/>
                    <w:rPr>
                      <w:szCs w:val="21"/>
                      <w:lang w:val="fr-FR"/>
                    </w:rPr>
                  </w:pPr>
                  <w:r>
                    <w:rPr>
                      <w:rFonts w:hint="eastAsia"/>
                      <w:szCs w:val="21"/>
                      <w:lang w:val="fr-FR"/>
                    </w:rPr>
                    <w:t>0.002</w:t>
                  </w:r>
                </w:p>
              </w:tc>
              <w:tc>
                <w:tcPr>
                  <w:tcW w:w="1730" w:type="dxa"/>
                  <w:shd w:val="clear" w:color="auto" w:fill="auto"/>
                  <w:vAlign w:val="center"/>
                </w:tcPr>
                <w:p w:rsidR="000963E2" w:rsidRPr="00CC18CD" w:rsidRDefault="008A0317" w:rsidP="00E41E88">
                  <w:pPr>
                    <w:jc w:val="center"/>
                    <w:rPr>
                      <w:szCs w:val="21"/>
                      <w:lang w:val="fr-FR"/>
                    </w:rPr>
                  </w:pPr>
                  <w:r>
                    <w:rPr>
                      <w:rFonts w:hint="eastAsia"/>
                      <w:szCs w:val="21"/>
                      <w:lang w:val="fr-FR"/>
                    </w:rPr>
                    <w:t>0.0118</w:t>
                  </w:r>
                </w:p>
              </w:tc>
            </w:tr>
          </w:tbl>
          <w:p w:rsidR="00B75469" w:rsidRDefault="00B75469" w:rsidP="00B75469">
            <w:pPr>
              <w:ind w:firstLine="480"/>
              <w:rPr>
                <w:sz w:val="24"/>
                <w:szCs w:val="22"/>
                <w:lang w:val="fr-FR"/>
              </w:rPr>
            </w:pPr>
            <w:r w:rsidRPr="00B75469">
              <w:rPr>
                <w:rFonts w:hint="eastAsia"/>
              </w:rPr>
              <w:t>注：</w:t>
            </w:r>
            <w:r w:rsidRPr="00B75469">
              <w:rPr>
                <w:rFonts w:hint="eastAsia"/>
              </w:rPr>
              <w:t>*</w:t>
            </w:r>
            <w:r w:rsidRPr="00B75469">
              <w:rPr>
                <w:rFonts w:hint="eastAsia"/>
              </w:rPr>
              <w:t>由于本项目与现有工程共用处理措施及排气筒，本项目废气</w:t>
            </w:r>
            <w:proofErr w:type="gramStart"/>
            <w:r w:rsidRPr="00B75469">
              <w:rPr>
                <w:rFonts w:hint="eastAsia"/>
              </w:rPr>
              <w:t>随现有</w:t>
            </w:r>
            <w:proofErr w:type="gramEnd"/>
            <w:r w:rsidRPr="00B75469">
              <w:rPr>
                <w:rFonts w:hint="eastAsia"/>
              </w:rPr>
              <w:t>工程废气一同排放，</w:t>
            </w:r>
            <w:r>
              <w:rPr>
                <w:rFonts w:hint="eastAsia"/>
              </w:rPr>
              <w:t>氨气均匀分布于尾气中，</w:t>
            </w:r>
            <w:r w:rsidRPr="00B75469">
              <w:rPr>
                <w:rFonts w:hint="eastAsia"/>
              </w:rPr>
              <w:t>故本次不对本项目排放浓度进行</w:t>
            </w:r>
            <w:r>
              <w:rPr>
                <w:rFonts w:hint="eastAsia"/>
              </w:rPr>
              <w:t>单独</w:t>
            </w:r>
            <w:r w:rsidRPr="00B75469">
              <w:rPr>
                <w:rFonts w:hint="eastAsia"/>
              </w:rPr>
              <w:t>核算。</w:t>
            </w:r>
          </w:p>
          <w:p w:rsidR="00D62DBD" w:rsidRPr="00CC18CD" w:rsidRDefault="00254721">
            <w:pPr>
              <w:spacing w:line="480" w:lineRule="exact"/>
              <w:ind w:firstLine="480"/>
              <w:rPr>
                <w:sz w:val="24"/>
                <w:szCs w:val="22"/>
                <w:lang w:val="fr-FR"/>
              </w:rPr>
            </w:pPr>
            <w:r w:rsidRPr="00CC18CD">
              <w:rPr>
                <w:rFonts w:hint="eastAsia"/>
                <w:sz w:val="24"/>
                <w:szCs w:val="22"/>
                <w:lang w:val="fr-FR"/>
              </w:rPr>
              <w:t>（</w:t>
            </w:r>
            <w:r w:rsidR="008A0317">
              <w:rPr>
                <w:rFonts w:hint="eastAsia"/>
                <w:sz w:val="24"/>
                <w:szCs w:val="22"/>
                <w:lang w:val="fr-FR"/>
              </w:rPr>
              <w:t>2</w:t>
            </w:r>
            <w:r w:rsidRPr="00CC18CD">
              <w:rPr>
                <w:rFonts w:hint="eastAsia"/>
                <w:sz w:val="24"/>
                <w:szCs w:val="22"/>
                <w:lang w:val="fr-FR"/>
              </w:rPr>
              <w:t>）</w:t>
            </w:r>
            <w:r w:rsidR="00DA2F1D" w:rsidRPr="00CC18CD">
              <w:rPr>
                <w:sz w:val="24"/>
                <w:szCs w:val="22"/>
              </w:rPr>
              <w:t>大气污染物年排放量核算</w:t>
            </w:r>
          </w:p>
          <w:p w:rsidR="00D62DBD" w:rsidRPr="00CC18CD" w:rsidRDefault="00254721">
            <w:pPr>
              <w:spacing w:line="480" w:lineRule="exact"/>
              <w:ind w:firstLine="480"/>
              <w:rPr>
                <w:sz w:val="24"/>
                <w:szCs w:val="22"/>
              </w:rPr>
            </w:pPr>
            <w:r w:rsidRPr="00CC18CD">
              <w:rPr>
                <w:sz w:val="24"/>
                <w:szCs w:val="22"/>
              </w:rPr>
              <w:t>本项目</w:t>
            </w:r>
            <w:r w:rsidR="00DA2F1D" w:rsidRPr="00CC18CD">
              <w:rPr>
                <w:sz w:val="24"/>
                <w:szCs w:val="22"/>
              </w:rPr>
              <w:t>大气污染物年排放量核算见</w:t>
            </w:r>
            <w:r w:rsidR="003D5568" w:rsidRPr="00CC18CD">
              <w:rPr>
                <w:rFonts w:hint="eastAsia"/>
                <w:sz w:val="24"/>
                <w:szCs w:val="22"/>
              </w:rPr>
              <w:t>下表</w:t>
            </w:r>
            <w:r w:rsidR="00DA2F1D" w:rsidRPr="00CC18CD">
              <w:rPr>
                <w:sz w:val="24"/>
                <w:szCs w:val="22"/>
              </w:rPr>
              <w:t>。</w:t>
            </w:r>
          </w:p>
          <w:p w:rsidR="00D62DBD" w:rsidRPr="00CC18CD" w:rsidRDefault="00DA2F1D">
            <w:pPr>
              <w:snapToGrid w:val="0"/>
              <w:spacing w:line="480" w:lineRule="exact"/>
              <w:ind w:firstLine="480"/>
              <w:rPr>
                <w:rFonts w:eastAsia="黑体"/>
                <w:sz w:val="24"/>
              </w:rPr>
            </w:pPr>
            <w:r w:rsidRPr="00CC18CD">
              <w:rPr>
                <w:rFonts w:eastAsia="黑体"/>
                <w:sz w:val="24"/>
              </w:rPr>
              <w:t>表</w:t>
            </w:r>
            <w:r w:rsidR="007124B3" w:rsidRPr="00CC18CD">
              <w:rPr>
                <w:rFonts w:eastAsia="黑体" w:hint="eastAsia"/>
                <w:sz w:val="24"/>
              </w:rPr>
              <w:t>3</w:t>
            </w:r>
            <w:r w:rsidR="00F069BE">
              <w:rPr>
                <w:rFonts w:eastAsia="黑体" w:hint="eastAsia"/>
                <w:sz w:val="24"/>
              </w:rPr>
              <w:t>6</w:t>
            </w:r>
            <w:r w:rsidR="00254721" w:rsidRPr="00CC18CD">
              <w:rPr>
                <w:rFonts w:eastAsia="黑体"/>
                <w:sz w:val="24"/>
              </w:rPr>
              <w:t>本项目</w:t>
            </w:r>
            <w:r w:rsidRPr="00CC18CD">
              <w:rPr>
                <w:rFonts w:eastAsia="黑体"/>
                <w:sz w:val="24"/>
              </w:rPr>
              <w:t>大气污染物年排放量核算表</w:t>
            </w:r>
          </w:p>
          <w:tbl>
            <w:tblPr>
              <w:tblW w:w="5000" w:type="pct"/>
              <w:jc w:val="center"/>
              <w:tblBorders>
                <w:top w:val="single" w:sz="8" w:space="0" w:color="000000"/>
                <w:bottom w:val="single" w:sz="8" w:space="0" w:color="000000"/>
                <w:insideH w:val="single" w:sz="4" w:space="0" w:color="000000"/>
                <w:insideV w:val="single" w:sz="4" w:space="0" w:color="000000"/>
              </w:tblBorders>
              <w:tblCellMar>
                <w:left w:w="28" w:type="dxa"/>
                <w:right w:w="28" w:type="dxa"/>
              </w:tblCellMar>
              <w:tblLook w:val="01E0"/>
            </w:tblPr>
            <w:tblGrid>
              <w:gridCol w:w="2048"/>
              <w:gridCol w:w="3464"/>
              <w:gridCol w:w="3757"/>
            </w:tblGrid>
            <w:tr w:rsidR="00D62DBD" w:rsidRPr="00CC18CD" w:rsidTr="00B30E0B">
              <w:trPr>
                <w:trHeight w:val="397"/>
                <w:jc w:val="center"/>
              </w:trPr>
              <w:tc>
                <w:tcPr>
                  <w:tcW w:w="2082" w:type="dxa"/>
                  <w:shd w:val="clear" w:color="auto" w:fill="auto"/>
                  <w:vAlign w:val="center"/>
                </w:tcPr>
                <w:p w:rsidR="00D62DBD" w:rsidRPr="00CC18CD" w:rsidRDefault="00DA2F1D">
                  <w:pPr>
                    <w:snapToGrid w:val="0"/>
                    <w:jc w:val="center"/>
                    <w:rPr>
                      <w:b/>
                      <w:szCs w:val="21"/>
                    </w:rPr>
                  </w:pPr>
                  <w:r w:rsidRPr="00CC18CD">
                    <w:rPr>
                      <w:b/>
                      <w:szCs w:val="21"/>
                    </w:rPr>
                    <w:t>序号</w:t>
                  </w:r>
                </w:p>
              </w:tc>
              <w:tc>
                <w:tcPr>
                  <w:tcW w:w="3525" w:type="dxa"/>
                  <w:shd w:val="clear" w:color="auto" w:fill="auto"/>
                  <w:vAlign w:val="center"/>
                </w:tcPr>
                <w:p w:rsidR="00D62DBD" w:rsidRPr="00CC18CD" w:rsidRDefault="00DA2F1D">
                  <w:pPr>
                    <w:snapToGrid w:val="0"/>
                    <w:jc w:val="center"/>
                    <w:rPr>
                      <w:b/>
                      <w:szCs w:val="21"/>
                    </w:rPr>
                  </w:pPr>
                  <w:r w:rsidRPr="00CC18CD">
                    <w:rPr>
                      <w:b/>
                      <w:szCs w:val="21"/>
                    </w:rPr>
                    <w:t>污染物</w:t>
                  </w:r>
                </w:p>
              </w:tc>
              <w:tc>
                <w:tcPr>
                  <w:tcW w:w="3815" w:type="dxa"/>
                  <w:shd w:val="clear" w:color="auto" w:fill="auto"/>
                  <w:vAlign w:val="center"/>
                </w:tcPr>
                <w:p w:rsidR="00D62DBD" w:rsidRPr="00CC18CD" w:rsidRDefault="00DA2F1D">
                  <w:pPr>
                    <w:snapToGrid w:val="0"/>
                    <w:jc w:val="center"/>
                    <w:rPr>
                      <w:b/>
                      <w:szCs w:val="21"/>
                    </w:rPr>
                  </w:pPr>
                  <w:r w:rsidRPr="00CC18CD">
                    <w:rPr>
                      <w:b/>
                      <w:szCs w:val="21"/>
                    </w:rPr>
                    <w:t>年排放量</w:t>
                  </w:r>
                  <w:r w:rsidRPr="00CC18CD">
                    <w:rPr>
                      <w:b/>
                      <w:szCs w:val="21"/>
                    </w:rPr>
                    <w:t>/</w:t>
                  </w:r>
                  <w:r w:rsidRPr="00CC18CD">
                    <w:rPr>
                      <w:b/>
                      <w:szCs w:val="21"/>
                    </w:rPr>
                    <w:t>（</w:t>
                  </w:r>
                  <w:r w:rsidRPr="00CC18CD">
                    <w:rPr>
                      <w:b/>
                      <w:szCs w:val="21"/>
                    </w:rPr>
                    <w:t>t/a</w:t>
                  </w:r>
                  <w:r w:rsidRPr="00CC18CD">
                    <w:rPr>
                      <w:b/>
                      <w:szCs w:val="21"/>
                    </w:rPr>
                    <w:t>）</w:t>
                  </w:r>
                </w:p>
              </w:tc>
            </w:tr>
            <w:tr w:rsidR="00254721" w:rsidRPr="00CC18CD" w:rsidTr="00B30E0B">
              <w:trPr>
                <w:trHeight w:val="397"/>
                <w:jc w:val="center"/>
              </w:trPr>
              <w:tc>
                <w:tcPr>
                  <w:tcW w:w="2082" w:type="dxa"/>
                  <w:shd w:val="clear" w:color="auto" w:fill="auto"/>
                  <w:vAlign w:val="center"/>
                </w:tcPr>
                <w:p w:rsidR="00254721" w:rsidRPr="00CC18CD" w:rsidRDefault="00254721">
                  <w:pPr>
                    <w:snapToGrid w:val="0"/>
                    <w:jc w:val="center"/>
                    <w:rPr>
                      <w:szCs w:val="21"/>
                    </w:rPr>
                  </w:pPr>
                  <w:r w:rsidRPr="00CC18CD">
                    <w:rPr>
                      <w:szCs w:val="21"/>
                    </w:rPr>
                    <w:t>1</w:t>
                  </w:r>
                </w:p>
              </w:tc>
              <w:tc>
                <w:tcPr>
                  <w:tcW w:w="3525" w:type="dxa"/>
                  <w:shd w:val="clear" w:color="auto" w:fill="auto"/>
                  <w:vAlign w:val="center"/>
                </w:tcPr>
                <w:p w:rsidR="00254721" w:rsidRPr="00CC18CD" w:rsidRDefault="008A0317">
                  <w:pPr>
                    <w:snapToGrid w:val="0"/>
                    <w:jc w:val="center"/>
                    <w:rPr>
                      <w:szCs w:val="21"/>
                      <w:lang w:val="fr-FR"/>
                    </w:rPr>
                  </w:pPr>
                  <w:r>
                    <w:rPr>
                      <w:rFonts w:hint="eastAsia"/>
                      <w:szCs w:val="21"/>
                      <w:lang w:val="fr-FR"/>
                    </w:rPr>
                    <w:t>氨</w:t>
                  </w:r>
                </w:p>
              </w:tc>
              <w:tc>
                <w:tcPr>
                  <w:tcW w:w="3815" w:type="dxa"/>
                  <w:shd w:val="clear" w:color="auto" w:fill="auto"/>
                  <w:vAlign w:val="center"/>
                </w:tcPr>
                <w:p w:rsidR="00254721" w:rsidRPr="00CC18CD" w:rsidRDefault="008A0317" w:rsidP="0020674F">
                  <w:pPr>
                    <w:jc w:val="center"/>
                    <w:rPr>
                      <w:szCs w:val="21"/>
                      <w:lang w:val="fr-FR"/>
                    </w:rPr>
                  </w:pPr>
                  <w:r>
                    <w:rPr>
                      <w:rFonts w:hint="eastAsia"/>
                      <w:szCs w:val="21"/>
                      <w:lang w:val="fr-FR"/>
                    </w:rPr>
                    <w:t>0.0118</w:t>
                  </w:r>
                </w:p>
              </w:tc>
            </w:tr>
          </w:tbl>
          <w:p w:rsidR="00D62DBD" w:rsidRPr="00CC18CD" w:rsidRDefault="00DA2F1D">
            <w:pPr>
              <w:spacing w:line="480" w:lineRule="exact"/>
              <w:ind w:firstLine="482"/>
              <w:rPr>
                <w:b/>
                <w:sz w:val="24"/>
              </w:rPr>
            </w:pPr>
            <w:r w:rsidRPr="00CC18CD">
              <w:rPr>
                <w:b/>
                <w:sz w:val="24"/>
              </w:rPr>
              <w:t>4</w:t>
            </w:r>
            <w:r w:rsidRPr="00CC18CD">
              <w:rPr>
                <w:b/>
                <w:sz w:val="24"/>
              </w:rPr>
              <w:t>、环境空气质量影响分析</w:t>
            </w:r>
          </w:p>
          <w:p w:rsidR="00D62DBD" w:rsidRPr="00CC18CD" w:rsidRDefault="00DA2F1D">
            <w:pPr>
              <w:spacing w:line="480" w:lineRule="exact"/>
              <w:ind w:firstLine="480"/>
              <w:outlineLvl w:val="1"/>
              <w:rPr>
                <w:bCs/>
                <w:sz w:val="24"/>
              </w:rPr>
            </w:pPr>
            <w:r w:rsidRPr="00CC18CD">
              <w:rPr>
                <w:bCs/>
                <w:sz w:val="24"/>
              </w:rPr>
              <w:t>（</w:t>
            </w:r>
            <w:r w:rsidRPr="00CC18CD">
              <w:rPr>
                <w:bCs/>
                <w:sz w:val="24"/>
              </w:rPr>
              <w:t>1</w:t>
            </w:r>
            <w:r w:rsidRPr="00CC18CD">
              <w:rPr>
                <w:bCs/>
                <w:sz w:val="24"/>
              </w:rPr>
              <w:t>）预测因子</w:t>
            </w:r>
          </w:p>
          <w:p w:rsidR="00D62DBD" w:rsidRPr="00CC18CD" w:rsidRDefault="00DA2F1D">
            <w:pPr>
              <w:spacing w:line="480" w:lineRule="exact"/>
              <w:ind w:firstLine="480"/>
              <w:rPr>
                <w:sz w:val="24"/>
              </w:rPr>
            </w:pPr>
            <w:r w:rsidRPr="00CC18CD">
              <w:rPr>
                <w:sz w:val="24"/>
              </w:rPr>
              <w:t>根据项目工程特点，选取</w:t>
            </w:r>
            <w:r w:rsidR="008A0317">
              <w:rPr>
                <w:rFonts w:hint="eastAsia"/>
                <w:sz w:val="24"/>
              </w:rPr>
              <w:t>氨</w:t>
            </w:r>
            <w:r w:rsidRPr="00CC18CD">
              <w:rPr>
                <w:sz w:val="24"/>
              </w:rPr>
              <w:t>作为预测因子。</w:t>
            </w:r>
          </w:p>
          <w:p w:rsidR="00D62DBD" w:rsidRPr="00CC18CD" w:rsidRDefault="00DA2F1D">
            <w:pPr>
              <w:spacing w:line="480" w:lineRule="exact"/>
              <w:ind w:firstLine="480"/>
              <w:outlineLvl w:val="2"/>
              <w:rPr>
                <w:bCs/>
                <w:sz w:val="24"/>
              </w:rPr>
            </w:pPr>
            <w:r w:rsidRPr="00CC18CD">
              <w:rPr>
                <w:bCs/>
                <w:sz w:val="24"/>
              </w:rPr>
              <w:t>（</w:t>
            </w:r>
            <w:r w:rsidRPr="00CC18CD">
              <w:rPr>
                <w:bCs/>
                <w:sz w:val="24"/>
              </w:rPr>
              <w:t>2</w:t>
            </w:r>
            <w:r w:rsidRPr="00CC18CD">
              <w:rPr>
                <w:bCs/>
                <w:sz w:val="24"/>
              </w:rPr>
              <w:t>）评价标准</w:t>
            </w:r>
          </w:p>
          <w:p w:rsidR="00A50303" w:rsidRPr="00CC18CD" w:rsidRDefault="00DA2F1D" w:rsidP="00A50303">
            <w:pPr>
              <w:spacing w:line="480" w:lineRule="exact"/>
              <w:ind w:firstLine="480"/>
              <w:rPr>
                <w:sz w:val="24"/>
              </w:rPr>
            </w:pPr>
            <w:r w:rsidRPr="00CC18CD">
              <w:rPr>
                <w:sz w:val="24"/>
              </w:rPr>
              <w:t>本次评价标准</w:t>
            </w:r>
            <w:proofErr w:type="gramStart"/>
            <w:r w:rsidRPr="00CC18CD">
              <w:rPr>
                <w:sz w:val="24"/>
              </w:rPr>
              <w:t>执行见</w:t>
            </w:r>
            <w:proofErr w:type="gramEnd"/>
            <w:r w:rsidR="003D5568" w:rsidRPr="00CC18CD">
              <w:rPr>
                <w:rFonts w:hint="eastAsia"/>
                <w:sz w:val="24"/>
              </w:rPr>
              <w:t>下表</w:t>
            </w:r>
            <w:r w:rsidRPr="00CC18CD">
              <w:rPr>
                <w:sz w:val="24"/>
              </w:rPr>
              <w:t>。</w:t>
            </w:r>
          </w:p>
          <w:p w:rsidR="00D62DBD" w:rsidRPr="00CC18CD" w:rsidRDefault="00DA2F1D">
            <w:pPr>
              <w:spacing w:line="440" w:lineRule="exact"/>
              <w:ind w:firstLine="480"/>
              <w:rPr>
                <w:rFonts w:eastAsia="黑体"/>
                <w:sz w:val="24"/>
              </w:rPr>
            </w:pPr>
            <w:r w:rsidRPr="00CC18CD">
              <w:rPr>
                <w:rFonts w:eastAsia="黑体"/>
                <w:sz w:val="24"/>
              </w:rPr>
              <w:t>表</w:t>
            </w:r>
            <w:r w:rsidR="00BC163B" w:rsidRPr="00CC18CD">
              <w:rPr>
                <w:rFonts w:eastAsia="黑体" w:hint="eastAsia"/>
                <w:sz w:val="24"/>
              </w:rPr>
              <w:t>3</w:t>
            </w:r>
            <w:r w:rsidR="00F069BE">
              <w:rPr>
                <w:rFonts w:eastAsia="黑体" w:hint="eastAsia"/>
                <w:sz w:val="24"/>
              </w:rPr>
              <w:t>7</w:t>
            </w:r>
            <w:r w:rsidRPr="00CC18CD">
              <w:rPr>
                <w:rFonts w:eastAsia="黑体"/>
                <w:sz w:val="24"/>
              </w:rPr>
              <w:t>评价标准</w:t>
            </w:r>
          </w:p>
          <w:tbl>
            <w:tblPr>
              <w:tblW w:w="5000" w:type="pct"/>
              <w:jc w:val="center"/>
              <w:tblBorders>
                <w:top w:val="single" w:sz="8" w:space="0" w:color="000000"/>
                <w:bottom w:val="single" w:sz="8" w:space="0" w:color="000000"/>
                <w:insideH w:val="single" w:sz="4" w:space="0" w:color="000000"/>
                <w:insideV w:val="single" w:sz="4" w:space="0" w:color="000000"/>
              </w:tblBorders>
              <w:tblCellMar>
                <w:left w:w="28" w:type="dxa"/>
                <w:right w:w="28" w:type="dxa"/>
              </w:tblCellMar>
              <w:tblLook w:val="00A0"/>
            </w:tblPr>
            <w:tblGrid>
              <w:gridCol w:w="1565"/>
              <w:gridCol w:w="1963"/>
              <w:gridCol w:w="5741"/>
            </w:tblGrid>
            <w:tr w:rsidR="00254721" w:rsidRPr="00CC18CD" w:rsidTr="00B422F9">
              <w:trPr>
                <w:trHeight w:val="397"/>
                <w:jc w:val="center"/>
              </w:trPr>
              <w:tc>
                <w:tcPr>
                  <w:tcW w:w="1592" w:type="dxa"/>
                  <w:shd w:val="clear" w:color="auto" w:fill="auto"/>
                  <w:vAlign w:val="center"/>
                </w:tcPr>
                <w:p w:rsidR="00254721" w:rsidRPr="00CC18CD" w:rsidRDefault="00254721" w:rsidP="0020674F">
                  <w:pPr>
                    <w:snapToGrid w:val="0"/>
                    <w:jc w:val="center"/>
                    <w:rPr>
                      <w:b/>
                      <w:szCs w:val="21"/>
                    </w:rPr>
                  </w:pPr>
                  <w:r w:rsidRPr="00CC18CD">
                    <w:rPr>
                      <w:b/>
                      <w:szCs w:val="21"/>
                    </w:rPr>
                    <w:t>评价因子</w:t>
                  </w:r>
                </w:p>
              </w:tc>
              <w:tc>
                <w:tcPr>
                  <w:tcW w:w="1986" w:type="dxa"/>
                  <w:shd w:val="clear" w:color="auto" w:fill="auto"/>
                  <w:vAlign w:val="center"/>
                </w:tcPr>
                <w:p w:rsidR="00254721" w:rsidRPr="00CC18CD" w:rsidRDefault="00254721" w:rsidP="0020674F">
                  <w:pPr>
                    <w:snapToGrid w:val="0"/>
                    <w:jc w:val="center"/>
                    <w:rPr>
                      <w:b/>
                      <w:szCs w:val="21"/>
                    </w:rPr>
                  </w:pPr>
                  <w:r w:rsidRPr="00CC18CD">
                    <w:rPr>
                      <w:b/>
                      <w:szCs w:val="21"/>
                    </w:rPr>
                    <w:t>浓度值</w:t>
                  </w:r>
                </w:p>
              </w:tc>
              <w:tc>
                <w:tcPr>
                  <w:tcW w:w="5844" w:type="dxa"/>
                  <w:shd w:val="clear" w:color="auto" w:fill="auto"/>
                  <w:vAlign w:val="center"/>
                </w:tcPr>
                <w:p w:rsidR="00254721" w:rsidRPr="00CC18CD" w:rsidRDefault="00254721" w:rsidP="0020674F">
                  <w:pPr>
                    <w:snapToGrid w:val="0"/>
                    <w:jc w:val="center"/>
                    <w:rPr>
                      <w:b/>
                      <w:szCs w:val="21"/>
                    </w:rPr>
                  </w:pPr>
                  <w:r w:rsidRPr="00CC18CD">
                    <w:rPr>
                      <w:b/>
                      <w:szCs w:val="21"/>
                    </w:rPr>
                    <w:t>标准名称</w:t>
                  </w:r>
                </w:p>
              </w:tc>
            </w:tr>
            <w:tr w:rsidR="00254721" w:rsidRPr="00CC18CD" w:rsidTr="00B422F9">
              <w:trPr>
                <w:trHeight w:val="397"/>
                <w:jc w:val="center"/>
              </w:trPr>
              <w:tc>
                <w:tcPr>
                  <w:tcW w:w="1592" w:type="dxa"/>
                  <w:shd w:val="clear" w:color="auto" w:fill="auto"/>
                  <w:vAlign w:val="center"/>
                </w:tcPr>
                <w:p w:rsidR="00254721" w:rsidRPr="00CC18CD" w:rsidRDefault="008A0317" w:rsidP="0020674F">
                  <w:pPr>
                    <w:jc w:val="center"/>
                    <w:rPr>
                      <w:szCs w:val="21"/>
                    </w:rPr>
                  </w:pPr>
                  <w:r>
                    <w:rPr>
                      <w:rFonts w:hint="eastAsia"/>
                      <w:szCs w:val="21"/>
                    </w:rPr>
                    <w:t>氨</w:t>
                  </w:r>
                </w:p>
              </w:tc>
              <w:tc>
                <w:tcPr>
                  <w:tcW w:w="1986" w:type="dxa"/>
                  <w:shd w:val="clear" w:color="auto" w:fill="auto"/>
                  <w:vAlign w:val="center"/>
                </w:tcPr>
                <w:p w:rsidR="00254721" w:rsidRPr="00B30360" w:rsidRDefault="00A46A0D" w:rsidP="00A46A0D">
                  <w:pPr>
                    <w:jc w:val="center"/>
                  </w:pPr>
                  <w:r>
                    <w:rPr>
                      <w:rFonts w:hint="eastAsia"/>
                    </w:rPr>
                    <w:t>200</w:t>
                  </w:r>
                  <w:r w:rsidRPr="00A46A0D">
                    <w:t>μg</w:t>
                  </w:r>
                  <w:r w:rsidR="00254721" w:rsidRPr="00CC18CD">
                    <w:t>/m</w:t>
                  </w:r>
                  <w:r w:rsidR="00254721" w:rsidRPr="00CC18CD">
                    <w:rPr>
                      <w:vertAlign w:val="superscript"/>
                    </w:rPr>
                    <w:t>3</w:t>
                  </w:r>
                </w:p>
              </w:tc>
              <w:tc>
                <w:tcPr>
                  <w:tcW w:w="5844" w:type="dxa"/>
                  <w:shd w:val="clear" w:color="auto" w:fill="auto"/>
                  <w:vAlign w:val="center"/>
                </w:tcPr>
                <w:p w:rsidR="00254721" w:rsidRPr="00CC18CD" w:rsidRDefault="008A0317" w:rsidP="00A46A0D">
                  <w:pPr>
                    <w:snapToGrid w:val="0"/>
                    <w:jc w:val="center"/>
                    <w:rPr>
                      <w:szCs w:val="21"/>
                    </w:rPr>
                  </w:pPr>
                  <w:r>
                    <w:rPr>
                      <w:szCs w:val="21"/>
                    </w:rPr>
                    <w:t>《</w:t>
                  </w:r>
                  <w:r w:rsidR="00A46A0D">
                    <w:rPr>
                      <w:rFonts w:hint="eastAsia"/>
                      <w:szCs w:val="21"/>
                    </w:rPr>
                    <w:t>环境</w:t>
                  </w:r>
                  <w:r w:rsidR="00A46A0D">
                    <w:rPr>
                      <w:szCs w:val="21"/>
                    </w:rPr>
                    <w:t>影响评价技术导则</w:t>
                  </w:r>
                  <w:r w:rsidR="00A46A0D">
                    <w:rPr>
                      <w:rFonts w:hint="eastAsia"/>
                      <w:szCs w:val="21"/>
                    </w:rPr>
                    <w:t>大气环境</w:t>
                  </w:r>
                  <w:r>
                    <w:rPr>
                      <w:szCs w:val="21"/>
                    </w:rPr>
                    <w:t>》（</w:t>
                  </w:r>
                  <w:r w:rsidR="00A46A0D">
                    <w:rPr>
                      <w:rFonts w:hint="eastAsia"/>
                      <w:szCs w:val="21"/>
                    </w:rPr>
                    <w:t>HJ2.2-2018</w:t>
                  </w:r>
                  <w:r>
                    <w:rPr>
                      <w:szCs w:val="21"/>
                    </w:rPr>
                    <w:t>）</w:t>
                  </w:r>
                  <w:r w:rsidR="00A46A0D">
                    <w:rPr>
                      <w:rFonts w:hint="eastAsia"/>
                      <w:szCs w:val="21"/>
                    </w:rPr>
                    <w:t>附录</w:t>
                  </w:r>
                  <w:r w:rsidR="00A46A0D">
                    <w:rPr>
                      <w:rFonts w:hint="eastAsia"/>
                      <w:szCs w:val="21"/>
                    </w:rPr>
                    <w:t>D</w:t>
                  </w:r>
                  <w:r w:rsidR="00A46A0D">
                    <w:rPr>
                      <w:rFonts w:hint="eastAsia"/>
                      <w:szCs w:val="21"/>
                    </w:rPr>
                    <w:t>其它污染物空气质量浓度参考限值</w:t>
                  </w:r>
                  <w:r w:rsidR="00A46A0D">
                    <w:rPr>
                      <w:rFonts w:hint="eastAsia"/>
                      <w:szCs w:val="21"/>
                    </w:rPr>
                    <w:t>-</w:t>
                  </w:r>
                  <w:r w:rsidR="00A46A0D">
                    <w:rPr>
                      <w:rFonts w:hint="eastAsia"/>
                      <w:szCs w:val="21"/>
                    </w:rPr>
                    <w:t>氨</w:t>
                  </w:r>
                  <w:r w:rsidR="00A46A0D">
                    <w:rPr>
                      <w:rFonts w:hint="eastAsia"/>
                      <w:szCs w:val="21"/>
                    </w:rPr>
                    <w:t xml:space="preserve"> 1h</w:t>
                  </w:r>
                  <w:r w:rsidR="00A46A0D">
                    <w:rPr>
                      <w:rFonts w:hint="eastAsia"/>
                      <w:szCs w:val="21"/>
                    </w:rPr>
                    <w:t>平均标准值</w:t>
                  </w:r>
                </w:p>
              </w:tc>
            </w:tr>
          </w:tbl>
          <w:p w:rsidR="00D62DBD" w:rsidRPr="00CC18CD" w:rsidRDefault="00DA2F1D">
            <w:pPr>
              <w:spacing w:line="440" w:lineRule="exact"/>
              <w:ind w:firstLine="480"/>
              <w:outlineLvl w:val="2"/>
              <w:rPr>
                <w:bCs/>
                <w:sz w:val="24"/>
              </w:rPr>
            </w:pPr>
            <w:r w:rsidRPr="00CC18CD">
              <w:rPr>
                <w:bCs/>
                <w:sz w:val="24"/>
              </w:rPr>
              <w:t>（</w:t>
            </w:r>
            <w:r w:rsidRPr="00CC18CD">
              <w:rPr>
                <w:bCs/>
                <w:sz w:val="24"/>
              </w:rPr>
              <w:t>3</w:t>
            </w:r>
            <w:r w:rsidRPr="00CC18CD">
              <w:rPr>
                <w:bCs/>
                <w:sz w:val="24"/>
              </w:rPr>
              <w:t>）污染源排放清单</w:t>
            </w:r>
          </w:p>
          <w:p w:rsidR="00D62DBD" w:rsidRPr="00CC18CD" w:rsidRDefault="00DA2F1D">
            <w:pPr>
              <w:spacing w:line="460" w:lineRule="exact"/>
              <w:ind w:firstLine="480"/>
              <w:rPr>
                <w:sz w:val="24"/>
              </w:rPr>
            </w:pPr>
            <w:r w:rsidRPr="00CC18CD">
              <w:rPr>
                <w:sz w:val="24"/>
              </w:rPr>
              <w:t>项目污染源排放参数见</w:t>
            </w:r>
            <w:r w:rsidR="003D5568" w:rsidRPr="00CC18CD">
              <w:rPr>
                <w:rFonts w:hint="eastAsia"/>
                <w:sz w:val="24"/>
              </w:rPr>
              <w:t>下表</w:t>
            </w:r>
            <w:r w:rsidRPr="00CC18CD">
              <w:rPr>
                <w:sz w:val="24"/>
              </w:rPr>
              <w:t>。</w:t>
            </w:r>
          </w:p>
          <w:p w:rsidR="00D62DBD" w:rsidRPr="00CC18CD" w:rsidRDefault="00DA2F1D">
            <w:pPr>
              <w:spacing w:line="440" w:lineRule="exact"/>
              <w:ind w:firstLine="480"/>
              <w:rPr>
                <w:rFonts w:eastAsia="黑体"/>
                <w:sz w:val="24"/>
              </w:rPr>
            </w:pPr>
            <w:r w:rsidRPr="00CC18CD">
              <w:rPr>
                <w:rFonts w:eastAsia="黑体"/>
                <w:sz w:val="24"/>
              </w:rPr>
              <w:t>表</w:t>
            </w:r>
            <w:r w:rsidR="009170FC" w:rsidRPr="00CC18CD">
              <w:rPr>
                <w:rFonts w:eastAsia="黑体" w:hint="eastAsia"/>
                <w:sz w:val="24"/>
              </w:rPr>
              <w:t>3</w:t>
            </w:r>
            <w:r w:rsidR="00F069BE">
              <w:rPr>
                <w:rFonts w:eastAsia="黑体" w:hint="eastAsia"/>
                <w:sz w:val="24"/>
              </w:rPr>
              <w:t>8</w:t>
            </w:r>
            <w:r w:rsidRPr="00CC18CD">
              <w:rPr>
                <w:rFonts w:eastAsia="黑体"/>
                <w:sz w:val="24"/>
              </w:rPr>
              <w:t>项目点源排放参数调查表</w:t>
            </w:r>
          </w:p>
          <w:tbl>
            <w:tblPr>
              <w:tblW w:w="5000" w:type="pct"/>
              <w:jc w:val="center"/>
              <w:tblBorders>
                <w:top w:val="single" w:sz="8" w:space="0" w:color="000000"/>
                <w:bottom w:val="single" w:sz="8" w:space="0" w:color="000000"/>
                <w:insideH w:val="single" w:sz="4" w:space="0" w:color="000000"/>
                <w:insideV w:val="single" w:sz="4" w:space="0" w:color="000000"/>
              </w:tblBorders>
              <w:tblLook w:val="00A0"/>
            </w:tblPr>
            <w:tblGrid>
              <w:gridCol w:w="879"/>
              <w:gridCol w:w="504"/>
              <w:gridCol w:w="494"/>
              <w:gridCol w:w="1083"/>
              <w:gridCol w:w="834"/>
              <w:gridCol w:w="837"/>
              <w:gridCol w:w="838"/>
              <w:gridCol w:w="839"/>
              <w:gridCol w:w="842"/>
              <w:gridCol w:w="835"/>
              <w:gridCol w:w="1284"/>
            </w:tblGrid>
            <w:tr w:rsidR="00043CC0" w:rsidRPr="00CC18CD" w:rsidTr="00C8224D">
              <w:trPr>
                <w:trHeight w:val="338"/>
                <w:jc w:val="center"/>
              </w:trPr>
              <w:tc>
                <w:tcPr>
                  <w:tcW w:w="898" w:type="dxa"/>
                  <w:vMerge w:val="restart"/>
                  <w:shd w:val="clear" w:color="auto" w:fill="auto"/>
                  <w:vAlign w:val="center"/>
                </w:tcPr>
                <w:p w:rsidR="00043CC0" w:rsidRPr="00CC18CD" w:rsidRDefault="00043CC0">
                  <w:pPr>
                    <w:jc w:val="center"/>
                    <w:rPr>
                      <w:b/>
                      <w:szCs w:val="21"/>
                    </w:rPr>
                  </w:pPr>
                  <w:r w:rsidRPr="00CC18CD">
                    <w:rPr>
                      <w:b/>
                      <w:szCs w:val="21"/>
                    </w:rPr>
                    <w:t>点源</w:t>
                  </w:r>
                </w:p>
                <w:p w:rsidR="00043CC0" w:rsidRPr="00CC18CD" w:rsidRDefault="00043CC0">
                  <w:pPr>
                    <w:jc w:val="center"/>
                    <w:rPr>
                      <w:b/>
                      <w:szCs w:val="21"/>
                    </w:rPr>
                  </w:pPr>
                  <w:r w:rsidRPr="00CC18CD">
                    <w:rPr>
                      <w:b/>
                      <w:szCs w:val="21"/>
                    </w:rPr>
                    <w:t>名称</w:t>
                  </w:r>
                </w:p>
              </w:tc>
              <w:tc>
                <w:tcPr>
                  <w:tcW w:w="507" w:type="dxa"/>
                  <w:vMerge w:val="restart"/>
                  <w:shd w:val="clear" w:color="auto" w:fill="auto"/>
                  <w:vAlign w:val="center"/>
                </w:tcPr>
                <w:p w:rsidR="00043CC0" w:rsidRPr="00CC18CD" w:rsidRDefault="00043CC0">
                  <w:pPr>
                    <w:jc w:val="center"/>
                    <w:rPr>
                      <w:b/>
                      <w:szCs w:val="21"/>
                    </w:rPr>
                  </w:pPr>
                  <w:r w:rsidRPr="00CC18CD">
                    <w:rPr>
                      <w:b/>
                      <w:szCs w:val="21"/>
                    </w:rPr>
                    <w:t>X</w:t>
                  </w:r>
                  <w:r w:rsidRPr="00CC18CD">
                    <w:rPr>
                      <w:b/>
                      <w:szCs w:val="21"/>
                    </w:rPr>
                    <w:t>坐标</w:t>
                  </w:r>
                </w:p>
              </w:tc>
              <w:tc>
                <w:tcPr>
                  <w:tcW w:w="497" w:type="dxa"/>
                  <w:vMerge w:val="restart"/>
                  <w:shd w:val="clear" w:color="auto" w:fill="auto"/>
                  <w:vAlign w:val="center"/>
                </w:tcPr>
                <w:p w:rsidR="00043CC0" w:rsidRPr="00CC18CD" w:rsidRDefault="00043CC0">
                  <w:pPr>
                    <w:jc w:val="center"/>
                    <w:rPr>
                      <w:b/>
                      <w:szCs w:val="21"/>
                    </w:rPr>
                  </w:pPr>
                  <w:r w:rsidRPr="00CC18CD">
                    <w:rPr>
                      <w:b/>
                      <w:szCs w:val="21"/>
                    </w:rPr>
                    <w:t>Y</w:t>
                  </w:r>
                  <w:r w:rsidRPr="00CC18CD">
                    <w:rPr>
                      <w:b/>
                      <w:szCs w:val="21"/>
                    </w:rPr>
                    <w:t>坐标</w:t>
                  </w:r>
                </w:p>
              </w:tc>
              <w:tc>
                <w:tcPr>
                  <w:tcW w:w="1109" w:type="dxa"/>
                  <w:vMerge w:val="restart"/>
                  <w:shd w:val="clear" w:color="auto" w:fill="auto"/>
                  <w:vAlign w:val="center"/>
                </w:tcPr>
                <w:p w:rsidR="00043CC0" w:rsidRPr="00CC18CD" w:rsidRDefault="00043CC0">
                  <w:pPr>
                    <w:jc w:val="center"/>
                    <w:rPr>
                      <w:b/>
                      <w:szCs w:val="21"/>
                    </w:rPr>
                  </w:pPr>
                  <w:r w:rsidRPr="00CC18CD">
                    <w:rPr>
                      <w:b/>
                      <w:szCs w:val="21"/>
                    </w:rPr>
                    <w:t>排气筒底部海拔</w:t>
                  </w:r>
                </w:p>
              </w:tc>
              <w:tc>
                <w:tcPr>
                  <w:tcW w:w="850" w:type="dxa"/>
                  <w:vMerge w:val="restart"/>
                  <w:shd w:val="clear" w:color="auto" w:fill="auto"/>
                  <w:vAlign w:val="center"/>
                </w:tcPr>
                <w:p w:rsidR="00043CC0" w:rsidRPr="00CC18CD" w:rsidRDefault="00043CC0">
                  <w:pPr>
                    <w:jc w:val="center"/>
                    <w:rPr>
                      <w:b/>
                      <w:szCs w:val="21"/>
                    </w:rPr>
                  </w:pPr>
                  <w:r w:rsidRPr="00CC18CD">
                    <w:rPr>
                      <w:b/>
                      <w:szCs w:val="21"/>
                    </w:rPr>
                    <w:t>排气筒高度</w:t>
                  </w:r>
                </w:p>
              </w:tc>
              <w:tc>
                <w:tcPr>
                  <w:tcW w:w="851" w:type="dxa"/>
                  <w:vMerge w:val="restart"/>
                  <w:shd w:val="clear" w:color="auto" w:fill="auto"/>
                  <w:vAlign w:val="center"/>
                </w:tcPr>
                <w:p w:rsidR="00043CC0" w:rsidRPr="00CC18CD" w:rsidRDefault="00043CC0">
                  <w:pPr>
                    <w:jc w:val="center"/>
                    <w:rPr>
                      <w:b/>
                      <w:szCs w:val="21"/>
                    </w:rPr>
                  </w:pPr>
                  <w:r w:rsidRPr="00CC18CD">
                    <w:rPr>
                      <w:b/>
                      <w:szCs w:val="21"/>
                    </w:rPr>
                    <w:t>排气筒内径</w:t>
                  </w:r>
                </w:p>
              </w:tc>
              <w:tc>
                <w:tcPr>
                  <w:tcW w:w="850" w:type="dxa"/>
                  <w:vMerge w:val="restart"/>
                  <w:shd w:val="clear" w:color="auto" w:fill="auto"/>
                  <w:vAlign w:val="center"/>
                </w:tcPr>
                <w:p w:rsidR="00043CC0" w:rsidRPr="00CC18CD" w:rsidRDefault="00043CC0">
                  <w:pPr>
                    <w:jc w:val="center"/>
                    <w:rPr>
                      <w:b/>
                      <w:szCs w:val="21"/>
                    </w:rPr>
                  </w:pPr>
                  <w:r w:rsidRPr="00CC18CD">
                    <w:rPr>
                      <w:b/>
                      <w:szCs w:val="21"/>
                    </w:rPr>
                    <w:t>废气出口速度</w:t>
                  </w:r>
                </w:p>
              </w:tc>
              <w:tc>
                <w:tcPr>
                  <w:tcW w:w="851" w:type="dxa"/>
                  <w:vMerge w:val="restart"/>
                  <w:shd w:val="clear" w:color="auto" w:fill="auto"/>
                  <w:vAlign w:val="center"/>
                </w:tcPr>
                <w:p w:rsidR="00043CC0" w:rsidRPr="00CC18CD" w:rsidRDefault="00043CC0">
                  <w:pPr>
                    <w:jc w:val="center"/>
                    <w:rPr>
                      <w:b/>
                      <w:szCs w:val="21"/>
                    </w:rPr>
                  </w:pPr>
                  <w:r w:rsidRPr="00CC18CD">
                    <w:rPr>
                      <w:b/>
                      <w:szCs w:val="21"/>
                    </w:rPr>
                    <w:t>废气出口温度</w:t>
                  </w:r>
                </w:p>
              </w:tc>
              <w:tc>
                <w:tcPr>
                  <w:tcW w:w="850" w:type="dxa"/>
                  <w:vMerge w:val="restart"/>
                  <w:shd w:val="clear" w:color="auto" w:fill="auto"/>
                  <w:vAlign w:val="center"/>
                </w:tcPr>
                <w:p w:rsidR="00043CC0" w:rsidRPr="00CC18CD" w:rsidRDefault="00043CC0">
                  <w:pPr>
                    <w:jc w:val="center"/>
                    <w:rPr>
                      <w:b/>
                      <w:szCs w:val="21"/>
                    </w:rPr>
                  </w:pPr>
                  <w:r w:rsidRPr="00CC18CD">
                    <w:rPr>
                      <w:b/>
                      <w:szCs w:val="21"/>
                    </w:rPr>
                    <w:t>年排放小时数</w:t>
                  </w:r>
                </w:p>
              </w:tc>
              <w:tc>
                <w:tcPr>
                  <w:tcW w:w="851" w:type="dxa"/>
                  <w:vMerge w:val="restart"/>
                  <w:shd w:val="clear" w:color="auto" w:fill="auto"/>
                  <w:vAlign w:val="center"/>
                </w:tcPr>
                <w:p w:rsidR="00043CC0" w:rsidRPr="00CC18CD" w:rsidRDefault="00043CC0">
                  <w:pPr>
                    <w:jc w:val="center"/>
                    <w:rPr>
                      <w:b/>
                      <w:szCs w:val="21"/>
                    </w:rPr>
                  </w:pPr>
                  <w:r w:rsidRPr="00CC18CD">
                    <w:rPr>
                      <w:b/>
                      <w:szCs w:val="21"/>
                    </w:rPr>
                    <w:t>排放</w:t>
                  </w:r>
                </w:p>
                <w:p w:rsidR="00043CC0" w:rsidRPr="00CC18CD" w:rsidRDefault="00043CC0">
                  <w:pPr>
                    <w:jc w:val="center"/>
                    <w:rPr>
                      <w:b/>
                      <w:szCs w:val="21"/>
                    </w:rPr>
                  </w:pPr>
                  <w:r w:rsidRPr="00CC18CD">
                    <w:rPr>
                      <w:b/>
                      <w:szCs w:val="21"/>
                    </w:rPr>
                    <w:t>工况</w:t>
                  </w:r>
                </w:p>
              </w:tc>
              <w:tc>
                <w:tcPr>
                  <w:tcW w:w="1308" w:type="dxa"/>
                  <w:shd w:val="clear" w:color="auto" w:fill="auto"/>
                  <w:vAlign w:val="center"/>
                </w:tcPr>
                <w:p w:rsidR="00043CC0" w:rsidRPr="00CC18CD" w:rsidRDefault="00043CC0">
                  <w:pPr>
                    <w:jc w:val="center"/>
                    <w:rPr>
                      <w:b/>
                      <w:szCs w:val="21"/>
                    </w:rPr>
                  </w:pPr>
                  <w:r w:rsidRPr="00CC18CD">
                    <w:rPr>
                      <w:b/>
                      <w:szCs w:val="21"/>
                    </w:rPr>
                    <w:t>源强</w:t>
                  </w:r>
                </w:p>
              </w:tc>
            </w:tr>
            <w:tr w:rsidR="008A0317" w:rsidRPr="00CC18CD" w:rsidTr="00C8224D">
              <w:trPr>
                <w:trHeight w:val="338"/>
                <w:jc w:val="center"/>
              </w:trPr>
              <w:tc>
                <w:tcPr>
                  <w:tcW w:w="898" w:type="dxa"/>
                  <w:vMerge/>
                  <w:shd w:val="clear" w:color="auto" w:fill="auto"/>
                  <w:vAlign w:val="center"/>
                </w:tcPr>
                <w:p w:rsidR="008A0317" w:rsidRPr="00CC18CD" w:rsidRDefault="008A0317">
                  <w:pPr>
                    <w:jc w:val="center"/>
                    <w:rPr>
                      <w:b/>
                      <w:szCs w:val="21"/>
                    </w:rPr>
                  </w:pPr>
                </w:p>
              </w:tc>
              <w:tc>
                <w:tcPr>
                  <w:tcW w:w="507" w:type="dxa"/>
                  <w:vMerge/>
                  <w:shd w:val="clear" w:color="auto" w:fill="auto"/>
                  <w:vAlign w:val="center"/>
                </w:tcPr>
                <w:p w:rsidR="008A0317" w:rsidRPr="00CC18CD" w:rsidRDefault="008A0317">
                  <w:pPr>
                    <w:jc w:val="center"/>
                    <w:rPr>
                      <w:b/>
                      <w:szCs w:val="21"/>
                    </w:rPr>
                  </w:pPr>
                </w:p>
              </w:tc>
              <w:tc>
                <w:tcPr>
                  <w:tcW w:w="497" w:type="dxa"/>
                  <w:vMerge/>
                  <w:shd w:val="clear" w:color="auto" w:fill="auto"/>
                  <w:vAlign w:val="center"/>
                </w:tcPr>
                <w:p w:rsidR="008A0317" w:rsidRPr="00CC18CD" w:rsidRDefault="008A0317">
                  <w:pPr>
                    <w:jc w:val="center"/>
                    <w:rPr>
                      <w:b/>
                      <w:szCs w:val="21"/>
                    </w:rPr>
                  </w:pPr>
                </w:p>
              </w:tc>
              <w:tc>
                <w:tcPr>
                  <w:tcW w:w="1109" w:type="dxa"/>
                  <w:vMerge/>
                  <w:shd w:val="clear" w:color="auto" w:fill="auto"/>
                  <w:vAlign w:val="center"/>
                </w:tcPr>
                <w:p w:rsidR="008A0317" w:rsidRPr="00CC18CD" w:rsidRDefault="008A0317">
                  <w:pPr>
                    <w:jc w:val="center"/>
                    <w:rPr>
                      <w:b/>
                      <w:szCs w:val="21"/>
                    </w:rPr>
                  </w:pPr>
                </w:p>
              </w:tc>
              <w:tc>
                <w:tcPr>
                  <w:tcW w:w="850" w:type="dxa"/>
                  <w:vMerge/>
                  <w:shd w:val="clear" w:color="auto" w:fill="auto"/>
                  <w:vAlign w:val="center"/>
                </w:tcPr>
                <w:p w:rsidR="008A0317" w:rsidRPr="00CC18CD" w:rsidRDefault="008A0317">
                  <w:pPr>
                    <w:jc w:val="center"/>
                    <w:rPr>
                      <w:b/>
                      <w:szCs w:val="21"/>
                    </w:rPr>
                  </w:pPr>
                </w:p>
              </w:tc>
              <w:tc>
                <w:tcPr>
                  <w:tcW w:w="851" w:type="dxa"/>
                  <w:vMerge/>
                  <w:shd w:val="clear" w:color="auto" w:fill="auto"/>
                  <w:vAlign w:val="center"/>
                </w:tcPr>
                <w:p w:rsidR="008A0317" w:rsidRPr="00CC18CD" w:rsidRDefault="008A0317">
                  <w:pPr>
                    <w:jc w:val="center"/>
                    <w:rPr>
                      <w:b/>
                      <w:szCs w:val="21"/>
                    </w:rPr>
                  </w:pPr>
                </w:p>
              </w:tc>
              <w:tc>
                <w:tcPr>
                  <w:tcW w:w="850" w:type="dxa"/>
                  <w:vMerge/>
                  <w:shd w:val="clear" w:color="auto" w:fill="auto"/>
                  <w:vAlign w:val="center"/>
                </w:tcPr>
                <w:p w:rsidR="008A0317" w:rsidRPr="00CC18CD" w:rsidRDefault="008A0317">
                  <w:pPr>
                    <w:jc w:val="center"/>
                    <w:rPr>
                      <w:b/>
                      <w:szCs w:val="21"/>
                    </w:rPr>
                  </w:pPr>
                </w:p>
              </w:tc>
              <w:tc>
                <w:tcPr>
                  <w:tcW w:w="851" w:type="dxa"/>
                  <w:vMerge/>
                  <w:shd w:val="clear" w:color="auto" w:fill="auto"/>
                  <w:vAlign w:val="center"/>
                </w:tcPr>
                <w:p w:rsidR="008A0317" w:rsidRPr="00CC18CD" w:rsidRDefault="008A0317">
                  <w:pPr>
                    <w:jc w:val="center"/>
                    <w:rPr>
                      <w:b/>
                      <w:szCs w:val="21"/>
                    </w:rPr>
                  </w:pPr>
                </w:p>
              </w:tc>
              <w:tc>
                <w:tcPr>
                  <w:tcW w:w="850" w:type="dxa"/>
                  <w:vMerge/>
                  <w:shd w:val="clear" w:color="auto" w:fill="auto"/>
                  <w:vAlign w:val="center"/>
                </w:tcPr>
                <w:p w:rsidR="008A0317" w:rsidRPr="00CC18CD" w:rsidRDefault="008A0317">
                  <w:pPr>
                    <w:jc w:val="center"/>
                    <w:rPr>
                      <w:b/>
                      <w:szCs w:val="21"/>
                    </w:rPr>
                  </w:pPr>
                </w:p>
              </w:tc>
              <w:tc>
                <w:tcPr>
                  <w:tcW w:w="851" w:type="dxa"/>
                  <w:vMerge/>
                  <w:shd w:val="clear" w:color="auto" w:fill="auto"/>
                  <w:vAlign w:val="center"/>
                </w:tcPr>
                <w:p w:rsidR="008A0317" w:rsidRPr="00CC18CD" w:rsidRDefault="008A0317">
                  <w:pPr>
                    <w:jc w:val="center"/>
                    <w:rPr>
                      <w:b/>
                      <w:szCs w:val="21"/>
                    </w:rPr>
                  </w:pPr>
                </w:p>
              </w:tc>
              <w:tc>
                <w:tcPr>
                  <w:tcW w:w="1308" w:type="dxa"/>
                  <w:shd w:val="clear" w:color="auto" w:fill="auto"/>
                  <w:vAlign w:val="center"/>
                </w:tcPr>
                <w:p w:rsidR="008A0317" w:rsidRPr="00CC18CD" w:rsidRDefault="008A0317">
                  <w:pPr>
                    <w:jc w:val="center"/>
                    <w:rPr>
                      <w:b/>
                      <w:szCs w:val="21"/>
                    </w:rPr>
                  </w:pPr>
                  <w:r>
                    <w:rPr>
                      <w:b/>
                      <w:szCs w:val="21"/>
                    </w:rPr>
                    <w:t>氨</w:t>
                  </w:r>
                </w:p>
              </w:tc>
            </w:tr>
            <w:tr w:rsidR="008A0317" w:rsidRPr="00CC18CD" w:rsidTr="00C8224D">
              <w:trPr>
                <w:trHeight w:val="397"/>
                <w:jc w:val="center"/>
              </w:trPr>
              <w:tc>
                <w:tcPr>
                  <w:tcW w:w="898" w:type="dxa"/>
                  <w:shd w:val="clear" w:color="auto" w:fill="auto"/>
                  <w:vAlign w:val="center"/>
                </w:tcPr>
                <w:p w:rsidR="008A0317" w:rsidRPr="00CC18CD" w:rsidRDefault="008A0317">
                  <w:pPr>
                    <w:jc w:val="center"/>
                    <w:rPr>
                      <w:b/>
                      <w:szCs w:val="21"/>
                    </w:rPr>
                  </w:pPr>
                  <w:r w:rsidRPr="00CC18CD">
                    <w:rPr>
                      <w:b/>
                      <w:szCs w:val="21"/>
                    </w:rPr>
                    <w:t>单位</w:t>
                  </w:r>
                </w:p>
              </w:tc>
              <w:tc>
                <w:tcPr>
                  <w:tcW w:w="507" w:type="dxa"/>
                  <w:shd w:val="clear" w:color="auto" w:fill="auto"/>
                  <w:vAlign w:val="center"/>
                </w:tcPr>
                <w:p w:rsidR="008A0317" w:rsidRPr="00CC18CD" w:rsidRDefault="008A0317">
                  <w:pPr>
                    <w:jc w:val="center"/>
                    <w:rPr>
                      <w:b/>
                      <w:szCs w:val="21"/>
                    </w:rPr>
                  </w:pPr>
                  <w:r w:rsidRPr="00CC18CD">
                    <w:rPr>
                      <w:b/>
                      <w:szCs w:val="21"/>
                    </w:rPr>
                    <w:t>m</w:t>
                  </w:r>
                </w:p>
              </w:tc>
              <w:tc>
                <w:tcPr>
                  <w:tcW w:w="497" w:type="dxa"/>
                  <w:shd w:val="clear" w:color="auto" w:fill="auto"/>
                  <w:vAlign w:val="center"/>
                </w:tcPr>
                <w:p w:rsidR="008A0317" w:rsidRPr="00CC18CD" w:rsidRDefault="008A0317">
                  <w:pPr>
                    <w:jc w:val="center"/>
                    <w:rPr>
                      <w:b/>
                      <w:szCs w:val="21"/>
                    </w:rPr>
                  </w:pPr>
                  <w:r w:rsidRPr="00CC18CD">
                    <w:rPr>
                      <w:b/>
                      <w:szCs w:val="21"/>
                    </w:rPr>
                    <w:t>m</w:t>
                  </w:r>
                </w:p>
              </w:tc>
              <w:tc>
                <w:tcPr>
                  <w:tcW w:w="1109" w:type="dxa"/>
                  <w:shd w:val="clear" w:color="auto" w:fill="auto"/>
                  <w:vAlign w:val="center"/>
                </w:tcPr>
                <w:p w:rsidR="008A0317" w:rsidRPr="00CC18CD" w:rsidRDefault="008A0317">
                  <w:pPr>
                    <w:jc w:val="center"/>
                    <w:rPr>
                      <w:b/>
                      <w:szCs w:val="21"/>
                    </w:rPr>
                  </w:pPr>
                  <w:r w:rsidRPr="00CC18CD">
                    <w:rPr>
                      <w:b/>
                      <w:szCs w:val="21"/>
                    </w:rPr>
                    <w:t>m</w:t>
                  </w:r>
                </w:p>
              </w:tc>
              <w:tc>
                <w:tcPr>
                  <w:tcW w:w="850" w:type="dxa"/>
                  <w:shd w:val="clear" w:color="auto" w:fill="auto"/>
                  <w:vAlign w:val="center"/>
                </w:tcPr>
                <w:p w:rsidR="008A0317" w:rsidRPr="00CC18CD" w:rsidRDefault="008A0317">
                  <w:pPr>
                    <w:jc w:val="center"/>
                    <w:rPr>
                      <w:b/>
                      <w:szCs w:val="21"/>
                    </w:rPr>
                  </w:pPr>
                  <w:r w:rsidRPr="00CC18CD">
                    <w:rPr>
                      <w:b/>
                      <w:szCs w:val="21"/>
                    </w:rPr>
                    <w:t>m</w:t>
                  </w:r>
                </w:p>
              </w:tc>
              <w:tc>
                <w:tcPr>
                  <w:tcW w:w="851" w:type="dxa"/>
                  <w:shd w:val="clear" w:color="auto" w:fill="auto"/>
                  <w:vAlign w:val="center"/>
                </w:tcPr>
                <w:p w:rsidR="008A0317" w:rsidRPr="00CC18CD" w:rsidRDefault="008A0317">
                  <w:pPr>
                    <w:jc w:val="center"/>
                    <w:rPr>
                      <w:b/>
                      <w:szCs w:val="21"/>
                    </w:rPr>
                  </w:pPr>
                  <w:r w:rsidRPr="00CC18CD">
                    <w:rPr>
                      <w:b/>
                      <w:szCs w:val="21"/>
                    </w:rPr>
                    <w:t>m</w:t>
                  </w:r>
                </w:p>
              </w:tc>
              <w:tc>
                <w:tcPr>
                  <w:tcW w:w="850" w:type="dxa"/>
                  <w:shd w:val="clear" w:color="auto" w:fill="auto"/>
                  <w:vAlign w:val="center"/>
                </w:tcPr>
                <w:p w:rsidR="008A0317" w:rsidRPr="00CC18CD" w:rsidRDefault="008A0317">
                  <w:pPr>
                    <w:jc w:val="center"/>
                    <w:rPr>
                      <w:b/>
                      <w:szCs w:val="21"/>
                    </w:rPr>
                  </w:pPr>
                  <w:r w:rsidRPr="00CC18CD">
                    <w:rPr>
                      <w:b/>
                      <w:szCs w:val="21"/>
                    </w:rPr>
                    <w:t>m/s</w:t>
                  </w:r>
                </w:p>
              </w:tc>
              <w:tc>
                <w:tcPr>
                  <w:tcW w:w="851" w:type="dxa"/>
                  <w:shd w:val="clear" w:color="auto" w:fill="auto"/>
                  <w:vAlign w:val="center"/>
                </w:tcPr>
                <w:p w:rsidR="008A0317" w:rsidRPr="00CC18CD" w:rsidRDefault="008A0317">
                  <w:pPr>
                    <w:jc w:val="center"/>
                    <w:rPr>
                      <w:b/>
                      <w:szCs w:val="21"/>
                    </w:rPr>
                  </w:pPr>
                  <w:r w:rsidRPr="00CC18CD">
                    <w:rPr>
                      <w:b/>
                      <w:szCs w:val="21"/>
                    </w:rPr>
                    <w:t>K</w:t>
                  </w:r>
                </w:p>
              </w:tc>
              <w:tc>
                <w:tcPr>
                  <w:tcW w:w="850" w:type="dxa"/>
                  <w:shd w:val="clear" w:color="auto" w:fill="auto"/>
                  <w:vAlign w:val="center"/>
                </w:tcPr>
                <w:p w:rsidR="008A0317" w:rsidRPr="00CC18CD" w:rsidRDefault="008A0317">
                  <w:pPr>
                    <w:jc w:val="center"/>
                    <w:rPr>
                      <w:b/>
                      <w:szCs w:val="21"/>
                    </w:rPr>
                  </w:pPr>
                  <w:r w:rsidRPr="00CC18CD">
                    <w:rPr>
                      <w:b/>
                      <w:szCs w:val="21"/>
                    </w:rPr>
                    <w:t>h</w:t>
                  </w:r>
                </w:p>
              </w:tc>
              <w:tc>
                <w:tcPr>
                  <w:tcW w:w="851" w:type="dxa"/>
                  <w:shd w:val="clear" w:color="auto" w:fill="auto"/>
                  <w:vAlign w:val="center"/>
                </w:tcPr>
                <w:p w:rsidR="008A0317" w:rsidRPr="00CC18CD" w:rsidRDefault="008A0317">
                  <w:pPr>
                    <w:jc w:val="center"/>
                    <w:rPr>
                      <w:b/>
                      <w:szCs w:val="21"/>
                    </w:rPr>
                  </w:pPr>
                  <w:r w:rsidRPr="00CC18CD">
                    <w:rPr>
                      <w:b/>
                      <w:szCs w:val="21"/>
                    </w:rPr>
                    <w:t>/</w:t>
                  </w:r>
                </w:p>
              </w:tc>
              <w:tc>
                <w:tcPr>
                  <w:tcW w:w="1308" w:type="dxa"/>
                  <w:shd w:val="clear" w:color="auto" w:fill="auto"/>
                  <w:vAlign w:val="center"/>
                </w:tcPr>
                <w:p w:rsidR="008A0317" w:rsidRPr="00CC18CD" w:rsidRDefault="008A0317">
                  <w:pPr>
                    <w:jc w:val="center"/>
                    <w:rPr>
                      <w:b/>
                      <w:szCs w:val="21"/>
                    </w:rPr>
                  </w:pPr>
                  <w:r w:rsidRPr="00CC18CD">
                    <w:rPr>
                      <w:b/>
                      <w:szCs w:val="21"/>
                    </w:rPr>
                    <w:t>kg/h</w:t>
                  </w:r>
                </w:p>
              </w:tc>
            </w:tr>
            <w:tr w:rsidR="008A0317" w:rsidRPr="00CC18CD" w:rsidTr="00C8224D">
              <w:trPr>
                <w:trHeight w:val="397"/>
                <w:jc w:val="center"/>
              </w:trPr>
              <w:tc>
                <w:tcPr>
                  <w:tcW w:w="898" w:type="dxa"/>
                  <w:shd w:val="clear" w:color="auto" w:fill="auto"/>
                  <w:vAlign w:val="center"/>
                </w:tcPr>
                <w:p w:rsidR="008A0317" w:rsidRPr="00CC18CD" w:rsidRDefault="008A0317" w:rsidP="00E41E88">
                  <w:pPr>
                    <w:jc w:val="center"/>
                    <w:rPr>
                      <w:szCs w:val="21"/>
                    </w:rPr>
                  </w:pPr>
                  <w:r w:rsidRPr="00CC18CD">
                    <w:rPr>
                      <w:szCs w:val="21"/>
                    </w:rPr>
                    <w:t>排气筒</w:t>
                  </w:r>
                  <w:r w:rsidRPr="00CC18CD">
                    <w:rPr>
                      <w:rFonts w:hint="eastAsia"/>
                      <w:szCs w:val="21"/>
                    </w:rPr>
                    <w:t>P</w:t>
                  </w:r>
                </w:p>
              </w:tc>
              <w:tc>
                <w:tcPr>
                  <w:tcW w:w="507" w:type="dxa"/>
                  <w:shd w:val="clear" w:color="auto" w:fill="auto"/>
                  <w:vAlign w:val="center"/>
                </w:tcPr>
                <w:p w:rsidR="008A0317" w:rsidRPr="00CC18CD" w:rsidRDefault="008A0317">
                  <w:pPr>
                    <w:jc w:val="center"/>
                    <w:rPr>
                      <w:szCs w:val="21"/>
                    </w:rPr>
                  </w:pPr>
                  <w:r w:rsidRPr="00CC18CD">
                    <w:rPr>
                      <w:szCs w:val="21"/>
                    </w:rPr>
                    <w:t>0</w:t>
                  </w:r>
                </w:p>
              </w:tc>
              <w:tc>
                <w:tcPr>
                  <w:tcW w:w="497" w:type="dxa"/>
                  <w:shd w:val="clear" w:color="auto" w:fill="auto"/>
                  <w:vAlign w:val="center"/>
                </w:tcPr>
                <w:p w:rsidR="008A0317" w:rsidRPr="00CC18CD" w:rsidRDefault="008A0317">
                  <w:pPr>
                    <w:jc w:val="center"/>
                    <w:rPr>
                      <w:szCs w:val="21"/>
                    </w:rPr>
                  </w:pPr>
                  <w:r w:rsidRPr="00CC18CD">
                    <w:rPr>
                      <w:szCs w:val="21"/>
                    </w:rPr>
                    <w:t>0</w:t>
                  </w:r>
                </w:p>
              </w:tc>
              <w:tc>
                <w:tcPr>
                  <w:tcW w:w="1109" w:type="dxa"/>
                  <w:shd w:val="clear" w:color="auto" w:fill="auto"/>
                  <w:vAlign w:val="center"/>
                </w:tcPr>
                <w:p w:rsidR="008A0317" w:rsidRPr="00CC18CD" w:rsidRDefault="008A0317">
                  <w:pPr>
                    <w:jc w:val="center"/>
                    <w:rPr>
                      <w:szCs w:val="21"/>
                    </w:rPr>
                  </w:pPr>
                  <w:r w:rsidRPr="00CC18CD">
                    <w:rPr>
                      <w:szCs w:val="21"/>
                    </w:rPr>
                    <w:t>75</w:t>
                  </w:r>
                </w:p>
              </w:tc>
              <w:tc>
                <w:tcPr>
                  <w:tcW w:w="850" w:type="dxa"/>
                  <w:shd w:val="clear" w:color="auto" w:fill="auto"/>
                  <w:vAlign w:val="center"/>
                </w:tcPr>
                <w:p w:rsidR="008A0317" w:rsidRPr="00CC18CD" w:rsidRDefault="008A0317">
                  <w:pPr>
                    <w:jc w:val="center"/>
                    <w:rPr>
                      <w:szCs w:val="21"/>
                    </w:rPr>
                  </w:pPr>
                  <w:r w:rsidRPr="00CC18CD">
                    <w:rPr>
                      <w:szCs w:val="21"/>
                    </w:rPr>
                    <w:t>15</w:t>
                  </w:r>
                </w:p>
              </w:tc>
              <w:tc>
                <w:tcPr>
                  <w:tcW w:w="851" w:type="dxa"/>
                  <w:shd w:val="clear" w:color="auto" w:fill="auto"/>
                  <w:vAlign w:val="center"/>
                </w:tcPr>
                <w:p w:rsidR="008A0317" w:rsidRPr="00CC18CD" w:rsidRDefault="008A0317">
                  <w:pPr>
                    <w:jc w:val="center"/>
                    <w:rPr>
                      <w:szCs w:val="21"/>
                    </w:rPr>
                  </w:pPr>
                  <w:r w:rsidRPr="00CC18CD">
                    <w:rPr>
                      <w:szCs w:val="21"/>
                    </w:rPr>
                    <w:t>0.</w:t>
                  </w:r>
                  <w:r w:rsidRPr="00CC18CD">
                    <w:rPr>
                      <w:rFonts w:hint="eastAsia"/>
                      <w:szCs w:val="21"/>
                    </w:rPr>
                    <w:t>4</w:t>
                  </w:r>
                </w:p>
              </w:tc>
              <w:tc>
                <w:tcPr>
                  <w:tcW w:w="850" w:type="dxa"/>
                  <w:shd w:val="clear" w:color="auto" w:fill="auto"/>
                  <w:vAlign w:val="center"/>
                </w:tcPr>
                <w:p w:rsidR="008A0317" w:rsidRPr="00CC18CD" w:rsidRDefault="00341C7F" w:rsidP="005308FE">
                  <w:pPr>
                    <w:jc w:val="center"/>
                    <w:rPr>
                      <w:szCs w:val="21"/>
                    </w:rPr>
                  </w:pPr>
                  <w:r>
                    <w:rPr>
                      <w:rFonts w:hint="eastAsia"/>
                      <w:szCs w:val="21"/>
                    </w:rPr>
                    <w:t>4.9</w:t>
                  </w:r>
                </w:p>
              </w:tc>
              <w:tc>
                <w:tcPr>
                  <w:tcW w:w="851" w:type="dxa"/>
                  <w:shd w:val="clear" w:color="auto" w:fill="auto"/>
                  <w:vAlign w:val="center"/>
                </w:tcPr>
                <w:p w:rsidR="008A0317" w:rsidRPr="00CC18CD" w:rsidRDefault="008A0317">
                  <w:pPr>
                    <w:jc w:val="center"/>
                    <w:rPr>
                      <w:szCs w:val="21"/>
                    </w:rPr>
                  </w:pPr>
                  <w:r>
                    <w:rPr>
                      <w:rFonts w:hint="eastAsia"/>
                      <w:szCs w:val="21"/>
                    </w:rPr>
                    <w:t>298</w:t>
                  </w:r>
                </w:p>
              </w:tc>
              <w:tc>
                <w:tcPr>
                  <w:tcW w:w="850" w:type="dxa"/>
                  <w:shd w:val="clear" w:color="auto" w:fill="auto"/>
                  <w:vAlign w:val="center"/>
                </w:tcPr>
                <w:p w:rsidR="008A0317" w:rsidRPr="00CC18CD" w:rsidRDefault="008A0317">
                  <w:pPr>
                    <w:jc w:val="center"/>
                    <w:rPr>
                      <w:szCs w:val="21"/>
                    </w:rPr>
                  </w:pPr>
                  <w:r>
                    <w:rPr>
                      <w:rFonts w:hint="eastAsia"/>
                      <w:szCs w:val="21"/>
                    </w:rPr>
                    <w:t>7200</w:t>
                  </w:r>
                </w:p>
              </w:tc>
              <w:tc>
                <w:tcPr>
                  <w:tcW w:w="851" w:type="dxa"/>
                  <w:shd w:val="clear" w:color="auto" w:fill="auto"/>
                  <w:vAlign w:val="center"/>
                </w:tcPr>
                <w:p w:rsidR="008A0317" w:rsidRPr="00CC18CD" w:rsidRDefault="008A0317">
                  <w:pPr>
                    <w:jc w:val="center"/>
                    <w:rPr>
                      <w:szCs w:val="21"/>
                    </w:rPr>
                  </w:pPr>
                  <w:r w:rsidRPr="00CC18CD">
                    <w:rPr>
                      <w:szCs w:val="21"/>
                    </w:rPr>
                    <w:t>正常</w:t>
                  </w:r>
                </w:p>
              </w:tc>
              <w:tc>
                <w:tcPr>
                  <w:tcW w:w="1308" w:type="dxa"/>
                  <w:shd w:val="clear" w:color="auto" w:fill="auto"/>
                  <w:vAlign w:val="center"/>
                </w:tcPr>
                <w:p w:rsidR="008A0317" w:rsidRPr="00CC18CD" w:rsidRDefault="00C8224D" w:rsidP="0020674F">
                  <w:pPr>
                    <w:jc w:val="center"/>
                    <w:rPr>
                      <w:szCs w:val="21"/>
                    </w:rPr>
                  </w:pPr>
                  <w:r>
                    <w:rPr>
                      <w:rFonts w:hint="eastAsia"/>
                      <w:szCs w:val="21"/>
                    </w:rPr>
                    <w:t>0.002</w:t>
                  </w:r>
                </w:p>
              </w:tc>
            </w:tr>
          </w:tbl>
          <w:p w:rsidR="00D62DBD" w:rsidRPr="00CC18CD" w:rsidRDefault="00DA2F1D">
            <w:pPr>
              <w:spacing w:line="480" w:lineRule="exact"/>
              <w:ind w:firstLine="480"/>
              <w:outlineLvl w:val="2"/>
              <w:rPr>
                <w:bCs/>
                <w:sz w:val="24"/>
              </w:rPr>
            </w:pPr>
            <w:r w:rsidRPr="00CC18CD">
              <w:rPr>
                <w:bCs/>
                <w:sz w:val="24"/>
              </w:rPr>
              <w:lastRenderedPageBreak/>
              <w:t>（</w:t>
            </w:r>
            <w:r w:rsidRPr="00CC18CD">
              <w:rPr>
                <w:bCs/>
                <w:sz w:val="24"/>
              </w:rPr>
              <w:t>4</w:t>
            </w:r>
            <w:r w:rsidRPr="00CC18CD">
              <w:rPr>
                <w:bCs/>
                <w:sz w:val="24"/>
              </w:rPr>
              <w:t>）评价等级及评价范围</w:t>
            </w:r>
          </w:p>
          <w:p w:rsidR="00D62DBD" w:rsidRDefault="00DA2F1D">
            <w:pPr>
              <w:spacing w:line="480" w:lineRule="exact"/>
              <w:ind w:firstLine="482"/>
            </w:pPr>
            <w:r w:rsidRPr="00CC18CD">
              <w:rPr>
                <w:sz w:val="24"/>
              </w:rPr>
              <w:t>采用《环境影响评价技术导则大气环境》</w:t>
            </w:r>
            <w:r w:rsidRPr="00CC18CD">
              <w:rPr>
                <w:sz w:val="24"/>
              </w:rPr>
              <w:t>(HJ2.2-2018)</w:t>
            </w:r>
            <w:r w:rsidRPr="00CC18CD">
              <w:rPr>
                <w:sz w:val="24"/>
              </w:rPr>
              <w:t>推荐的估算模式</w:t>
            </w:r>
            <w:r w:rsidRPr="00CC18CD">
              <w:rPr>
                <w:sz w:val="24"/>
              </w:rPr>
              <w:t>AERSCREEN</w:t>
            </w:r>
            <w:r w:rsidRPr="00CC18CD">
              <w:rPr>
                <w:sz w:val="24"/>
              </w:rPr>
              <w:t>计算工程主要污染源污染物的最大落地浓度及其出现距离，估算模型参数见下表</w:t>
            </w:r>
            <w:r w:rsidRPr="00CC18CD">
              <w:t>。</w:t>
            </w:r>
          </w:p>
          <w:p w:rsidR="00D62DBD" w:rsidRPr="00CC18CD" w:rsidRDefault="00DA2F1D">
            <w:pPr>
              <w:pStyle w:val="aff5"/>
              <w:ind w:firstLine="480"/>
              <w:rPr>
                <w:color w:val="auto"/>
              </w:rPr>
            </w:pPr>
            <w:r w:rsidRPr="00CC18CD">
              <w:rPr>
                <w:color w:val="auto"/>
              </w:rPr>
              <w:t>表</w:t>
            </w:r>
            <w:r w:rsidR="00B03CED">
              <w:rPr>
                <w:rFonts w:hint="eastAsia"/>
                <w:color w:val="auto"/>
              </w:rPr>
              <w:t>3</w:t>
            </w:r>
            <w:r w:rsidR="00F069BE">
              <w:rPr>
                <w:rFonts w:hint="eastAsia"/>
                <w:color w:val="auto"/>
              </w:rPr>
              <w:t>9</w:t>
            </w:r>
            <w:r w:rsidRPr="00CC18CD">
              <w:rPr>
                <w:color w:val="auto"/>
              </w:rPr>
              <w:t>估算模型参数表</w:t>
            </w:r>
          </w:p>
          <w:tbl>
            <w:tblPr>
              <w:tblW w:w="5000" w:type="pct"/>
              <w:jc w:val="center"/>
              <w:tblCellMar>
                <w:left w:w="28" w:type="dxa"/>
                <w:right w:w="28" w:type="dxa"/>
              </w:tblCellMar>
              <w:tblLook w:val="0000"/>
            </w:tblPr>
            <w:tblGrid>
              <w:gridCol w:w="2429"/>
              <w:gridCol w:w="3757"/>
              <w:gridCol w:w="3083"/>
            </w:tblGrid>
            <w:tr w:rsidR="00D62DBD" w:rsidRPr="00CC18CD" w:rsidTr="00E66AE7">
              <w:trPr>
                <w:trHeight w:val="397"/>
                <w:jc w:val="center"/>
              </w:trPr>
              <w:tc>
                <w:tcPr>
                  <w:tcW w:w="6289" w:type="dxa"/>
                  <w:gridSpan w:val="2"/>
                  <w:tcBorders>
                    <w:top w:val="single" w:sz="8" w:space="0" w:color="000000"/>
                    <w:bottom w:val="single" w:sz="4" w:space="0" w:color="000000"/>
                    <w:right w:val="single" w:sz="4" w:space="0" w:color="000000"/>
                  </w:tcBorders>
                  <w:shd w:val="clear" w:color="auto" w:fill="auto"/>
                  <w:vAlign w:val="center"/>
                </w:tcPr>
                <w:p w:rsidR="00D62DBD" w:rsidRPr="00CC18CD" w:rsidRDefault="00DA2F1D">
                  <w:pPr>
                    <w:pStyle w:val="aff3"/>
                    <w:ind w:firstLine="211"/>
                    <w:rPr>
                      <w:b/>
                      <w:color w:val="auto"/>
                    </w:rPr>
                  </w:pPr>
                  <w:r w:rsidRPr="00CC18CD">
                    <w:rPr>
                      <w:b/>
                      <w:color w:val="auto"/>
                    </w:rPr>
                    <w:t>参数</w:t>
                  </w:r>
                </w:p>
              </w:tc>
              <w:tc>
                <w:tcPr>
                  <w:tcW w:w="3133" w:type="dxa"/>
                  <w:tcBorders>
                    <w:top w:val="single" w:sz="8" w:space="0" w:color="000000"/>
                    <w:left w:val="single" w:sz="4" w:space="0" w:color="000000"/>
                    <w:bottom w:val="single" w:sz="4" w:space="0" w:color="000000"/>
                  </w:tcBorders>
                  <w:shd w:val="clear" w:color="auto" w:fill="auto"/>
                  <w:vAlign w:val="center"/>
                </w:tcPr>
                <w:p w:rsidR="00D62DBD" w:rsidRPr="00CC18CD" w:rsidRDefault="00DA2F1D">
                  <w:pPr>
                    <w:pStyle w:val="aff3"/>
                    <w:ind w:firstLine="211"/>
                    <w:rPr>
                      <w:b/>
                      <w:color w:val="auto"/>
                    </w:rPr>
                  </w:pPr>
                  <w:r w:rsidRPr="00CC18CD">
                    <w:rPr>
                      <w:b/>
                      <w:color w:val="auto"/>
                    </w:rPr>
                    <w:t>取值</w:t>
                  </w:r>
                </w:p>
              </w:tc>
            </w:tr>
            <w:tr w:rsidR="00E66AE7" w:rsidRPr="00CC18CD" w:rsidTr="00E66AE7">
              <w:trPr>
                <w:trHeight w:val="397"/>
                <w:jc w:val="center"/>
              </w:trPr>
              <w:tc>
                <w:tcPr>
                  <w:tcW w:w="2470" w:type="dxa"/>
                  <w:vMerge w:val="restart"/>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rPr>
                  </w:pPr>
                  <w:r w:rsidRPr="00CC18CD">
                    <w:rPr>
                      <w:color w:val="auto"/>
                    </w:rPr>
                    <w:t>城市</w:t>
                  </w:r>
                  <w:r w:rsidRPr="00CC18CD">
                    <w:rPr>
                      <w:color w:val="auto"/>
                    </w:rPr>
                    <w:t>/</w:t>
                  </w:r>
                  <w:r w:rsidRPr="00CC18CD">
                    <w:rPr>
                      <w:color w:val="auto"/>
                    </w:rPr>
                    <w:t>农村选项</w:t>
                  </w:r>
                </w:p>
              </w:tc>
              <w:tc>
                <w:tcPr>
                  <w:tcW w:w="3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rPr>
                  </w:pPr>
                  <w:r w:rsidRPr="00CC18CD">
                    <w:rPr>
                      <w:color w:val="auto"/>
                    </w:rPr>
                    <w:t>城市</w:t>
                  </w:r>
                  <w:r w:rsidRPr="00CC18CD">
                    <w:rPr>
                      <w:color w:val="auto"/>
                    </w:rPr>
                    <w:t>/</w:t>
                  </w:r>
                  <w:r w:rsidRPr="00CC18CD">
                    <w:rPr>
                      <w:color w:val="auto"/>
                    </w:rPr>
                    <w:t>农村</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E66AE7" w:rsidP="0020674F">
                  <w:pPr>
                    <w:pStyle w:val="aff3"/>
                    <w:ind w:firstLine="202"/>
                    <w:rPr>
                      <w:color w:val="auto"/>
                      <w:spacing w:val="-4"/>
                    </w:rPr>
                  </w:pPr>
                  <w:r w:rsidRPr="00CC18CD">
                    <w:rPr>
                      <w:color w:val="auto"/>
                      <w:spacing w:val="-4"/>
                    </w:rPr>
                    <w:t>农村</w:t>
                  </w:r>
                </w:p>
              </w:tc>
            </w:tr>
            <w:tr w:rsidR="00E66AE7" w:rsidRPr="00CC18CD" w:rsidTr="00E66AE7">
              <w:trPr>
                <w:trHeight w:val="397"/>
                <w:jc w:val="center"/>
              </w:trPr>
              <w:tc>
                <w:tcPr>
                  <w:tcW w:w="2470" w:type="dxa"/>
                  <w:vMerge/>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u w:val="single"/>
                    </w:rPr>
                  </w:pPr>
                </w:p>
              </w:tc>
              <w:tc>
                <w:tcPr>
                  <w:tcW w:w="3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rPr>
                  </w:pPr>
                  <w:r w:rsidRPr="00CC18CD">
                    <w:rPr>
                      <w:color w:val="auto"/>
                    </w:rPr>
                    <w:t>人口数（城市选项时）</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E66AE7" w:rsidP="0020674F">
                  <w:pPr>
                    <w:pStyle w:val="aff3"/>
                    <w:ind w:firstLine="210"/>
                    <w:rPr>
                      <w:color w:val="auto"/>
                    </w:rPr>
                  </w:pPr>
                  <w:r w:rsidRPr="00CC18CD">
                    <w:rPr>
                      <w:color w:val="auto"/>
                    </w:rPr>
                    <w:t>/</w:t>
                  </w:r>
                </w:p>
              </w:tc>
            </w:tr>
            <w:tr w:rsidR="00E66AE7" w:rsidRPr="00CC18CD" w:rsidTr="00E66AE7">
              <w:trPr>
                <w:trHeight w:val="397"/>
                <w:jc w:val="center"/>
              </w:trPr>
              <w:tc>
                <w:tcPr>
                  <w:tcW w:w="6289" w:type="dxa"/>
                  <w:gridSpan w:val="2"/>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rPr>
                  </w:pPr>
                  <w:r w:rsidRPr="00CC18CD">
                    <w:rPr>
                      <w:color w:val="auto"/>
                    </w:rPr>
                    <w:t>最高环境温度</w:t>
                  </w:r>
                  <w:r w:rsidRPr="00CC18CD">
                    <w:rPr>
                      <w:color w:val="auto"/>
                    </w:rPr>
                    <w:t>/℃</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E66AE7">
                  <w:pPr>
                    <w:pStyle w:val="aff3"/>
                    <w:ind w:firstLine="202"/>
                    <w:rPr>
                      <w:color w:val="auto"/>
                      <w:spacing w:val="-4"/>
                    </w:rPr>
                  </w:pPr>
                  <w:r w:rsidRPr="00CC18CD">
                    <w:rPr>
                      <w:color w:val="auto"/>
                      <w:spacing w:val="-4"/>
                    </w:rPr>
                    <w:t>40.9</w:t>
                  </w:r>
                </w:p>
              </w:tc>
            </w:tr>
            <w:tr w:rsidR="00E66AE7" w:rsidRPr="00CC18CD" w:rsidTr="00E66AE7">
              <w:trPr>
                <w:trHeight w:val="397"/>
                <w:jc w:val="center"/>
              </w:trPr>
              <w:tc>
                <w:tcPr>
                  <w:tcW w:w="6289" w:type="dxa"/>
                  <w:gridSpan w:val="2"/>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rPr>
                  </w:pPr>
                  <w:r w:rsidRPr="00CC18CD">
                    <w:rPr>
                      <w:color w:val="auto"/>
                    </w:rPr>
                    <w:t>最低环境温度</w:t>
                  </w:r>
                  <w:r w:rsidRPr="00CC18CD">
                    <w:rPr>
                      <w:color w:val="auto"/>
                    </w:rPr>
                    <w:t>/℃</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E66AE7">
                  <w:pPr>
                    <w:pStyle w:val="aff3"/>
                    <w:ind w:firstLine="202"/>
                    <w:rPr>
                      <w:color w:val="auto"/>
                      <w:spacing w:val="-4"/>
                    </w:rPr>
                  </w:pPr>
                  <w:r w:rsidRPr="00CC18CD">
                    <w:rPr>
                      <w:color w:val="auto"/>
                      <w:spacing w:val="-4"/>
                    </w:rPr>
                    <w:t>-13.1</w:t>
                  </w:r>
                </w:p>
              </w:tc>
            </w:tr>
            <w:tr w:rsidR="00E66AE7" w:rsidRPr="00CC18CD" w:rsidTr="00E66AE7">
              <w:trPr>
                <w:trHeight w:val="397"/>
                <w:jc w:val="center"/>
              </w:trPr>
              <w:tc>
                <w:tcPr>
                  <w:tcW w:w="6289" w:type="dxa"/>
                  <w:gridSpan w:val="2"/>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rPr>
                  </w:pPr>
                  <w:r w:rsidRPr="00CC18CD">
                    <w:rPr>
                      <w:color w:val="auto"/>
                    </w:rPr>
                    <w:t>土地利用类型</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4B462F">
                  <w:pPr>
                    <w:pStyle w:val="aff3"/>
                    <w:ind w:firstLine="202"/>
                    <w:rPr>
                      <w:color w:val="auto"/>
                      <w:spacing w:val="-4"/>
                    </w:rPr>
                  </w:pPr>
                  <w:r w:rsidRPr="00C90D8A">
                    <w:rPr>
                      <w:color w:val="auto"/>
                      <w:spacing w:val="-4"/>
                    </w:rPr>
                    <w:t>农作地</w:t>
                  </w:r>
                </w:p>
              </w:tc>
            </w:tr>
            <w:tr w:rsidR="00E66AE7" w:rsidRPr="00CC18CD" w:rsidTr="00E66AE7">
              <w:trPr>
                <w:trHeight w:val="397"/>
                <w:jc w:val="center"/>
              </w:trPr>
              <w:tc>
                <w:tcPr>
                  <w:tcW w:w="6289" w:type="dxa"/>
                  <w:gridSpan w:val="2"/>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rPr>
                  </w:pPr>
                  <w:r w:rsidRPr="00CC18CD">
                    <w:rPr>
                      <w:color w:val="auto"/>
                    </w:rPr>
                    <w:t>区域湿度条件</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E66AE7">
                  <w:pPr>
                    <w:pStyle w:val="aff3"/>
                    <w:ind w:firstLine="202"/>
                    <w:rPr>
                      <w:color w:val="auto"/>
                      <w:spacing w:val="-4"/>
                    </w:rPr>
                  </w:pPr>
                  <w:r w:rsidRPr="00CC18CD">
                    <w:rPr>
                      <w:color w:val="auto"/>
                      <w:spacing w:val="-4"/>
                    </w:rPr>
                    <w:t>中等湿度气候</w:t>
                  </w:r>
                </w:p>
              </w:tc>
            </w:tr>
            <w:tr w:rsidR="00E66AE7" w:rsidRPr="00CC18CD" w:rsidTr="00E66AE7">
              <w:trPr>
                <w:trHeight w:val="397"/>
                <w:jc w:val="center"/>
              </w:trPr>
              <w:tc>
                <w:tcPr>
                  <w:tcW w:w="2470" w:type="dxa"/>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02"/>
                    <w:rPr>
                      <w:color w:val="auto"/>
                      <w:spacing w:val="-4"/>
                    </w:rPr>
                  </w:pPr>
                  <w:r w:rsidRPr="00CC18CD">
                    <w:rPr>
                      <w:color w:val="auto"/>
                      <w:spacing w:val="-4"/>
                    </w:rPr>
                    <w:t>是否考虑地形</w:t>
                  </w:r>
                </w:p>
              </w:tc>
              <w:tc>
                <w:tcPr>
                  <w:tcW w:w="3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10"/>
                    <w:rPr>
                      <w:color w:val="auto"/>
                    </w:rPr>
                  </w:pPr>
                  <w:r w:rsidRPr="00CC18CD">
                    <w:rPr>
                      <w:color w:val="auto"/>
                    </w:rPr>
                    <w:t>考虑地形</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E66AE7" w:rsidP="0020674F">
                  <w:pPr>
                    <w:pStyle w:val="aff3"/>
                    <w:ind w:firstLine="202"/>
                    <w:rPr>
                      <w:color w:val="auto"/>
                      <w:spacing w:val="-4"/>
                    </w:rPr>
                  </w:pPr>
                  <w:r w:rsidRPr="00CC18CD">
                    <w:rPr>
                      <w:color w:val="auto"/>
                      <w:spacing w:val="-4"/>
                    </w:rPr>
                    <w:t>否</w:t>
                  </w:r>
                </w:p>
              </w:tc>
            </w:tr>
            <w:tr w:rsidR="00E66AE7" w:rsidRPr="00CC18CD" w:rsidTr="00E66AE7">
              <w:trPr>
                <w:trHeight w:val="397"/>
                <w:jc w:val="center"/>
              </w:trPr>
              <w:tc>
                <w:tcPr>
                  <w:tcW w:w="2470" w:type="dxa"/>
                  <w:vMerge w:val="restart"/>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02"/>
                    <w:rPr>
                      <w:color w:val="auto"/>
                      <w:spacing w:val="-4"/>
                    </w:rPr>
                  </w:pPr>
                  <w:r w:rsidRPr="00CC18CD">
                    <w:rPr>
                      <w:color w:val="auto"/>
                      <w:spacing w:val="-4"/>
                    </w:rPr>
                    <w:t>是否考虑岸线熏烟</w:t>
                  </w:r>
                </w:p>
              </w:tc>
              <w:tc>
                <w:tcPr>
                  <w:tcW w:w="3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02"/>
                    <w:rPr>
                      <w:color w:val="auto"/>
                    </w:rPr>
                  </w:pPr>
                  <w:r w:rsidRPr="00CC18CD">
                    <w:rPr>
                      <w:color w:val="auto"/>
                      <w:spacing w:val="-4"/>
                    </w:rPr>
                    <w:t>考虑岸线熏烟</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E66AE7" w:rsidP="0020674F">
                  <w:pPr>
                    <w:pStyle w:val="aff3"/>
                    <w:ind w:firstLine="202"/>
                    <w:rPr>
                      <w:color w:val="auto"/>
                      <w:spacing w:val="-4"/>
                    </w:rPr>
                  </w:pPr>
                  <w:r w:rsidRPr="00CC18CD">
                    <w:rPr>
                      <w:color w:val="auto"/>
                      <w:spacing w:val="-4"/>
                    </w:rPr>
                    <w:t>否</w:t>
                  </w:r>
                </w:p>
              </w:tc>
            </w:tr>
            <w:tr w:rsidR="00E66AE7" w:rsidRPr="00CC18CD" w:rsidTr="00E66AE7">
              <w:trPr>
                <w:trHeight w:val="397"/>
                <w:jc w:val="center"/>
              </w:trPr>
              <w:tc>
                <w:tcPr>
                  <w:tcW w:w="2470" w:type="dxa"/>
                  <w:vMerge/>
                  <w:tcBorders>
                    <w:top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02"/>
                    <w:rPr>
                      <w:color w:val="auto"/>
                      <w:spacing w:val="-4"/>
                      <w:u w:val="single"/>
                    </w:rPr>
                  </w:pPr>
                </w:p>
              </w:tc>
              <w:tc>
                <w:tcPr>
                  <w:tcW w:w="3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6AE7" w:rsidRPr="00CC18CD" w:rsidRDefault="00E66AE7">
                  <w:pPr>
                    <w:pStyle w:val="aff3"/>
                    <w:ind w:firstLine="202"/>
                    <w:rPr>
                      <w:color w:val="auto"/>
                    </w:rPr>
                  </w:pPr>
                  <w:r w:rsidRPr="00CC18CD">
                    <w:rPr>
                      <w:color w:val="auto"/>
                      <w:spacing w:val="-4"/>
                    </w:rPr>
                    <w:t>岸线距离</w:t>
                  </w:r>
                  <w:r w:rsidRPr="00CC18CD">
                    <w:rPr>
                      <w:color w:val="auto"/>
                      <w:spacing w:val="-4"/>
                    </w:rPr>
                    <w:t>/km</w:t>
                  </w:r>
                </w:p>
              </w:tc>
              <w:tc>
                <w:tcPr>
                  <w:tcW w:w="3133" w:type="dxa"/>
                  <w:tcBorders>
                    <w:top w:val="single" w:sz="4" w:space="0" w:color="000000"/>
                    <w:left w:val="single" w:sz="4" w:space="0" w:color="000000"/>
                    <w:bottom w:val="single" w:sz="4" w:space="0" w:color="000000"/>
                  </w:tcBorders>
                  <w:shd w:val="clear" w:color="auto" w:fill="auto"/>
                  <w:vAlign w:val="center"/>
                </w:tcPr>
                <w:p w:rsidR="00E66AE7" w:rsidRPr="00CC18CD" w:rsidRDefault="00E66AE7" w:rsidP="0020674F">
                  <w:pPr>
                    <w:pStyle w:val="aff3"/>
                    <w:ind w:firstLine="202"/>
                    <w:rPr>
                      <w:color w:val="auto"/>
                      <w:spacing w:val="-4"/>
                    </w:rPr>
                  </w:pPr>
                  <w:r w:rsidRPr="00CC18CD">
                    <w:rPr>
                      <w:color w:val="auto"/>
                      <w:spacing w:val="-4"/>
                    </w:rPr>
                    <w:t>/</w:t>
                  </w:r>
                </w:p>
              </w:tc>
            </w:tr>
            <w:tr w:rsidR="00E66AE7" w:rsidRPr="00CC18CD" w:rsidTr="00E66AE7">
              <w:trPr>
                <w:trHeight w:val="397"/>
                <w:jc w:val="center"/>
              </w:trPr>
              <w:tc>
                <w:tcPr>
                  <w:tcW w:w="2470" w:type="dxa"/>
                  <w:vMerge/>
                  <w:tcBorders>
                    <w:top w:val="single" w:sz="4" w:space="0" w:color="000000"/>
                    <w:bottom w:val="single" w:sz="8" w:space="0" w:color="000000"/>
                    <w:right w:val="single" w:sz="4" w:space="0" w:color="000000"/>
                  </w:tcBorders>
                  <w:shd w:val="clear" w:color="auto" w:fill="auto"/>
                  <w:vAlign w:val="center"/>
                </w:tcPr>
                <w:p w:rsidR="00E66AE7" w:rsidRPr="00CC18CD" w:rsidRDefault="00E66AE7">
                  <w:pPr>
                    <w:pStyle w:val="aff3"/>
                    <w:ind w:firstLine="202"/>
                    <w:rPr>
                      <w:color w:val="auto"/>
                      <w:spacing w:val="-4"/>
                      <w:u w:val="single"/>
                    </w:rPr>
                  </w:pPr>
                </w:p>
              </w:tc>
              <w:tc>
                <w:tcPr>
                  <w:tcW w:w="3819" w:type="dxa"/>
                  <w:tcBorders>
                    <w:top w:val="single" w:sz="4" w:space="0" w:color="000000"/>
                    <w:left w:val="single" w:sz="4" w:space="0" w:color="000000"/>
                    <w:bottom w:val="single" w:sz="8" w:space="0" w:color="000000"/>
                    <w:right w:val="single" w:sz="4" w:space="0" w:color="000000"/>
                  </w:tcBorders>
                  <w:shd w:val="clear" w:color="auto" w:fill="auto"/>
                  <w:vAlign w:val="center"/>
                </w:tcPr>
                <w:p w:rsidR="00E66AE7" w:rsidRPr="00CC18CD" w:rsidRDefault="00E66AE7">
                  <w:pPr>
                    <w:pStyle w:val="aff3"/>
                    <w:ind w:firstLine="202"/>
                    <w:rPr>
                      <w:color w:val="auto"/>
                    </w:rPr>
                  </w:pPr>
                  <w:r w:rsidRPr="00CC18CD">
                    <w:rPr>
                      <w:color w:val="auto"/>
                      <w:spacing w:val="-4"/>
                    </w:rPr>
                    <w:t>岸线方向</w:t>
                  </w:r>
                  <w:r w:rsidRPr="00CC18CD">
                    <w:rPr>
                      <w:color w:val="auto"/>
                      <w:spacing w:val="-4"/>
                    </w:rPr>
                    <w:t xml:space="preserve">/ </w:t>
                  </w:r>
                  <w:r w:rsidRPr="00CC18CD">
                    <w:rPr>
                      <w:rFonts w:ascii="宋体" w:hAnsi="宋体"/>
                      <w:color w:val="auto"/>
                      <w:spacing w:val="-4"/>
                    </w:rPr>
                    <w:t>º</w:t>
                  </w:r>
                </w:p>
              </w:tc>
              <w:tc>
                <w:tcPr>
                  <w:tcW w:w="3133" w:type="dxa"/>
                  <w:tcBorders>
                    <w:top w:val="single" w:sz="4" w:space="0" w:color="000000"/>
                    <w:left w:val="single" w:sz="4" w:space="0" w:color="000000"/>
                    <w:bottom w:val="single" w:sz="8" w:space="0" w:color="000000"/>
                  </w:tcBorders>
                  <w:shd w:val="clear" w:color="auto" w:fill="auto"/>
                  <w:vAlign w:val="center"/>
                </w:tcPr>
                <w:p w:rsidR="00E66AE7" w:rsidRPr="00CC18CD" w:rsidRDefault="00E66AE7" w:rsidP="0020674F">
                  <w:pPr>
                    <w:pStyle w:val="aff3"/>
                    <w:ind w:firstLine="202"/>
                    <w:rPr>
                      <w:color w:val="auto"/>
                      <w:spacing w:val="-4"/>
                    </w:rPr>
                  </w:pPr>
                  <w:r w:rsidRPr="00CC18CD">
                    <w:rPr>
                      <w:color w:val="auto"/>
                      <w:spacing w:val="-4"/>
                    </w:rPr>
                    <w:t>/</w:t>
                  </w:r>
                </w:p>
              </w:tc>
            </w:tr>
          </w:tbl>
          <w:p w:rsidR="00D62DBD" w:rsidRPr="00CC18CD" w:rsidRDefault="00DA2F1D">
            <w:pPr>
              <w:tabs>
                <w:tab w:val="left" w:pos="0"/>
              </w:tabs>
              <w:spacing w:line="480" w:lineRule="exact"/>
              <w:ind w:firstLine="487"/>
              <w:rPr>
                <w:sz w:val="24"/>
              </w:rPr>
            </w:pPr>
            <w:r w:rsidRPr="00CC18CD">
              <w:rPr>
                <w:sz w:val="24"/>
              </w:rPr>
              <w:t>采用估算模式计算污染物的最大地面浓度及其占标率</w:t>
            </w:r>
            <w:r w:rsidRPr="00CC18CD">
              <w:rPr>
                <w:sz w:val="24"/>
              </w:rPr>
              <w:t>Pi</w:t>
            </w:r>
            <w:r w:rsidRPr="00CC18CD">
              <w:rPr>
                <w:sz w:val="24"/>
              </w:rPr>
              <w:t>。计算公式采用：</w:t>
            </w:r>
          </w:p>
          <w:p w:rsidR="00D62DBD" w:rsidRPr="00CC18CD" w:rsidRDefault="00DA2F1D">
            <w:pPr>
              <w:spacing w:line="480" w:lineRule="exact"/>
              <w:jc w:val="center"/>
              <w:rPr>
                <w:sz w:val="24"/>
              </w:rPr>
            </w:pPr>
            <w:r w:rsidRPr="00CC18CD">
              <w:rPr>
                <w:sz w:val="24"/>
              </w:rPr>
              <w:t>Pi</w:t>
            </w:r>
            <w:r w:rsidRPr="00CC18CD">
              <w:rPr>
                <w:sz w:val="24"/>
              </w:rPr>
              <w:t>＝</w:t>
            </w:r>
            <w:r w:rsidRPr="00CC18CD">
              <w:rPr>
                <w:sz w:val="24"/>
              </w:rPr>
              <w:t>Ci/Coi×100</w:t>
            </w:r>
            <w:r w:rsidRPr="00CC18CD">
              <w:rPr>
                <w:sz w:val="24"/>
              </w:rPr>
              <w:t>％</w:t>
            </w:r>
          </w:p>
          <w:p w:rsidR="00D62DBD" w:rsidRPr="00CC18CD" w:rsidRDefault="00DA2F1D">
            <w:pPr>
              <w:spacing w:line="480" w:lineRule="exact"/>
              <w:ind w:firstLine="480"/>
              <w:rPr>
                <w:sz w:val="24"/>
              </w:rPr>
            </w:pPr>
            <w:r w:rsidRPr="00CC18CD">
              <w:rPr>
                <w:sz w:val="24"/>
              </w:rPr>
              <w:t>式中：</w:t>
            </w:r>
            <w:r w:rsidRPr="00CC18CD">
              <w:rPr>
                <w:sz w:val="24"/>
              </w:rPr>
              <w:t xml:space="preserve"> Pi</w:t>
            </w:r>
            <w:r w:rsidRPr="00CC18CD">
              <w:rPr>
                <w:sz w:val="24"/>
              </w:rPr>
              <w:t>－第</w:t>
            </w:r>
            <w:r w:rsidRPr="00CC18CD">
              <w:rPr>
                <w:sz w:val="24"/>
              </w:rPr>
              <w:t>i</w:t>
            </w:r>
            <w:proofErr w:type="gramStart"/>
            <w:r w:rsidRPr="00CC18CD">
              <w:rPr>
                <w:sz w:val="24"/>
              </w:rPr>
              <w:t>个</w:t>
            </w:r>
            <w:proofErr w:type="gramEnd"/>
            <w:r w:rsidRPr="00CC18CD">
              <w:rPr>
                <w:sz w:val="24"/>
              </w:rPr>
              <w:t>污染物的最大地面浓度占标率，％；</w:t>
            </w:r>
          </w:p>
          <w:p w:rsidR="00D62DBD" w:rsidRPr="00CC18CD" w:rsidRDefault="00DA2F1D">
            <w:pPr>
              <w:spacing w:line="480" w:lineRule="exact"/>
              <w:ind w:firstLine="1320"/>
              <w:rPr>
                <w:sz w:val="24"/>
              </w:rPr>
            </w:pPr>
            <w:r w:rsidRPr="00CC18CD">
              <w:rPr>
                <w:sz w:val="24"/>
              </w:rPr>
              <w:t>Ci</w:t>
            </w:r>
            <w:r w:rsidRPr="00CC18CD">
              <w:rPr>
                <w:sz w:val="24"/>
              </w:rPr>
              <w:t>－估算模式计算出的第</w:t>
            </w:r>
            <w:r w:rsidRPr="00CC18CD">
              <w:rPr>
                <w:sz w:val="24"/>
              </w:rPr>
              <w:t>i</w:t>
            </w:r>
            <w:proofErr w:type="gramStart"/>
            <w:r w:rsidRPr="00CC18CD">
              <w:rPr>
                <w:sz w:val="24"/>
              </w:rPr>
              <w:t>个</w:t>
            </w:r>
            <w:proofErr w:type="gramEnd"/>
            <w:r w:rsidRPr="00CC18CD">
              <w:rPr>
                <w:sz w:val="24"/>
              </w:rPr>
              <w:t>污染物的最大地面浓度，</w:t>
            </w:r>
            <w:r w:rsidRPr="00CC18CD">
              <w:rPr>
                <w:sz w:val="24"/>
              </w:rPr>
              <w:t>mg/m</w:t>
            </w:r>
            <w:r w:rsidRPr="00CC18CD">
              <w:rPr>
                <w:sz w:val="24"/>
                <w:vertAlign w:val="superscript"/>
              </w:rPr>
              <w:t>3</w:t>
            </w:r>
            <w:r w:rsidRPr="00CC18CD">
              <w:rPr>
                <w:sz w:val="24"/>
              </w:rPr>
              <w:t>；</w:t>
            </w:r>
          </w:p>
          <w:p w:rsidR="00D62DBD" w:rsidRPr="00CC18CD" w:rsidRDefault="00DA2F1D">
            <w:pPr>
              <w:spacing w:line="480" w:lineRule="exact"/>
              <w:ind w:firstLine="1320"/>
              <w:rPr>
                <w:sz w:val="24"/>
              </w:rPr>
            </w:pPr>
            <w:r w:rsidRPr="00CC18CD">
              <w:rPr>
                <w:sz w:val="24"/>
              </w:rPr>
              <w:t>Coi</w:t>
            </w:r>
            <w:r w:rsidRPr="00CC18CD">
              <w:rPr>
                <w:sz w:val="24"/>
              </w:rPr>
              <w:t>－第</w:t>
            </w:r>
            <w:r w:rsidRPr="00CC18CD">
              <w:rPr>
                <w:sz w:val="24"/>
              </w:rPr>
              <w:t>i</w:t>
            </w:r>
            <w:proofErr w:type="gramStart"/>
            <w:r w:rsidRPr="00CC18CD">
              <w:rPr>
                <w:sz w:val="24"/>
              </w:rPr>
              <w:t>个</w:t>
            </w:r>
            <w:proofErr w:type="gramEnd"/>
            <w:r w:rsidRPr="00CC18CD">
              <w:rPr>
                <w:sz w:val="24"/>
              </w:rPr>
              <w:t>污染物的环境空气质量标准，</w:t>
            </w:r>
            <w:r w:rsidRPr="00CC18CD">
              <w:rPr>
                <w:sz w:val="24"/>
              </w:rPr>
              <w:t>mg/m</w:t>
            </w:r>
            <w:r w:rsidRPr="00CC18CD">
              <w:rPr>
                <w:sz w:val="24"/>
                <w:vertAlign w:val="superscript"/>
              </w:rPr>
              <w:t>3</w:t>
            </w:r>
            <w:r w:rsidRPr="00CC18CD">
              <w:rPr>
                <w:sz w:val="24"/>
              </w:rPr>
              <w:t>；</w:t>
            </w:r>
          </w:p>
          <w:p w:rsidR="00D62DBD" w:rsidRDefault="00DA2F1D">
            <w:pPr>
              <w:spacing w:line="480" w:lineRule="exact"/>
              <w:ind w:firstLine="480"/>
              <w:rPr>
                <w:sz w:val="24"/>
              </w:rPr>
            </w:pPr>
            <w:r w:rsidRPr="00CC18CD">
              <w:rPr>
                <w:sz w:val="24"/>
              </w:rPr>
              <w:t>主要污染源估算模型计算结果见下表。</w:t>
            </w:r>
          </w:p>
          <w:p w:rsidR="00D62DBD" w:rsidRPr="00CC18CD" w:rsidRDefault="00DA2F1D">
            <w:pPr>
              <w:spacing w:line="480" w:lineRule="exact"/>
              <w:ind w:firstLine="480"/>
              <w:rPr>
                <w:rFonts w:eastAsia="黑体"/>
                <w:sz w:val="24"/>
              </w:rPr>
            </w:pPr>
            <w:r w:rsidRPr="00CC18CD">
              <w:rPr>
                <w:rFonts w:eastAsia="黑体"/>
                <w:sz w:val="24"/>
              </w:rPr>
              <w:t>表</w:t>
            </w:r>
            <w:r w:rsidR="00F069BE">
              <w:rPr>
                <w:rFonts w:eastAsia="黑体" w:hint="eastAsia"/>
                <w:sz w:val="24"/>
              </w:rPr>
              <w:t>40</w:t>
            </w:r>
            <w:r w:rsidRPr="00CC18CD">
              <w:rPr>
                <w:rFonts w:eastAsia="黑体"/>
                <w:sz w:val="24"/>
              </w:rPr>
              <w:t>估算结果表（污染物</w:t>
            </w:r>
            <w:r w:rsidRPr="00CC18CD">
              <w:rPr>
                <w:rFonts w:eastAsia="黑体"/>
                <w:sz w:val="24"/>
              </w:rPr>
              <w:t>i</w:t>
            </w:r>
            <w:r w:rsidRPr="00CC18CD">
              <w:rPr>
                <w:rFonts w:eastAsia="黑体"/>
                <w:sz w:val="24"/>
              </w:rPr>
              <w:t>）</w:t>
            </w:r>
          </w:p>
          <w:tbl>
            <w:tblPr>
              <w:tblW w:w="9269" w:type="dxa"/>
              <w:jc w:val="center"/>
              <w:tblBorders>
                <w:top w:val="single" w:sz="8" w:space="0" w:color="000000"/>
                <w:bottom w:val="single" w:sz="8" w:space="0" w:color="000000"/>
                <w:insideH w:val="single" w:sz="4" w:space="0" w:color="000000"/>
                <w:insideV w:val="single" w:sz="4" w:space="0" w:color="000000"/>
              </w:tblBorders>
              <w:tblLook w:val="01E0"/>
            </w:tblPr>
            <w:tblGrid>
              <w:gridCol w:w="1234"/>
              <w:gridCol w:w="916"/>
              <w:gridCol w:w="1475"/>
              <w:gridCol w:w="1301"/>
              <w:gridCol w:w="1505"/>
              <w:gridCol w:w="1221"/>
              <w:gridCol w:w="1617"/>
            </w:tblGrid>
            <w:tr w:rsidR="00D62DBD" w:rsidRPr="0005540B" w:rsidTr="00C3795D">
              <w:trPr>
                <w:trHeight w:val="397"/>
                <w:jc w:val="center"/>
              </w:trPr>
              <w:tc>
                <w:tcPr>
                  <w:tcW w:w="1234" w:type="dxa"/>
                  <w:shd w:val="clear" w:color="auto" w:fill="auto"/>
                  <w:vAlign w:val="center"/>
                </w:tcPr>
                <w:p w:rsidR="00D62DBD" w:rsidRPr="0005540B" w:rsidRDefault="00DA2F1D">
                  <w:pPr>
                    <w:jc w:val="center"/>
                    <w:rPr>
                      <w:b/>
                      <w:szCs w:val="21"/>
                    </w:rPr>
                  </w:pPr>
                  <w:r w:rsidRPr="0005540B">
                    <w:rPr>
                      <w:b/>
                      <w:szCs w:val="21"/>
                    </w:rPr>
                    <w:t>点源名称</w:t>
                  </w:r>
                </w:p>
              </w:tc>
              <w:tc>
                <w:tcPr>
                  <w:tcW w:w="916" w:type="dxa"/>
                  <w:shd w:val="clear" w:color="auto" w:fill="auto"/>
                  <w:vAlign w:val="center"/>
                </w:tcPr>
                <w:p w:rsidR="00D62DBD" w:rsidRPr="0005540B" w:rsidRDefault="00DA2F1D">
                  <w:pPr>
                    <w:jc w:val="center"/>
                    <w:rPr>
                      <w:b/>
                      <w:szCs w:val="21"/>
                    </w:rPr>
                  </w:pPr>
                  <w:r w:rsidRPr="0005540B">
                    <w:rPr>
                      <w:b/>
                      <w:szCs w:val="21"/>
                    </w:rPr>
                    <w:t>污染物</w:t>
                  </w:r>
                </w:p>
              </w:tc>
              <w:tc>
                <w:tcPr>
                  <w:tcW w:w="1475" w:type="dxa"/>
                  <w:shd w:val="clear" w:color="auto" w:fill="auto"/>
                  <w:vAlign w:val="center"/>
                </w:tcPr>
                <w:p w:rsidR="00D62DBD" w:rsidRPr="0005540B" w:rsidRDefault="00DA2F1D">
                  <w:pPr>
                    <w:jc w:val="center"/>
                    <w:rPr>
                      <w:b/>
                      <w:szCs w:val="21"/>
                    </w:rPr>
                  </w:pPr>
                  <w:proofErr w:type="gramStart"/>
                  <w:r w:rsidRPr="0005540B">
                    <w:rPr>
                      <w:b/>
                      <w:szCs w:val="21"/>
                    </w:rPr>
                    <w:t>距源中心</w:t>
                  </w:r>
                  <w:proofErr w:type="gramEnd"/>
                  <w:r w:rsidRPr="0005540B">
                    <w:rPr>
                      <w:b/>
                      <w:szCs w:val="21"/>
                    </w:rPr>
                    <w:t>下风向距离（</w:t>
                  </w:r>
                  <w:r w:rsidRPr="0005540B">
                    <w:rPr>
                      <w:b/>
                      <w:szCs w:val="21"/>
                    </w:rPr>
                    <w:t>m</w:t>
                  </w:r>
                  <w:r w:rsidRPr="0005540B">
                    <w:rPr>
                      <w:b/>
                      <w:szCs w:val="21"/>
                    </w:rPr>
                    <w:t>）</w:t>
                  </w:r>
                </w:p>
              </w:tc>
              <w:tc>
                <w:tcPr>
                  <w:tcW w:w="1301" w:type="dxa"/>
                  <w:shd w:val="clear" w:color="auto" w:fill="auto"/>
                  <w:vAlign w:val="center"/>
                </w:tcPr>
                <w:p w:rsidR="00D62DBD" w:rsidRPr="0005540B" w:rsidRDefault="00DA2F1D">
                  <w:pPr>
                    <w:jc w:val="center"/>
                    <w:rPr>
                      <w:b/>
                      <w:szCs w:val="21"/>
                    </w:rPr>
                  </w:pPr>
                  <w:r w:rsidRPr="0005540B">
                    <w:rPr>
                      <w:b/>
                      <w:szCs w:val="21"/>
                    </w:rPr>
                    <w:t>最大地面浓度（</w:t>
                  </w:r>
                  <w:r w:rsidRPr="0005540B">
                    <w:rPr>
                      <w:b/>
                      <w:szCs w:val="21"/>
                    </w:rPr>
                    <w:t>mg/m</w:t>
                  </w:r>
                  <w:r w:rsidRPr="0005540B">
                    <w:rPr>
                      <w:b/>
                      <w:szCs w:val="21"/>
                      <w:vertAlign w:val="superscript"/>
                    </w:rPr>
                    <w:t>3</w:t>
                  </w:r>
                  <w:r w:rsidRPr="0005540B">
                    <w:rPr>
                      <w:b/>
                      <w:szCs w:val="21"/>
                    </w:rPr>
                    <w:t>）</w:t>
                  </w:r>
                </w:p>
              </w:tc>
              <w:tc>
                <w:tcPr>
                  <w:tcW w:w="1505" w:type="dxa"/>
                  <w:shd w:val="clear" w:color="auto" w:fill="auto"/>
                  <w:vAlign w:val="center"/>
                </w:tcPr>
                <w:p w:rsidR="00D62DBD" w:rsidRPr="0005540B" w:rsidRDefault="00DA2F1D">
                  <w:pPr>
                    <w:jc w:val="center"/>
                    <w:rPr>
                      <w:b/>
                      <w:szCs w:val="21"/>
                    </w:rPr>
                  </w:pPr>
                  <w:r w:rsidRPr="0005540B">
                    <w:rPr>
                      <w:b/>
                      <w:szCs w:val="21"/>
                    </w:rPr>
                    <w:t>最大落地浓度占标率（％）</w:t>
                  </w:r>
                </w:p>
              </w:tc>
              <w:tc>
                <w:tcPr>
                  <w:tcW w:w="1221" w:type="dxa"/>
                  <w:shd w:val="clear" w:color="auto" w:fill="auto"/>
                  <w:vAlign w:val="center"/>
                </w:tcPr>
                <w:p w:rsidR="00D62DBD" w:rsidRPr="0005540B" w:rsidRDefault="00DA2F1D">
                  <w:pPr>
                    <w:jc w:val="center"/>
                    <w:rPr>
                      <w:b/>
                      <w:szCs w:val="21"/>
                    </w:rPr>
                  </w:pPr>
                  <w:r w:rsidRPr="0005540B">
                    <w:rPr>
                      <w:b/>
                      <w:szCs w:val="21"/>
                    </w:rPr>
                    <w:t>标准</w:t>
                  </w:r>
                </w:p>
                <w:p w:rsidR="00D62DBD" w:rsidRPr="0005540B" w:rsidRDefault="00DA2F1D">
                  <w:pPr>
                    <w:jc w:val="center"/>
                    <w:rPr>
                      <w:b/>
                      <w:szCs w:val="21"/>
                    </w:rPr>
                  </w:pPr>
                  <w:r w:rsidRPr="0005540B">
                    <w:rPr>
                      <w:b/>
                      <w:szCs w:val="21"/>
                    </w:rPr>
                    <w:t>（</w:t>
                  </w:r>
                  <w:r w:rsidR="00A46A0D">
                    <w:rPr>
                      <w:b/>
                      <w:bCs/>
                    </w:rPr>
                    <w:t>μ</w:t>
                  </w:r>
                  <w:r w:rsidR="00A46A0D">
                    <w:rPr>
                      <w:b/>
                    </w:rPr>
                    <w:t>g</w:t>
                  </w:r>
                  <w:r w:rsidRPr="0005540B">
                    <w:rPr>
                      <w:b/>
                      <w:szCs w:val="21"/>
                    </w:rPr>
                    <w:t>/m</w:t>
                  </w:r>
                  <w:r w:rsidRPr="0005540B">
                    <w:rPr>
                      <w:b/>
                      <w:szCs w:val="21"/>
                      <w:vertAlign w:val="superscript"/>
                    </w:rPr>
                    <w:t>3</w:t>
                  </w:r>
                  <w:r w:rsidRPr="0005540B">
                    <w:rPr>
                      <w:b/>
                      <w:szCs w:val="21"/>
                    </w:rPr>
                    <w:t>）</w:t>
                  </w:r>
                </w:p>
              </w:tc>
              <w:tc>
                <w:tcPr>
                  <w:tcW w:w="1617" w:type="dxa"/>
                  <w:shd w:val="clear" w:color="auto" w:fill="auto"/>
                  <w:vAlign w:val="center"/>
                </w:tcPr>
                <w:p w:rsidR="00D62DBD" w:rsidRPr="0005540B" w:rsidRDefault="00DA2F1D">
                  <w:pPr>
                    <w:jc w:val="center"/>
                    <w:rPr>
                      <w:b/>
                      <w:szCs w:val="21"/>
                    </w:rPr>
                  </w:pPr>
                  <w:r w:rsidRPr="0005540B">
                    <w:rPr>
                      <w:b/>
                      <w:szCs w:val="21"/>
                    </w:rPr>
                    <w:t>评价等级</w:t>
                  </w:r>
                </w:p>
              </w:tc>
            </w:tr>
            <w:tr w:rsidR="00D44774" w:rsidRPr="0005540B" w:rsidTr="00C3795D">
              <w:trPr>
                <w:trHeight w:val="397"/>
                <w:jc w:val="center"/>
              </w:trPr>
              <w:tc>
                <w:tcPr>
                  <w:tcW w:w="1234" w:type="dxa"/>
                  <w:shd w:val="clear" w:color="auto" w:fill="auto"/>
                  <w:vAlign w:val="center"/>
                </w:tcPr>
                <w:p w:rsidR="00D44774" w:rsidRPr="0005540B" w:rsidRDefault="00D44774" w:rsidP="00540630">
                  <w:pPr>
                    <w:snapToGrid w:val="0"/>
                    <w:jc w:val="center"/>
                    <w:rPr>
                      <w:szCs w:val="21"/>
                    </w:rPr>
                  </w:pPr>
                  <w:r w:rsidRPr="0005540B">
                    <w:rPr>
                      <w:bCs/>
                      <w:szCs w:val="21"/>
                    </w:rPr>
                    <w:t>废气排气筒</w:t>
                  </w:r>
                </w:p>
              </w:tc>
              <w:tc>
                <w:tcPr>
                  <w:tcW w:w="916" w:type="dxa"/>
                  <w:shd w:val="clear" w:color="auto" w:fill="auto"/>
                  <w:vAlign w:val="center"/>
                </w:tcPr>
                <w:p w:rsidR="00D44774" w:rsidRPr="0005540B" w:rsidRDefault="00C8224D">
                  <w:pPr>
                    <w:snapToGrid w:val="0"/>
                    <w:jc w:val="center"/>
                    <w:rPr>
                      <w:szCs w:val="21"/>
                    </w:rPr>
                  </w:pPr>
                  <w:r w:rsidRPr="0005540B">
                    <w:rPr>
                      <w:szCs w:val="21"/>
                    </w:rPr>
                    <w:t>氨</w:t>
                  </w:r>
                </w:p>
              </w:tc>
              <w:tc>
                <w:tcPr>
                  <w:tcW w:w="1475" w:type="dxa"/>
                  <w:shd w:val="clear" w:color="auto" w:fill="auto"/>
                  <w:vAlign w:val="center"/>
                </w:tcPr>
                <w:p w:rsidR="00D44774" w:rsidRPr="0005540B" w:rsidRDefault="00F069BE">
                  <w:pPr>
                    <w:jc w:val="center"/>
                    <w:rPr>
                      <w:szCs w:val="21"/>
                    </w:rPr>
                  </w:pPr>
                  <w:r w:rsidRPr="00F069BE">
                    <w:rPr>
                      <w:szCs w:val="21"/>
                    </w:rPr>
                    <w:t>351</w:t>
                  </w:r>
                </w:p>
              </w:tc>
              <w:tc>
                <w:tcPr>
                  <w:tcW w:w="1301" w:type="dxa"/>
                  <w:shd w:val="clear" w:color="auto" w:fill="auto"/>
                  <w:vAlign w:val="center"/>
                </w:tcPr>
                <w:p w:rsidR="00D44774" w:rsidRPr="0005540B" w:rsidRDefault="00F069BE">
                  <w:pPr>
                    <w:jc w:val="center"/>
                    <w:rPr>
                      <w:szCs w:val="21"/>
                      <w:vertAlign w:val="superscript"/>
                    </w:rPr>
                  </w:pPr>
                  <w:r>
                    <w:rPr>
                      <w:rFonts w:hint="eastAsia"/>
                      <w:szCs w:val="21"/>
                    </w:rPr>
                    <w:t>5.035</w:t>
                  </w:r>
                  <w:r w:rsidR="00C8224D" w:rsidRPr="0005540B">
                    <w:rPr>
                      <w:szCs w:val="21"/>
                    </w:rPr>
                    <w:t>×10</w:t>
                  </w:r>
                  <w:r w:rsidR="00C8224D" w:rsidRPr="0005540B">
                    <w:rPr>
                      <w:szCs w:val="21"/>
                      <w:vertAlign w:val="superscript"/>
                    </w:rPr>
                    <w:t>-5</w:t>
                  </w:r>
                </w:p>
              </w:tc>
              <w:tc>
                <w:tcPr>
                  <w:tcW w:w="1505" w:type="dxa"/>
                  <w:shd w:val="clear" w:color="auto" w:fill="auto"/>
                  <w:vAlign w:val="center"/>
                </w:tcPr>
                <w:p w:rsidR="00D44774" w:rsidRPr="0005540B" w:rsidRDefault="00C8224D">
                  <w:pPr>
                    <w:jc w:val="center"/>
                    <w:rPr>
                      <w:szCs w:val="21"/>
                    </w:rPr>
                  </w:pPr>
                  <w:r w:rsidRPr="00F069BE">
                    <w:rPr>
                      <w:szCs w:val="21"/>
                    </w:rPr>
                    <w:t>0.0</w:t>
                  </w:r>
                  <w:r w:rsidR="00F069BE" w:rsidRPr="00F069BE">
                    <w:rPr>
                      <w:rFonts w:hint="eastAsia"/>
                      <w:szCs w:val="21"/>
                    </w:rPr>
                    <w:t>3</w:t>
                  </w:r>
                </w:p>
              </w:tc>
              <w:tc>
                <w:tcPr>
                  <w:tcW w:w="1221" w:type="dxa"/>
                  <w:shd w:val="clear" w:color="auto" w:fill="auto"/>
                  <w:vAlign w:val="center"/>
                </w:tcPr>
                <w:p w:rsidR="00D44774" w:rsidRPr="0005540B" w:rsidRDefault="00A46A0D">
                  <w:pPr>
                    <w:jc w:val="center"/>
                    <w:rPr>
                      <w:szCs w:val="21"/>
                    </w:rPr>
                  </w:pPr>
                  <w:r>
                    <w:rPr>
                      <w:rFonts w:hint="eastAsia"/>
                      <w:szCs w:val="21"/>
                    </w:rPr>
                    <w:t>200</w:t>
                  </w:r>
                </w:p>
              </w:tc>
              <w:tc>
                <w:tcPr>
                  <w:tcW w:w="1617" w:type="dxa"/>
                  <w:shd w:val="clear" w:color="auto" w:fill="auto"/>
                  <w:vAlign w:val="center"/>
                </w:tcPr>
                <w:p w:rsidR="00D44774" w:rsidRPr="0005540B" w:rsidRDefault="00D44774">
                  <w:pPr>
                    <w:jc w:val="center"/>
                    <w:rPr>
                      <w:szCs w:val="21"/>
                    </w:rPr>
                  </w:pPr>
                  <w:r w:rsidRPr="0005540B">
                    <w:rPr>
                      <w:szCs w:val="21"/>
                    </w:rPr>
                    <w:t>P</w:t>
                  </w:r>
                  <w:r w:rsidRPr="0005540B">
                    <w:rPr>
                      <w:szCs w:val="21"/>
                      <w:vertAlign w:val="subscript"/>
                    </w:rPr>
                    <w:t>max</w:t>
                  </w:r>
                  <w:r w:rsidRPr="0005540B">
                    <w:rPr>
                      <w:szCs w:val="21"/>
                    </w:rPr>
                    <w:t>＜</w:t>
                  </w:r>
                  <w:r w:rsidRPr="0005540B">
                    <w:rPr>
                      <w:szCs w:val="21"/>
                    </w:rPr>
                    <w:t>1%</w:t>
                  </w:r>
                </w:p>
                <w:p w:rsidR="00D44774" w:rsidRPr="0005540B" w:rsidRDefault="00D44774">
                  <w:pPr>
                    <w:jc w:val="center"/>
                    <w:rPr>
                      <w:szCs w:val="21"/>
                    </w:rPr>
                  </w:pPr>
                  <w:r w:rsidRPr="0005540B">
                    <w:rPr>
                      <w:szCs w:val="21"/>
                    </w:rPr>
                    <w:t>三级</w:t>
                  </w:r>
                </w:p>
              </w:tc>
            </w:tr>
          </w:tbl>
          <w:p w:rsidR="00D62DBD" w:rsidRPr="00CC18CD" w:rsidRDefault="00DA2F1D">
            <w:pPr>
              <w:spacing w:line="480" w:lineRule="exact"/>
              <w:ind w:firstLine="480"/>
              <w:rPr>
                <w:sz w:val="24"/>
              </w:rPr>
            </w:pPr>
            <w:r w:rsidRPr="00CC18CD">
              <w:rPr>
                <w:sz w:val="24"/>
              </w:rPr>
              <w:t>由预测结果可知，</w:t>
            </w:r>
            <w:r w:rsidR="00C8224D">
              <w:rPr>
                <w:rFonts w:hint="eastAsia"/>
                <w:sz w:val="24"/>
              </w:rPr>
              <w:t>氨</w:t>
            </w:r>
            <w:r w:rsidRPr="00CC18CD">
              <w:rPr>
                <w:sz w:val="24"/>
              </w:rPr>
              <w:t>的最大落地浓度值不超标，</w:t>
            </w:r>
            <w:r w:rsidR="00320C4B">
              <w:rPr>
                <w:sz w:val="24"/>
              </w:rPr>
              <w:t>且</w:t>
            </w:r>
            <w:r w:rsidR="007D4413" w:rsidRPr="00CC18CD">
              <w:rPr>
                <w:sz w:val="24"/>
              </w:rPr>
              <w:t>P</w:t>
            </w:r>
            <w:r w:rsidR="007D4413" w:rsidRPr="00CC18CD">
              <w:rPr>
                <w:sz w:val="24"/>
                <w:vertAlign w:val="subscript"/>
              </w:rPr>
              <w:t>max</w:t>
            </w:r>
            <w:r w:rsidR="00320C4B" w:rsidRPr="00320C4B">
              <w:rPr>
                <w:sz w:val="24"/>
              </w:rPr>
              <w:t>均</w:t>
            </w:r>
            <w:r w:rsidR="007D4413" w:rsidRPr="00CC18CD">
              <w:rPr>
                <w:sz w:val="24"/>
              </w:rPr>
              <w:t>＜</w:t>
            </w:r>
            <w:r w:rsidR="007D4413" w:rsidRPr="00CC18CD">
              <w:rPr>
                <w:sz w:val="24"/>
              </w:rPr>
              <w:t>1%</w:t>
            </w:r>
            <w:r w:rsidRPr="00CC18CD">
              <w:rPr>
                <w:sz w:val="24"/>
              </w:rPr>
              <w:t>。根据评价等级评判标准，确定本项目大气环境评价工作等级为</w:t>
            </w:r>
            <w:r w:rsidR="00320C4B">
              <w:rPr>
                <w:rFonts w:hint="eastAsia"/>
                <w:sz w:val="24"/>
              </w:rPr>
              <w:t>三</w:t>
            </w:r>
            <w:r w:rsidR="00C3142F" w:rsidRPr="00CC18CD">
              <w:rPr>
                <w:rFonts w:hint="eastAsia"/>
                <w:sz w:val="24"/>
              </w:rPr>
              <w:t>级</w:t>
            </w:r>
            <w:r w:rsidRPr="00CC18CD">
              <w:rPr>
                <w:sz w:val="24"/>
              </w:rPr>
              <w:t>。</w:t>
            </w:r>
          </w:p>
          <w:p w:rsidR="00D62DBD" w:rsidRPr="00CC18CD" w:rsidRDefault="00DA2F1D">
            <w:pPr>
              <w:pStyle w:val="112"/>
              <w:spacing w:before="0" w:line="480" w:lineRule="exact"/>
              <w:ind w:firstLine="480"/>
              <w:outlineLvl w:val="2"/>
              <w:rPr>
                <w:sz w:val="24"/>
                <w:szCs w:val="24"/>
              </w:rPr>
            </w:pPr>
            <w:r w:rsidRPr="00CC18CD">
              <w:rPr>
                <w:rFonts w:cs="Times New Roman"/>
                <w:b w:val="0"/>
                <w:sz w:val="24"/>
                <w:szCs w:val="24"/>
              </w:rPr>
              <w:t>（</w:t>
            </w:r>
            <w:r w:rsidRPr="00CC18CD">
              <w:rPr>
                <w:rFonts w:cs="Times New Roman"/>
                <w:b w:val="0"/>
                <w:sz w:val="24"/>
                <w:szCs w:val="24"/>
              </w:rPr>
              <w:t>5</w:t>
            </w:r>
            <w:r w:rsidRPr="00CC18CD">
              <w:rPr>
                <w:rFonts w:cs="Times New Roman"/>
                <w:b w:val="0"/>
                <w:sz w:val="24"/>
                <w:szCs w:val="24"/>
              </w:rPr>
              <w:t>）项目厂界浓度预测</w:t>
            </w:r>
          </w:p>
          <w:p w:rsidR="00D62DBD" w:rsidRDefault="00DA2F1D">
            <w:pPr>
              <w:spacing w:line="480" w:lineRule="exact"/>
              <w:ind w:firstLine="480"/>
              <w:rPr>
                <w:sz w:val="24"/>
              </w:rPr>
            </w:pPr>
            <w:r w:rsidRPr="00CC18CD">
              <w:rPr>
                <w:sz w:val="24"/>
              </w:rPr>
              <w:t>项目厂界浓度预测结果见</w:t>
            </w:r>
            <w:r w:rsidR="003D5568" w:rsidRPr="00CC18CD">
              <w:rPr>
                <w:rFonts w:hint="eastAsia"/>
                <w:sz w:val="24"/>
              </w:rPr>
              <w:t>下表</w:t>
            </w:r>
            <w:r w:rsidRPr="00CC18CD">
              <w:rPr>
                <w:sz w:val="24"/>
              </w:rPr>
              <w:t>。</w:t>
            </w:r>
          </w:p>
          <w:p w:rsidR="00D62DBD" w:rsidRPr="0005540B" w:rsidRDefault="00DA2F1D">
            <w:pPr>
              <w:pStyle w:val="17"/>
              <w:spacing w:line="480" w:lineRule="exact"/>
              <w:ind w:firstLine="480"/>
            </w:pPr>
            <w:r w:rsidRPr="0005540B">
              <w:t>表</w:t>
            </w:r>
            <w:r w:rsidR="00F069BE">
              <w:rPr>
                <w:rFonts w:hint="eastAsia"/>
              </w:rPr>
              <w:t>41</w:t>
            </w:r>
            <w:r w:rsidRPr="0005540B">
              <w:t>项目废气排放对厂界的</w:t>
            </w:r>
            <w:r w:rsidR="00A46A0D">
              <w:rPr>
                <w:rFonts w:hint="eastAsia"/>
              </w:rPr>
              <w:t>预测</w:t>
            </w:r>
            <w:r w:rsidR="00A46A0D">
              <w:t>浓度</w:t>
            </w:r>
          </w:p>
          <w:tbl>
            <w:tblPr>
              <w:tblW w:w="5000" w:type="pct"/>
              <w:jc w:val="center"/>
              <w:tblBorders>
                <w:top w:val="single" w:sz="8" w:space="0" w:color="000000"/>
                <w:bottom w:val="single" w:sz="8" w:space="0" w:color="000000"/>
                <w:insideH w:val="single" w:sz="4" w:space="0" w:color="000000"/>
                <w:insideV w:val="single" w:sz="4" w:space="0" w:color="000000"/>
              </w:tblBorders>
              <w:tblLook w:val="00A0"/>
            </w:tblPr>
            <w:tblGrid>
              <w:gridCol w:w="1650"/>
              <w:gridCol w:w="1594"/>
              <w:gridCol w:w="1789"/>
              <w:gridCol w:w="2066"/>
              <w:gridCol w:w="2170"/>
            </w:tblGrid>
            <w:tr w:rsidR="0005540B" w:rsidRPr="0005540B" w:rsidTr="0005540B">
              <w:trPr>
                <w:trHeight w:val="397"/>
                <w:jc w:val="center"/>
              </w:trPr>
              <w:tc>
                <w:tcPr>
                  <w:tcW w:w="1359" w:type="dxa"/>
                  <w:shd w:val="clear" w:color="auto" w:fill="auto"/>
                  <w:vAlign w:val="center"/>
                </w:tcPr>
                <w:p w:rsidR="0005540B" w:rsidRPr="0005540B" w:rsidRDefault="0005540B">
                  <w:pPr>
                    <w:jc w:val="center"/>
                    <w:rPr>
                      <w:b/>
                      <w:szCs w:val="21"/>
                    </w:rPr>
                  </w:pPr>
                  <w:r w:rsidRPr="0005540B">
                    <w:rPr>
                      <w:b/>
                      <w:szCs w:val="21"/>
                    </w:rPr>
                    <w:lastRenderedPageBreak/>
                    <w:t>项目</w:t>
                  </w:r>
                </w:p>
              </w:tc>
              <w:tc>
                <w:tcPr>
                  <w:tcW w:w="1313" w:type="dxa"/>
                  <w:shd w:val="clear" w:color="auto" w:fill="auto"/>
                  <w:vAlign w:val="center"/>
                </w:tcPr>
                <w:p w:rsidR="0005540B" w:rsidRPr="0005540B" w:rsidRDefault="0005540B">
                  <w:pPr>
                    <w:jc w:val="center"/>
                    <w:rPr>
                      <w:b/>
                      <w:szCs w:val="21"/>
                    </w:rPr>
                  </w:pPr>
                  <w:r w:rsidRPr="0005540B">
                    <w:rPr>
                      <w:b/>
                      <w:szCs w:val="21"/>
                    </w:rPr>
                    <w:t>厂界</w:t>
                  </w:r>
                </w:p>
              </w:tc>
              <w:tc>
                <w:tcPr>
                  <w:tcW w:w="1473" w:type="dxa"/>
                  <w:shd w:val="clear" w:color="auto" w:fill="auto"/>
                  <w:vAlign w:val="center"/>
                </w:tcPr>
                <w:p w:rsidR="0005540B" w:rsidRPr="0005540B" w:rsidRDefault="0005540B">
                  <w:pPr>
                    <w:jc w:val="center"/>
                    <w:rPr>
                      <w:b/>
                      <w:szCs w:val="21"/>
                    </w:rPr>
                  </w:pPr>
                  <w:r w:rsidRPr="0005540B">
                    <w:rPr>
                      <w:b/>
                      <w:szCs w:val="21"/>
                    </w:rPr>
                    <w:t>距厂界的距离（</w:t>
                  </w:r>
                  <w:r w:rsidRPr="0005540B">
                    <w:rPr>
                      <w:b/>
                      <w:szCs w:val="21"/>
                    </w:rPr>
                    <w:t>m</w:t>
                  </w:r>
                  <w:r w:rsidRPr="0005540B">
                    <w:rPr>
                      <w:b/>
                      <w:szCs w:val="21"/>
                    </w:rPr>
                    <w:t>）</w:t>
                  </w:r>
                </w:p>
              </w:tc>
              <w:tc>
                <w:tcPr>
                  <w:tcW w:w="1701" w:type="dxa"/>
                  <w:shd w:val="clear" w:color="auto" w:fill="auto"/>
                  <w:vAlign w:val="center"/>
                </w:tcPr>
                <w:p w:rsidR="0005540B" w:rsidRPr="0005540B" w:rsidRDefault="0005540B">
                  <w:pPr>
                    <w:jc w:val="center"/>
                    <w:rPr>
                      <w:b/>
                      <w:szCs w:val="21"/>
                    </w:rPr>
                  </w:pPr>
                  <w:r w:rsidRPr="0005540B">
                    <w:rPr>
                      <w:b/>
                      <w:szCs w:val="21"/>
                    </w:rPr>
                    <w:t>预测浓度（</w:t>
                  </w:r>
                  <w:r w:rsidRPr="0005540B">
                    <w:rPr>
                      <w:b/>
                      <w:szCs w:val="21"/>
                    </w:rPr>
                    <w:t>mg/m</w:t>
                  </w:r>
                  <w:r w:rsidRPr="0005540B">
                    <w:rPr>
                      <w:b/>
                      <w:szCs w:val="21"/>
                      <w:vertAlign w:val="superscript"/>
                    </w:rPr>
                    <w:t>3</w:t>
                  </w:r>
                  <w:r w:rsidRPr="0005540B">
                    <w:rPr>
                      <w:b/>
                      <w:szCs w:val="21"/>
                    </w:rPr>
                    <w:t>）</w:t>
                  </w:r>
                </w:p>
              </w:tc>
              <w:tc>
                <w:tcPr>
                  <w:tcW w:w="1787" w:type="dxa"/>
                  <w:vAlign w:val="center"/>
                </w:tcPr>
                <w:p w:rsidR="0005540B" w:rsidRPr="0005540B" w:rsidRDefault="0005540B" w:rsidP="00680EF7">
                  <w:pPr>
                    <w:jc w:val="center"/>
                    <w:rPr>
                      <w:b/>
                      <w:szCs w:val="21"/>
                    </w:rPr>
                  </w:pPr>
                  <w:r w:rsidRPr="0005540B">
                    <w:rPr>
                      <w:b/>
                      <w:szCs w:val="21"/>
                    </w:rPr>
                    <w:t>《恶臭污染物排放标准》（</w:t>
                  </w:r>
                  <w:r w:rsidRPr="0005540B">
                    <w:rPr>
                      <w:b/>
                      <w:szCs w:val="21"/>
                    </w:rPr>
                    <w:t>GB 14554-93</w:t>
                  </w:r>
                  <w:r w:rsidRPr="0005540B">
                    <w:rPr>
                      <w:b/>
                      <w:szCs w:val="21"/>
                    </w:rPr>
                    <w:t>）表</w:t>
                  </w:r>
                  <w:r w:rsidRPr="0005540B">
                    <w:rPr>
                      <w:rFonts w:hint="eastAsia"/>
                      <w:b/>
                      <w:szCs w:val="21"/>
                    </w:rPr>
                    <w:t>1</w:t>
                  </w:r>
                  <w:proofErr w:type="gramStart"/>
                  <w:r w:rsidRPr="0005540B">
                    <w:rPr>
                      <w:b/>
                      <w:szCs w:val="21"/>
                    </w:rPr>
                    <w:t>二</w:t>
                  </w:r>
                  <w:proofErr w:type="gramEnd"/>
                  <w:r w:rsidRPr="0005540B">
                    <w:rPr>
                      <w:b/>
                      <w:szCs w:val="21"/>
                    </w:rPr>
                    <w:t>级</w:t>
                  </w:r>
                </w:p>
              </w:tc>
            </w:tr>
            <w:tr w:rsidR="0005540B" w:rsidRPr="0005540B" w:rsidTr="0005540B">
              <w:trPr>
                <w:trHeight w:val="397"/>
                <w:jc w:val="center"/>
              </w:trPr>
              <w:tc>
                <w:tcPr>
                  <w:tcW w:w="1359" w:type="dxa"/>
                  <w:vMerge w:val="restart"/>
                  <w:shd w:val="clear" w:color="auto" w:fill="auto"/>
                  <w:vAlign w:val="center"/>
                </w:tcPr>
                <w:p w:rsidR="0005540B" w:rsidRPr="0005540B" w:rsidRDefault="0005540B">
                  <w:pPr>
                    <w:jc w:val="center"/>
                    <w:rPr>
                      <w:szCs w:val="21"/>
                    </w:rPr>
                  </w:pPr>
                  <w:r>
                    <w:rPr>
                      <w:rFonts w:hint="eastAsia"/>
                      <w:szCs w:val="21"/>
                    </w:rPr>
                    <w:t>氨</w:t>
                  </w:r>
                </w:p>
              </w:tc>
              <w:tc>
                <w:tcPr>
                  <w:tcW w:w="1313" w:type="dxa"/>
                  <w:shd w:val="clear" w:color="auto" w:fill="auto"/>
                  <w:vAlign w:val="center"/>
                </w:tcPr>
                <w:p w:rsidR="0005540B" w:rsidRPr="0005540B" w:rsidRDefault="0005540B" w:rsidP="00680EF7">
                  <w:pPr>
                    <w:jc w:val="center"/>
                    <w:rPr>
                      <w:szCs w:val="21"/>
                    </w:rPr>
                  </w:pPr>
                  <w:r w:rsidRPr="0005540B">
                    <w:rPr>
                      <w:szCs w:val="21"/>
                    </w:rPr>
                    <w:t>东厂界</w:t>
                  </w:r>
                </w:p>
              </w:tc>
              <w:tc>
                <w:tcPr>
                  <w:tcW w:w="1473" w:type="dxa"/>
                  <w:shd w:val="clear" w:color="auto" w:fill="auto"/>
                  <w:vAlign w:val="center"/>
                </w:tcPr>
                <w:p w:rsidR="0005540B" w:rsidRPr="0005540B" w:rsidRDefault="0005540B" w:rsidP="00680EF7">
                  <w:pPr>
                    <w:pStyle w:val="aff6"/>
                    <w:jc w:val="center"/>
                    <w:rPr>
                      <w:rFonts w:ascii="Times New Roman" w:eastAsia="宋体" w:hAnsi="Times New Roman"/>
                      <w:kern w:val="2"/>
                      <w:sz w:val="21"/>
                      <w:szCs w:val="21"/>
                    </w:rPr>
                  </w:pPr>
                  <w:r>
                    <w:rPr>
                      <w:rFonts w:ascii="Times New Roman" w:eastAsia="宋体" w:hAnsi="Times New Roman" w:hint="eastAsia"/>
                      <w:kern w:val="2"/>
                      <w:sz w:val="21"/>
                      <w:szCs w:val="21"/>
                    </w:rPr>
                    <w:t>1470</w:t>
                  </w:r>
                </w:p>
              </w:tc>
              <w:tc>
                <w:tcPr>
                  <w:tcW w:w="1701" w:type="dxa"/>
                  <w:shd w:val="clear" w:color="auto" w:fill="auto"/>
                  <w:vAlign w:val="center"/>
                </w:tcPr>
                <w:p w:rsidR="0005540B" w:rsidRPr="0005540B" w:rsidRDefault="00F069BE">
                  <w:pPr>
                    <w:jc w:val="center"/>
                    <w:rPr>
                      <w:szCs w:val="21"/>
                    </w:rPr>
                  </w:pPr>
                  <w:r>
                    <w:rPr>
                      <w:rFonts w:hint="eastAsia"/>
                      <w:szCs w:val="21"/>
                    </w:rPr>
                    <w:t>2.832</w:t>
                  </w:r>
                  <w:r w:rsidR="0005540B" w:rsidRPr="0005540B">
                    <w:rPr>
                      <w:szCs w:val="21"/>
                    </w:rPr>
                    <w:t>×10</w:t>
                  </w:r>
                  <w:r w:rsidR="0005540B" w:rsidRPr="0005540B">
                    <w:rPr>
                      <w:szCs w:val="21"/>
                      <w:vertAlign w:val="superscript"/>
                    </w:rPr>
                    <w:t>-5</w:t>
                  </w:r>
                </w:p>
              </w:tc>
              <w:tc>
                <w:tcPr>
                  <w:tcW w:w="1787" w:type="dxa"/>
                  <w:vMerge w:val="restart"/>
                  <w:vAlign w:val="center"/>
                </w:tcPr>
                <w:p w:rsidR="0005540B" w:rsidRPr="0005540B" w:rsidRDefault="00B422F9" w:rsidP="00680EF7">
                  <w:pPr>
                    <w:widowControl/>
                    <w:jc w:val="center"/>
                    <w:rPr>
                      <w:szCs w:val="21"/>
                    </w:rPr>
                  </w:pPr>
                  <w:r>
                    <w:rPr>
                      <w:rFonts w:hint="eastAsia"/>
                      <w:szCs w:val="21"/>
                    </w:rPr>
                    <w:t>1.5</w:t>
                  </w:r>
                  <w:r w:rsidR="0005540B" w:rsidRPr="0005540B">
                    <w:rPr>
                      <w:szCs w:val="21"/>
                    </w:rPr>
                    <w:t>mg/m</w:t>
                  </w:r>
                  <w:r w:rsidR="0005540B" w:rsidRPr="0005540B">
                    <w:rPr>
                      <w:szCs w:val="21"/>
                      <w:vertAlign w:val="superscript"/>
                    </w:rPr>
                    <w:t>3</w:t>
                  </w:r>
                </w:p>
              </w:tc>
            </w:tr>
            <w:tr w:rsidR="0005540B" w:rsidRPr="0005540B" w:rsidTr="0005540B">
              <w:trPr>
                <w:trHeight w:val="397"/>
                <w:jc w:val="center"/>
              </w:trPr>
              <w:tc>
                <w:tcPr>
                  <w:tcW w:w="1359" w:type="dxa"/>
                  <w:vMerge/>
                  <w:shd w:val="clear" w:color="auto" w:fill="auto"/>
                  <w:vAlign w:val="center"/>
                </w:tcPr>
                <w:p w:rsidR="0005540B" w:rsidRPr="0005540B" w:rsidRDefault="0005540B">
                  <w:pPr>
                    <w:jc w:val="center"/>
                    <w:rPr>
                      <w:szCs w:val="21"/>
                    </w:rPr>
                  </w:pPr>
                </w:p>
              </w:tc>
              <w:tc>
                <w:tcPr>
                  <w:tcW w:w="1313" w:type="dxa"/>
                  <w:shd w:val="clear" w:color="auto" w:fill="auto"/>
                  <w:vAlign w:val="center"/>
                </w:tcPr>
                <w:p w:rsidR="0005540B" w:rsidRPr="0005540B" w:rsidRDefault="0005540B" w:rsidP="00680EF7">
                  <w:pPr>
                    <w:jc w:val="center"/>
                    <w:rPr>
                      <w:szCs w:val="21"/>
                    </w:rPr>
                  </w:pPr>
                  <w:r w:rsidRPr="0005540B">
                    <w:rPr>
                      <w:szCs w:val="21"/>
                    </w:rPr>
                    <w:t>南厂界</w:t>
                  </w:r>
                </w:p>
              </w:tc>
              <w:tc>
                <w:tcPr>
                  <w:tcW w:w="1473" w:type="dxa"/>
                  <w:shd w:val="clear" w:color="auto" w:fill="auto"/>
                  <w:vAlign w:val="center"/>
                </w:tcPr>
                <w:p w:rsidR="0005540B" w:rsidRPr="0005540B" w:rsidRDefault="0005540B" w:rsidP="00680EF7">
                  <w:pPr>
                    <w:pStyle w:val="aff6"/>
                    <w:jc w:val="center"/>
                    <w:rPr>
                      <w:rFonts w:ascii="Times New Roman" w:eastAsia="宋体" w:hAnsi="Times New Roman"/>
                      <w:kern w:val="2"/>
                      <w:sz w:val="21"/>
                      <w:szCs w:val="21"/>
                    </w:rPr>
                  </w:pPr>
                  <w:r>
                    <w:rPr>
                      <w:rFonts w:ascii="Times New Roman" w:eastAsia="宋体" w:hAnsi="Times New Roman" w:hint="eastAsia"/>
                      <w:kern w:val="2"/>
                      <w:sz w:val="21"/>
                      <w:szCs w:val="21"/>
                    </w:rPr>
                    <w:t>160</w:t>
                  </w:r>
                </w:p>
              </w:tc>
              <w:tc>
                <w:tcPr>
                  <w:tcW w:w="1701" w:type="dxa"/>
                  <w:shd w:val="clear" w:color="auto" w:fill="auto"/>
                  <w:vAlign w:val="center"/>
                </w:tcPr>
                <w:p w:rsidR="0005540B" w:rsidRPr="0005540B" w:rsidRDefault="00F069BE">
                  <w:pPr>
                    <w:jc w:val="center"/>
                    <w:rPr>
                      <w:szCs w:val="21"/>
                    </w:rPr>
                  </w:pPr>
                  <w:r>
                    <w:rPr>
                      <w:rFonts w:hint="eastAsia"/>
                      <w:szCs w:val="21"/>
                    </w:rPr>
                    <w:t>2.689</w:t>
                  </w:r>
                  <w:r w:rsidR="0005540B" w:rsidRPr="0005540B">
                    <w:rPr>
                      <w:szCs w:val="21"/>
                    </w:rPr>
                    <w:t>×10</w:t>
                  </w:r>
                  <w:r w:rsidR="0005540B">
                    <w:rPr>
                      <w:szCs w:val="21"/>
                      <w:vertAlign w:val="superscript"/>
                    </w:rPr>
                    <w:t>-</w:t>
                  </w:r>
                  <w:r w:rsidR="0005540B">
                    <w:rPr>
                      <w:rFonts w:hint="eastAsia"/>
                      <w:szCs w:val="21"/>
                      <w:vertAlign w:val="superscript"/>
                    </w:rPr>
                    <w:t>6</w:t>
                  </w:r>
                </w:p>
              </w:tc>
              <w:tc>
                <w:tcPr>
                  <w:tcW w:w="1787" w:type="dxa"/>
                  <w:vMerge/>
                  <w:vAlign w:val="center"/>
                </w:tcPr>
                <w:p w:rsidR="0005540B" w:rsidRPr="0005540B" w:rsidRDefault="0005540B" w:rsidP="00680EF7">
                  <w:pPr>
                    <w:widowControl/>
                    <w:jc w:val="center"/>
                    <w:rPr>
                      <w:szCs w:val="21"/>
                    </w:rPr>
                  </w:pPr>
                </w:p>
              </w:tc>
            </w:tr>
            <w:tr w:rsidR="0005540B" w:rsidRPr="0005540B" w:rsidTr="0005540B">
              <w:trPr>
                <w:trHeight w:val="397"/>
                <w:jc w:val="center"/>
              </w:trPr>
              <w:tc>
                <w:tcPr>
                  <w:tcW w:w="1359" w:type="dxa"/>
                  <w:vMerge/>
                  <w:shd w:val="clear" w:color="auto" w:fill="auto"/>
                  <w:vAlign w:val="center"/>
                </w:tcPr>
                <w:p w:rsidR="0005540B" w:rsidRPr="0005540B" w:rsidRDefault="0005540B">
                  <w:pPr>
                    <w:jc w:val="center"/>
                    <w:rPr>
                      <w:szCs w:val="21"/>
                    </w:rPr>
                  </w:pPr>
                </w:p>
              </w:tc>
              <w:tc>
                <w:tcPr>
                  <w:tcW w:w="1313" w:type="dxa"/>
                  <w:shd w:val="clear" w:color="auto" w:fill="auto"/>
                  <w:vAlign w:val="center"/>
                </w:tcPr>
                <w:p w:rsidR="0005540B" w:rsidRPr="0005540B" w:rsidRDefault="0005540B" w:rsidP="00680EF7">
                  <w:pPr>
                    <w:jc w:val="center"/>
                    <w:rPr>
                      <w:szCs w:val="21"/>
                    </w:rPr>
                  </w:pPr>
                  <w:r w:rsidRPr="0005540B">
                    <w:rPr>
                      <w:szCs w:val="21"/>
                    </w:rPr>
                    <w:t>西厂界</w:t>
                  </w:r>
                </w:p>
              </w:tc>
              <w:tc>
                <w:tcPr>
                  <w:tcW w:w="1473" w:type="dxa"/>
                  <w:shd w:val="clear" w:color="auto" w:fill="auto"/>
                  <w:vAlign w:val="center"/>
                </w:tcPr>
                <w:p w:rsidR="0005540B" w:rsidRPr="0005540B" w:rsidRDefault="0005540B" w:rsidP="00680EF7">
                  <w:pPr>
                    <w:pStyle w:val="aff6"/>
                    <w:jc w:val="center"/>
                    <w:rPr>
                      <w:rFonts w:ascii="Times New Roman" w:eastAsia="宋体" w:hAnsi="Times New Roman"/>
                      <w:kern w:val="2"/>
                      <w:sz w:val="21"/>
                      <w:szCs w:val="21"/>
                    </w:rPr>
                  </w:pPr>
                  <w:r>
                    <w:rPr>
                      <w:rFonts w:ascii="Times New Roman" w:eastAsia="宋体" w:hAnsi="Times New Roman" w:hint="eastAsia"/>
                      <w:kern w:val="2"/>
                      <w:sz w:val="21"/>
                      <w:szCs w:val="21"/>
                    </w:rPr>
                    <w:t>780</w:t>
                  </w:r>
                </w:p>
              </w:tc>
              <w:tc>
                <w:tcPr>
                  <w:tcW w:w="1701" w:type="dxa"/>
                  <w:shd w:val="clear" w:color="auto" w:fill="auto"/>
                  <w:vAlign w:val="center"/>
                </w:tcPr>
                <w:p w:rsidR="0005540B" w:rsidRPr="0005540B" w:rsidRDefault="00F069BE">
                  <w:pPr>
                    <w:jc w:val="center"/>
                    <w:rPr>
                      <w:szCs w:val="21"/>
                    </w:rPr>
                  </w:pPr>
                  <w:r>
                    <w:rPr>
                      <w:rFonts w:hint="eastAsia"/>
                      <w:szCs w:val="21"/>
                    </w:rPr>
                    <w:t>3.97</w:t>
                  </w:r>
                  <w:r w:rsidR="0005540B" w:rsidRPr="0005540B">
                    <w:rPr>
                      <w:szCs w:val="21"/>
                    </w:rPr>
                    <w:t>×10</w:t>
                  </w:r>
                  <w:r w:rsidR="0005540B" w:rsidRPr="0005540B">
                    <w:rPr>
                      <w:szCs w:val="21"/>
                      <w:vertAlign w:val="superscript"/>
                    </w:rPr>
                    <w:t>-5</w:t>
                  </w:r>
                </w:p>
              </w:tc>
              <w:tc>
                <w:tcPr>
                  <w:tcW w:w="1787" w:type="dxa"/>
                  <w:vMerge/>
                  <w:vAlign w:val="center"/>
                </w:tcPr>
                <w:p w:rsidR="0005540B" w:rsidRPr="0005540B" w:rsidRDefault="0005540B" w:rsidP="00680EF7">
                  <w:pPr>
                    <w:widowControl/>
                    <w:jc w:val="center"/>
                    <w:rPr>
                      <w:szCs w:val="21"/>
                    </w:rPr>
                  </w:pPr>
                </w:p>
              </w:tc>
            </w:tr>
            <w:tr w:rsidR="0005540B" w:rsidRPr="0005540B" w:rsidTr="0005540B">
              <w:trPr>
                <w:trHeight w:val="397"/>
                <w:jc w:val="center"/>
              </w:trPr>
              <w:tc>
                <w:tcPr>
                  <w:tcW w:w="1359" w:type="dxa"/>
                  <w:vMerge/>
                  <w:shd w:val="clear" w:color="auto" w:fill="auto"/>
                  <w:vAlign w:val="center"/>
                </w:tcPr>
                <w:p w:rsidR="0005540B" w:rsidRPr="0005540B" w:rsidRDefault="0005540B">
                  <w:pPr>
                    <w:jc w:val="center"/>
                    <w:rPr>
                      <w:szCs w:val="21"/>
                    </w:rPr>
                  </w:pPr>
                </w:p>
              </w:tc>
              <w:tc>
                <w:tcPr>
                  <w:tcW w:w="1313" w:type="dxa"/>
                  <w:shd w:val="clear" w:color="auto" w:fill="auto"/>
                  <w:vAlign w:val="center"/>
                </w:tcPr>
                <w:p w:rsidR="0005540B" w:rsidRPr="0005540B" w:rsidRDefault="0005540B" w:rsidP="009700A7">
                  <w:pPr>
                    <w:jc w:val="center"/>
                    <w:rPr>
                      <w:szCs w:val="21"/>
                    </w:rPr>
                  </w:pPr>
                  <w:r w:rsidRPr="0005540B">
                    <w:rPr>
                      <w:szCs w:val="21"/>
                    </w:rPr>
                    <w:t>北厂界</w:t>
                  </w:r>
                </w:p>
              </w:tc>
              <w:tc>
                <w:tcPr>
                  <w:tcW w:w="1473" w:type="dxa"/>
                  <w:shd w:val="clear" w:color="auto" w:fill="auto"/>
                  <w:vAlign w:val="center"/>
                </w:tcPr>
                <w:p w:rsidR="0005540B" w:rsidRPr="0005540B" w:rsidRDefault="0005540B" w:rsidP="009700A7">
                  <w:pPr>
                    <w:pStyle w:val="aff6"/>
                    <w:jc w:val="center"/>
                    <w:rPr>
                      <w:rFonts w:ascii="Times New Roman" w:eastAsia="宋体" w:hAnsi="Times New Roman"/>
                      <w:kern w:val="2"/>
                      <w:sz w:val="21"/>
                      <w:szCs w:val="21"/>
                    </w:rPr>
                  </w:pPr>
                  <w:r>
                    <w:rPr>
                      <w:rFonts w:ascii="Times New Roman" w:eastAsia="宋体" w:hAnsi="Times New Roman" w:hint="eastAsia"/>
                      <w:kern w:val="2"/>
                      <w:sz w:val="21"/>
                      <w:szCs w:val="21"/>
                    </w:rPr>
                    <w:t>450</w:t>
                  </w:r>
                </w:p>
              </w:tc>
              <w:tc>
                <w:tcPr>
                  <w:tcW w:w="1701" w:type="dxa"/>
                  <w:shd w:val="clear" w:color="auto" w:fill="auto"/>
                  <w:vAlign w:val="center"/>
                </w:tcPr>
                <w:p w:rsidR="0005540B" w:rsidRPr="0005540B" w:rsidRDefault="00F069BE" w:rsidP="009700A7">
                  <w:pPr>
                    <w:jc w:val="center"/>
                    <w:rPr>
                      <w:szCs w:val="21"/>
                    </w:rPr>
                  </w:pPr>
                  <w:r>
                    <w:rPr>
                      <w:rFonts w:hint="eastAsia"/>
                      <w:szCs w:val="21"/>
                    </w:rPr>
                    <w:t>4.251</w:t>
                  </w:r>
                  <w:r w:rsidR="0005540B" w:rsidRPr="0005540B">
                    <w:rPr>
                      <w:szCs w:val="21"/>
                    </w:rPr>
                    <w:t>×10</w:t>
                  </w:r>
                  <w:r w:rsidR="0005540B" w:rsidRPr="0005540B">
                    <w:rPr>
                      <w:szCs w:val="21"/>
                      <w:vertAlign w:val="superscript"/>
                    </w:rPr>
                    <w:t>-5</w:t>
                  </w:r>
                </w:p>
              </w:tc>
              <w:tc>
                <w:tcPr>
                  <w:tcW w:w="1787" w:type="dxa"/>
                  <w:vMerge/>
                  <w:vAlign w:val="center"/>
                </w:tcPr>
                <w:p w:rsidR="0005540B" w:rsidRPr="0005540B" w:rsidRDefault="0005540B" w:rsidP="00680EF7">
                  <w:pPr>
                    <w:widowControl/>
                    <w:jc w:val="center"/>
                    <w:rPr>
                      <w:szCs w:val="21"/>
                    </w:rPr>
                  </w:pPr>
                </w:p>
              </w:tc>
            </w:tr>
          </w:tbl>
          <w:p w:rsidR="00D62DBD" w:rsidRPr="0005540B" w:rsidRDefault="00C83D31" w:rsidP="00584A5D">
            <w:pPr>
              <w:spacing w:line="480" w:lineRule="exact"/>
              <w:ind w:firstLine="480"/>
              <w:rPr>
                <w:sz w:val="24"/>
              </w:rPr>
            </w:pPr>
            <w:r w:rsidRPr="0005540B">
              <w:rPr>
                <w:sz w:val="24"/>
              </w:rPr>
              <w:t>经计算，本项目</w:t>
            </w:r>
            <w:r w:rsidR="0005540B">
              <w:rPr>
                <w:rFonts w:hint="eastAsia"/>
                <w:sz w:val="24"/>
              </w:rPr>
              <w:t>氨</w:t>
            </w:r>
            <w:r w:rsidRPr="0005540B">
              <w:rPr>
                <w:sz w:val="24"/>
              </w:rPr>
              <w:t>排放在各个厂界的浓度</w:t>
            </w:r>
            <w:r w:rsidR="00DA2F1D" w:rsidRPr="0005540B">
              <w:rPr>
                <w:sz w:val="24"/>
              </w:rPr>
              <w:t>能够满足</w:t>
            </w:r>
            <w:r w:rsidR="0005540B" w:rsidRPr="0005540B">
              <w:rPr>
                <w:rFonts w:hint="eastAsia"/>
                <w:sz w:val="24"/>
              </w:rPr>
              <w:t>《恶臭污染物排放标准》（</w:t>
            </w:r>
            <w:r w:rsidR="0005540B" w:rsidRPr="0005540B">
              <w:rPr>
                <w:rFonts w:hint="eastAsia"/>
                <w:sz w:val="24"/>
              </w:rPr>
              <w:t>GB 14554-93</w:t>
            </w:r>
            <w:r w:rsidR="0005540B" w:rsidRPr="0005540B">
              <w:rPr>
                <w:rFonts w:hint="eastAsia"/>
                <w:sz w:val="24"/>
              </w:rPr>
              <w:t>）表</w:t>
            </w:r>
            <w:r w:rsidR="0005540B" w:rsidRPr="0005540B">
              <w:rPr>
                <w:rFonts w:hint="eastAsia"/>
                <w:sz w:val="24"/>
              </w:rPr>
              <w:t>1</w:t>
            </w:r>
            <w:proofErr w:type="gramStart"/>
            <w:r w:rsidR="0005540B" w:rsidRPr="0005540B">
              <w:rPr>
                <w:rFonts w:hint="eastAsia"/>
                <w:sz w:val="24"/>
              </w:rPr>
              <w:t>二</w:t>
            </w:r>
            <w:proofErr w:type="gramEnd"/>
            <w:r w:rsidR="0005540B" w:rsidRPr="0005540B">
              <w:rPr>
                <w:rFonts w:hint="eastAsia"/>
                <w:sz w:val="24"/>
              </w:rPr>
              <w:t>级</w:t>
            </w:r>
            <w:r w:rsidR="0005540B" w:rsidRPr="0005540B">
              <w:rPr>
                <w:rFonts w:hint="eastAsia"/>
                <w:sz w:val="24"/>
              </w:rPr>
              <w:t>1.5</w:t>
            </w:r>
            <w:r w:rsidR="0005540B" w:rsidRPr="0005540B">
              <w:rPr>
                <w:sz w:val="24"/>
              </w:rPr>
              <w:t>mg/m</w:t>
            </w:r>
            <w:r w:rsidR="0005540B" w:rsidRPr="0005540B">
              <w:rPr>
                <w:sz w:val="24"/>
                <w:vertAlign w:val="superscript"/>
              </w:rPr>
              <w:t>3</w:t>
            </w:r>
            <w:r w:rsidR="00DA2F1D" w:rsidRPr="0005540B">
              <w:rPr>
                <w:sz w:val="24"/>
              </w:rPr>
              <w:t>的排放限值要求</w:t>
            </w:r>
            <w:r w:rsidR="00E45DD7" w:rsidRPr="0005540B">
              <w:rPr>
                <w:rFonts w:hint="eastAsia"/>
                <w:sz w:val="24"/>
              </w:rPr>
              <w:t>，</w:t>
            </w:r>
            <w:r w:rsidR="00DA2F1D" w:rsidRPr="0005540B">
              <w:rPr>
                <w:sz w:val="24"/>
              </w:rPr>
              <w:t>对周围环境影响不大。</w:t>
            </w:r>
          </w:p>
          <w:p w:rsidR="00D62DBD" w:rsidRPr="00CC18CD" w:rsidRDefault="00B46544">
            <w:pPr>
              <w:spacing w:line="480" w:lineRule="exact"/>
              <w:ind w:firstLine="480"/>
              <w:textAlignment w:val="baseline"/>
              <w:rPr>
                <w:sz w:val="24"/>
              </w:rPr>
            </w:pPr>
            <w:r w:rsidRPr="00CC18CD">
              <w:rPr>
                <w:rFonts w:hint="eastAsia"/>
                <w:sz w:val="24"/>
              </w:rPr>
              <w:t>（</w:t>
            </w:r>
            <w:r w:rsidR="003C2DC0" w:rsidRPr="00CC18CD">
              <w:rPr>
                <w:rFonts w:hint="eastAsia"/>
                <w:sz w:val="24"/>
              </w:rPr>
              <w:t>6</w:t>
            </w:r>
            <w:r w:rsidRPr="00CC18CD">
              <w:rPr>
                <w:rFonts w:hint="eastAsia"/>
                <w:sz w:val="24"/>
              </w:rPr>
              <w:t>）</w:t>
            </w:r>
            <w:r w:rsidR="00DA2F1D" w:rsidRPr="00CC18CD">
              <w:rPr>
                <w:sz w:val="24"/>
              </w:rPr>
              <w:t>大气防护距离</w:t>
            </w:r>
          </w:p>
          <w:p w:rsidR="00D62DBD" w:rsidRPr="00CC18CD" w:rsidRDefault="00DA2F1D">
            <w:pPr>
              <w:spacing w:line="480" w:lineRule="exact"/>
              <w:ind w:firstLine="480"/>
              <w:textAlignment w:val="baseline"/>
              <w:rPr>
                <w:sz w:val="24"/>
              </w:rPr>
            </w:pPr>
            <w:r w:rsidRPr="00CC18CD">
              <w:rPr>
                <w:bCs/>
                <w:sz w:val="24"/>
              </w:rPr>
              <w:t>依据《环境影响评价技术导则</w:t>
            </w:r>
            <w:r w:rsidRPr="00CC18CD">
              <w:rPr>
                <w:bCs/>
                <w:sz w:val="24"/>
              </w:rPr>
              <w:t>-</w:t>
            </w:r>
            <w:r w:rsidRPr="00CC18CD">
              <w:rPr>
                <w:bCs/>
                <w:sz w:val="24"/>
              </w:rPr>
              <w:t>大气环境》（</w:t>
            </w:r>
            <w:r w:rsidRPr="00CC18CD">
              <w:rPr>
                <w:bCs/>
                <w:sz w:val="24"/>
              </w:rPr>
              <w:t>HJ2.2-2018</w:t>
            </w:r>
            <w:r w:rsidRPr="00CC18CD">
              <w:rPr>
                <w:bCs/>
                <w:sz w:val="24"/>
              </w:rPr>
              <w:t>）的规定，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根据本项目厂界浓度预测结果，最大落地浓度不超过环境质量浓度限值，因此无需设置大气环境防护距离。</w:t>
            </w:r>
          </w:p>
          <w:p w:rsidR="00D62DBD" w:rsidRPr="00CC18CD" w:rsidRDefault="00DA2F1D">
            <w:pPr>
              <w:snapToGrid w:val="0"/>
              <w:spacing w:line="480" w:lineRule="exact"/>
              <w:ind w:firstLine="482"/>
              <w:textAlignment w:val="baseline"/>
              <w:rPr>
                <w:b/>
                <w:sz w:val="24"/>
              </w:rPr>
            </w:pPr>
            <w:r w:rsidRPr="00CC18CD">
              <w:rPr>
                <w:b/>
                <w:sz w:val="24"/>
              </w:rPr>
              <w:t>二、废水</w:t>
            </w:r>
          </w:p>
          <w:p w:rsidR="00887161" w:rsidRDefault="00C77E65" w:rsidP="00FE1636">
            <w:pPr>
              <w:spacing w:line="480" w:lineRule="exact"/>
              <w:ind w:firstLineChars="200" w:firstLine="480"/>
              <w:jc w:val="left"/>
              <w:rPr>
                <w:sz w:val="24"/>
              </w:rPr>
            </w:pPr>
            <w:r w:rsidRPr="00CC18CD">
              <w:rPr>
                <w:sz w:val="24"/>
              </w:rPr>
              <w:t>本项目</w:t>
            </w:r>
            <w:proofErr w:type="gramStart"/>
            <w:r w:rsidR="00887161">
              <w:rPr>
                <w:sz w:val="24"/>
              </w:rPr>
              <w:t>不</w:t>
            </w:r>
            <w:proofErr w:type="gramEnd"/>
            <w:r w:rsidR="00887161">
              <w:rPr>
                <w:sz w:val="24"/>
              </w:rPr>
              <w:t>新增员工</w:t>
            </w:r>
            <w:r w:rsidR="00887161">
              <w:rPr>
                <w:rFonts w:hint="eastAsia"/>
                <w:sz w:val="24"/>
              </w:rPr>
              <w:t>，</w:t>
            </w:r>
            <w:r w:rsidR="00887161">
              <w:rPr>
                <w:sz w:val="24"/>
              </w:rPr>
              <w:t>从现有员工中调剂</w:t>
            </w:r>
            <w:r w:rsidR="00887161">
              <w:rPr>
                <w:rFonts w:hint="eastAsia"/>
                <w:sz w:val="24"/>
              </w:rPr>
              <w:t>，</w:t>
            </w:r>
            <w:proofErr w:type="gramStart"/>
            <w:r w:rsidR="00887161">
              <w:rPr>
                <w:rFonts w:hint="eastAsia"/>
                <w:sz w:val="24"/>
              </w:rPr>
              <w:t>不</w:t>
            </w:r>
            <w:proofErr w:type="gramEnd"/>
            <w:r w:rsidR="00887161">
              <w:rPr>
                <w:rFonts w:hint="eastAsia"/>
                <w:sz w:val="24"/>
              </w:rPr>
              <w:t>新增生活污水；主要</w:t>
            </w:r>
            <w:r w:rsidR="00F2120E">
              <w:rPr>
                <w:rFonts w:hint="eastAsia"/>
                <w:sz w:val="24"/>
              </w:rPr>
              <w:t>的</w:t>
            </w:r>
            <w:r w:rsidR="00887161">
              <w:rPr>
                <w:rFonts w:hint="eastAsia"/>
                <w:sz w:val="24"/>
              </w:rPr>
              <w:t>生产废水为循环冷却水和高纯水制备时产生的浓水。</w:t>
            </w:r>
          </w:p>
          <w:p w:rsidR="00592888" w:rsidRDefault="00C77E65" w:rsidP="00FE1636">
            <w:pPr>
              <w:spacing w:line="480" w:lineRule="exact"/>
              <w:ind w:firstLineChars="200" w:firstLine="480"/>
              <w:rPr>
                <w:sz w:val="24"/>
              </w:rPr>
            </w:pPr>
            <w:r w:rsidRPr="00CC18CD">
              <w:rPr>
                <w:sz w:val="24"/>
              </w:rPr>
              <w:t>本项目</w:t>
            </w:r>
            <w:r w:rsidR="00592888">
              <w:rPr>
                <w:sz w:val="24"/>
              </w:rPr>
              <w:t>尿素溶液送至调配区时</w:t>
            </w:r>
            <w:r w:rsidR="00592888">
              <w:rPr>
                <w:rFonts w:hint="eastAsia"/>
                <w:sz w:val="24"/>
              </w:rPr>
              <w:t>，</w:t>
            </w:r>
            <w:r w:rsidR="00592888">
              <w:rPr>
                <w:sz w:val="24"/>
              </w:rPr>
              <w:t>需进行冷却</w:t>
            </w:r>
            <w:r w:rsidR="00592888">
              <w:rPr>
                <w:rFonts w:hint="eastAsia"/>
                <w:sz w:val="24"/>
              </w:rPr>
              <w:t>，</w:t>
            </w:r>
            <w:r w:rsidR="00592888" w:rsidRPr="0076735B">
              <w:rPr>
                <w:sz w:val="24"/>
              </w:rPr>
              <w:t>降温换热器</w:t>
            </w:r>
            <w:r w:rsidR="00592888">
              <w:rPr>
                <w:sz w:val="24"/>
              </w:rPr>
              <w:t>采用的冷源是循环冷却水</w:t>
            </w:r>
            <w:r w:rsidR="00592888">
              <w:rPr>
                <w:rFonts w:hint="eastAsia"/>
                <w:sz w:val="24"/>
              </w:rPr>
              <w:t>，</w:t>
            </w:r>
            <w:r w:rsidR="00592888">
              <w:rPr>
                <w:sz w:val="24"/>
              </w:rPr>
              <w:t>该冷却水循环使用不外排</w:t>
            </w:r>
            <w:r w:rsidR="00592888">
              <w:rPr>
                <w:rFonts w:hint="eastAsia"/>
                <w:sz w:val="24"/>
              </w:rPr>
              <w:t>。</w:t>
            </w:r>
            <w:r w:rsidR="00592888">
              <w:rPr>
                <w:sz w:val="24"/>
              </w:rPr>
              <w:t>但是夏季气温较高</w:t>
            </w:r>
            <w:r w:rsidR="00592888">
              <w:rPr>
                <w:rFonts w:hint="eastAsia"/>
                <w:sz w:val="24"/>
              </w:rPr>
              <w:t>，</w:t>
            </w:r>
            <w:r w:rsidR="00592888">
              <w:rPr>
                <w:sz w:val="24"/>
              </w:rPr>
              <w:t>循环水温度维持在</w:t>
            </w:r>
            <w:r w:rsidR="00592888">
              <w:rPr>
                <w:rFonts w:hint="eastAsia"/>
                <w:sz w:val="24"/>
              </w:rPr>
              <w:t>34</w:t>
            </w:r>
            <w:r w:rsidR="00592888" w:rsidRPr="0076735B">
              <w:rPr>
                <w:sz w:val="24"/>
              </w:rPr>
              <w:t>℃</w:t>
            </w:r>
            <w:r w:rsidR="00592888">
              <w:rPr>
                <w:rFonts w:hint="eastAsia"/>
                <w:sz w:val="24"/>
              </w:rPr>
              <w:t>，</w:t>
            </w:r>
            <w:r w:rsidR="00592888">
              <w:rPr>
                <w:sz w:val="24"/>
              </w:rPr>
              <w:t>不能满足本项目冷却需要</w:t>
            </w:r>
            <w:r w:rsidR="00592888">
              <w:rPr>
                <w:rFonts w:hint="eastAsia"/>
                <w:sz w:val="24"/>
              </w:rPr>
              <w:t>。</w:t>
            </w:r>
            <w:r w:rsidR="00592888">
              <w:rPr>
                <w:sz w:val="24"/>
              </w:rPr>
              <w:t>故降温换热器之后设置有冷水换热器</w:t>
            </w:r>
            <w:r w:rsidR="00592888">
              <w:rPr>
                <w:rFonts w:hint="eastAsia"/>
                <w:sz w:val="24"/>
              </w:rPr>
              <w:t>，</w:t>
            </w:r>
            <w:r w:rsidR="00592888">
              <w:rPr>
                <w:sz w:val="24"/>
              </w:rPr>
              <w:t>该换热器的冷源是</w:t>
            </w:r>
            <w:proofErr w:type="gramStart"/>
            <w:r w:rsidR="00592888">
              <w:rPr>
                <w:sz w:val="24"/>
              </w:rPr>
              <w:t>溴</w:t>
            </w:r>
            <w:proofErr w:type="gramEnd"/>
            <w:r w:rsidR="00592888">
              <w:rPr>
                <w:sz w:val="24"/>
              </w:rPr>
              <w:t>冷水</w:t>
            </w:r>
            <w:r w:rsidR="00592888">
              <w:rPr>
                <w:rFonts w:hint="eastAsia"/>
                <w:sz w:val="24"/>
              </w:rPr>
              <w:t>，溴冷水由四分厂“</w:t>
            </w:r>
            <w:r w:rsidR="00592888" w:rsidRPr="00E13899">
              <w:rPr>
                <w:rFonts w:hint="eastAsia"/>
                <w:sz w:val="24"/>
              </w:rPr>
              <w:t>采用洁净煤气化技术进行原料结构调整项目</w:t>
            </w:r>
            <w:r w:rsidR="00592888">
              <w:rPr>
                <w:rFonts w:hint="eastAsia"/>
                <w:sz w:val="24"/>
              </w:rPr>
              <w:t>”中低温甲醇洗工序提供，全年温度维持在</w:t>
            </w:r>
            <w:r w:rsidR="00592888">
              <w:rPr>
                <w:rFonts w:hint="eastAsia"/>
                <w:sz w:val="24"/>
              </w:rPr>
              <w:t>1~2</w:t>
            </w:r>
            <w:r w:rsidR="00592888" w:rsidRPr="0076735B">
              <w:rPr>
                <w:sz w:val="24"/>
              </w:rPr>
              <w:t>℃</w:t>
            </w:r>
            <w:r w:rsidR="00592888">
              <w:rPr>
                <w:rFonts w:hint="eastAsia"/>
                <w:sz w:val="24"/>
              </w:rPr>
              <w:t>，能够进一步降低尿素溶液的温度。</w:t>
            </w:r>
            <w:proofErr w:type="gramStart"/>
            <w:r w:rsidR="00592888">
              <w:rPr>
                <w:rFonts w:hint="eastAsia"/>
                <w:sz w:val="24"/>
              </w:rPr>
              <w:t>溴</w:t>
            </w:r>
            <w:proofErr w:type="gramEnd"/>
            <w:r w:rsidR="00592888">
              <w:rPr>
                <w:rFonts w:hint="eastAsia"/>
                <w:sz w:val="24"/>
              </w:rPr>
              <w:t>冷水循环使用不外排。</w:t>
            </w:r>
          </w:p>
          <w:p w:rsidR="00592888" w:rsidRDefault="00592888" w:rsidP="00FE1636">
            <w:pPr>
              <w:spacing w:line="480" w:lineRule="exact"/>
              <w:ind w:firstLineChars="200" w:firstLine="480"/>
              <w:rPr>
                <w:sz w:val="24"/>
              </w:rPr>
            </w:pPr>
            <w:r>
              <w:rPr>
                <w:rFonts w:hint="eastAsia"/>
                <w:sz w:val="24"/>
              </w:rPr>
              <w:t>EDI</w:t>
            </w:r>
            <w:r>
              <w:rPr>
                <w:rFonts w:hint="eastAsia"/>
                <w:sz w:val="24"/>
              </w:rPr>
              <w:t>制高纯水装置在制取高纯水时会产生浓水，其核心科技为</w:t>
            </w:r>
            <w:r w:rsidR="003F4D1F">
              <w:rPr>
                <w:rFonts w:hint="eastAsia"/>
                <w:sz w:val="24"/>
              </w:rPr>
              <w:t>电渗析技术形成的浓室和淡室，</w:t>
            </w:r>
            <w:proofErr w:type="gramStart"/>
            <w:r w:rsidR="003F4D1F">
              <w:rPr>
                <w:rFonts w:hint="eastAsia"/>
                <w:sz w:val="24"/>
              </w:rPr>
              <w:t>成水率以</w:t>
            </w:r>
            <w:proofErr w:type="gramEnd"/>
            <w:r w:rsidR="00713BB0">
              <w:rPr>
                <w:rFonts w:hint="eastAsia"/>
                <w:sz w:val="24"/>
              </w:rPr>
              <w:t>80</w:t>
            </w:r>
            <w:r w:rsidR="003F4D1F">
              <w:rPr>
                <w:rFonts w:hint="eastAsia"/>
                <w:sz w:val="24"/>
              </w:rPr>
              <w:t>%</w:t>
            </w:r>
            <w:r w:rsidR="003F4D1F">
              <w:rPr>
                <w:rFonts w:hint="eastAsia"/>
                <w:sz w:val="24"/>
              </w:rPr>
              <w:t>计。本项目所需纯水量</w:t>
            </w:r>
            <w:r w:rsidR="00713BB0">
              <w:rPr>
                <w:rFonts w:hint="eastAsia"/>
                <w:sz w:val="24"/>
              </w:rPr>
              <w:t>约</w:t>
            </w:r>
            <w:r w:rsidR="003F4D1F">
              <w:rPr>
                <w:rFonts w:hint="eastAsia"/>
                <w:sz w:val="24"/>
              </w:rPr>
              <w:t>为</w:t>
            </w:r>
            <w:r w:rsidR="00713BB0">
              <w:rPr>
                <w:rFonts w:hint="eastAsia"/>
                <w:sz w:val="24"/>
              </w:rPr>
              <w:t>2017t/d</w:t>
            </w:r>
            <w:r w:rsidR="00713BB0">
              <w:rPr>
                <w:rFonts w:hint="eastAsia"/>
                <w:sz w:val="24"/>
              </w:rPr>
              <w:t>（</w:t>
            </w:r>
            <w:r w:rsidR="00713BB0">
              <w:rPr>
                <w:rFonts w:hint="eastAsia"/>
                <w:sz w:val="24"/>
              </w:rPr>
              <w:t>605000t/a</w:t>
            </w:r>
            <w:r w:rsidR="00713BB0">
              <w:rPr>
                <w:rFonts w:hint="eastAsia"/>
                <w:sz w:val="24"/>
              </w:rPr>
              <w:t>），故产生的浓水量为</w:t>
            </w:r>
            <w:r w:rsidR="00713BB0">
              <w:rPr>
                <w:rFonts w:hint="eastAsia"/>
                <w:sz w:val="24"/>
              </w:rPr>
              <w:t>504t/d</w:t>
            </w:r>
            <w:r w:rsidR="00713BB0">
              <w:rPr>
                <w:rFonts w:hint="eastAsia"/>
                <w:sz w:val="24"/>
              </w:rPr>
              <w:t>（</w:t>
            </w:r>
            <w:r w:rsidR="00713BB0">
              <w:rPr>
                <w:rFonts w:hint="eastAsia"/>
                <w:sz w:val="24"/>
              </w:rPr>
              <w:t>151250t/a</w:t>
            </w:r>
            <w:r w:rsidR="00713BB0">
              <w:rPr>
                <w:rFonts w:hint="eastAsia"/>
                <w:sz w:val="24"/>
              </w:rPr>
              <w:t>）。</w:t>
            </w:r>
            <w:r w:rsidR="0014272C" w:rsidRPr="0014272C">
              <w:rPr>
                <w:rFonts w:hint="eastAsia"/>
                <w:sz w:val="24"/>
              </w:rPr>
              <w:t>该部分废水水质较好，企业设计通过厂内现有管网送至四分厂</w:t>
            </w:r>
            <w:r w:rsidR="005D02CE">
              <w:rPr>
                <w:rFonts w:hint="eastAsia"/>
                <w:sz w:val="24"/>
              </w:rPr>
              <w:t>“</w:t>
            </w:r>
            <w:r w:rsidR="005D02CE" w:rsidRPr="005D02CE">
              <w:rPr>
                <w:sz w:val="24"/>
              </w:rPr>
              <w:t>采用清洁生产技术进行产业升级项目</w:t>
            </w:r>
            <w:r w:rsidR="005D02CE">
              <w:rPr>
                <w:rFonts w:hint="eastAsia"/>
                <w:sz w:val="24"/>
              </w:rPr>
              <w:t>”的</w:t>
            </w:r>
            <w:r w:rsidR="0014272C" w:rsidRPr="0014272C">
              <w:rPr>
                <w:rFonts w:hint="eastAsia"/>
                <w:sz w:val="24"/>
              </w:rPr>
              <w:t>磨煤工段作为制浆用水，不外排。根据企业提供的资料，四分厂磨煤工段制浆用新鲜水量为</w:t>
            </w:r>
            <w:r w:rsidR="0014272C" w:rsidRPr="0014272C">
              <w:rPr>
                <w:rFonts w:hint="eastAsia"/>
                <w:sz w:val="24"/>
              </w:rPr>
              <w:t>52.4t/h</w:t>
            </w:r>
            <w:r w:rsidR="0014272C" w:rsidRPr="0014272C">
              <w:rPr>
                <w:rFonts w:hint="eastAsia"/>
                <w:sz w:val="24"/>
              </w:rPr>
              <w:t>，</w:t>
            </w:r>
            <w:r w:rsidR="005D02CE">
              <w:rPr>
                <w:rFonts w:hint="eastAsia"/>
                <w:sz w:val="24"/>
              </w:rPr>
              <w:t>“年产</w:t>
            </w:r>
            <w:r w:rsidR="005D02CE">
              <w:rPr>
                <w:rFonts w:hint="eastAsia"/>
                <w:sz w:val="24"/>
              </w:rPr>
              <w:t>20</w:t>
            </w:r>
            <w:r w:rsidR="005D02CE">
              <w:rPr>
                <w:rFonts w:hint="eastAsia"/>
                <w:sz w:val="24"/>
              </w:rPr>
              <w:t>万吨车用尿素溶液项目”</w:t>
            </w:r>
            <w:r w:rsidR="0014272C">
              <w:rPr>
                <w:rFonts w:hint="eastAsia"/>
                <w:sz w:val="24"/>
              </w:rPr>
              <w:t>已通入该工序的浓水量为</w:t>
            </w:r>
            <w:r w:rsidR="0014272C">
              <w:rPr>
                <w:rFonts w:hint="eastAsia"/>
                <w:sz w:val="24"/>
              </w:rPr>
              <w:t>6.85t/h</w:t>
            </w:r>
            <w:r w:rsidR="006620DA">
              <w:rPr>
                <w:rFonts w:hint="eastAsia"/>
                <w:sz w:val="24"/>
              </w:rPr>
              <w:t>，</w:t>
            </w:r>
            <w:r w:rsidR="0014272C" w:rsidRPr="0014272C">
              <w:rPr>
                <w:rFonts w:hint="eastAsia"/>
                <w:sz w:val="24"/>
              </w:rPr>
              <w:t>本项目浓水产生量为</w:t>
            </w:r>
            <w:r w:rsidR="0014272C">
              <w:rPr>
                <w:rFonts w:hint="eastAsia"/>
                <w:sz w:val="24"/>
              </w:rPr>
              <w:t>21</w:t>
            </w:r>
            <w:r w:rsidR="0014272C" w:rsidRPr="0014272C">
              <w:rPr>
                <w:rFonts w:hint="eastAsia"/>
                <w:sz w:val="24"/>
              </w:rPr>
              <w:t>t/h</w:t>
            </w:r>
            <w:r w:rsidR="0014272C" w:rsidRPr="0014272C">
              <w:rPr>
                <w:rFonts w:hint="eastAsia"/>
                <w:sz w:val="24"/>
              </w:rPr>
              <w:t>，</w:t>
            </w:r>
            <w:r w:rsidR="00B30360">
              <w:rPr>
                <w:rFonts w:hint="eastAsia"/>
                <w:sz w:val="24"/>
              </w:rPr>
              <w:t>小于磨煤工段的新鲜水用量，</w:t>
            </w:r>
            <w:r w:rsidR="0014272C" w:rsidRPr="0014272C">
              <w:rPr>
                <w:rFonts w:hint="eastAsia"/>
                <w:sz w:val="24"/>
              </w:rPr>
              <w:t>煤磨工段用水对水质要求不高，且本项目水量在四分厂磨煤工段制浆用新鲜</w:t>
            </w:r>
            <w:r w:rsidR="0014272C" w:rsidRPr="0014272C">
              <w:rPr>
                <w:rFonts w:hint="eastAsia"/>
                <w:sz w:val="24"/>
              </w:rPr>
              <w:lastRenderedPageBreak/>
              <w:t>水量范围内，故企业设计将该项目增加的浓水代替制浆工段使用的部分新鲜水是可行的。</w:t>
            </w:r>
          </w:p>
          <w:p w:rsidR="00D62DBD" w:rsidRPr="00CC18CD" w:rsidRDefault="00DA2F1D" w:rsidP="00FE1636">
            <w:pPr>
              <w:spacing w:line="480" w:lineRule="exact"/>
              <w:ind w:firstLine="482"/>
              <w:rPr>
                <w:b/>
                <w:sz w:val="24"/>
              </w:rPr>
            </w:pPr>
            <w:r w:rsidRPr="00CC18CD">
              <w:rPr>
                <w:b/>
                <w:sz w:val="24"/>
              </w:rPr>
              <w:t>三、噪声</w:t>
            </w:r>
          </w:p>
          <w:p w:rsidR="00D62DBD" w:rsidRPr="00CC18CD" w:rsidRDefault="00DA2F1D" w:rsidP="00FE1636">
            <w:pPr>
              <w:spacing w:line="480" w:lineRule="exact"/>
              <w:ind w:firstLine="480"/>
              <w:rPr>
                <w:sz w:val="24"/>
              </w:rPr>
            </w:pPr>
            <w:r w:rsidRPr="00CC18CD">
              <w:rPr>
                <w:bCs/>
                <w:kern w:val="0"/>
                <w:sz w:val="24"/>
              </w:rPr>
              <w:t>该项目营运期高噪声源主要为</w:t>
            </w:r>
            <w:r w:rsidR="00267354">
              <w:rPr>
                <w:rFonts w:hint="eastAsia"/>
                <w:sz w:val="24"/>
              </w:rPr>
              <w:t>风机、泵类</w:t>
            </w:r>
            <w:r w:rsidRPr="00CC18CD">
              <w:rPr>
                <w:bCs/>
                <w:kern w:val="0"/>
                <w:sz w:val="24"/>
              </w:rPr>
              <w:t>等</w:t>
            </w:r>
            <w:r w:rsidR="0076747B">
              <w:rPr>
                <w:rFonts w:hint="eastAsia"/>
                <w:bCs/>
                <w:kern w:val="0"/>
                <w:sz w:val="24"/>
              </w:rPr>
              <w:t>高噪声</w:t>
            </w:r>
            <w:r w:rsidRPr="00CC18CD">
              <w:rPr>
                <w:bCs/>
                <w:kern w:val="0"/>
                <w:sz w:val="24"/>
              </w:rPr>
              <w:t>设备，噪声源强在</w:t>
            </w:r>
            <w:r w:rsidR="00267354">
              <w:rPr>
                <w:rFonts w:hint="eastAsia"/>
                <w:bCs/>
                <w:kern w:val="0"/>
                <w:sz w:val="24"/>
              </w:rPr>
              <w:t>75</w:t>
            </w:r>
            <w:r w:rsidR="00D16E63" w:rsidRPr="00CC18CD">
              <w:rPr>
                <w:bCs/>
                <w:kern w:val="0"/>
                <w:sz w:val="24"/>
              </w:rPr>
              <w:t>~</w:t>
            </w:r>
            <w:r w:rsidR="00267354">
              <w:rPr>
                <w:rFonts w:hint="eastAsia"/>
                <w:bCs/>
                <w:kern w:val="0"/>
                <w:sz w:val="24"/>
              </w:rPr>
              <w:t>8</w:t>
            </w:r>
            <w:r w:rsidR="006C0733">
              <w:rPr>
                <w:rFonts w:hint="eastAsia"/>
                <w:bCs/>
                <w:kern w:val="0"/>
                <w:sz w:val="24"/>
              </w:rPr>
              <w:t>5</w:t>
            </w:r>
            <w:r w:rsidRPr="00CC18CD">
              <w:rPr>
                <w:bCs/>
                <w:kern w:val="0"/>
                <w:sz w:val="24"/>
              </w:rPr>
              <w:t>dB(A)</w:t>
            </w:r>
            <w:r w:rsidRPr="00CC18CD">
              <w:rPr>
                <w:bCs/>
                <w:kern w:val="0"/>
                <w:sz w:val="24"/>
              </w:rPr>
              <w:t>之间，声源强度及治理效果见</w:t>
            </w:r>
            <w:r w:rsidR="003D5568" w:rsidRPr="00CC18CD">
              <w:rPr>
                <w:rFonts w:hint="eastAsia"/>
                <w:bCs/>
                <w:kern w:val="0"/>
                <w:sz w:val="24"/>
              </w:rPr>
              <w:t>下表</w:t>
            </w:r>
            <w:r w:rsidRPr="00CC18CD">
              <w:rPr>
                <w:sz w:val="24"/>
              </w:rPr>
              <w:t>。</w:t>
            </w:r>
          </w:p>
          <w:p w:rsidR="00043CC0" w:rsidRPr="00CC18CD" w:rsidRDefault="00043CC0" w:rsidP="00043CC0">
            <w:pPr>
              <w:spacing w:line="460" w:lineRule="exact"/>
              <w:ind w:firstLineChars="200" w:firstLine="480"/>
              <w:jc w:val="left"/>
              <w:rPr>
                <w:rFonts w:eastAsia="黑体"/>
                <w:sz w:val="24"/>
              </w:rPr>
            </w:pPr>
            <w:r w:rsidRPr="00CC18CD">
              <w:rPr>
                <w:rFonts w:eastAsia="黑体" w:hint="eastAsia"/>
                <w:sz w:val="24"/>
              </w:rPr>
              <w:t>表</w:t>
            </w:r>
            <w:r w:rsidR="00F069BE">
              <w:rPr>
                <w:rFonts w:eastAsia="黑体" w:hint="eastAsia"/>
                <w:sz w:val="24"/>
              </w:rPr>
              <w:t>42</w:t>
            </w:r>
            <w:r w:rsidRPr="00CC18CD">
              <w:rPr>
                <w:rFonts w:eastAsia="黑体" w:hint="eastAsia"/>
                <w:sz w:val="24"/>
              </w:rPr>
              <w:t>项目主要噪声源强及治理效果一览表单位：</w:t>
            </w:r>
            <w:r w:rsidRPr="00CC18CD">
              <w:rPr>
                <w:rFonts w:eastAsia="黑体"/>
                <w:sz w:val="24"/>
              </w:rPr>
              <w:t>dB</w:t>
            </w:r>
            <w:r w:rsidRPr="00CC18CD">
              <w:rPr>
                <w:rFonts w:eastAsia="黑体" w:hint="eastAsia"/>
                <w:sz w:val="24"/>
              </w:rPr>
              <w:t>（</w:t>
            </w:r>
            <w:r w:rsidRPr="00CC18CD">
              <w:rPr>
                <w:rFonts w:eastAsia="黑体"/>
                <w:sz w:val="24"/>
              </w:rPr>
              <w:t>A</w:t>
            </w:r>
            <w:r w:rsidRPr="00CC18CD">
              <w:rPr>
                <w:rFonts w:eastAsia="黑体" w:hint="eastAsia"/>
                <w:sz w:val="24"/>
              </w:rPr>
              <w:t>）</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745"/>
              <w:gridCol w:w="1150"/>
              <w:gridCol w:w="1161"/>
              <w:gridCol w:w="1150"/>
              <w:gridCol w:w="1424"/>
              <w:gridCol w:w="1022"/>
              <w:gridCol w:w="1600"/>
              <w:gridCol w:w="1017"/>
            </w:tblGrid>
            <w:tr w:rsidR="00043CC0" w:rsidRPr="00CC18CD" w:rsidTr="00267354">
              <w:trPr>
                <w:trHeight w:val="369"/>
                <w:jc w:val="center"/>
              </w:trPr>
              <w:tc>
                <w:tcPr>
                  <w:tcW w:w="756" w:type="dxa"/>
                  <w:vAlign w:val="center"/>
                  <w:hideMark/>
                </w:tcPr>
                <w:p w:rsidR="00043CC0" w:rsidRPr="00CC18CD" w:rsidRDefault="00043CC0" w:rsidP="00680EF7">
                  <w:pPr>
                    <w:jc w:val="center"/>
                    <w:rPr>
                      <w:b/>
                      <w:szCs w:val="21"/>
                    </w:rPr>
                  </w:pPr>
                  <w:r w:rsidRPr="00CC18CD">
                    <w:rPr>
                      <w:rFonts w:hint="eastAsia"/>
                      <w:b/>
                      <w:szCs w:val="21"/>
                    </w:rPr>
                    <w:t>序号</w:t>
                  </w:r>
                </w:p>
              </w:tc>
              <w:tc>
                <w:tcPr>
                  <w:tcW w:w="1175" w:type="dxa"/>
                  <w:vAlign w:val="center"/>
                  <w:hideMark/>
                </w:tcPr>
                <w:p w:rsidR="00043CC0" w:rsidRPr="00CC18CD" w:rsidRDefault="00043CC0" w:rsidP="00680EF7">
                  <w:pPr>
                    <w:jc w:val="center"/>
                    <w:rPr>
                      <w:b/>
                      <w:szCs w:val="21"/>
                    </w:rPr>
                  </w:pPr>
                  <w:r w:rsidRPr="00CC18CD">
                    <w:rPr>
                      <w:rFonts w:hint="eastAsia"/>
                      <w:b/>
                      <w:szCs w:val="21"/>
                    </w:rPr>
                    <w:t>设备名称</w:t>
                  </w:r>
                </w:p>
              </w:tc>
              <w:tc>
                <w:tcPr>
                  <w:tcW w:w="1175" w:type="dxa"/>
                  <w:vAlign w:val="center"/>
                </w:tcPr>
                <w:p w:rsidR="00043CC0" w:rsidRPr="00CC18CD" w:rsidRDefault="00043CC0" w:rsidP="00680EF7">
                  <w:pPr>
                    <w:jc w:val="center"/>
                    <w:rPr>
                      <w:b/>
                      <w:bCs/>
                      <w:szCs w:val="21"/>
                    </w:rPr>
                  </w:pPr>
                  <w:r w:rsidRPr="00CC18CD">
                    <w:rPr>
                      <w:rFonts w:hint="eastAsia"/>
                      <w:b/>
                      <w:bCs/>
                      <w:szCs w:val="21"/>
                    </w:rPr>
                    <w:t>设备源强</w:t>
                  </w:r>
                  <w:r w:rsidRPr="00CC18CD">
                    <w:rPr>
                      <w:b/>
                      <w:szCs w:val="21"/>
                    </w:rPr>
                    <w:t>dB(A)</w:t>
                  </w:r>
                </w:p>
              </w:tc>
              <w:tc>
                <w:tcPr>
                  <w:tcW w:w="1175" w:type="dxa"/>
                  <w:vAlign w:val="center"/>
                </w:tcPr>
                <w:p w:rsidR="00043CC0" w:rsidRPr="00CC18CD" w:rsidRDefault="00043CC0" w:rsidP="00680EF7">
                  <w:pPr>
                    <w:jc w:val="center"/>
                    <w:rPr>
                      <w:b/>
                      <w:szCs w:val="21"/>
                    </w:rPr>
                  </w:pPr>
                  <w:r w:rsidRPr="00CC18CD">
                    <w:rPr>
                      <w:rFonts w:hint="eastAsia"/>
                      <w:b/>
                      <w:szCs w:val="21"/>
                    </w:rPr>
                    <w:t>治理措施</w:t>
                  </w:r>
                </w:p>
              </w:tc>
              <w:tc>
                <w:tcPr>
                  <w:tcW w:w="1447" w:type="dxa"/>
                  <w:vAlign w:val="center"/>
                </w:tcPr>
                <w:p w:rsidR="00043CC0" w:rsidRPr="00CC18CD" w:rsidRDefault="00043CC0" w:rsidP="00680EF7">
                  <w:pPr>
                    <w:jc w:val="center"/>
                    <w:rPr>
                      <w:b/>
                      <w:szCs w:val="21"/>
                    </w:rPr>
                  </w:pPr>
                  <w:proofErr w:type="gramStart"/>
                  <w:r w:rsidRPr="00CC18CD">
                    <w:rPr>
                      <w:rFonts w:hint="eastAsia"/>
                      <w:b/>
                      <w:szCs w:val="21"/>
                    </w:rPr>
                    <w:t>治理后源强</w:t>
                  </w:r>
                  <w:proofErr w:type="gramEnd"/>
                  <w:r w:rsidRPr="00CC18CD">
                    <w:rPr>
                      <w:b/>
                      <w:szCs w:val="21"/>
                    </w:rPr>
                    <w:t>dB(A)</w:t>
                  </w:r>
                </w:p>
              </w:tc>
              <w:tc>
                <w:tcPr>
                  <w:tcW w:w="1028" w:type="dxa"/>
                  <w:vAlign w:val="center"/>
                </w:tcPr>
                <w:p w:rsidR="00043CC0" w:rsidRPr="00CC18CD" w:rsidRDefault="00043CC0" w:rsidP="00680EF7">
                  <w:pPr>
                    <w:jc w:val="center"/>
                    <w:rPr>
                      <w:b/>
                      <w:szCs w:val="21"/>
                    </w:rPr>
                  </w:pPr>
                  <w:r w:rsidRPr="00CC18CD">
                    <w:rPr>
                      <w:rFonts w:hint="eastAsia"/>
                      <w:b/>
                      <w:szCs w:val="21"/>
                    </w:rPr>
                    <w:t>数量（台）</w:t>
                  </w:r>
                </w:p>
              </w:tc>
              <w:tc>
                <w:tcPr>
                  <w:tcW w:w="1629" w:type="dxa"/>
                  <w:vAlign w:val="center"/>
                </w:tcPr>
                <w:p w:rsidR="00043CC0" w:rsidRPr="00CC18CD" w:rsidRDefault="00043CC0" w:rsidP="00680EF7">
                  <w:pPr>
                    <w:jc w:val="center"/>
                    <w:rPr>
                      <w:b/>
                      <w:bCs/>
                      <w:szCs w:val="21"/>
                    </w:rPr>
                  </w:pPr>
                  <w:r w:rsidRPr="00CC18CD">
                    <w:rPr>
                      <w:rFonts w:hint="eastAsia"/>
                      <w:b/>
                      <w:bCs/>
                      <w:szCs w:val="21"/>
                    </w:rPr>
                    <w:t>设备源强</w:t>
                  </w:r>
                  <w:proofErr w:type="gramStart"/>
                  <w:r w:rsidRPr="00CC18CD">
                    <w:rPr>
                      <w:rFonts w:hint="eastAsia"/>
                      <w:b/>
                      <w:bCs/>
                      <w:szCs w:val="21"/>
                    </w:rPr>
                    <w:t>叠加值</w:t>
                  </w:r>
                  <w:proofErr w:type="gramEnd"/>
                  <w:r w:rsidRPr="00CC18CD">
                    <w:rPr>
                      <w:b/>
                      <w:szCs w:val="21"/>
                    </w:rPr>
                    <w:t>dB(A)</w:t>
                  </w:r>
                </w:p>
              </w:tc>
              <w:tc>
                <w:tcPr>
                  <w:tcW w:w="1037" w:type="dxa"/>
                  <w:vAlign w:val="center"/>
                </w:tcPr>
                <w:p w:rsidR="00043CC0" w:rsidRPr="00CC18CD" w:rsidRDefault="00043CC0" w:rsidP="00680EF7">
                  <w:pPr>
                    <w:jc w:val="center"/>
                    <w:rPr>
                      <w:b/>
                      <w:szCs w:val="21"/>
                    </w:rPr>
                  </w:pPr>
                  <w:r w:rsidRPr="00CC18CD">
                    <w:rPr>
                      <w:rFonts w:hint="eastAsia"/>
                      <w:b/>
                      <w:szCs w:val="21"/>
                    </w:rPr>
                    <w:t>位置</w:t>
                  </w:r>
                </w:p>
              </w:tc>
            </w:tr>
            <w:tr w:rsidR="00D16E63" w:rsidRPr="00CC18CD" w:rsidTr="00267354">
              <w:trPr>
                <w:trHeight w:val="369"/>
                <w:jc w:val="center"/>
              </w:trPr>
              <w:tc>
                <w:tcPr>
                  <w:tcW w:w="756" w:type="dxa"/>
                  <w:vAlign w:val="center"/>
                  <w:hideMark/>
                </w:tcPr>
                <w:p w:rsidR="00D16E63" w:rsidRPr="00CC18CD" w:rsidRDefault="00D16E63" w:rsidP="00680EF7">
                  <w:pPr>
                    <w:jc w:val="center"/>
                    <w:rPr>
                      <w:szCs w:val="21"/>
                    </w:rPr>
                  </w:pPr>
                  <w:r w:rsidRPr="00CC18CD">
                    <w:rPr>
                      <w:szCs w:val="21"/>
                    </w:rPr>
                    <w:t>1</w:t>
                  </w:r>
                </w:p>
              </w:tc>
              <w:tc>
                <w:tcPr>
                  <w:tcW w:w="1175" w:type="dxa"/>
                  <w:vAlign w:val="center"/>
                  <w:hideMark/>
                </w:tcPr>
                <w:p w:rsidR="00D16E63" w:rsidRPr="00CC18CD" w:rsidRDefault="00267354" w:rsidP="00680EF7">
                  <w:pPr>
                    <w:jc w:val="center"/>
                    <w:rPr>
                      <w:rFonts w:eastAsiaTheme="minorEastAsia" w:hAnsiTheme="minorEastAsia"/>
                      <w:szCs w:val="21"/>
                    </w:rPr>
                  </w:pPr>
                  <w:r>
                    <w:rPr>
                      <w:rFonts w:eastAsiaTheme="minorEastAsia" w:hAnsiTheme="minorEastAsia" w:hint="eastAsia"/>
                      <w:szCs w:val="21"/>
                    </w:rPr>
                    <w:t>风机</w:t>
                  </w:r>
                </w:p>
              </w:tc>
              <w:tc>
                <w:tcPr>
                  <w:tcW w:w="1175" w:type="dxa"/>
                  <w:vAlign w:val="center"/>
                </w:tcPr>
                <w:p w:rsidR="00D16E63" w:rsidRPr="00CC18CD" w:rsidRDefault="00267354" w:rsidP="00680EF7">
                  <w:pPr>
                    <w:jc w:val="center"/>
                    <w:rPr>
                      <w:szCs w:val="21"/>
                    </w:rPr>
                  </w:pPr>
                  <w:r>
                    <w:rPr>
                      <w:rFonts w:hint="eastAsia"/>
                      <w:szCs w:val="21"/>
                    </w:rPr>
                    <w:t>85</w:t>
                  </w:r>
                </w:p>
              </w:tc>
              <w:tc>
                <w:tcPr>
                  <w:tcW w:w="1175" w:type="dxa"/>
                  <w:vMerge w:val="restart"/>
                  <w:vAlign w:val="center"/>
                </w:tcPr>
                <w:p w:rsidR="00D16E63" w:rsidRPr="00CC18CD" w:rsidRDefault="00D16E63" w:rsidP="00680EF7">
                  <w:pPr>
                    <w:jc w:val="center"/>
                    <w:rPr>
                      <w:szCs w:val="21"/>
                    </w:rPr>
                  </w:pPr>
                  <w:r w:rsidRPr="00CC18CD">
                    <w:rPr>
                      <w:rFonts w:hint="eastAsia"/>
                      <w:szCs w:val="21"/>
                    </w:rPr>
                    <w:t>减振隔声</w:t>
                  </w:r>
                </w:p>
              </w:tc>
              <w:tc>
                <w:tcPr>
                  <w:tcW w:w="1447" w:type="dxa"/>
                  <w:vAlign w:val="center"/>
                </w:tcPr>
                <w:p w:rsidR="00D16E63" w:rsidRPr="00CC18CD" w:rsidRDefault="00267354" w:rsidP="00680EF7">
                  <w:pPr>
                    <w:jc w:val="center"/>
                    <w:rPr>
                      <w:szCs w:val="21"/>
                    </w:rPr>
                  </w:pPr>
                  <w:r>
                    <w:rPr>
                      <w:rFonts w:hint="eastAsia"/>
                      <w:szCs w:val="21"/>
                    </w:rPr>
                    <w:t>60</w:t>
                  </w:r>
                </w:p>
              </w:tc>
              <w:tc>
                <w:tcPr>
                  <w:tcW w:w="1028" w:type="dxa"/>
                  <w:vAlign w:val="center"/>
                </w:tcPr>
                <w:p w:rsidR="00D16E63" w:rsidRPr="00CC18CD" w:rsidRDefault="00155C74" w:rsidP="00680EF7">
                  <w:pPr>
                    <w:widowControl/>
                    <w:jc w:val="center"/>
                    <w:rPr>
                      <w:szCs w:val="21"/>
                    </w:rPr>
                  </w:pPr>
                  <w:r>
                    <w:rPr>
                      <w:rFonts w:hint="eastAsia"/>
                      <w:kern w:val="0"/>
                      <w:szCs w:val="21"/>
                    </w:rPr>
                    <w:t>2</w:t>
                  </w:r>
                </w:p>
              </w:tc>
              <w:tc>
                <w:tcPr>
                  <w:tcW w:w="1629" w:type="dxa"/>
                  <w:vAlign w:val="center"/>
                </w:tcPr>
                <w:p w:rsidR="00D16E63" w:rsidRPr="00CC18CD" w:rsidRDefault="00A33BBC" w:rsidP="00155C74">
                  <w:pPr>
                    <w:jc w:val="center"/>
                    <w:rPr>
                      <w:szCs w:val="21"/>
                    </w:rPr>
                  </w:pPr>
                  <w:r>
                    <w:rPr>
                      <w:rFonts w:hint="eastAsia"/>
                      <w:szCs w:val="21"/>
                    </w:rPr>
                    <w:t>63</w:t>
                  </w:r>
                </w:p>
              </w:tc>
              <w:tc>
                <w:tcPr>
                  <w:tcW w:w="1037" w:type="dxa"/>
                  <w:vMerge w:val="restart"/>
                  <w:vAlign w:val="center"/>
                </w:tcPr>
                <w:p w:rsidR="00D16E63" w:rsidRPr="00CC18CD" w:rsidRDefault="00A33BBC" w:rsidP="00C9058C">
                  <w:pPr>
                    <w:widowControl/>
                    <w:jc w:val="center"/>
                    <w:rPr>
                      <w:szCs w:val="21"/>
                    </w:rPr>
                  </w:pPr>
                  <w:r>
                    <w:rPr>
                      <w:rFonts w:hint="eastAsia"/>
                      <w:szCs w:val="21"/>
                    </w:rPr>
                    <w:t>20</w:t>
                  </w:r>
                  <w:r>
                    <w:rPr>
                      <w:rFonts w:hint="eastAsia"/>
                      <w:szCs w:val="21"/>
                    </w:rPr>
                    <w:t>万吨</w:t>
                  </w:r>
                  <w:proofErr w:type="gramStart"/>
                  <w:r>
                    <w:rPr>
                      <w:rFonts w:hint="eastAsia"/>
                      <w:szCs w:val="21"/>
                    </w:rPr>
                    <w:t>灌装区</w:t>
                  </w:r>
                  <w:proofErr w:type="gramEnd"/>
                  <w:r w:rsidR="00D16E63" w:rsidRPr="00CC18CD">
                    <w:rPr>
                      <w:rFonts w:hint="eastAsia"/>
                      <w:szCs w:val="21"/>
                    </w:rPr>
                    <w:t>车间</w:t>
                  </w:r>
                </w:p>
              </w:tc>
            </w:tr>
            <w:tr w:rsidR="00D16E63" w:rsidRPr="00CC18CD" w:rsidTr="00267354">
              <w:trPr>
                <w:trHeight w:val="369"/>
                <w:jc w:val="center"/>
              </w:trPr>
              <w:tc>
                <w:tcPr>
                  <w:tcW w:w="756" w:type="dxa"/>
                  <w:vAlign w:val="center"/>
                  <w:hideMark/>
                </w:tcPr>
                <w:p w:rsidR="00D16E63" w:rsidRPr="00CC18CD" w:rsidRDefault="00D16E63" w:rsidP="00680EF7">
                  <w:pPr>
                    <w:jc w:val="center"/>
                    <w:rPr>
                      <w:szCs w:val="21"/>
                    </w:rPr>
                  </w:pPr>
                  <w:r w:rsidRPr="00CC18CD">
                    <w:rPr>
                      <w:szCs w:val="21"/>
                    </w:rPr>
                    <w:t>2</w:t>
                  </w:r>
                </w:p>
              </w:tc>
              <w:tc>
                <w:tcPr>
                  <w:tcW w:w="1175" w:type="dxa"/>
                  <w:vAlign w:val="center"/>
                  <w:hideMark/>
                </w:tcPr>
                <w:p w:rsidR="00D16E63" w:rsidRPr="00CC18CD" w:rsidRDefault="00267354" w:rsidP="00680EF7">
                  <w:pPr>
                    <w:jc w:val="center"/>
                    <w:rPr>
                      <w:rFonts w:eastAsiaTheme="minorEastAsia" w:hAnsiTheme="minorEastAsia"/>
                      <w:szCs w:val="21"/>
                    </w:rPr>
                  </w:pPr>
                  <w:r>
                    <w:rPr>
                      <w:rFonts w:eastAsiaTheme="minorEastAsia" w:hAnsiTheme="minorEastAsia" w:hint="eastAsia"/>
                      <w:szCs w:val="21"/>
                    </w:rPr>
                    <w:t>泵类</w:t>
                  </w:r>
                </w:p>
              </w:tc>
              <w:tc>
                <w:tcPr>
                  <w:tcW w:w="1175" w:type="dxa"/>
                  <w:vAlign w:val="center"/>
                </w:tcPr>
                <w:p w:rsidR="00D16E63" w:rsidRPr="00CC18CD" w:rsidRDefault="00267354" w:rsidP="00680EF7">
                  <w:pPr>
                    <w:jc w:val="center"/>
                    <w:rPr>
                      <w:szCs w:val="21"/>
                    </w:rPr>
                  </w:pPr>
                  <w:r>
                    <w:rPr>
                      <w:rFonts w:hint="eastAsia"/>
                      <w:szCs w:val="21"/>
                    </w:rPr>
                    <w:t>75</w:t>
                  </w:r>
                </w:p>
              </w:tc>
              <w:tc>
                <w:tcPr>
                  <w:tcW w:w="1175" w:type="dxa"/>
                  <w:vMerge/>
                  <w:vAlign w:val="center"/>
                </w:tcPr>
                <w:p w:rsidR="00D16E63" w:rsidRPr="00CC18CD" w:rsidRDefault="00D16E63" w:rsidP="00680EF7">
                  <w:pPr>
                    <w:widowControl/>
                    <w:jc w:val="center"/>
                    <w:rPr>
                      <w:szCs w:val="21"/>
                    </w:rPr>
                  </w:pPr>
                </w:p>
              </w:tc>
              <w:tc>
                <w:tcPr>
                  <w:tcW w:w="1447" w:type="dxa"/>
                  <w:vAlign w:val="center"/>
                </w:tcPr>
                <w:p w:rsidR="00D16E63" w:rsidRPr="00CC18CD" w:rsidRDefault="00267354" w:rsidP="00680EF7">
                  <w:pPr>
                    <w:jc w:val="center"/>
                    <w:rPr>
                      <w:szCs w:val="21"/>
                    </w:rPr>
                  </w:pPr>
                  <w:r>
                    <w:rPr>
                      <w:rFonts w:hint="eastAsia"/>
                      <w:szCs w:val="21"/>
                    </w:rPr>
                    <w:t>50</w:t>
                  </w:r>
                </w:p>
              </w:tc>
              <w:tc>
                <w:tcPr>
                  <w:tcW w:w="1028" w:type="dxa"/>
                  <w:vAlign w:val="center"/>
                </w:tcPr>
                <w:p w:rsidR="00D16E63" w:rsidRPr="00CC18CD" w:rsidRDefault="00155C74" w:rsidP="00680EF7">
                  <w:pPr>
                    <w:widowControl/>
                    <w:jc w:val="center"/>
                    <w:rPr>
                      <w:szCs w:val="21"/>
                    </w:rPr>
                  </w:pPr>
                  <w:r>
                    <w:rPr>
                      <w:rFonts w:hint="eastAsia"/>
                      <w:kern w:val="0"/>
                      <w:szCs w:val="21"/>
                    </w:rPr>
                    <w:t>4</w:t>
                  </w:r>
                </w:p>
              </w:tc>
              <w:tc>
                <w:tcPr>
                  <w:tcW w:w="1629" w:type="dxa"/>
                  <w:vAlign w:val="center"/>
                </w:tcPr>
                <w:p w:rsidR="00D16E63" w:rsidRPr="00CC18CD" w:rsidRDefault="00A33BBC" w:rsidP="00680EF7">
                  <w:pPr>
                    <w:jc w:val="center"/>
                    <w:rPr>
                      <w:szCs w:val="21"/>
                    </w:rPr>
                  </w:pPr>
                  <w:r>
                    <w:rPr>
                      <w:rFonts w:hint="eastAsia"/>
                      <w:szCs w:val="21"/>
                    </w:rPr>
                    <w:t>56</w:t>
                  </w:r>
                </w:p>
              </w:tc>
              <w:tc>
                <w:tcPr>
                  <w:tcW w:w="1037" w:type="dxa"/>
                  <w:vMerge/>
                  <w:vAlign w:val="center"/>
                </w:tcPr>
                <w:p w:rsidR="00D16E63" w:rsidRPr="00CC18CD" w:rsidRDefault="00D16E63" w:rsidP="00680EF7">
                  <w:pPr>
                    <w:widowControl/>
                    <w:jc w:val="center"/>
                    <w:rPr>
                      <w:szCs w:val="21"/>
                    </w:rPr>
                  </w:pPr>
                </w:p>
              </w:tc>
            </w:tr>
            <w:tr w:rsidR="00155C74" w:rsidRPr="00CC18CD" w:rsidTr="00267354">
              <w:trPr>
                <w:trHeight w:val="369"/>
                <w:jc w:val="center"/>
              </w:trPr>
              <w:tc>
                <w:tcPr>
                  <w:tcW w:w="756" w:type="dxa"/>
                  <w:vAlign w:val="center"/>
                  <w:hideMark/>
                </w:tcPr>
                <w:p w:rsidR="00155C74" w:rsidRPr="00CC18CD" w:rsidRDefault="00155C74" w:rsidP="00680EF7">
                  <w:pPr>
                    <w:jc w:val="center"/>
                    <w:rPr>
                      <w:szCs w:val="21"/>
                    </w:rPr>
                  </w:pPr>
                  <w:r>
                    <w:rPr>
                      <w:rFonts w:hint="eastAsia"/>
                      <w:szCs w:val="21"/>
                    </w:rPr>
                    <w:t>3</w:t>
                  </w:r>
                </w:p>
              </w:tc>
              <w:tc>
                <w:tcPr>
                  <w:tcW w:w="1175" w:type="dxa"/>
                  <w:vAlign w:val="center"/>
                  <w:hideMark/>
                </w:tcPr>
                <w:p w:rsidR="00155C74" w:rsidRPr="00CC18CD" w:rsidRDefault="00155C74" w:rsidP="006637EA">
                  <w:pPr>
                    <w:jc w:val="center"/>
                    <w:rPr>
                      <w:rFonts w:eastAsiaTheme="minorEastAsia" w:hAnsiTheme="minorEastAsia"/>
                      <w:szCs w:val="21"/>
                    </w:rPr>
                  </w:pPr>
                  <w:r>
                    <w:rPr>
                      <w:rFonts w:eastAsiaTheme="minorEastAsia" w:hAnsiTheme="minorEastAsia" w:hint="eastAsia"/>
                      <w:szCs w:val="21"/>
                    </w:rPr>
                    <w:t>风机</w:t>
                  </w:r>
                </w:p>
              </w:tc>
              <w:tc>
                <w:tcPr>
                  <w:tcW w:w="1175" w:type="dxa"/>
                  <w:vAlign w:val="center"/>
                </w:tcPr>
                <w:p w:rsidR="00155C74" w:rsidRPr="00CC18CD" w:rsidRDefault="00155C74" w:rsidP="006637EA">
                  <w:pPr>
                    <w:jc w:val="center"/>
                    <w:rPr>
                      <w:szCs w:val="21"/>
                    </w:rPr>
                  </w:pPr>
                  <w:r>
                    <w:rPr>
                      <w:rFonts w:hint="eastAsia"/>
                      <w:szCs w:val="21"/>
                    </w:rPr>
                    <w:t>85</w:t>
                  </w:r>
                </w:p>
              </w:tc>
              <w:tc>
                <w:tcPr>
                  <w:tcW w:w="1175" w:type="dxa"/>
                  <w:vMerge w:val="restart"/>
                  <w:vAlign w:val="center"/>
                </w:tcPr>
                <w:p w:rsidR="00155C74" w:rsidRPr="00CC18CD" w:rsidRDefault="00155C74" w:rsidP="00680EF7">
                  <w:pPr>
                    <w:widowControl/>
                    <w:jc w:val="center"/>
                    <w:rPr>
                      <w:szCs w:val="21"/>
                    </w:rPr>
                  </w:pPr>
                  <w:r w:rsidRPr="00CC18CD">
                    <w:rPr>
                      <w:rFonts w:hint="eastAsia"/>
                      <w:szCs w:val="21"/>
                    </w:rPr>
                    <w:t>减振隔声</w:t>
                  </w:r>
                </w:p>
              </w:tc>
              <w:tc>
                <w:tcPr>
                  <w:tcW w:w="1447" w:type="dxa"/>
                  <w:vAlign w:val="center"/>
                </w:tcPr>
                <w:p w:rsidR="00155C74" w:rsidRPr="00CC18CD" w:rsidRDefault="00155C74" w:rsidP="006637EA">
                  <w:pPr>
                    <w:jc w:val="center"/>
                    <w:rPr>
                      <w:szCs w:val="21"/>
                    </w:rPr>
                  </w:pPr>
                  <w:r>
                    <w:rPr>
                      <w:rFonts w:hint="eastAsia"/>
                      <w:szCs w:val="21"/>
                    </w:rPr>
                    <w:t>60</w:t>
                  </w:r>
                </w:p>
              </w:tc>
              <w:tc>
                <w:tcPr>
                  <w:tcW w:w="1028" w:type="dxa"/>
                  <w:vAlign w:val="center"/>
                </w:tcPr>
                <w:p w:rsidR="00155C74" w:rsidRDefault="00155C74" w:rsidP="00680EF7">
                  <w:pPr>
                    <w:widowControl/>
                    <w:jc w:val="center"/>
                    <w:rPr>
                      <w:kern w:val="0"/>
                      <w:szCs w:val="21"/>
                    </w:rPr>
                  </w:pPr>
                  <w:r>
                    <w:rPr>
                      <w:rFonts w:hint="eastAsia"/>
                      <w:kern w:val="0"/>
                      <w:szCs w:val="21"/>
                    </w:rPr>
                    <w:t>2</w:t>
                  </w:r>
                </w:p>
              </w:tc>
              <w:tc>
                <w:tcPr>
                  <w:tcW w:w="1629" w:type="dxa"/>
                  <w:vAlign w:val="center"/>
                </w:tcPr>
                <w:p w:rsidR="00155C74" w:rsidRDefault="00A33BBC" w:rsidP="00680EF7">
                  <w:pPr>
                    <w:jc w:val="center"/>
                    <w:rPr>
                      <w:szCs w:val="21"/>
                    </w:rPr>
                  </w:pPr>
                  <w:r>
                    <w:rPr>
                      <w:rFonts w:hint="eastAsia"/>
                      <w:szCs w:val="21"/>
                    </w:rPr>
                    <w:t>63</w:t>
                  </w:r>
                </w:p>
              </w:tc>
              <w:tc>
                <w:tcPr>
                  <w:tcW w:w="1037" w:type="dxa"/>
                  <w:vMerge w:val="restart"/>
                  <w:vAlign w:val="center"/>
                </w:tcPr>
                <w:p w:rsidR="00155C74" w:rsidRPr="00CC18CD" w:rsidRDefault="00C9058C" w:rsidP="00680EF7">
                  <w:pPr>
                    <w:widowControl/>
                    <w:jc w:val="center"/>
                    <w:rPr>
                      <w:szCs w:val="21"/>
                    </w:rPr>
                  </w:pPr>
                  <w:r>
                    <w:rPr>
                      <w:rFonts w:hint="eastAsia"/>
                      <w:szCs w:val="21"/>
                    </w:rPr>
                    <w:t>60</w:t>
                  </w:r>
                  <w:r>
                    <w:rPr>
                      <w:rFonts w:hint="eastAsia"/>
                      <w:szCs w:val="21"/>
                    </w:rPr>
                    <w:t>万吨</w:t>
                  </w:r>
                  <w:proofErr w:type="gramStart"/>
                  <w:r>
                    <w:rPr>
                      <w:rFonts w:hint="eastAsia"/>
                      <w:szCs w:val="21"/>
                    </w:rPr>
                    <w:t>灌装区</w:t>
                  </w:r>
                  <w:proofErr w:type="gramEnd"/>
                  <w:r w:rsidRPr="00CC18CD">
                    <w:rPr>
                      <w:rFonts w:hint="eastAsia"/>
                      <w:szCs w:val="21"/>
                    </w:rPr>
                    <w:t>车间</w:t>
                  </w:r>
                </w:p>
              </w:tc>
            </w:tr>
            <w:tr w:rsidR="00155C74" w:rsidRPr="00CC18CD" w:rsidTr="00267354">
              <w:trPr>
                <w:trHeight w:val="369"/>
                <w:jc w:val="center"/>
              </w:trPr>
              <w:tc>
                <w:tcPr>
                  <w:tcW w:w="756" w:type="dxa"/>
                  <w:vAlign w:val="center"/>
                  <w:hideMark/>
                </w:tcPr>
                <w:p w:rsidR="00155C74" w:rsidRPr="00CC18CD" w:rsidRDefault="00155C74" w:rsidP="00680EF7">
                  <w:pPr>
                    <w:jc w:val="center"/>
                    <w:rPr>
                      <w:szCs w:val="21"/>
                    </w:rPr>
                  </w:pPr>
                  <w:r>
                    <w:rPr>
                      <w:rFonts w:hint="eastAsia"/>
                      <w:szCs w:val="21"/>
                    </w:rPr>
                    <w:t>4</w:t>
                  </w:r>
                </w:p>
              </w:tc>
              <w:tc>
                <w:tcPr>
                  <w:tcW w:w="1175" w:type="dxa"/>
                  <w:vAlign w:val="center"/>
                  <w:hideMark/>
                </w:tcPr>
                <w:p w:rsidR="00155C74" w:rsidRPr="00CC18CD" w:rsidRDefault="00155C74" w:rsidP="006637EA">
                  <w:pPr>
                    <w:jc w:val="center"/>
                    <w:rPr>
                      <w:rFonts w:eastAsiaTheme="minorEastAsia" w:hAnsiTheme="minorEastAsia"/>
                      <w:szCs w:val="21"/>
                    </w:rPr>
                  </w:pPr>
                  <w:r>
                    <w:rPr>
                      <w:rFonts w:eastAsiaTheme="minorEastAsia" w:hAnsiTheme="minorEastAsia" w:hint="eastAsia"/>
                      <w:szCs w:val="21"/>
                    </w:rPr>
                    <w:t>泵类</w:t>
                  </w:r>
                </w:p>
              </w:tc>
              <w:tc>
                <w:tcPr>
                  <w:tcW w:w="1175" w:type="dxa"/>
                  <w:vAlign w:val="center"/>
                </w:tcPr>
                <w:p w:rsidR="00155C74" w:rsidRPr="00CC18CD" w:rsidRDefault="00155C74" w:rsidP="006637EA">
                  <w:pPr>
                    <w:jc w:val="center"/>
                    <w:rPr>
                      <w:szCs w:val="21"/>
                    </w:rPr>
                  </w:pPr>
                  <w:r>
                    <w:rPr>
                      <w:rFonts w:hint="eastAsia"/>
                      <w:szCs w:val="21"/>
                    </w:rPr>
                    <w:t>75</w:t>
                  </w:r>
                </w:p>
              </w:tc>
              <w:tc>
                <w:tcPr>
                  <w:tcW w:w="1175" w:type="dxa"/>
                  <w:vMerge/>
                  <w:vAlign w:val="center"/>
                </w:tcPr>
                <w:p w:rsidR="00155C74" w:rsidRPr="00CC18CD" w:rsidRDefault="00155C74" w:rsidP="00680EF7">
                  <w:pPr>
                    <w:widowControl/>
                    <w:jc w:val="center"/>
                    <w:rPr>
                      <w:szCs w:val="21"/>
                    </w:rPr>
                  </w:pPr>
                </w:p>
              </w:tc>
              <w:tc>
                <w:tcPr>
                  <w:tcW w:w="1447" w:type="dxa"/>
                  <w:vAlign w:val="center"/>
                </w:tcPr>
                <w:p w:rsidR="00155C74" w:rsidRPr="00CC18CD" w:rsidRDefault="00155C74" w:rsidP="006637EA">
                  <w:pPr>
                    <w:jc w:val="center"/>
                    <w:rPr>
                      <w:szCs w:val="21"/>
                    </w:rPr>
                  </w:pPr>
                  <w:r>
                    <w:rPr>
                      <w:rFonts w:hint="eastAsia"/>
                      <w:szCs w:val="21"/>
                    </w:rPr>
                    <w:t>50</w:t>
                  </w:r>
                </w:p>
              </w:tc>
              <w:tc>
                <w:tcPr>
                  <w:tcW w:w="1028" w:type="dxa"/>
                  <w:vAlign w:val="center"/>
                </w:tcPr>
                <w:p w:rsidR="00155C74" w:rsidRDefault="00155C74" w:rsidP="00680EF7">
                  <w:pPr>
                    <w:widowControl/>
                    <w:jc w:val="center"/>
                    <w:rPr>
                      <w:kern w:val="0"/>
                      <w:szCs w:val="21"/>
                    </w:rPr>
                  </w:pPr>
                  <w:r>
                    <w:rPr>
                      <w:rFonts w:hint="eastAsia"/>
                      <w:kern w:val="0"/>
                      <w:szCs w:val="21"/>
                    </w:rPr>
                    <w:t>4</w:t>
                  </w:r>
                </w:p>
              </w:tc>
              <w:tc>
                <w:tcPr>
                  <w:tcW w:w="1629" w:type="dxa"/>
                  <w:vAlign w:val="center"/>
                </w:tcPr>
                <w:p w:rsidR="00155C74" w:rsidRDefault="00A33BBC" w:rsidP="00680EF7">
                  <w:pPr>
                    <w:jc w:val="center"/>
                    <w:rPr>
                      <w:szCs w:val="21"/>
                    </w:rPr>
                  </w:pPr>
                  <w:r>
                    <w:rPr>
                      <w:rFonts w:hint="eastAsia"/>
                      <w:szCs w:val="21"/>
                    </w:rPr>
                    <w:t>56</w:t>
                  </w:r>
                </w:p>
              </w:tc>
              <w:tc>
                <w:tcPr>
                  <w:tcW w:w="1037" w:type="dxa"/>
                  <w:vMerge/>
                  <w:vAlign w:val="center"/>
                </w:tcPr>
                <w:p w:rsidR="00155C74" w:rsidRPr="00CC18CD" w:rsidRDefault="00155C74" w:rsidP="00680EF7">
                  <w:pPr>
                    <w:widowControl/>
                    <w:jc w:val="center"/>
                    <w:rPr>
                      <w:szCs w:val="21"/>
                    </w:rPr>
                  </w:pPr>
                </w:p>
              </w:tc>
            </w:tr>
          </w:tbl>
          <w:p w:rsidR="00D62DBD" w:rsidRPr="00CC18CD" w:rsidRDefault="00155C74">
            <w:pPr>
              <w:tabs>
                <w:tab w:val="left" w:pos="8370"/>
                <w:tab w:val="left" w:pos="8600"/>
              </w:tabs>
              <w:spacing w:line="480" w:lineRule="exact"/>
              <w:ind w:firstLine="480"/>
              <w:rPr>
                <w:sz w:val="24"/>
              </w:rPr>
            </w:pPr>
            <w:r>
              <w:rPr>
                <w:rFonts w:hint="eastAsia"/>
                <w:sz w:val="24"/>
                <w:szCs w:val="20"/>
              </w:rPr>
              <w:t>因本项目同一车间内同类设备分布较为集中且尺寸相对设备距厂界距离较小，因此本次评价预测时将本项目同一车间内同类设备近似作为一个点声源进行预测。</w:t>
            </w:r>
            <w:r w:rsidR="00D16E63" w:rsidRPr="00CC18CD">
              <w:rPr>
                <w:rFonts w:hint="eastAsia"/>
                <w:sz w:val="24"/>
              </w:rPr>
              <w:t>在声源传播过程中，噪声受到厂房的吸收和屏蔽，经过距离衰减和空气吸收后，到达</w:t>
            </w:r>
            <w:proofErr w:type="gramStart"/>
            <w:r w:rsidR="00D16E63" w:rsidRPr="00CC18CD">
              <w:rPr>
                <w:rFonts w:hint="eastAsia"/>
                <w:sz w:val="24"/>
              </w:rPr>
              <w:t>受声点</w:t>
            </w:r>
            <w:proofErr w:type="gramEnd"/>
            <w:r w:rsidR="00D16E63" w:rsidRPr="00CC18CD">
              <w:rPr>
                <w:rFonts w:hint="eastAsia"/>
                <w:sz w:val="24"/>
              </w:rPr>
              <w:t>。其预测模式如下：</w:t>
            </w:r>
          </w:p>
          <w:p w:rsidR="00D62DBD" w:rsidRPr="00CC18CD" w:rsidRDefault="00DA2F1D">
            <w:pPr>
              <w:tabs>
                <w:tab w:val="left" w:pos="8370"/>
                <w:tab w:val="left" w:pos="8600"/>
              </w:tabs>
              <w:spacing w:line="480" w:lineRule="exact"/>
              <w:jc w:val="center"/>
              <w:rPr>
                <w:sz w:val="24"/>
                <w:lang w:val="pt-BR"/>
              </w:rPr>
            </w:pPr>
            <w:r w:rsidRPr="00CC18CD">
              <w:rPr>
                <w:sz w:val="24"/>
                <w:lang w:val="pt-BR"/>
              </w:rPr>
              <w:t>L</w:t>
            </w:r>
            <w:r w:rsidRPr="00CC18CD">
              <w:rPr>
                <w:sz w:val="24"/>
                <w:vertAlign w:val="subscript"/>
                <w:lang w:val="pt-BR"/>
              </w:rPr>
              <w:t>A</w:t>
            </w:r>
            <w:r w:rsidRPr="00CC18CD">
              <w:rPr>
                <w:sz w:val="24"/>
                <w:lang w:val="pt-BR"/>
              </w:rPr>
              <w:t>(r)= L</w:t>
            </w:r>
            <w:r w:rsidRPr="00CC18CD">
              <w:rPr>
                <w:sz w:val="24"/>
                <w:vertAlign w:val="subscript"/>
                <w:lang w:val="pt-BR"/>
              </w:rPr>
              <w:t>A</w:t>
            </w:r>
            <w:r w:rsidRPr="00CC18CD">
              <w:rPr>
                <w:sz w:val="24"/>
                <w:lang w:val="pt-BR"/>
              </w:rPr>
              <w:t>(r</w:t>
            </w:r>
            <w:r w:rsidRPr="00CC18CD">
              <w:rPr>
                <w:sz w:val="24"/>
                <w:vertAlign w:val="subscript"/>
                <w:lang w:val="pt-BR"/>
              </w:rPr>
              <w:t>0</w:t>
            </w:r>
            <w:r w:rsidRPr="00CC18CD">
              <w:rPr>
                <w:sz w:val="24"/>
                <w:lang w:val="pt-BR"/>
              </w:rPr>
              <w:t>) -20×Lg(r/r</w:t>
            </w:r>
            <w:r w:rsidRPr="00CC18CD">
              <w:rPr>
                <w:sz w:val="24"/>
                <w:vertAlign w:val="subscript"/>
                <w:lang w:val="pt-BR"/>
              </w:rPr>
              <w:t>0</w:t>
            </w:r>
            <w:r w:rsidRPr="00CC18CD">
              <w:rPr>
                <w:sz w:val="24"/>
                <w:lang w:val="pt-BR"/>
              </w:rPr>
              <w:t>)</w:t>
            </w:r>
          </w:p>
          <w:p w:rsidR="00D62DBD" w:rsidRPr="00CC18CD" w:rsidRDefault="00DA2F1D">
            <w:pPr>
              <w:tabs>
                <w:tab w:val="left" w:pos="8370"/>
                <w:tab w:val="left" w:pos="8600"/>
              </w:tabs>
              <w:spacing w:line="480" w:lineRule="exact"/>
              <w:ind w:firstLine="480"/>
              <w:rPr>
                <w:sz w:val="24"/>
              </w:rPr>
            </w:pPr>
            <w:r w:rsidRPr="00CC18CD">
              <w:rPr>
                <w:sz w:val="24"/>
              </w:rPr>
              <w:t>式中：</w:t>
            </w:r>
            <w:r w:rsidRPr="00CC18CD">
              <w:rPr>
                <w:sz w:val="24"/>
              </w:rPr>
              <w:t>L</w:t>
            </w:r>
            <w:r w:rsidRPr="00CC18CD">
              <w:rPr>
                <w:sz w:val="24"/>
                <w:vertAlign w:val="subscript"/>
              </w:rPr>
              <w:t>A</w:t>
            </w:r>
            <w:r w:rsidRPr="00CC18CD">
              <w:rPr>
                <w:sz w:val="24"/>
              </w:rPr>
              <w:t>(r)</w:t>
            </w:r>
            <w:proofErr w:type="gramStart"/>
            <w:r w:rsidRPr="00CC18CD">
              <w:rPr>
                <w:sz w:val="24"/>
              </w:rPr>
              <w:t>—</w:t>
            </w:r>
            <w:r w:rsidRPr="00CC18CD">
              <w:rPr>
                <w:sz w:val="24"/>
              </w:rPr>
              <w:t>预测点</w:t>
            </w:r>
            <w:proofErr w:type="gramEnd"/>
            <w:r w:rsidRPr="00CC18CD">
              <w:rPr>
                <w:sz w:val="24"/>
              </w:rPr>
              <w:t>声压级，</w:t>
            </w:r>
            <w:r w:rsidRPr="00CC18CD">
              <w:rPr>
                <w:sz w:val="24"/>
              </w:rPr>
              <w:t>dB(A)</w:t>
            </w:r>
            <w:r w:rsidRPr="00CC18CD">
              <w:rPr>
                <w:sz w:val="24"/>
              </w:rPr>
              <w:t>；</w:t>
            </w:r>
          </w:p>
          <w:p w:rsidR="00D62DBD" w:rsidRPr="00CC18CD" w:rsidRDefault="00DA2F1D">
            <w:pPr>
              <w:tabs>
                <w:tab w:val="left" w:pos="8370"/>
                <w:tab w:val="left" w:pos="8600"/>
              </w:tabs>
              <w:spacing w:line="480" w:lineRule="exact"/>
              <w:ind w:firstLine="1200"/>
              <w:rPr>
                <w:sz w:val="24"/>
              </w:rPr>
            </w:pPr>
            <w:r w:rsidRPr="00CC18CD">
              <w:rPr>
                <w:sz w:val="24"/>
              </w:rPr>
              <w:t>L</w:t>
            </w:r>
            <w:r w:rsidRPr="00CC18CD">
              <w:rPr>
                <w:sz w:val="24"/>
                <w:vertAlign w:val="subscript"/>
              </w:rPr>
              <w:t>A</w:t>
            </w:r>
            <w:r w:rsidRPr="00CC18CD">
              <w:rPr>
                <w:sz w:val="24"/>
              </w:rPr>
              <w:t>(r</w:t>
            </w:r>
            <w:r w:rsidRPr="00CC18CD">
              <w:rPr>
                <w:sz w:val="24"/>
                <w:vertAlign w:val="subscript"/>
              </w:rPr>
              <w:t>0</w:t>
            </w:r>
            <w:r w:rsidRPr="00CC18CD">
              <w:rPr>
                <w:sz w:val="24"/>
              </w:rPr>
              <w:t>)—</w:t>
            </w:r>
            <w:r w:rsidRPr="00CC18CD">
              <w:rPr>
                <w:sz w:val="24"/>
              </w:rPr>
              <w:t>噪声源声压级，</w:t>
            </w:r>
            <w:r w:rsidRPr="00CC18CD">
              <w:rPr>
                <w:sz w:val="24"/>
              </w:rPr>
              <w:t>dB(A)</w:t>
            </w:r>
          </w:p>
          <w:p w:rsidR="00D62DBD" w:rsidRPr="00CC18CD" w:rsidRDefault="00DA2F1D">
            <w:pPr>
              <w:tabs>
                <w:tab w:val="left" w:pos="8370"/>
                <w:tab w:val="left" w:pos="8600"/>
              </w:tabs>
              <w:spacing w:line="480" w:lineRule="exact"/>
              <w:ind w:firstLine="1200"/>
              <w:rPr>
                <w:sz w:val="24"/>
              </w:rPr>
            </w:pPr>
            <w:r w:rsidRPr="00CC18CD">
              <w:rPr>
                <w:sz w:val="24"/>
              </w:rPr>
              <w:t>r</w:t>
            </w:r>
            <w:proofErr w:type="gramStart"/>
            <w:r w:rsidRPr="00CC18CD">
              <w:rPr>
                <w:sz w:val="24"/>
              </w:rPr>
              <w:t>—</w:t>
            </w:r>
            <w:r w:rsidRPr="00CC18CD">
              <w:rPr>
                <w:sz w:val="24"/>
              </w:rPr>
              <w:t>预测点</w:t>
            </w:r>
            <w:proofErr w:type="gramEnd"/>
            <w:r w:rsidRPr="00CC18CD">
              <w:rPr>
                <w:sz w:val="24"/>
              </w:rPr>
              <w:t>离噪声源的距离，</w:t>
            </w:r>
            <w:r w:rsidRPr="00CC18CD">
              <w:rPr>
                <w:sz w:val="24"/>
              </w:rPr>
              <w:t>m</w:t>
            </w:r>
            <w:r w:rsidRPr="00CC18CD">
              <w:rPr>
                <w:sz w:val="24"/>
              </w:rPr>
              <w:t>；</w:t>
            </w:r>
          </w:p>
          <w:p w:rsidR="00D62DBD" w:rsidRPr="00CC18CD" w:rsidRDefault="00DA2F1D">
            <w:pPr>
              <w:tabs>
                <w:tab w:val="left" w:pos="8370"/>
                <w:tab w:val="left" w:pos="8600"/>
              </w:tabs>
              <w:spacing w:line="480" w:lineRule="exact"/>
              <w:ind w:firstLine="480"/>
              <w:rPr>
                <w:sz w:val="24"/>
              </w:rPr>
            </w:pPr>
            <w:r w:rsidRPr="00CC18CD">
              <w:rPr>
                <w:sz w:val="24"/>
              </w:rPr>
              <w:t>在同一</w:t>
            </w:r>
            <w:proofErr w:type="gramStart"/>
            <w:r w:rsidRPr="00CC18CD">
              <w:rPr>
                <w:sz w:val="24"/>
              </w:rPr>
              <w:t>受声点</w:t>
            </w:r>
            <w:proofErr w:type="gramEnd"/>
            <w:r w:rsidRPr="00CC18CD">
              <w:rPr>
                <w:sz w:val="24"/>
              </w:rPr>
              <w:t>接受来自多个点声源的声能，可通过叠加得出</w:t>
            </w:r>
            <w:proofErr w:type="gramStart"/>
            <w:r w:rsidRPr="00CC18CD">
              <w:rPr>
                <w:sz w:val="24"/>
              </w:rPr>
              <w:t>该受声点的</w:t>
            </w:r>
            <w:proofErr w:type="gramEnd"/>
            <w:r w:rsidRPr="00CC18CD">
              <w:rPr>
                <w:sz w:val="24"/>
              </w:rPr>
              <w:t>声压级。噪声叠加公式如下：</w:t>
            </w:r>
          </w:p>
          <w:p w:rsidR="00D62DBD" w:rsidRPr="00CC18CD" w:rsidRDefault="00DA2F1D">
            <w:pPr>
              <w:tabs>
                <w:tab w:val="left" w:pos="8370"/>
                <w:tab w:val="left" w:pos="8600"/>
              </w:tabs>
              <w:spacing w:line="480" w:lineRule="exact"/>
              <w:rPr>
                <w:sz w:val="24"/>
              </w:rPr>
            </w:pPr>
            <w:r w:rsidRPr="00CC18CD">
              <w:rPr>
                <w:noProof/>
                <w:sz w:val="24"/>
              </w:rPr>
              <w:drawing>
                <wp:anchor distT="0" distB="0" distL="0" distR="0" simplePos="0" relativeHeight="251629568" behindDoc="0" locked="0" layoutInCell="1" allowOverlap="1">
                  <wp:simplePos x="0" y="0"/>
                  <wp:positionH relativeFrom="column">
                    <wp:posOffset>2033270</wp:posOffset>
                  </wp:positionH>
                  <wp:positionV relativeFrom="paragraph">
                    <wp:posOffset>8255</wp:posOffset>
                  </wp:positionV>
                  <wp:extent cx="1209675" cy="590550"/>
                  <wp:effectExtent l="0" t="0" r="0" b="0"/>
                  <wp:wrapNone/>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
                          <pic:cNvPicPr>
                            <a:picLocks noChangeAspect="1" noChangeArrowheads="1"/>
                          </pic:cNvPicPr>
                        </pic:nvPicPr>
                        <pic:blipFill>
                          <a:blip r:embed="rId23" cstate="print"/>
                          <a:stretch>
                            <a:fillRect/>
                          </a:stretch>
                        </pic:blipFill>
                        <pic:spPr bwMode="auto">
                          <a:xfrm>
                            <a:off x="0" y="0"/>
                            <a:ext cx="1209675" cy="590550"/>
                          </a:xfrm>
                          <a:prstGeom prst="rect">
                            <a:avLst/>
                          </a:prstGeom>
                        </pic:spPr>
                      </pic:pic>
                    </a:graphicData>
                  </a:graphic>
                </wp:anchor>
              </w:drawing>
            </w:r>
          </w:p>
          <w:p w:rsidR="00D62DBD" w:rsidRPr="00CC18CD" w:rsidRDefault="00D62DBD">
            <w:pPr>
              <w:tabs>
                <w:tab w:val="left" w:pos="8370"/>
                <w:tab w:val="left" w:pos="8600"/>
              </w:tabs>
              <w:spacing w:line="480" w:lineRule="exact"/>
              <w:jc w:val="center"/>
              <w:rPr>
                <w:sz w:val="24"/>
              </w:rPr>
            </w:pPr>
          </w:p>
          <w:p w:rsidR="00D62DBD" w:rsidRPr="00CC18CD" w:rsidRDefault="00DA2F1D">
            <w:pPr>
              <w:tabs>
                <w:tab w:val="left" w:pos="8370"/>
                <w:tab w:val="left" w:pos="8600"/>
              </w:tabs>
              <w:spacing w:line="480" w:lineRule="exact"/>
              <w:ind w:left="1199" w:hanging="720"/>
              <w:rPr>
                <w:sz w:val="24"/>
              </w:rPr>
            </w:pPr>
            <w:r w:rsidRPr="00CC18CD">
              <w:rPr>
                <w:sz w:val="24"/>
              </w:rPr>
              <w:t>式中：</w:t>
            </w:r>
            <w:r w:rsidRPr="00CC18CD">
              <w:rPr>
                <w:sz w:val="24"/>
              </w:rPr>
              <w:t>L—</w:t>
            </w:r>
            <w:r w:rsidRPr="00CC18CD">
              <w:rPr>
                <w:sz w:val="24"/>
              </w:rPr>
              <w:t>总声压级，</w:t>
            </w:r>
            <w:r w:rsidRPr="00CC18CD">
              <w:rPr>
                <w:sz w:val="24"/>
              </w:rPr>
              <w:t>dB(A)</w:t>
            </w:r>
            <w:r w:rsidRPr="00CC18CD">
              <w:rPr>
                <w:sz w:val="24"/>
              </w:rPr>
              <w:t>；</w:t>
            </w:r>
            <w:r w:rsidRPr="00CC18CD">
              <w:rPr>
                <w:sz w:val="24"/>
              </w:rPr>
              <w:br/>
              <w:t>n—</w:t>
            </w:r>
            <w:r w:rsidRPr="00CC18CD">
              <w:rPr>
                <w:sz w:val="24"/>
              </w:rPr>
              <w:t>噪声源数。</w:t>
            </w:r>
          </w:p>
          <w:p w:rsidR="00D62DBD" w:rsidRDefault="00DA2F1D">
            <w:pPr>
              <w:spacing w:line="480" w:lineRule="exact"/>
              <w:ind w:firstLine="480"/>
              <w:rPr>
                <w:sz w:val="24"/>
              </w:rPr>
            </w:pPr>
            <w:r w:rsidRPr="00CC18CD">
              <w:rPr>
                <w:sz w:val="24"/>
              </w:rPr>
              <w:t>根据本工程噪声源的分布，对项目四周厂界噪声排放量进行预测计算，厂界噪声的预测结果见</w:t>
            </w:r>
            <w:r w:rsidR="003D5568" w:rsidRPr="00CC18CD">
              <w:rPr>
                <w:rFonts w:hint="eastAsia"/>
                <w:sz w:val="24"/>
              </w:rPr>
              <w:t>下表</w:t>
            </w:r>
            <w:r w:rsidRPr="00CC18CD">
              <w:rPr>
                <w:sz w:val="24"/>
              </w:rPr>
              <w:t>。</w:t>
            </w:r>
          </w:p>
          <w:p w:rsidR="00702775" w:rsidRDefault="00702775" w:rsidP="00D16E63">
            <w:pPr>
              <w:tabs>
                <w:tab w:val="left" w:pos="8370"/>
                <w:tab w:val="left" w:pos="8600"/>
              </w:tabs>
              <w:spacing w:line="460" w:lineRule="exact"/>
              <w:ind w:firstLineChars="200" w:firstLine="480"/>
              <w:rPr>
                <w:rFonts w:eastAsia="黑体"/>
                <w:sz w:val="24"/>
              </w:rPr>
            </w:pPr>
          </w:p>
          <w:p w:rsidR="00D16E63" w:rsidRDefault="00D16E63" w:rsidP="00D16E63">
            <w:pPr>
              <w:tabs>
                <w:tab w:val="left" w:pos="8370"/>
                <w:tab w:val="left" w:pos="8600"/>
              </w:tabs>
              <w:spacing w:line="460" w:lineRule="exact"/>
              <w:ind w:firstLineChars="200" w:firstLine="480"/>
              <w:rPr>
                <w:rFonts w:eastAsia="黑体"/>
                <w:sz w:val="24"/>
              </w:rPr>
            </w:pPr>
            <w:r w:rsidRPr="00CC18CD">
              <w:rPr>
                <w:rFonts w:eastAsia="黑体" w:hint="eastAsia"/>
                <w:sz w:val="24"/>
              </w:rPr>
              <w:lastRenderedPageBreak/>
              <w:t>表</w:t>
            </w:r>
            <w:r w:rsidR="00F069BE">
              <w:rPr>
                <w:rFonts w:eastAsia="黑体" w:hint="eastAsia"/>
                <w:sz w:val="24"/>
              </w:rPr>
              <w:t>43</w:t>
            </w:r>
            <w:r w:rsidRPr="00CC18CD">
              <w:rPr>
                <w:rFonts w:eastAsia="黑体" w:hint="eastAsia"/>
                <w:sz w:val="24"/>
              </w:rPr>
              <w:t>噪声</w:t>
            </w:r>
            <w:r w:rsidR="00A46A0D">
              <w:rPr>
                <w:rFonts w:eastAsia="黑体" w:hint="eastAsia"/>
                <w:sz w:val="24"/>
              </w:rPr>
              <w:t>预测</w:t>
            </w:r>
            <w:proofErr w:type="gramStart"/>
            <w:r w:rsidRPr="00CC18CD">
              <w:rPr>
                <w:rFonts w:eastAsia="黑体" w:hint="eastAsia"/>
                <w:sz w:val="24"/>
              </w:rPr>
              <w:t>值预测</w:t>
            </w:r>
            <w:proofErr w:type="gramEnd"/>
            <w:r w:rsidRPr="00CC18CD">
              <w:rPr>
                <w:rFonts w:eastAsia="黑体" w:hint="eastAsia"/>
                <w:sz w:val="24"/>
              </w:rPr>
              <w:t>结果一览表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512"/>
              <w:gridCol w:w="821"/>
              <w:gridCol w:w="978"/>
              <w:gridCol w:w="862"/>
              <w:gridCol w:w="813"/>
              <w:gridCol w:w="824"/>
              <w:gridCol w:w="903"/>
              <w:gridCol w:w="631"/>
              <w:gridCol w:w="584"/>
              <w:gridCol w:w="584"/>
              <w:gridCol w:w="584"/>
              <w:gridCol w:w="1173"/>
            </w:tblGrid>
            <w:tr w:rsidR="00967010" w:rsidRPr="00AA33E6" w:rsidTr="0030712A">
              <w:trPr>
                <w:trHeight w:val="344"/>
                <w:jc w:val="center"/>
              </w:trPr>
              <w:tc>
                <w:tcPr>
                  <w:tcW w:w="1387" w:type="dxa"/>
                  <w:gridSpan w:val="2"/>
                  <w:vMerge w:val="restart"/>
                  <w:vAlign w:val="center"/>
                </w:tcPr>
                <w:p w:rsidR="00967010" w:rsidRPr="00AA33E6" w:rsidRDefault="00967010" w:rsidP="006637EA">
                  <w:pPr>
                    <w:jc w:val="center"/>
                    <w:rPr>
                      <w:b/>
                      <w:szCs w:val="21"/>
                    </w:rPr>
                  </w:pPr>
                  <w:r w:rsidRPr="00AA33E6">
                    <w:rPr>
                      <w:rFonts w:hint="eastAsia"/>
                      <w:b/>
                      <w:szCs w:val="21"/>
                    </w:rPr>
                    <w:t>预测点</w:t>
                  </w:r>
                </w:p>
              </w:tc>
              <w:tc>
                <w:tcPr>
                  <w:tcW w:w="1039" w:type="dxa"/>
                  <w:vMerge w:val="restart"/>
                  <w:vAlign w:val="center"/>
                </w:tcPr>
                <w:p w:rsidR="00967010" w:rsidRPr="00AA33E6" w:rsidRDefault="00967010" w:rsidP="006637EA">
                  <w:pPr>
                    <w:jc w:val="center"/>
                    <w:rPr>
                      <w:b/>
                      <w:szCs w:val="21"/>
                    </w:rPr>
                  </w:pPr>
                  <w:r w:rsidRPr="00AA33E6">
                    <w:rPr>
                      <w:rFonts w:hint="eastAsia"/>
                      <w:b/>
                      <w:szCs w:val="21"/>
                    </w:rPr>
                    <w:t>设备名称</w:t>
                  </w:r>
                </w:p>
              </w:tc>
              <w:tc>
                <w:tcPr>
                  <w:tcW w:w="873" w:type="dxa"/>
                  <w:vMerge w:val="restart"/>
                  <w:vAlign w:val="center"/>
                </w:tcPr>
                <w:p w:rsidR="00967010" w:rsidRPr="00AA33E6" w:rsidRDefault="00967010" w:rsidP="006637EA">
                  <w:pPr>
                    <w:jc w:val="center"/>
                    <w:rPr>
                      <w:b/>
                      <w:szCs w:val="21"/>
                    </w:rPr>
                  </w:pPr>
                  <w:proofErr w:type="gramStart"/>
                  <w:r w:rsidRPr="00AA33E6">
                    <w:rPr>
                      <w:rFonts w:hint="eastAsia"/>
                      <w:b/>
                      <w:szCs w:val="21"/>
                    </w:rPr>
                    <w:t>治理后源强</w:t>
                  </w:r>
                  <w:proofErr w:type="gramEnd"/>
                  <w:r w:rsidRPr="00AA33E6">
                    <w:rPr>
                      <w:b/>
                      <w:szCs w:val="21"/>
                    </w:rPr>
                    <w:t>dB(A)</w:t>
                  </w:r>
                </w:p>
              </w:tc>
              <w:tc>
                <w:tcPr>
                  <w:tcW w:w="813" w:type="dxa"/>
                  <w:vMerge w:val="restart"/>
                  <w:vAlign w:val="center"/>
                </w:tcPr>
                <w:p w:rsidR="00967010" w:rsidRPr="00AA33E6" w:rsidRDefault="00967010" w:rsidP="006637EA">
                  <w:pPr>
                    <w:jc w:val="center"/>
                    <w:rPr>
                      <w:b/>
                      <w:szCs w:val="21"/>
                    </w:rPr>
                  </w:pPr>
                  <w:r w:rsidRPr="00AA33E6">
                    <w:rPr>
                      <w:rFonts w:hint="eastAsia"/>
                      <w:b/>
                      <w:szCs w:val="21"/>
                    </w:rPr>
                    <w:t>距离（</w:t>
                  </w:r>
                  <w:r w:rsidRPr="00AA33E6">
                    <w:rPr>
                      <w:rFonts w:hint="eastAsia"/>
                      <w:b/>
                      <w:szCs w:val="21"/>
                    </w:rPr>
                    <w:t>m</w:t>
                  </w:r>
                  <w:r w:rsidRPr="00AA33E6">
                    <w:rPr>
                      <w:rFonts w:hint="eastAsia"/>
                      <w:b/>
                      <w:szCs w:val="21"/>
                    </w:rPr>
                    <w:t>）</w:t>
                  </w:r>
                </w:p>
              </w:tc>
              <w:tc>
                <w:tcPr>
                  <w:tcW w:w="831" w:type="dxa"/>
                  <w:vMerge w:val="restart"/>
                  <w:vAlign w:val="center"/>
                </w:tcPr>
                <w:p w:rsidR="00967010" w:rsidRPr="00AA33E6" w:rsidRDefault="00967010" w:rsidP="006637EA">
                  <w:pPr>
                    <w:jc w:val="center"/>
                    <w:rPr>
                      <w:b/>
                      <w:szCs w:val="21"/>
                    </w:rPr>
                  </w:pPr>
                  <w:r w:rsidRPr="00AA33E6">
                    <w:rPr>
                      <w:rFonts w:hint="eastAsia"/>
                      <w:b/>
                      <w:szCs w:val="21"/>
                    </w:rPr>
                    <w:t>贡献值</w:t>
                  </w:r>
                  <w:r w:rsidRPr="00AA33E6">
                    <w:rPr>
                      <w:b/>
                      <w:szCs w:val="21"/>
                    </w:rPr>
                    <w:t>dB(A)</w:t>
                  </w:r>
                </w:p>
              </w:tc>
              <w:tc>
                <w:tcPr>
                  <w:tcW w:w="918" w:type="dxa"/>
                  <w:vMerge w:val="restart"/>
                  <w:vAlign w:val="center"/>
                </w:tcPr>
                <w:p w:rsidR="00967010" w:rsidRPr="00AA33E6" w:rsidRDefault="00967010" w:rsidP="006637EA">
                  <w:pPr>
                    <w:jc w:val="center"/>
                    <w:rPr>
                      <w:b/>
                      <w:szCs w:val="21"/>
                    </w:rPr>
                  </w:pPr>
                  <w:r w:rsidRPr="00AA33E6">
                    <w:rPr>
                      <w:rFonts w:hint="eastAsia"/>
                      <w:b/>
                      <w:szCs w:val="21"/>
                    </w:rPr>
                    <w:t>贡献</w:t>
                  </w:r>
                  <w:proofErr w:type="gramStart"/>
                  <w:r w:rsidRPr="00AA33E6">
                    <w:rPr>
                      <w:rFonts w:hint="eastAsia"/>
                      <w:b/>
                      <w:szCs w:val="21"/>
                    </w:rPr>
                    <w:t>叠加值</w:t>
                  </w:r>
                  <w:proofErr w:type="gramEnd"/>
                  <w:r w:rsidRPr="00AA33E6">
                    <w:rPr>
                      <w:b/>
                      <w:szCs w:val="21"/>
                    </w:rPr>
                    <w:t>dB(A)</w:t>
                  </w:r>
                </w:p>
              </w:tc>
              <w:tc>
                <w:tcPr>
                  <w:tcW w:w="1220" w:type="dxa"/>
                  <w:gridSpan w:val="2"/>
                  <w:vAlign w:val="center"/>
                </w:tcPr>
                <w:p w:rsidR="00967010" w:rsidRPr="00EF0253" w:rsidRDefault="00967010" w:rsidP="006637EA">
                  <w:pPr>
                    <w:jc w:val="center"/>
                    <w:rPr>
                      <w:b/>
                      <w:szCs w:val="21"/>
                    </w:rPr>
                  </w:pPr>
                  <w:r w:rsidRPr="00EF0253">
                    <w:rPr>
                      <w:b/>
                      <w:szCs w:val="21"/>
                    </w:rPr>
                    <w:t>现状值</w:t>
                  </w:r>
                  <w:r w:rsidRPr="00EF0253">
                    <w:rPr>
                      <w:b/>
                      <w:szCs w:val="21"/>
                    </w:rPr>
                    <w:t>dB(A)</w:t>
                  </w:r>
                </w:p>
              </w:tc>
              <w:tc>
                <w:tcPr>
                  <w:tcW w:w="1168" w:type="dxa"/>
                  <w:gridSpan w:val="2"/>
                  <w:vAlign w:val="center"/>
                </w:tcPr>
                <w:p w:rsidR="00967010" w:rsidRPr="00EF0253" w:rsidRDefault="00967010" w:rsidP="006637EA">
                  <w:pPr>
                    <w:jc w:val="center"/>
                    <w:rPr>
                      <w:b/>
                      <w:szCs w:val="21"/>
                    </w:rPr>
                  </w:pPr>
                  <w:r w:rsidRPr="00EF0253">
                    <w:rPr>
                      <w:b/>
                      <w:szCs w:val="21"/>
                    </w:rPr>
                    <w:t>预测值</w:t>
                  </w:r>
                  <w:r w:rsidRPr="00EF0253">
                    <w:rPr>
                      <w:b/>
                      <w:szCs w:val="21"/>
                    </w:rPr>
                    <w:t>dB(A)</w:t>
                  </w:r>
                </w:p>
              </w:tc>
              <w:tc>
                <w:tcPr>
                  <w:tcW w:w="1173" w:type="dxa"/>
                  <w:vMerge w:val="restart"/>
                  <w:vAlign w:val="center"/>
                </w:tcPr>
                <w:p w:rsidR="00967010" w:rsidRPr="00AA33E6" w:rsidRDefault="00967010" w:rsidP="006637EA">
                  <w:pPr>
                    <w:jc w:val="center"/>
                    <w:rPr>
                      <w:b/>
                      <w:szCs w:val="21"/>
                    </w:rPr>
                  </w:pPr>
                  <w:r w:rsidRPr="00AA33E6">
                    <w:rPr>
                      <w:rFonts w:hint="eastAsia"/>
                      <w:b/>
                      <w:szCs w:val="21"/>
                    </w:rPr>
                    <w:t>标准值</w:t>
                  </w:r>
                </w:p>
              </w:tc>
            </w:tr>
            <w:tr w:rsidR="00967010" w:rsidRPr="00AA33E6" w:rsidTr="0030712A">
              <w:trPr>
                <w:trHeight w:val="343"/>
                <w:jc w:val="center"/>
              </w:trPr>
              <w:tc>
                <w:tcPr>
                  <w:tcW w:w="1387" w:type="dxa"/>
                  <w:gridSpan w:val="2"/>
                  <w:vMerge/>
                  <w:vAlign w:val="center"/>
                </w:tcPr>
                <w:p w:rsidR="00967010" w:rsidRPr="00AA33E6" w:rsidRDefault="00967010" w:rsidP="006637EA">
                  <w:pPr>
                    <w:jc w:val="center"/>
                    <w:rPr>
                      <w:b/>
                      <w:szCs w:val="21"/>
                    </w:rPr>
                  </w:pPr>
                </w:p>
              </w:tc>
              <w:tc>
                <w:tcPr>
                  <w:tcW w:w="1039" w:type="dxa"/>
                  <w:vMerge/>
                  <w:vAlign w:val="center"/>
                </w:tcPr>
                <w:p w:rsidR="00967010" w:rsidRPr="00AA33E6" w:rsidRDefault="00967010" w:rsidP="006637EA">
                  <w:pPr>
                    <w:jc w:val="center"/>
                    <w:rPr>
                      <w:b/>
                      <w:szCs w:val="21"/>
                    </w:rPr>
                  </w:pPr>
                </w:p>
              </w:tc>
              <w:tc>
                <w:tcPr>
                  <w:tcW w:w="873" w:type="dxa"/>
                  <w:vMerge/>
                  <w:vAlign w:val="center"/>
                </w:tcPr>
                <w:p w:rsidR="00967010" w:rsidRPr="00AA33E6" w:rsidRDefault="00967010" w:rsidP="006637EA">
                  <w:pPr>
                    <w:jc w:val="center"/>
                    <w:rPr>
                      <w:b/>
                      <w:szCs w:val="21"/>
                    </w:rPr>
                  </w:pPr>
                </w:p>
              </w:tc>
              <w:tc>
                <w:tcPr>
                  <w:tcW w:w="813" w:type="dxa"/>
                  <w:vMerge/>
                  <w:vAlign w:val="center"/>
                </w:tcPr>
                <w:p w:rsidR="00967010" w:rsidRPr="00AA33E6" w:rsidRDefault="00967010" w:rsidP="006637EA">
                  <w:pPr>
                    <w:jc w:val="center"/>
                    <w:rPr>
                      <w:b/>
                      <w:szCs w:val="21"/>
                    </w:rPr>
                  </w:pPr>
                </w:p>
              </w:tc>
              <w:tc>
                <w:tcPr>
                  <w:tcW w:w="831" w:type="dxa"/>
                  <w:vMerge/>
                  <w:vAlign w:val="center"/>
                </w:tcPr>
                <w:p w:rsidR="00967010" w:rsidRPr="00AA33E6" w:rsidRDefault="00967010" w:rsidP="006637EA">
                  <w:pPr>
                    <w:jc w:val="center"/>
                    <w:rPr>
                      <w:b/>
                      <w:szCs w:val="21"/>
                    </w:rPr>
                  </w:pPr>
                </w:p>
              </w:tc>
              <w:tc>
                <w:tcPr>
                  <w:tcW w:w="918" w:type="dxa"/>
                  <w:vMerge/>
                  <w:vAlign w:val="center"/>
                </w:tcPr>
                <w:p w:rsidR="00967010" w:rsidRPr="00AA33E6" w:rsidRDefault="00967010" w:rsidP="006637EA">
                  <w:pPr>
                    <w:jc w:val="center"/>
                    <w:rPr>
                      <w:b/>
                      <w:szCs w:val="21"/>
                    </w:rPr>
                  </w:pPr>
                </w:p>
              </w:tc>
              <w:tc>
                <w:tcPr>
                  <w:tcW w:w="636" w:type="dxa"/>
                  <w:vAlign w:val="center"/>
                </w:tcPr>
                <w:p w:rsidR="00967010" w:rsidRPr="00EF0253" w:rsidRDefault="00967010" w:rsidP="006637EA">
                  <w:pPr>
                    <w:jc w:val="center"/>
                    <w:rPr>
                      <w:b/>
                      <w:szCs w:val="21"/>
                    </w:rPr>
                  </w:pPr>
                  <w:r>
                    <w:rPr>
                      <w:b/>
                      <w:szCs w:val="21"/>
                    </w:rPr>
                    <w:t>昼</w:t>
                  </w:r>
                </w:p>
              </w:tc>
              <w:tc>
                <w:tcPr>
                  <w:tcW w:w="584" w:type="dxa"/>
                  <w:vAlign w:val="center"/>
                </w:tcPr>
                <w:p w:rsidR="00967010" w:rsidRPr="00EF0253" w:rsidRDefault="00967010" w:rsidP="006637EA">
                  <w:pPr>
                    <w:jc w:val="center"/>
                    <w:rPr>
                      <w:b/>
                      <w:szCs w:val="21"/>
                    </w:rPr>
                  </w:pPr>
                  <w:r>
                    <w:rPr>
                      <w:b/>
                      <w:szCs w:val="21"/>
                    </w:rPr>
                    <w:t>夜</w:t>
                  </w:r>
                </w:p>
              </w:tc>
              <w:tc>
                <w:tcPr>
                  <w:tcW w:w="584" w:type="dxa"/>
                  <w:vAlign w:val="center"/>
                </w:tcPr>
                <w:p w:rsidR="00967010" w:rsidRPr="00EF0253" w:rsidRDefault="00967010" w:rsidP="00A61A7C">
                  <w:pPr>
                    <w:jc w:val="center"/>
                    <w:rPr>
                      <w:b/>
                      <w:szCs w:val="21"/>
                    </w:rPr>
                  </w:pPr>
                  <w:r>
                    <w:rPr>
                      <w:b/>
                      <w:szCs w:val="21"/>
                    </w:rPr>
                    <w:t>昼</w:t>
                  </w:r>
                </w:p>
              </w:tc>
              <w:tc>
                <w:tcPr>
                  <w:tcW w:w="584" w:type="dxa"/>
                  <w:vAlign w:val="center"/>
                </w:tcPr>
                <w:p w:rsidR="00967010" w:rsidRPr="00EF0253" w:rsidRDefault="00967010" w:rsidP="00A61A7C">
                  <w:pPr>
                    <w:jc w:val="center"/>
                    <w:rPr>
                      <w:b/>
                      <w:szCs w:val="21"/>
                    </w:rPr>
                  </w:pPr>
                  <w:r>
                    <w:rPr>
                      <w:b/>
                      <w:szCs w:val="21"/>
                    </w:rPr>
                    <w:t>夜</w:t>
                  </w:r>
                </w:p>
              </w:tc>
              <w:tc>
                <w:tcPr>
                  <w:tcW w:w="1173" w:type="dxa"/>
                  <w:vMerge/>
                  <w:vAlign w:val="center"/>
                </w:tcPr>
                <w:p w:rsidR="00967010" w:rsidRPr="00AA33E6" w:rsidRDefault="00967010" w:rsidP="006637EA">
                  <w:pPr>
                    <w:jc w:val="center"/>
                    <w:rPr>
                      <w:b/>
                      <w:szCs w:val="21"/>
                    </w:rPr>
                  </w:pPr>
                </w:p>
              </w:tc>
            </w:tr>
            <w:tr w:rsidR="00967010" w:rsidRPr="00AA33E6" w:rsidTr="0030712A">
              <w:trPr>
                <w:trHeight w:val="397"/>
                <w:jc w:val="center"/>
              </w:trPr>
              <w:tc>
                <w:tcPr>
                  <w:tcW w:w="522" w:type="dxa"/>
                  <w:vMerge w:val="restart"/>
                  <w:vAlign w:val="center"/>
                </w:tcPr>
                <w:p w:rsidR="00967010" w:rsidRPr="00AA33E6" w:rsidRDefault="00967010" w:rsidP="006637EA">
                  <w:pPr>
                    <w:jc w:val="center"/>
                    <w:rPr>
                      <w:szCs w:val="21"/>
                    </w:rPr>
                  </w:pPr>
                  <w:r w:rsidRPr="00AA33E6">
                    <w:rPr>
                      <w:rFonts w:hint="eastAsia"/>
                      <w:szCs w:val="21"/>
                    </w:rPr>
                    <w:t>北厂界</w:t>
                  </w:r>
                </w:p>
              </w:tc>
              <w:tc>
                <w:tcPr>
                  <w:tcW w:w="865" w:type="dxa"/>
                  <w:vMerge w:val="restart"/>
                  <w:vAlign w:val="center"/>
                </w:tcPr>
                <w:p w:rsidR="00967010" w:rsidRPr="00AA33E6" w:rsidRDefault="00967010" w:rsidP="006637EA">
                  <w:pPr>
                    <w:jc w:val="center"/>
                    <w:rPr>
                      <w:szCs w:val="21"/>
                    </w:rPr>
                  </w:pPr>
                  <w:r>
                    <w:rPr>
                      <w:rFonts w:hint="eastAsia"/>
                      <w:szCs w:val="21"/>
                    </w:rPr>
                    <w:t>20</w:t>
                  </w:r>
                  <w:r>
                    <w:rPr>
                      <w:rFonts w:hint="eastAsia"/>
                      <w:szCs w:val="21"/>
                    </w:rPr>
                    <w:t>万吨</w:t>
                  </w:r>
                  <w:proofErr w:type="gramStart"/>
                  <w:r>
                    <w:rPr>
                      <w:rFonts w:hint="eastAsia"/>
                      <w:szCs w:val="21"/>
                    </w:rPr>
                    <w:t>灌装区</w:t>
                  </w:r>
                  <w:proofErr w:type="gramEnd"/>
                  <w:r w:rsidRPr="00CC18CD">
                    <w:rPr>
                      <w:rFonts w:hint="eastAsia"/>
                      <w:szCs w:val="21"/>
                    </w:rPr>
                    <w:t>车间</w:t>
                  </w:r>
                </w:p>
              </w:tc>
              <w:tc>
                <w:tcPr>
                  <w:tcW w:w="1039" w:type="dxa"/>
                  <w:vAlign w:val="center"/>
                </w:tcPr>
                <w:p w:rsidR="00967010" w:rsidRPr="00CC18CD" w:rsidRDefault="00967010" w:rsidP="00A61A7C">
                  <w:pPr>
                    <w:jc w:val="center"/>
                    <w:rPr>
                      <w:rFonts w:eastAsiaTheme="minorEastAsia" w:hAnsiTheme="minorEastAsia"/>
                      <w:szCs w:val="21"/>
                    </w:rPr>
                  </w:pPr>
                  <w:r>
                    <w:rPr>
                      <w:rFonts w:eastAsiaTheme="minorEastAsia" w:hAnsiTheme="minorEastAsia" w:hint="eastAsia"/>
                      <w:szCs w:val="21"/>
                    </w:rPr>
                    <w:t>风机</w:t>
                  </w:r>
                </w:p>
              </w:tc>
              <w:tc>
                <w:tcPr>
                  <w:tcW w:w="873" w:type="dxa"/>
                  <w:vAlign w:val="center"/>
                </w:tcPr>
                <w:p w:rsidR="00967010" w:rsidRPr="00CC18CD" w:rsidRDefault="00967010" w:rsidP="00A61A7C">
                  <w:pPr>
                    <w:jc w:val="center"/>
                    <w:rPr>
                      <w:szCs w:val="21"/>
                    </w:rPr>
                  </w:pPr>
                  <w:r>
                    <w:rPr>
                      <w:rFonts w:hint="eastAsia"/>
                      <w:szCs w:val="21"/>
                    </w:rPr>
                    <w:t>60</w:t>
                  </w:r>
                </w:p>
              </w:tc>
              <w:tc>
                <w:tcPr>
                  <w:tcW w:w="813" w:type="dxa"/>
                  <w:vAlign w:val="center"/>
                </w:tcPr>
                <w:p w:rsidR="00967010" w:rsidRPr="00AA33E6" w:rsidRDefault="00967010" w:rsidP="006637EA">
                  <w:pPr>
                    <w:jc w:val="center"/>
                    <w:rPr>
                      <w:szCs w:val="21"/>
                    </w:rPr>
                  </w:pPr>
                  <w:r>
                    <w:rPr>
                      <w:rFonts w:hint="eastAsia"/>
                      <w:szCs w:val="21"/>
                    </w:rPr>
                    <w:t>1300</w:t>
                  </w:r>
                </w:p>
              </w:tc>
              <w:tc>
                <w:tcPr>
                  <w:tcW w:w="831" w:type="dxa"/>
                  <w:vAlign w:val="center"/>
                </w:tcPr>
                <w:p w:rsidR="00967010" w:rsidRPr="00AA33E6" w:rsidRDefault="00967010" w:rsidP="006637EA">
                  <w:pPr>
                    <w:jc w:val="center"/>
                    <w:rPr>
                      <w:szCs w:val="21"/>
                    </w:rPr>
                  </w:pPr>
                  <w:r>
                    <w:rPr>
                      <w:rFonts w:hint="eastAsia"/>
                      <w:szCs w:val="21"/>
                    </w:rPr>
                    <w:t>0</w:t>
                  </w:r>
                </w:p>
              </w:tc>
              <w:tc>
                <w:tcPr>
                  <w:tcW w:w="918" w:type="dxa"/>
                  <w:vMerge w:val="restart"/>
                  <w:vAlign w:val="center"/>
                </w:tcPr>
                <w:p w:rsidR="00967010" w:rsidRPr="00AA33E6" w:rsidRDefault="00967010" w:rsidP="006637EA">
                  <w:pPr>
                    <w:jc w:val="center"/>
                    <w:rPr>
                      <w:szCs w:val="21"/>
                    </w:rPr>
                  </w:pPr>
                  <w:r>
                    <w:rPr>
                      <w:rFonts w:hint="eastAsia"/>
                      <w:szCs w:val="21"/>
                    </w:rPr>
                    <w:t>0</w:t>
                  </w:r>
                </w:p>
              </w:tc>
              <w:tc>
                <w:tcPr>
                  <w:tcW w:w="636" w:type="dxa"/>
                  <w:vMerge w:val="restart"/>
                  <w:vAlign w:val="center"/>
                </w:tcPr>
                <w:p w:rsidR="00967010" w:rsidRPr="00AA33E6" w:rsidRDefault="00967010" w:rsidP="006637EA">
                  <w:pPr>
                    <w:jc w:val="center"/>
                    <w:rPr>
                      <w:szCs w:val="21"/>
                    </w:rPr>
                  </w:pPr>
                  <w:r>
                    <w:rPr>
                      <w:rFonts w:hint="eastAsia"/>
                      <w:szCs w:val="21"/>
                    </w:rPr>
                    <w:t>58.2</w:t>
                  </w:r>
                </w:p>
              </w:tc>
              <w:tc>
                <w:tcPr>
                  <w:tcW w:w="584" w:type="dxa"/>
                  <w:vMerge w:val="restart"/>
                  <w:vAlign w:val="center"/>
                </w:tcPr>
                <w:p w:rsidR="00967010" w:rsidRPr="00AA33E6" w:rsidRDefault="00967010" w:rsidP="006637EA">
                  <w:pPr>
                    <w:jc w:val="center"/>
                    <w:rPr>
                      <w:szCs w:val="21"/>
                    </w:rPr>
                  </w:pPr>
                  <w:r>
                    <w:rPr>
                      <w:rFonts w:hint="eastAsia"/>
                      <w:szCs w:val="21"/>
                    </w:rPr>
                    <w:t>47.7</w:t>
                  </w:r>
                </w:p>
              </w:tc>
              <w:tc>
                <w:tcPr>
                  <w:tcW w:w="584" w:type="dxa"/>
                  <w:vMerge w:val="restart"/>
                  <w:vAlign w:val="center"/>
                </w:tcPr>
                <w:p w:rsidR="00967010" w:rsidRPr="00AA33E6" w:rsidRDefault="00967010" w:rsidP="006637EA">
                  <w:pPr>
                    <w:jc w:val="center"/>
                    <w:rPr>
                      <w:szCs w:val="21"/>
                    </w:rPr>
                  </w:pPr>
                  <w:r>
                    <w:rPr>
                      <w:rFonts w:hint="eastAsia"/>
                      <w:szCs w:val="21"/>
                    </w:rPr>
                    <w:t>58.2</w:t>
                  </w:r>
                </w:p>
              </w:tc>
              <w:tc>
                <w:tcPr>
                  <w:tcW w:w="584" w:type="dxa"/>
                  <w:vMerge w:val="restart"/>
                  <w:vAlign w:val="center"/>
                </w:tcPr>
                <w:p w:rsidR="00967010" w:rsidRPr="00AA33E6" w:rsidRDefault="00967010" w:rsidP="00967010">
                  <w:pPr>
                    <w:jc w:val="center"/>
                    <w:rPr>
                      <w:szCs w:val="21"/>
                    </w:rPr>
                  </w:pPr>
                  <w:r>
                    <w:rPr>
                      <w:rFonts w:hint="eastAsia"/>
                      <w:szCs w:val="21"/>
                    </w:rPr>
                    <w:t>47.8</w:t>
                  </w:r>
                </w:p>
              </w:tc>
              <w:tc>
                <w:tcPr>
                  <w:tcW w:w="1173" w:type="dxa"/>
                  <w:vMerge w:val="restart"/>
                  <w:vAlign w:val="center"/>
                </w:tcPr>
                <w:p w:rsidR="00967010" w:rsidRPr="00AA33E6" w:rsidRDefault="00967010" w:rsidP="006637EA">
                  <w:pPr>
                    <w:jc w:val="center"/>
                    <w:rPr>
                      <w:szCs w:val="21"/>
                    </w:rPr>
                  </w:pPr>
                  <w:r w:rsidRPr="00AA33E6">
                    <w:rPr>
                      <w:rFonts w:hint="eastAsia"/>
                      <w:szCs w:val="21"/>
                    </w:rPr>
                    <w:t>昼间</w:t>
                  </w:r>
                </w:p>
                <w:p w:rsidR="00967010" w:rsidRDefault="00967010" w:rsidP="00967010">
                  <w:pPr>
                    <w:jc w:val="center"/>
                    <w:rPr>
                      <w:szCs w:val="21"/>
                    </w:rPr>
                  </w:pPr>
                  <w:r w:rsidRPr="00AA33E6">
                    <w:rPr>
                      <w:rFonts w:hint="eastAsia"/>
                      <w:szCs w:val="21"/>
                    </w:rPr>
                    <w:t>6</w:t>
                  </w:r>
                  <w:r>
                    <w:rPr>
                      <w:rFonts w:hint="eastAsia"/>
                      <w:szCs w:val="21"/>
                    </w:rPr>
                    <w:t>5</w:t>
                  </w:r>
                  <w:r w:rsidRPr="00AA33E6">
                    <w:rPr>
                      <w:szCs w:val="21"/>
                    </w:rPr>
                    <w:t>dB(A)</w:t>
                  </w:r>
                  <w:r w:rsidRPr="00AA33E6">
                    <w:rPr>
                      <w:rFonts w:hint="eastAsia"/>
                      <w:szCs w:val="21"/>
                    </w:rPr>
                    <w:t>、</w:t>
                  </w:r>
                </w:p>
                <w:p w:rsidR="00967010" w:rsidRPr="00AA33E6" w:rsidRDefault="00967010" w:rsidP="006637EA">
                  <w:pPr>
                    <w:jc w:val="center"/>
                    <w:rPr>
                      <w:szCs w:val="21"/>
                    </w:rPr>
                  </w:pPr>
                  <w:r w:rsidRPr="00AA33E6">
                    <w:rPr>
                      <w:szCs w:val="21"/>
                    </w:rPr>
                    <w:t>夜间</w:t>
                  </w:r>
                </w:p>
                <w:p w:rsidR="00967010" w:rsidRPr="00AA33E6" w:rsidRDefault="00967010" w:rsidP="00967010">
                  <w:pPr>
                    <w:jc w:val="center"/>
                    <w:rPr>
                      <w:szCs w:val="21"/>
                    </w:rPr>
                  </w:pPr>
                  <w:r w:rsidRPr="00AA33E6">
                    <w:rPr>
                      <w:szCs w:val="21"/>
                    </w:rPr>
                    <w:t>5</w:t>
                  </w:r>
                  <w:r>
                    <w:rPr>
                      <w:rFonts w:hint="eastAsia"/>
                      <w:szCs w:val="21"/>
                    </w:rPr>
                    <w:t>5</w:t>
                  </w:r>
                  <w:r w:rsidRPr="00AA33E6">
                    <w:rPr>
                      <w:szCs w:val="21"/>
                    </w:rPr>
                    <w:t>dB(A)</w:t>
                  </w:r>
                </w:p>
              </w:tc>
            </w:tr>
            <w:tr w:rsidR="00967010" w:rsidRPr="00AA33E6" w:rsidTr="0030712A">
              <w:trPr>
                <w:trHeight w:val="397"/>
                <w:jc w:val="center"/>
              </w:trPr>
              <w:tc>
                <w:tcPr>
                  <w:tcW w:w="522" w:type="dxa"/>
                  <w:vMerge/>
                  <w:vAlign w:val="center"/>
                </w:tcPr>
                <w:p w:rsidR="00967010" w:rsidRPr="00AA33E6" w:rsidRDefault="00967010" w:rsidP="006637EA">
                  <w:pPr>
                    <w:jc w:val="center"/>
                    <w:rPr>
                      <w:szCs w:val="21"/>
                    </w:rPr>
                  </w:pPr>
                </w:p>
              </w:tc>
              <w:tc>
                <w:tcPr>
                  <w:tcW w:w="865" w:type="dxa"/>
                  <w:vMerge/>
                  <w:vAlign w:val="center"/>
                </w:tcPr>
                <w:p w:rsidR="00967010" w:rsidRPr="00AA33E6" w:rsidRDefault="00967010" w:rsidP="006637EA">
                  <w:pPr>
                    <w:jc w:val="center"/>
                    <w:rPr>
                      <w:szCs w:val="21"/>
                    </w:rPr>
                  </w:pPr>
                </w:p>
              </w:tc>
              <w:tc>
                <w:tcPr>
                  <w:tcW w:w="1039" w:type="dxa"/>
                  <w:vAlign w:val="center"/>
                </w:tcPr>
                <w:p w:rsidR="00967010" w:rsidRPr="00CC18CD" w:rsidRDefault="00967010" w:rsidP="00A61A7C">
                  <w:pPr>
                    <w:jc w:val="center"/>
                    <w:rPr>
                      <w:rFonts w:eastAsiaTheme="minorEastAsia" w:hAnsiTheme="minorEastAsia"/>
                      <w:szCs w:val="21"/>
                    </w:rPr>
                  </w:pPr>
                  <w:r>
                    <w:rPr>
                      <w:rFonts w:eastAsiaTheme="minorEastAsia" w:hAnsiTheme="minorEastAsia" w:hint="eastAsia"/>
                      <w:szCs w:val="21"/>
                    </w:rPr>
                    <w:t>泵类</w:t>
                  </w:r>
                </w:p>
              </w:tc>
              <w:tc>
                <w:tcPr>
                  <w:tcW w:w="873" w:type="dxa"/>
                  <w:vAlign w:val="center"/>
                </w:tcPr>
                <w:p w:rsidR="00967010" w:rsidRPr="00CC18CD" w:rsidRDefault="00967010" w:rsidP="00A61A7C">
                  <w:pPr>
                    <w:jc w:val="center"/>
                    <w:rPr>
                      <w:szCs w:val="21"/>
                    </w:rPr>
                  </w:pPr>
                  <w:r>
                    <w:rPr>
                      <w:rFonts w:hint="eastAsia"/>
                      <w:szCs w:val="21"/>
                    </w:rPr>
                    <w:t>50</w:t>
                  </w:r>
                </w:p>
              </w:tc>
              <w:tc>
                <w:tcPr>
                  <w:tcW w:w="813" w:type="dxa"/>
                  <w:vAlign w:val="center"/>
                </w:tcPr>
                <w:p w:rsidR="00967010" w:rsidRPr="00AA33E6" w:rsidRDefault="00967010" w:rsidP="006637EA">
                  <w:pPr>
                    <w:jc w:val="center"/>
                    <w:rPr>
                      <w:szCs w:val="21"/>
                    </w:rPr>
                  </w:pPr>
                  <w:r>
                    <w:rPr>
                      <w:rFonts w:hint="eastAsia"/>
                      <w:szCs w:val="21"/>
                    </w:rPr>
                    <w:t>1295</w:t>
                  </w:r>
                </w:p>
              </w:tc>
              <w:tc>
                <w:tcPr>
                  <w:tcW w:w="831" w:type="dxa"/>
                  <w:vAlign w:val="center"/>
                </w:tcPr>
                <w:p w:rsidR="00967010" w:rsidRPr="00AA33E6" w:rsidRDefault="00967010" w:rsidP="006637EA">
                  <w:pPr>
                    <w:jc w:val="center"/>
                    <w:rPr>
                      <w:szCs w:val="21"/>
                    </w:rPr>
                  </w:pPr>
                  <w:r>
                    <w:rPr>
                      <w:rFonts w:hint="eastAsia"/>
                      <w:szCs w:val="21"/>
                    </w:rPr>
                    <w:t>0</w:t>
                  </w:r>
                </w:p>
              </w:tc>
              <w:tc>
                <w:tcPr>
                  <w:tcW w:w="918" w:type="dxa"/>
                  <w:vMerge/>
                  <w:vAlign w:val="center"/>
                </w:tcPr>
                <w:p w:rsidR="00967010" w:rsidRPr="00AA33E6" w:rsidRDefault="00967010" w:rsidP="006637EA">
                  <w:pPr>
                    <w:jc w:val="center"/>
                    <w:rPr>
                      <w:szCs w:val="21"/>
                    </w:rPr>
                  </w:pPr>
                </w:p>
              </w:tc>
              <w:tc>
                <w:tcPr>
                  <w:tcW w:w="636"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1173" w:type="dxa"/>
                  <w:vMerge/>
                  <w:vAlign w:val="center"/>
                </w:tcPr>
                <w:p w:rsidR="00967010" w:rsidRPr="00AA33E6" w:rsidRDefault="00967010" w:rsidP="006637EA">
                  <w:pPr>
                    <w:jc w:val="center"/>
                    <w:rPr>
                      <w:szCs w:val="21"/>
                    </w:rPr>
                  </w:pPr>
                </w:p>
              </w:tc>
            </w:tr>
            <w:tr w:rsidR="00967010" w:rsidRPr="00AA33E6" w:rsidTr="0030712A">
              <w:trPr>
                <w:trHeight w:val="397"/>
                <w:jc w:val="center"/>
              </w:trPr>
              <w:tc>
                <w:tcPr>
                  <w:tcW w:w="522" w:type="dxa"/>
                  <w:vMerge/>
                  <w:vAlign w:val="center"/>
                </w:tcPr>
                <w:p w:rsidR="00967010" w:rsidRPr="00AA33E6" w:rsidRDefault="00967010" w:rsidP="006637EA">
                  <w:pPr>
                    <w:jc w:val="center"/>
                    <w:rPr>
                      <w:szCs w:val="21"/>
                    </w:rPr>
                  </w:pPr>
                </w:p>
              </w:tc>
              <w:tc>
                <w:tcPr>
                  <w:tcW w:w="865" w:type="dxa"/>
                  <w:vMerge w:val="restart"/>
                  <w:vAlign w:val="center"/>
                </w:tcPr>
                <w:p w:rsidR="00967010" w:rsidRPr="00AA33E6" w:rsidRDefault="00967010" w:rsidP="006637EA">
                  <w:pPr>
                    <w:jc w:val="center"/>
                    <w:rPr>
                      <w:szCs w:val="21"/>
                    </w:rPr>
                  </w:pPr>
                  <w:r>
                    <w:rPr>
                      <w:rFonts w:hint="eastAsia"/>
                      <w:szCs w:val="21"/>
                    </w:rPr>
                    <w:t>60</w:t>
                  </w:r>
                  <w:r>
                    <w:rPr>
                      <w:rFonts w:hint="eastAsia"/>
                      <w:szCs w:val="21"/>
                    </w:rPr>
                    <w:t>万吨</w:t>
                  </w:r>
                  <w:proofErr w:type="gramStart"/>
                  <w:r>
                    <w:rPr>
                      <w:rFonts w:hint="eastAsia"/>
                      <w:szCs w:val="21"/>
                    </w:rPr>
                    <w:t>灌装区</w:t>
                  </w:r>
                  <w:proofErr w:type="gramEnd"/>
                  <w:r w:rsidRPr="00CC18CD">
                    <w:rPr>
                      <w:rFonts w:hint="eastAsia"/>
                      <w:szCs w:val="21"/>
                    </w:rPr>
                    <w:t>车间</w:t>
                  </w:r>
                </w:p>
              </w:tc>
              <w:tc>
                <w:tcPr>
                  <w:tcW w:w="1039" w:type="dxa"/>
                  <w:vAlign w:val="center"/>
                </w:tcPr>
                <w:p w:rsidR="00967010" w:rsidRPr="00CC18CD" w:rsidRDefault="00967010" w:rsidP="00A61A7C">
                  <w:pPr>
                    <w:jc w:val="center"/>
                    <w:rPr>
                      <w:rFonts w:eastAsiaTheme="minorEastAsia" w:hAnsiTheme="minorEastAsia"/>
                      <w:szCs w:val="21"/>
                    </w:rPr>
                  </w:pPr>
                  <w:r>
                    <w:rPr>
                      <w:rFonts w:eastAsiaTheme="minorEastAsia" w:hAnsiTheme="minorEastAsia" w:hint="eastAsia"/>
                      <w:szCs w:val="21"/>
                    </w:rPr>
                    <w:t>风机</w:t>
                  </w:r>
                </w:p>
              </w:tc>
              <w:tc>
                <w:tcPr>
                  <w:tcW w:w="873" w:type="dxa"/>
                  <w:vAlign w:val="center"/>
                </w:tcPr>
                <w:p w:rsidR="00967010" w:rsidRPr="00CC18CD" w:rsidRDefault="00967010" w:rsidP="00A61A7C">
                  <w:pPr>
                    <w:jc w:val="center"/>
                    <w:rPr>
                      <w:szCs w:val="21"/>
                    </w:rPr>
                  </w:pPr>
                  <w:r>
                    <w:rPr>
                      <w:rFonts w:hint="eastAsia"/>
                      <w:szCs w:val="21"/>
                    </w:rPr>
                    <w:t>60</w:t>
                  </w:r>
                </w:p>
              </w:tc>
              <w:tc>
                <w:tcPr>
                  <w:tcW w:w="813" w:type="dxa"/>
                  <w:vAlign w:val="center"/>
                </w:tcPr>
                <w:p w:rsidR="00967010" w:rsidRPr="00AA33E6" w:rsidRDefault="00967010" w:rsidP="006637EA">
                  <w:pPr>
                    <w:jc w:val="center"/>
                    <w:rPr>
                      <w:szCs w:val="21"/>
                    </w:rPr>
                  </w:pPr>
                  <w:r>
                    <w:rPr>
                      <w:rFonts w:hint="eastAsia"/>
                      <w:szCs w:val="21"/>
                    </w:rPr>
                    <w:t>30</w:t>
                  </w:r>
                </w:p>
              </w:tc>
              <w:tc>
                <w:tcPr>
                  <w:tcW w:w="831" w:type="dxa"/>
                  <w:vAlign w:val="center"/>
                </w:tcPr>
                <w:p w:rsidR="00967010" w:rsidRPr="00AA33E6" w:rsidRDefault="00967010" w:rsidP="006637EA">
                  <w:pPr>
                    <w:jc w:val="center"/>
                    <w:rPr>
                      <w:szCs w:val="21"/>
                    </w:rPr>
                  </w:pPr>
                  <w:r>
                    <w:rPr>
                      <w:rFonts w:hint="eastAsia"/>
                      <w:szCs w:val="21"/>
                    </w:rPr>
                    <w:t>30.5</w:t>
                  </w:r>
                </w:p>
              </w:tc>
              <w:tc>
                <w:tcPr>
                  <w:tcW w:w="918" w:type="dxa"/>
                  <w:vMerge w:val="restart"/>
                  <w:vAlign w:val="center"/>
                </w:tcPr>
                <w:p w:rsidR="00967010" w:rsidRPr="00AA33E6" w:rsidRDefault="00967010" w:rsidP="006637EA">
                  <w:pPr>
                    <w:jc w:val="center"/>
                    <w:rPr>
                      <w:szCs w:val="21"/>
                    </w:rPr>
                  </w:pPr>
                  <w:r>
                    <w:rPr>
                      <w:rFonts w:hint="eastAsia"/>
                      <w:szCs w:val="21"/>
                    </w:rPr>
                    <w:t>30.7</w:t>
                  </w:r>
                </w:p>
              </w:tc>
              <w:tc>
                <w:tcPr>
                  <w:tcW w:w="636"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1173" w:type="dxa"/>
                  <w:vMerge/>
                  <w:vAlign w:val="center"/>
                </w:tcPr>
                <w:p w:rsidR="00967010" w:rsidRPr="00AA33E6" w:rsidRDefault="00967010" w:rsidP="006637EA">
                  <w:pPr>
                    <w:jc w:val="center"/>
                    <w:rPr>
                      <w:szCs w:val="21"/>
                    </w:rPr>
                  </w:pPr>
                </w:p>
              </w:tc>
            </w:tr>
            <w:tr w:rsidR="00967010" w:rsidRPr="00AA33E6" w:rsidTr="0030712A">
              <w:trPr>
                <w:trHeight w:val="397"/>
                <w:jc w:val="center"/>
              </w:trPr>
              <w:tc>
                <w:tcPr>
                  <w:tcW w:w="522" w:type="dxa"/>
                  <w:vMerge/>
                  <w:vAlign w:val="center"/>
                </w:tcPr>
                <w:p w:rsidR="00967010" w:rsidRPr="00AA33E6" w:rsidRDefault="00967010" w:rsidP="006637EA">
                  <w:pPr>
                    <w:jc w:val="center"/>
                    <w:rPr>
                      <w:szCs w:val="21"/>
                    </w:rPr>
                  </w:pPr>
                </w:p>
              </w:tc>
              <w:tc>
                <w:tcPr>
                  <w:tcW w:w="865" w:type="dxa"/>
                  <w:vMerge/>
                  <w:vAlign w:val="center"/>
                </w:tcPr>
                <w:p w:rsidR="00967010" w:rsidRPr="00AA33E6" w:rsidRDefault="00967010" w:rsidP="006637EA">
                  <w:pPr>
                    <w:jc w:val="center"/>
                    <w:rPr>
                      <w:szCs w:val="21"/>
                    </w:rPr>
                  </w:pPr>
                </w:p>
              </w:tc>
              <w:tc>
                <w:tcPr>
                  <w:tcW w:w="1039" w:type="dxa"/>
                  <w:vAlign w:val="center"/>
                </w:tcPr>
                <w:p w:rsidR="00967010" w:rsidRPr="00CC18CD" w:rsidRDefault="00967010" w:rsidP="00A61A7C">
                  <w:pPr>
                    <w:jc w:val="center"/>
                    <w:rPr>
                      <w:rFonts w:eastAsiaTheme="minorEastAsia" w:hAnsiTheme="minorEastAsia"/>
                      <w:szCs w:val="21"/>
                    </w:rPr>
                  </w:pPr>
                  <w:r>
                    <w:rPr>
                      <w:rFonts w:eastAsiaTheme="minorEastAsia" w:hAnsiTheme="minorEastAsia" w:hint="eastAsia"/>
                      <w:szCs w:val="21"/>
                    </w:rPr>
                    <w:t>泵类</w:t>
                  </w:r>
                </w:p>
              </w:tc>
              <w:tc>
                <w:tcPr>
                  <w:tcW w:w="873" w:type="dxa"/>
                  <w:vAlign w:val="center"/>
                </w:tcPr>
                <w:p w:rsidR="00967010" w:rsidRPr="00CC18CD" w:rsidRDefault="00967010" w:rsidP="00A61A7C">
                  <w:pPr>
                    <w:jc w:val="center"/>
                    <w:rPr>
                      <w:szCs w:val="21"/>
                    </w:rPr>
                  </w:pPr>
                  <w:r>
                    <w:rPr>
                      <w:rFonts w:hint="eastAsia"/>
                      <w:szCs w:val="21"/>
                    </w:rPr>
                    <w:t>50</w:t>
                  </w:r>
                </w:p>
              </w:tc>
              <w:tc>
                <w:tcPr>
                  <w:tcW w:w="813" w:type="dxa"/>
                  <w:vAlign w:val="center"/>
                </w:tcPr>
                <w:p w:rsidR="00967010" w:rsidRPr="00AA33E6" w:rsidRDefault="00967010" w:rsidP="006637EA">
                  <w:pPr>
                    <w:jc w:val="center"/>
                    <w:rPr>
                      <w:szCs w:val="21"/>
                    </w:rPr>
                  </w:pPr>
                  <w:r>
                    <w:rPr>
                      <w:rFonts w:hint="eastAsia"/>
                      <w:szCs w:val="21"/>
                    </w:rPr>
                    <w:t>40</w:t>
                  </w:r>
                </w:p>
              </w:tc>
              <w:tc>
                <w:tcPr>
                  <w:tcW w:w="831" w:type="dxa"/>
                  <w:vAlign w:val="center"/>
                </w:tcPr>
                <w:p w:rsidR="00967010" w:rsidRPr="00AA33E6" w:rsidRDefault="00967010" w:rsidP="006637EA">
                  <w:pPr>
                    <w:jc w:val="center"/>
                    <w:rPr>
                      <w:szCs w:val="21"/>
                    </w:rPr>
                  </w:pPr>
                  <w:r>
                    <w:rPr>
                      <w:rFonts w:hint="eastAsia"/>
                      <w:szCs w:val="21"/>
                    </w:rPr>
                    <w:t>18.0</w:t>
                  </w:r>
                </w:p>
              </w:tc>
              <w:tc>
                <w:tcPr>
                  <w:tcW w:w="918" w:type="dxa"/>
                  <w:vMerge/>
                  <w:vAlign w:val="center"/>
                </w:tcPr>
                <w:p w:rsidR="00967010" w:rsidRPr="00AA33E6" w:rsidRDefault="00967010" w:rsidP="006637EA">
                  <w:pPr>
                    <w:jc w:val="center"/>
                    <w:rPr>
                      <w:szCs w:val="21"/>
                    </w:rPr>
                  </w:pPr>
                </w:p>
              </w:tc>
              <w:tc>
                <w:tcPr>
                  <w:tcW w:w="636"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1173" w:type="dxa"/>
                  <w:vMerge/>
                  <w:vAlign w:val="center"/>
                </w:tcPr>
                <w:p w:rsidR="00967010" w:rsidRPr="00AA33E6" w:rsidRDefault="00967010" w:rsidP="006637EA">
                  <w:pPr>
                    <w:jc w:val="center"/>
                    <w:rPr>
                      <w:szCs w:val="21"/>
                    </w:rPr>
                  </w:pPr>
                </w:p>
              </w:tc>
            </w:tr>
            <w:tr w:rsidR="00967010" w:rsidRPr="00AA33E6" w:rsidTr="0030712A">
              <w:trPr>
                <w:trHeight w:val="397"/>
                <w:jc w:val="center"/>
              </w:trPr>
              <w:tc>
                <w:tcPr>
                  <w:tcW w:w="522" w:type="dxa"/>
                  <w:vMerge w:val="restart"/>
                  <w:vAlign w:val="center"/>
                </w:tcPr>
                <w:p w:rsidR="00967010" w:rsidRPr="00AA33E6" w:rsidRDefault="00967010" w:rsidP="006637EA">
                  <w:pPr>
                    <w:jc w:val="center"/>
                    <w:rPr>
                      <w:szCs w:val="21"/>
                    </w:rPr>
                  </w:pPr>
                  <w:r w:rsidRPr="00AA33E6">
                    <w:rPr>
                      <w:rFonts w:hint="eastAsia"/>
                      <w:szCs w:val="21"/>
                    </w:rPr>
                    <w:t>南厂界</w:t>
                  </w:r>
                </w:p>
              </w:tc>
              <w:tc>
                <w:tcPr>
                  <w:tcW w:w="865" w:type="dxa"/>
                  <w:vMerge w:val="restart"/>
                  <w:vAlign w:val="center"/>
                </w:tcPr>
                <w:p w:rsidR="00967010" w:rsidRPr="00AA33E6" w:rsidRDefault="00967010" w:rsidP="00A61A7C">
                  <w:pPr>
                    <w:jc w:val="center"/>
                    <w:rPr>
                      <w:szCs w:val="21"/>
                    </w:rPr>
                  </w:pPr>
                  <w:r>
                    <w:rPr>
                      <w:rFonts w:hint="eastAsia"/>
                      <w:szCs w:val="21"/>
                    </w:rPr>
                    <w:t>20</w:t>
                  </w:r>
                  <w:r>
                    <w:rPr>
                      <w:rFonts w:hint="eastAsia"/>
                      <w:szCs w:val="21"/>
                    </w:rPr>
                    <w:t>万吨</w:t>
                  </w:r>
                  <w:proofErr w:type="gramStart"/>
                  <w:r>
                    <w:rPr>
                      <w:rFonts w:hint="eastAsia"/>
                      <w:szCs w:val="21"/>
                    </w:rPr>
                    <w:t>灌装区</w:t>
                  </w:r>
                  <w:proofErr w:type="gramEnd"/>
                  <w:r w:rsidRPr="00CC18CD">
                    <w:rPr>
                      <w:rFonts w:hint="eastAsia"/>
                      <w:szCs w:val="21"/>
                    </w:rPr>
                    <w:t>车间</w:t>
                  </w:r>
                </w:p>
              </w:tc>
              <w:tc>
                <w:tcPr>
                  <w:tcW w:w="1039" w:type="dxa"/>
                  <w:vAlign w:val="center"/>
                </w:tcPr>
                <w:p w:rsidR="00967010" w:rsidRPr="00CC18CD" w:rsidRDefault="00967010" w:rsidP="00A61A7C">
                  <w:pPr>
                    <w:jc w:val="center"/>
                    <w:rPr>
                      <w:rFonts w:eastAsiaTheme="minorEastAsia" w:hAnsiTheme="minorEastAsia"/>
                      <w:szCs w:val="21"/>
                    </w:rPr>
                  </w:pPr>
                  <w:r>
                    <w:rPr>
                      <w:rFonts w:eastAsiaTheme="minorEastAsia" w:hAnsiTheme="minorEastAsia" w:hint="eastAsia"/>
                      <w:szCs w:val="21"/>
                    </w:rPr>
                    <w:t>风机</w:t>
                  </w:r>
                </w:p>
              </w:tc>
              <w:tc>
                <w:tcPr>
                  <w:tcW w:w="873" w:type="dxa"/>
                  <w:vAlign w:val="center"/>
                </w:tcPr>
                <w:p w:rsidR="00967010" w:rsidRPr="00CC18CD" w:rsidRDefault="00967010" w:rsidP="00A61A7C">
                  <w:pPr>
                    <w:jc w:val="center"/>
                    <w:rPr>
                      <w:szCs w:val="21"/>
                    </w:rPr>
                  </w:pPr>
                  <w:r>
                    <w:rPr>
                      <w:rFonts w:hint="eastAsia"/>
                      <w:szCs w:val="21"/>
                    </w:rPr>
                    <w:t>60</w:t>
                  </w:r>
                </w:p>
              </w:tc>
              <w:tc>
                <w:tcPr>
                  <w:tcW w:w="813" w:type="dxa"/>
                  <w:vAlign w:val="center"/>
                </w:tcPr>
                <w:p w:rsidR="00967010" w:rsidRPr="00AA33E6" w:rsidRDefault="00967010" w:rsidP="006637EA">
                  <w:pPr>
                    <w:jc w:val="center"/>
                    <w:rPr>
                      <w:szCs w:val="21"/>
                    </w:rPr>
                  </w:pPr>
                  <w:r>
                    <w:rPr>
                      <w:rFonts w:hint="eastAsia"/>
                      <w:szCs w:val="21"/>
                    </w:rPr>
                    <w:t>30</w:t>
                  </w:r>
                </w:p>
              </w:tc>
              <w:tc>
                <w:tcPr>
                  <w:tcW w:w="831" w:type="dxa"/>
                  <w:vAlign w:val="center"/>
                </w:tcPr>
                <w:p w:rsidR="00967010" w:rsidRPr="00AA33E6" w:rsidRDefault="00967010" w:rsidP="006637EA">
                  <w:pPr>
                    <w:jc w:val="center"/>
                    <w:rPr>
                      <w:szCs w:val="21"/>
                    </w:rPr>
                  </w:pPr>
                  <w:r>
                    <w:rPr>
                      <w:rFonts w:hint="eastAsia"/>
                      <w:szCs w:val="21"/>
                    </w:rPr>
                    <w:t>30.5</w:t>
                  </w:r>
                </w:p>
              </w:tc>
              <w:tc>
                <w:tcPr>
                  <w:tcW w:w="918" w:type="dxa"/>
                  <w:vMerge w:val="restart"/>
                  <w:vAlign w:val="center"/>
                </w:tcPr>
                <w:p w:rsidR="00967010" w:rsidRPr="00AA33E6" w:rsidRDefault="00967010" w:rsidP="006637EA">
                  <w:pPr>
                    <w:jc w:val="center"/>
                    <w:rPr>
                      <w:szCs w:val="21"/>
                    </w:rPr>
                  </w:pPr>
                  <w:r>
                    <w:rPr>
                      <w:rFonts w:hint="eastAsia"/>
                      <w:szCs w:val="21"/>
                    </w:rPr>
                    <w:t>30.8</w:t>
                  </w:r>
                </w:p>
              </w:tc>
              <w:tc>
                <w:tcPr>
                  <w:tcW w:w="636" w:type="dxa"/>
                  <w:vMerge w:val="restart"/>
                  <w:vAlign w:val="center"/>
                </w:tcPr>
                <w:p w:rsidR="00967010" w:rsidRPr="00AA33E6" w:rsidRDefault="00967010" w:rsidP="006637EA">
                  <w:pPr>
                    <w:jc w:val="center"/>
                    <w:rPr>
                      <w:szCs w:val="21"/>
                    </w:rPr>
                  </w:pPr>
                  <w:r>
                    <w:rPr>
                      <w:rFonts w:hint="eastAsia"/>
                      <w:szCs w:val="21"/>
                    </w:rPr>
                    <w:t>58.2</w:t>
                  </w:r>
                </w:p>
              </w:tc>
              <w:tc>
                <w:tcPr>
                  <w:tcW w:w="584" w:type="dxa"/>
                  <w:vMerge w:val="restart"/>
                  <w:vAlign w:val="center"/>
                </w:tcPr>
                <w:p w:rsidR="00967010" w:rsidRPr="00AA33E6" w:rsidRDefault="00967010" w:rsidP="006637EA">
                  <w:pPr>
                    <w:jc w:val="center"/>
                    <w:rPr>
                      <w:szCs w:val="21"/>
                    </w:rPr>
                  </w:pPr>
                  <w:r>
                    <w:rPr>
                      <w:rFonts w:hint="eastAsia"/>
                      <w:szCs w:val="21"/>
                    </w:rPr>
                    <w:t>48.1</w:t>
                  </w:r>
                </w:p>
              </w:tc>
              <w:tc>
                <w:tcPr>
                  <w:tcW w:w="584" w:type="dxa"/>
                  <w:vMerge w:val="restart"/>
                  <w:vAlign w:val="center"/>
                </w:tcPr>
                <w:p w:rsidR="00967010" w:rsidRPr="00AA33E6" w:rsidRDefault="0030712A" w:rsidP="006637EA">
                  <w:pPr>
                    <w:jc w:val="center"/>
                    <w:rPr>
                      <w:szCs w:val="21"/>
                    </w:rPr>
                  </w:pPr>
                  <w:r>
                    <w:rPr>
                      <w:rFonts w:hint="eastAsia"/>
                      <w:szCs w:val="21"/>
                    </w:rPr>
                    <w:t>58.2</w:t>
                  </w:r>
                </w:p>
              </w:tc>
              <w:tc>
                <w:tcPr>
                  <w:tcW w:w="584" w:type="dxa"/>
                  <w:vMerge w:val="restart"/>
                  <w:vAlign w:val="center"/>
                </w:tcPr>
                <w:p w:rsidR="00967010" w:rsidRPr="00AA33E6" w:rsidRDefault="0030712A" w:rsidP="006637EA">
                  <w:pPr>
                    <w:jc w:val="center"/>
                    <w:rPr>
                      <w:szCs w:val="21"/>
                    </w:rPr>
                  </w:pPr>
                  <w:r>
                    <w:rPr>
                      <w:rFonts w:hint="eastAsia"/>
                      <w:szCs w:val="21"/>
                    </w:rPr>
                    <w:t>48.2</w:t>
                  </w:r>
                </w:p>
              </w:tc>
              <w:tc>
                <w:tcPr>
                  <w:tcW w:w="1173" w:type="dxa"/>
                  <w:vMerge/>
                  <w:vAlign w:val="center"/>
                </w:tcPr>
                <w:p w:rsidR="00967010" w:rsidRPr="00AA33E6" w:rsidRDefault="00967010" w:rsidP="006637EA">
                  <w:pPr>
                    <w:jc w:val="center"/>
                    <w:rPr>
                      <w:szCs w:val="21"/>
                    </w:rPr>
                  </w:pPr>
                </w:p>
              </w:tc>
            </w:tr>
            <w:tr w:rsidR="00967010" w:rsidRPr="00AA33E6" w:rsidTr="0030712A">
              <w:trPr>
                <w:trHeight w:val="397"/>
                <w:jc w:val="center"/>
              </w:trPr>
              <w:tc>
                <w:tcPr>
                  <w:tcW w:w="522" w:type="dxa"/>
                  <w:vMerge/>
                  <w:vAlign w:val="center"/>
                </w:tcPr>
                <w:p w:rsidR="00967010" w:rsidRPr="00AA33E6" w:rsidRDefault="00967010" w:rsidP="006637EA">
                  <w:pPr>
                    <w:jc w:val="center"/>
                    <w:rPr>
                      <w:szCs w:val="21"/>
                    </w:rPr>
                  </w:pPr>
                </w:p>
              </w:tc>
              <w:tc>
                <w:tcPr>
                  <w:tcW w:w="865" w:type="dxa"/>
                  <w:vMerge/>
                  <w:vAlign w:val="center"/>
                </w:tcPr>
                <w:p w:rsidR="00967010" w:rsidRPr="00AA33E6" w:rsidRDefault="00967010" w:rsidP="006637EA">
                  <w:pPr>
                    <w:jc w:val="center"/>
                    <w:rPr>
                      <w:szCs w:val="21"/>
                    </w:rPr>
                  </w:pPr>
                </w:p>
              </w:tc>
              <w:tc>
                <w:tcPr>
                  <w:tcW w:w="1039" w:type="dxa"/>
                  <w:vAlign w:val="center"/>
                </w:tcPr>
                <w:p w:rsidR="00967010" w:rsidRPr="00CC18CD" w:rsidRDefault="00967010" w:rsidP="00A61A7C">
                  <w:pPr>
                    <w:jc w:val="center"/>
                    <w:rPr>
                      <w:rFonts w:eastAsiaTheme="minorEastAsia" w:hAnsiTheme="minorEastAsia"/>
                      <w:szCs w:val="21"/>
                    </w:rPr>
                  </w:pPr>
                  <w:r>
                    <w:rPr>
                      <w:rFonts w:eastAsiaTheme="minorEastAsia" w:hAnsiTheme="minorEastAsia" w:hint="eastAsia"/>
                      <w:szCs w:val="21"/>
                    </w:rPr>
                    <w:t>泵类</w:t>
                  </w:r>
                </w:p>
              </w:tc>
              <w:tc>
                <w:tcPr>
                  <w:tcW w:w="873" w:type="dxa"/>
                  <w:vAlign w:val="center"/>
                </w:tcPr>
                <w:p w:rsidR="00967010" w:rsidRPr="00CC18CD" w:rsidRDefault="00967010" w:rsidP="00A61A7C">
                  <w:pPr>
                    <w:jc w:val="center"/>
                    <w:rPr>
                      <w:szCs w:val="21"/>
                    </w:rPr>
                  </w:pPr>
                  <w:r>
                    <w:rPr>
                      <w:rFonts w:hint="eastAsia"/>
                      <w:szCs w:val="21"/>
                    </w:rPr>
                    <w:t>50</w:t>
                  </w:r>
                </w:p>
              </w:tc>
              <w:tc>
                <w:tcPr>
                  <w:tcW w:w="813" w:type="dxa"/>
                  <w:vAlign w:val="center"/>
                </w:tcPr>
                <w:p w:rsidR="00967010" w:rsidRPr="00AA33E6" w:rsidRDefault="00967010" w:rsidP="006637EA">
                  <w:pPr>
                    <w:jc w:val="center"/>
                    <w:rPr>
                      <w:szCs w:val="21"/>
                    </w:rPr>
                  </w:pPr>
                  <w:r>
                    <w:rPr>
                      <w:rFonts w:hint="eastAsia"/>
                      <w:szCs w:val="21"/>
                    </w:rPr>
                    <w:t>35</w:t>
                  </w:r>
                </w:p>
              </w:tc>
              <w:tc>
                <w:tcPr>
                  <w:tcW w:w="831" w:type="dxa"/>
                  <w:vAlign w:val="center"/>
                </w:tcPr>
                <w:p w:rsidR="00967010" w:rsidRPr="00AA33E6" w:rsidRDefault="00967010" w:rsidP="006637EA">
                  <w:pPr>
                    <w:jc w:val="center"/>
                    <w:rPr>
                      <w:szCs w:val="21"/>
                    </w:rPr>
                  </w:pPr>
                  <w:r>
                    <w:rPr>
                      <w:rFonts w:hint="eastAsia"/>
                      <w:szCs w:val="21"/>
                    </w:rPr>
                    <w:t>19.1</w:t>
                  </w:r>
                </w:p>
              </w:tc>
              <w:tc>
                <w:tcPr>
                  <w:tcW w:w="918" w:type="dxa"/>
                  <w:vMerge/>
                  <w:vAlign w:val="center"/>
                </w:tcPr>
                <w:p w:rsidR="00967010" w:rsidRPr="00AA33E6" w:rsidRDefault="00967010" w:rsidP="006637EA">
                  <w:pPr>
                    <w:jc w:val="center"/>
                    <w:rPr>
                      <w:szCs w:val="21"/>
                    </w:rPr>
                  </w:pPr>
                </w:p>
              </w:tc>
              <w:tc>
                <w:tcPr>
                  <w:tcW w:w="636"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1173" w:type="dxa"/>
                  <w:vMerge/>
                  <w:vAlign w:val="center"/>
                </w:tcPr>
                <w:p w:rsidR="00967010" w:rsidRPr="00AA33E6" w:rsidRDefault="00967010" w:rsidP="006637EA">
                  <w:pPr>
                    <w:jc w:val="center"/>
                    <w:rPr>
                      <w:szCs w:val="21"/>
                    </w:rPr>
                  </w:pPr>
                </w:p>
              </w:tc>
            </w:tr>
            <w:tr w:rsidR="00967010" w:rsidRPr="00AA33E6" w:rsidTr="0030712A">
              <w:trPr>
                <w:trHeight w:val="397"/>
                <w:jc w:val="center"/>
              </w:trPr>
              <w:tc>
                <w:tcPr>
                  <w:tcW w:w="522" w:type="dxa"/>
                  <w:vMerge/>
                  <w:vAlign w:val="center"/>
                </w:tcPr>
                <w:p w:rsidR="00967010" w:rsidRPr="00AA33E6" w:rsidRDefault="00967010" w:rsidP="006637EA">
                  <w:pPr>
                    <w:jc w:val="center"/>
                    <w:rPr>
                      <w:szCs w:val="21"/>
                    </w:rPr>
                  </w:pPr>
                </w:p>
              </w:tc>
              <w:tc>
                <w:tcPr>
                  <w:tcW w:w="865" w:type="dxa"/>
                  <w:vMerge w:val="restart"/>
                  <w:vAlign w:val="center"/>
                </w:tcPr>
                <w:p w:rsidR="00967010" w:rsidRPr="00AA33E6" w:rsidRDefault="00967010" w:rsidP="00A61A7C">
                  <w:pPr>
                    <w:jc w:val="center"/>
                    <w:rPr>
                      <w:szCs w:val="21"/>
                    </w:rPr>
                  </w:pPr>
                  <w:r>
                    <w:rPr>
                      <w:rFonts w:hint="eastAsia"/>
                      <w:szCs w:val="21"/>
                    </w:rPr>
                    <w:t>60</w:t>
                  </w:r>
                  <w:r>
                    <w:rPr>
                      <w:rFonts w:hint="eastAsia"/>
                      <w:szCs w:val="21"/>
                    </w:rPr>
                    <w:t>万吨</w:t>
                  </w:r>
                  <w:proofErr w:type="gramStart"/>
                  <w:r>
                    <w:rPr>
                      <w:rFonts w:hint="eastAsia"/>
                      <w:szCs w:val="21"/>
                    </w:rPr>
                    <w:t>灌装区</w:t>
                  </w:r>
                  <w:proofErr w:type="gramEnd"/>
                  <w:r w:rsidRPr="00CC18CD">
                    <w:rPr>
                      <w:rFonts w:hint="eastAsia"/>
                      <w:szCs w:val="21"/>
                    </w:rPr>
                    <w:t>车间</w:t>
                  </w:r>
                </w:p>
              </w:tc>
              <w:tc>
                <w:tcPr>
                  <w:tcW w:w="1039" w:type="dxa"/>
                  <w:vAlign w:val="center"/>
                </w:tcPr>
                <w:p w:rsidR="00967010" w:rsidRPr="00CC18CD" w:rsidRDefault="00967010" w:rsidP="00A61A7C">
                  <w:pPr>
                    <w:jc w:val="center"/>
                    <w:rPr>
                      <w:rFonts w:eastAsiaTheme="minorEastAsia" w:hAnsiTheme="minorEastAsia"/>
                      <w:szCs w:val="21"/>
                    </w:rPr>
                  </w:pPr>
                  <w:r>
                    <w:rPr>
                      <w:rFonts w:eastAsiaTheme="minorEastAsia" w:hAnsiTheme="minorEastAsia" w:hint="eastAsia"/>
                      <w:szCs w:val="21"/>
                    </w:rPr>
                    <w:t>风机</w:t>
                  </w:r>
                </w:p>
              </w:tc>
              <w:tc>
                <w:tcPr>
                  <w:tcW w:w="873" w:type="dxa"/>
                  <w:vAlign w:val="center"/>
                </w:tcPr>
                <w:p w:rsidR="00967010" w:rsidRPr="00CC18CD" w:rsidRDefault="00967010" w:rsidP="00A61A7C">
                  <w:pPr>
                    <w:jc w:val="center"/>
                    <w:rPr>
                      <w:szCs w:val="21"/>
                    </w:rPr>
                  </w:pPr>
                  <w:r>
                    <w:rPr>
                      <w:rFonts w:hint="eastAsia"/>
                      <w:szCs w:val="21"/>
                    </w:rPr>
                    <w:t>60</w:t>
                  </w:r>
                </w:p>
              </w:tc>
              <w:tc>
                <w:tcPr>
                  <w:tcW w:w="813" w:type="dxa"/>
                  <w:vAlign w:val="center"/>
                </w:tcPr>
                <w:p w:rsidR="00967010" w:rsidRPr="00AA33E6" w:rsidRDefault="00967010" w:rsidP="006637EA">
                  <w:pPr>
                    <w:jc w:val="center"/>
                    <w:rPr>
                      <w:szCs w:val="21"/>
                    </w:rPr>
                  </w:pPr>
                  <w:r>
                    <w:rPr>
                      <w:rFonts w:hint="eastAsia"/>
                      <w:szCs w:val="21"/>
                    </w:rPr>
                    <w:t>100</w:t>
                  </w:r>
                </w:p>
              </w:tc>
              <w:tc>
                <w:tcPr>
                  <w:tcW w:w="831" w:type="dxa"/>
                  <w:vAlign w:val="center"/>
                </w:tcPr>
                <w:p w:rsidR="00967010" w:rsidRPr="00AA33E6" w:rsidRDefault="00967010" w:rsidP="006637EA">
                  <w:pPr>
                    <w:jc w:val="center"/>
                    <w:rPr>
                      <w:szCs w:val="21"/>
                    </w:rPr>
                  </w:pPr>
                  <w:r>
                    <w:rPr>
                      <w:rFonts w:hint="eastAsia"/>
                      <w:szCs w:val="21"/>
                    </w:rPr>
                    <w:t>20</w:t>
                  </w:r>
                </w:p>
              </w:tc>
              <w:tc>
                <w:tcPr>
                  <w:tcW w:w="918" w:type="dxa"/>
                  <w:vMerge w:val="restart"/>
                  <w:vAlign w:val="center"/>
                </w:tcPr>
                <w:p w:rsidR="00967010" w:rsidRPr="00AA33E6" w:rsidRDefault="00967010" w:rsidP="006637EA">
                  <w:pPr>
                    <w:jc w:val="center"/>
                    <w:rPr>
                      <w:szCs w:val="21"/>
                    </w:rPr>
                  </w:pPr>
                  <w:r>
                    <w:rPr>
                      <w:rFonts w:hint="eastAsia"/>
                      <w:szCs w:val="21"/>
                    </w:rPr>
                    <w:t>20.5</w:t>
                  </w:r>
                </w:p>
              </w:tc>
              <w:tc>
                <w:tcPr>
                  <w:tcW w:w="636"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1173" w:type="dxa"/>
                  <w:vMerge/>
                  <w:vAlign w:val="center"/>
                </w:tcPr>
                <w:p w:rsidR="00967010" w:rsidRPr="00AA33E6" w:rsidRDefault="00967010" w:rsidP="006637EA">
                  <w:pPr>
                    <w:jc w:val="center"/>
                    <w:rPr>
                      <w:szCs w:val="21"/>
                    </w:rPr>
                  </w:pPr>
                </w:p>
              </w:tc>
            </w:tr>
            <w:tr w:rsidR="00967010" w:rsidRPr="00AA33E6" w:rsidTr="0030712A">
              <w:trPr>
                <w:trHeight w:val="397"/>
                <w:jc w:val="center"/>
              </w:trPr>
              <w:tc>
                <w:tcPr>
                  <w:tcW w:w="522" w:type="dxa"/>
                  <w:vMerge/>
                  <w:vAlign w:val="center"/>
                </w:tcPr>
                <w:p w:rsidR="00967010" w:rsidRPr="00AA33E6" w:rsidRDefault="00967010" w:rsidP="006637EA">
                  <w:pPr>
                    <w:jc w:val="center"/>
                    <w:rPr>
                      <w:szCs w:val="21"/>
                    </w:rPr>
                  </w:pPr>
                </w:p>
              </w:tc>
              <w:tc>
                <w:tcPr>
                  <w:tcW w:w="865" w:type="dxa"/>
                  <w:vMerge/>
                  <w:vAlign w:val="center"/>
                </w:tcPr>
                <w:p w:rsidR="00967010" w:rsidRPr="00AA33E6" w:rsidRDefault="00967010" w:rsidP="006637EA">
                  <w:pPr>
                    <w:jc w:val="center"/>
                    <w:rPr>
                      <w:szCs w:val="21"/>
                    </w:rPr>
                  </w:pPr>
                </w:p>
              </w:tc>
              <w:tc>
                <w:tcPr>
                  <w:tcW w:w="1039" w:type="dxa"/>
                  <w:vAlign w:val="center"/>
                </w:tcPr>
                <w:p w:rsidR="00967010" w:rsidRPr="00CC18CD" w:rsidRDefault="00967010" w:rsidP="00A61A7C">
                  <w:pPr>
                    <w:jc w:val="center"/>
                    <w:rPr>
                      <w:rFonts w:eastAsiaTheme="minorEastAsia" w:hAnsiTheme="minorEastAsia"/>
                      <w:szCs w:val="21"/>
                    </w:rPr>
                  </w:pPr>
                  <w:r>
                    <w:rPr>
                      <w:rFonts w:eastAsiaTheme="minorEastAsia" w:hAnsiTheme="minorEastAsia" w:hint="eastAsia"/>
                      <w:szCs w:val="21"/>
                    </w:rPr>
                    <w:t>泵类</w:t>
                  </w:r>
                </w:p>
              </w:tc>
              <w:tc>
                <w:tcPr>
                  <w:tcW w:w="873" w:type="dxa"/>
                  <w:vAlign w:val="center"/>
                </w:tcPr>
                <w:p w:rsidR="00967010" w:rsidRPr="00CC18CD" w:rsidRDefault="00967010" w:rsidP="00A61A7C">
                  <w:pPr>
                    <w:jc w:val="center"/>
                    <w:rPr>
                      <w:szCs w:val="21"/>
                    </w:rPr>
                  </w:pPr>
                  <w:r>
                    <w:rPr>
                      <w:rFonts w:hint="eastAsia"/>
                      <w:szCs w:val="21"/>
                    </w:rPr>
                    <w:t>50</w:t>
                  </w:r>
                </w:p>
              </w:tc>
              <w:tc>
                <w:tcPr>
                  <w:tcW w:w="813" w:type="dxa"/>
                  <w:vAlign w:val="center"/>
                </w:tcPr>
                <w:p w:rsidR="00967010" w:rsidRPr="00AA33E6" w:rsidRDefault="00967010" w:rsidP="006637EA">
                  <w:pPr>
                    <w:jc w:val="center"/>
                    <w:rPr>
                      <w:szCs w:val="21"/>
                    </w:rPr>
                  </w:pPr>
                  <w:r>
                    <w:rPr>
                      <w:rFonts w:hint="eastAsia"/>
                      <w:szCs w:val="21"/>
                    </w:rPr>
                    <w:t>90</w:t>
                  </w:r>
                </w:p>
              </w:tc>
              <w:tc>
                <w:tcPr>
                  <w:tcW w:w="831" w:type="dxa"/>
                  <w:vAlign w:val="center"/>
                </w:tcPr>
                <w:p w:rsidR="00967010" w:rsidRPr="00AA33E6" w:rsidRDefault="00967010" w:rsidP="006637EA">
                  <w:pPr>
                    <w:jc w:val="center"/>
                    <w:rPr>
                      <w:szCs w:val="21"/>
                    </w:rPr>
                  </w:pPr>
                  <w:r>
                    <w:rPr>
                      <w:rFonts w:hint="eastAsia"/>
                      <w:szCs w:val="21"/>
                    </w:rPr>
                    <w:t>10.9</w:t>
                  </w:r>
                </w:p>
              </w:tc>
              <w:tc>
                <w:tcPr>
                  <w:tcW w:w="918" w:type="dxa"/>
                  <w:vMerge/>
                  <w:vAlign w:val="center"/>
                </w:tcPr>
                <w:p w:rsidR="00967010" w:rsidRPr="00AA33E6" w:rsidRDefault="00967010" w:rsidP="006637EA">
                  <w:pPr>
                    <w:jc w:val="center"/>
                    <w:rPr>
                      <w:szCs w:val="21"/>
                    </w:rPr>
                  </w:pPr>
                </w:p>
              </w:tc>
              <w:tc>
                <w:tcPr>
                  <w:tcW w:w="636"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584" w:type="dxa"/>
                  <w:vMerge/>
                  <w:vAlign w:val="center"/>
                </w:tcPr>
                <w:p w:rsidR="00967010" w:rsidRPr="00AA33E6" w:rsidRDefault="00967010" w:rsidP="006637EA">
                  <w:pPr>
                    <w:jc w:val="center"/>
                    <w:rPr>
                      <w:szCs w:val="21"/>
                    </w:rPr>
                  </w:pPr>
                </w:p>
              </w:tc>
              <w:tc>
                <w:tcPr>
                  <w:tcW w:w="1173" w:type="dxa"/>
                  <w:vMerge/>
                  <w:vAlign w:val="center"/>
                </w:tcPr>
                <w:p w:rsidR="00967010" w:rsidRPr="00AA33E6" w:rsidRDefault="00967010" w:rsidP="006637EA">
                  <w:pPr>
                    <w:jc w:val="center"/>
                    <w:rPr>
                      <w:szCs w:val="21"/>
                    </w:rPr>
                  </w:pPr>
                </w:p>
              </w:tc>
            </w:tr>
            <w:tr w:rsidR="0030712A" w:rsidRPr="00AA33E6" w:rsidTr="0030712A">
              <w:trPr>
                <w:trHeight w:val="397"/>
                <w:jc w:val="center"/>
              </w:trPr>
              <w:tc>
                <w:tcPr>
                  <w:tcW w:w="522" w:type="dxa"/>
                  <w:vMerge w:val="restart"/>
                  <w:vAlign w:val="center"/>
                </w:tcPr>
                <w:p w:rsidR="0030712A" w:rsidRPr="00AA33E6" w:rsidRDefault="0030712A" w:rsidP="006637EA">
                  <w:pPr>
                    <w:jc w:val="center"/>
                    <w:rPr>
                      <w:szCs w:val="21"/>
                    </w:rPr>
                  </w:pPr>
                  <w:r w:rsidRPr="00AA33E6">
                    <w:rPr>
                      <w:rFonts w:hint="eastAsia"/>
                      <w:szCs w:val="21"/>
                    </w:rPr>
                    <w:t>西厂界</w:t>
                  </w:r>
                </w:p>
              </w:tc>
              <w:tc>
                <w:tcPr>
                  <w:tcW w:w="865" w:type="dxa"/>
                  <w:vMerge w:val="restart"/>
                  <w:vAlign w:val="center"/>
                </w:tcPr>
                <w:p w:rsidR="0030712A" w:rsidRPr="00AA33E6" w:rsidRDefault="0030712A" w:rsidP="00A61A7C">
                  <w:pPr>
                    <w:jc w:val="center"/>
                    <w:rPr>
                      <w:szCs w:val="21"/>
                    </w:rPr>
                  </w:pPr>
                  <w:r>
                    <w:rPr>
                      <w:rFonts w:hint="eastAsia"/>
                      <w:szCs w:val="21"/>
                    </w:rPr>
                    <w:t>20</w:t>
                  </w:r>
                  <w:r>
                    <w:rPr>
                      <w:rFonts w:hint="eastAsia"/>
                      <w:szCs w:val="21"/>
                    </w:rPr>
                    <w:t>万吨</w:t>
                  </w:r>
                  <w:proofErr w:type="gramStart"/>
                  <w:r>
                    <w:rPr>
                      <w:rFonts w:hint="eastAsia"/>
                      <w:szCs w:val="21"/>
                    </w:rPr>
                    <w:t>灌装区</w:t>
                  </w:r>
                  <w:proofErr w:type="gramEnd"/>
                  <w:r w:rsidRPr="00CC18CD">
                    <w:rPr>
                      <w:rFonts w:hint="eastAsia"/>
                      <w:szCs w:val="21"/>
                    </w:rPr>
                    <w:t>车间</w:t>
                  </w:r>
                </w:p>
              </w:tc>
              <w:tc>
                <w:tcPr>
                  <w:tcW w:w="1039" w:type="dxa"/>
                  <w:vAlign w:val="center"/>
                </w:tcPr>
                <w:p w:rsidR="0030712A" w:rsidRPr="00CC18CD" w:rsidRDefault="0030712A" w:rsidP="00A61A7C">
                  <w:pPr>
                    <w:jc w:val="center"/>
                    <w:rPr>
                      <w:rFonts w:eastAsiaTheme="minorEastAsia" w:hAnsiTheme="minorEastAsia"/>
                      <w:szCs w:val="21"/>
                    </w:rPr>
                  </w:pPr>
                  <w:r>
                    <w:rPr>
                      <w:rFonts w:eastAsiaTheme="minorEastAsia" w:hAnsiTheme="minorEastAsia" w:hint="eastAsia"/>
                      <w:szCs w:val="21"/>
                    </w:rPr>
                    <w:t>风机</w:t>
                  </w:r>
                </w:p>
              </w:tc>
              <w:tc>
                <w:tcPr>
                  <w:tcW w:w="873" w:type="dxa"/>
                  <w:vAlign w:val="center"/>
                </w:tcPr>
                <w:p w:rsidR="0030712A" w:rsidRPr="00CC18CD" w:rsidRDefault="0030712A" w:rsidP="00A61A7C">
                  <w:pPr>
                    <w:jc w:val="center"/>
                    <w:rPr>
                      <w:szCs w:val="21"/>
                    </w:rPr>
                  </w:pPr>
                  <w:r>
                    <w:rPr>
                      <w:rFonts w:hint="eastAsia"/>
                      <w:szCs w:val="21"/>
                    </w:rPr>
                    <w:t>60</w:t>
                  </w:r>
                </w:p>
              </w:tc>
              <w:tc>
                <w:tcPr>
                  <w:tcW w:w="813" w:type="dxa"/>
                  <w:vAlign w:val="center"/>
                </w:tcPr>
                <w:p w:rsidR="0030712A" w:rsidRPr="00AA33E6" w:rsidRDefault="0030712A" w:rsidP="006637EA">
                  <w:pPr>
                    <w:jc w:val="center"/>
                    <w:rPr>
                      <w:szCs w:val="21"/>
                    </w:rPr>
                  </w:pPr>
                  <w:r>
                    <w:rPr>
                      <w:rFonts w:hint="eastAsia"/>
                      <w:szCs w:val="21"/>
                    </w:rPr>
                    <w:t>950</w:t>
                  </w:r>
                </w:p>
              </w:tc>
              <w:tc>
                <w:tcPr>
                  <w:tcW w:w="831" w:type="dxa"/>
                  <w:vAlign w:val="center"/>
                </w:tcPr>
                <w:p w:rsidR="0030712A" w:rsidRPr="00AA33E6" w:rsidRDefault="0030712A" w:rsidP="006637EA">
                  <w:pPr>
                    <w:jc w:val="center"/>
                    <w:rPr>
                      <w:szCs w:val="21"/>
                    </w:rPr>
                  </w:pPr>
                  <w:r>
                    <w:rPr>
                      <w:rFonts w:hint="eastAsia"/>
                      <w:szCs w:val="21"/>
                    </w:rPr>
                    <w:t>0.4</w:t>
                  </w:r>
                </w:p>
              </w:tc>
              <w:tc>
                <w:tcPr>
                  <w:tcW w:w="918" w:type="dxa"/>
                  <w:vMerge w:val="restart"/>
                  <w:vAlign w:val="center"/>
                </w:tcPr>
                <w:p w:rsidR="0030712A" w:rsidRPr="00AA33E6" w:rsidRDefault="0030712A" w:rsidP="006637EA">
                  <w:pPr>
                    <w:jc w:val="center"/>
                    <w:rPr>
                      <w:szCs w:val="21"/>
                    </w:rPr>
                  </w:pPr>
                  <w:r>
                    <w:rPr>
                      <w:rFonts w:hint="eastAsia"/>
                      <w:szCs w:val="21"/>
                    </w:rPr>
                    <w:t>0.4</w:t>
                  </w:r>
                </w:p>
              </w:tc>
              <w:tc>
                <w:tcPr>
                  <w:tcW w:w="636" w:type="dxa"/>
                  <w:vMerge w:val="restart"/>
                  <w:vAlign w:val="center"/>
                </w:tcPr>
                <w:p w:rsidR="0030712A" w:rsidRPr="00AA33E6" w:rsidRDefault="0030712A" w:rsidP="006637EA">
                  <w:pPr>
                    <w:jc w:val="center"/>
                    <w:rPr>
                      <w:szCs w:val="21"/>
                    </w:rPr>
                  </w:pPr>
                  <w:r>
                    <w:rPr>
                      <w:rFonts w:hint="eastAsia"/>
                      <w:szCs w:val="21"/>
                    </w:rPr>
                    <w:t>57.8</w:t>
                  </w:r>
                </w:p>
              </w:tc>
              <w:tc>
                <w:tcPr>
                  <w:tcW w:w="584" w:type="dxa"/>
                  <w:vMerge w:val="restart"/>
                  <w:vAlign w:val="center"/>
                </w:tcPr>
                <w:p w:rsidR="0030712A" w:rsidRPr="00AA33E6" w:rsidRDefault="0030712A" w:rsidP="006637EA">
                  <w:pPr>
                    <w:jc w:val="center"/>
                    <w:rPr>
                      <w:szCs w:val="21"/>
                    </w:rPr>
                  </w:pPr>
                  <w:r>
                    <w:rPr>
                      <w:rFonts w:hint="eastAsia"/>
                      <w:szCs w:val="21"/>
                    </w:rPr>
                    <w:t>47.8</w:t>
                  </w:r>
                </w:p>
              </w:tc>
              <w:tc>
                <w:tcPr>
                  <w:tcW w:w="584" w:type="dxa"/>
                  <w:vMerge w:val="restart"/>
                  <w:vAlign w:val="center"/>
                </w:tcPr>
                <w:p w:rsidR="0030712A" w:rsidRPr="00AA33E6" w:rsidRDefault="0030712A" w:rsidP="00A61A7C">
                  <w:pPr>
                    <w:jc w:val="center"/>
                    <w:rPr>
                      <w:szCs w:val="21"/>
                    </w:rPr>
                  </w:pPr>
                  <w:r>
                    <w:rPr>
                      <w:rFonts w:hint="eastAsia"/>
                      <w:szCs w:val="21"/>
                    </w:rPr>
                    <w:t>57.8</w:t>
                  </w:r>
                </w:p>
              </w:tc>
              <w:tc>
                <w:tcPr>
                  <w:tcW w:w="584" w:type="dxa"/>
                  <w:vMerge w:val="restart"/>
                  <w:vAlign w:val="center"/>
                </w:tcPr>
                <w:p w:rsidR="0030712A" w:rsidRPr="00AA33E6" w:rsidRDefault="0030712A" w:rsidP="00A61A7C">
                  <w:pPr>
                    <w:jc w:val="center"/>
                    <w:rPr>
                      <w:szCs w:val="21"/>
                    </w:rPr>
                  </w:pPr>
                  <w:r>
                    <w:rPr>
                      <w:rFonts w:hint="eastAsia"/>
                      <w:szCs w:val="21"/>
                    </w:rPr>
                    <w:t>47.8</w:t>
                  </w:r>
                </w:p>
              </w:tc>
              <w:tc>
                <w:tcPr>
                  <w:tcW w:w="1173" w:type="dxa"/>
                  <w:vMerge/>
                  <w:vAlign w:val="center"/>
                </w:tcPr>
                <w:p w:rsidR="0030712A" w:rsidRPr="00AA33E6" w:rsidRDefault="0030712A" w:rsidP="006637EA">
                  <w:pPr>
                    <w:jc w:val="center"/>
                    <w:rPr>
                      <w:szCs w:val="21"/>
                    </w:rPr>
                  </w:pPr>
                </w:p>
              </w:tc>
            </w:tr>
            <w:tr w:rsidR="0030712A" w:rsidRPr="00AA33E6" w:rsidTr="0030712A">
              <w:trPr>
                <w:trHeight w:val="397"/>
                <w:jc w:val="center"/>
              </w:trPr>
              <w:tc>
                <w:tcPr>
                  <w:tcW w:w="522" w:type="dxa"/>
                  <w:vMerge/>
                  <w:vAlign w:val="center"/>
                </w:tcPr>
                <w:p w:rsidR="0030712A" w:rsidRPr="00AA33E6" w:rsidRDefault="0030712A" w:rsidP="006637EA">
                  <w:pPr>
                    <w:jc w:val="center"/>
                    <w:rPr>
                      <w:szCs w:val="21"/>
                    </w:rPr>
                  </w:pPr>
                </w:p>
              </w:tc>
              <w:tc>
                <w:tcPr>
                  <w:tcW w:w="865" w:type="dxa"/>
                  <w:vMerge/>
                  <w:vAlign w:val="center"/>
                </w:tcPr>
                <w:p w:rsidR="0030712A" w:rsidRPr="00AA33E6" w:rsidRDefault="0030712A" w:rsidP="006637EA">
                  <w:pPr>
                    <w:jc w:val="center"/>
                    <w:rPr>
                      <w:szCs w:val="21"/>
                    </w:rPr>
                  </w:pPr>
                </w:p>
              </w:tc>
              <w:tc>
                <w:tcPr>
                  <w:tcW w:w="1039" w:type="dxa"/>
                  <w:vAlign w:val="center"/>
                </w:tcPr>
                <w:p w:rsidR="0030712A" w:rsidRPr="00CC18CD" w:rsidRDefault="0030712A" w:rsidP="00A61A7C">
                  <w:pPr>
                    <w:jc w:val="center"/>
                    <w:rPr>
                      <w:rFonts w:eastAsiaTheme="minorEastAsia" w:hAnsiTheme="minorEastAsia"/>
                      <w:szCs w:val="21"/>
                    </w:rPr>
                  </w:pPr>
                  <w:r>
                    <w:rPr>
                      <w:rFonts w:eastAsiaTheme="minorEastAsia" w:hAnsiTheme="minorEastAsia" w:hint="eastAsia"/>
                      <w:szCs w:val="21"/>
                    </w:rPr>
                    <w:t>泵类</w:t>
                  </w:r>
                </w:p>
              </w:tc>
              <w:tc>
                <w:tcPr>
                  <w:tcW w:w="873" w:type="dxa"/>
                  <w:vAlign w:val="center"/>
                </w:tcPr>
                <w:p w:rsidR="0030712A" w:rsidRPr="00CC18CD" w:rsidRDefault="0030712A" w:rsidP="00A61A7C">
                  <w:pPr>
                    <w:jc w:val="center"/>
                    <w:rPr>
                      <w:szCs w:val="21"/>
                    </w:rPr>
                  </w:pPr>
                  <w:r>
                    <w:rPr>
                      <w:rFonts w:hint="eastAsia"/>
                      <w:szCs w:val="21"/>
                    </w:rPr>
                    <w:t>50</w:t>
                  </w:r>
                </w:p>
              </w:tc>
              <w:tc>
                <w:tcPr>
                  <w:tcW w:w="813" w:type="dxa"/>
                  <w:vAlign w:val="center"/>
                </w:tcPr>
                <w:p w:rsidR="0030712A" w:rsidRPr="00AA33E6" w:rsidRDefault="0030712A" w:rsidP="006637EA">
                  <w:pPr>
                    <w:jc w:val="center"/>
                    <w:rPr>
                      <w:szCs w:val="21"/>
                    </w:rPr>
                  </w:pPr>
                  <w:r>
                    <w:rPr>
                      <w:rFonts w:hint="eastAsia"/>
                      <w:szCs w:val="21"/>
                    </w:rPr>
                    <w:t>900</w:t>
                  </w:r>
                </w:p>
              </w:tc>
              <w:tc>
                <w:tcPr>
                  <w:tcW w:w="831" w:type="dxa"/>
                  <w:vAlign w:val="center"/>
                </w:tcPr>
                <w:p w:rsidR="0030712A" w:rsidRPr="00AA33E6" w:rsidRDefault="0030712A" w:rsidP="006637EA">
                  <w:pPr>
                    <w:jc w:val="center"/>
                    <w:rPr>
                      <w:szCs w:val="21"/>
                    </w:rPr>
                  </w:pPr>
                  <w:r>
                    <w:rPr>
                      <w:rFonts w:hint="eastAsia"/>
                      <w:szCs w:val="21"/>
                    </w:rPr>
                    <w:t>0</w:t>
                  </w:r>
                </w:p>
              </w:tc>
              <w:tc>
                <w:tcPr>
                  <w:tcW w:w="918" w:type="dxa"/>
                  <w:vMerge/>
                  <w:vAlign w:val="center"/>
                </w:tcPr>
                <w:p w:rsidR="0030712A" w:rsidRPr="00AA33E6" w:rsidRDefault="0030712A" w:rsidP="006637EA">
                  <w:pPr>
                    <w:jc w:val="center"/>
                    <w:rPr>
                      <w:szCs w:val="21"/>
                    </w:rPr>
                  </w:pPr>
                </w:p>
              </w:tc>
              <w:tc>
                <w:tcPr>
                  <w:tcW w:w="636"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1173" w:type="dxa"/>
                  <w:vMerge/>
                  <w:vAlign w:val="center"/>
                </w:tcPr>
                <w:p w:rsidR="0030712A" w:rsidRPr="00AA33E6" w:rsidRDefault="0030712A" w:rsidP="006637EA">
                  <w:pPr>
                    <w:jc w:val="center"/>
                    <w:rPr>
                      <w:szCs w:val="21"/>
                    </w:rPr>
                  </w:pPr>
                </w:p>
              </w:tc>
            </w:tr>
            <w:tr w:rsidR="0030712A" w:rsidRPr="00AA33E6" w:rsidTr="0030712A">
              <w:trPr>
                <w:trHeight w:val="397"/>
                <w:jc w:val="center"/>
              </w:trPr>
              <w:tc>
                <w:tcPr>
                  <w:tcW w:w="522" w:type="dxa"/>
                  <w:vMerge/>
                  <w:vAlign w:val="center"/>
                </w:tcPr>
                <w:p w:rsidR="0030712A" w:rsidRPr="00AA33E6" w:rsidRDefault="0030712A" w:rsidP="006637EA">
                  <w:pPr>
                    <w:jc w:val="center"/>
                    <w:rPr>
                      <w:szCs w:val="21"/>
                    </w:rPr>
                  </w:pPr>
                </w:p>
              </w:tc>
              <w:tc>
                <w:tcPr>
                  <w:tcW w:w="865" w:type="dxa"/>
                  <w:vMerge w:val="restart"/>
                  <w:vAlign w:val="center"/>
                </w:tcPr>
                <w:p w:rsidR="0030712A" w:rsidRPr="00AA33E6" w:rsidRDefault="0030712A" w:rsidP="00A61A7C">
                  <w:pPr>
                    <w:jc w:val="center"/>
                    <w:rPr>
                      <w:szCs w:val="21"/>
                    </w:rPr>
                  </w:pPr>
                  <w:r>
                    <w:rPr>
                      <w:rFonts w:hint="eastAsia"/>
                      <w:szCs w:val="21"/>
                    </w:rPr>
                    <w:t>60</w:t>
                  </w:r>
                  <w:r>
                    <w:rPr>
                      <w:rFonts w:hint="eastAsia"/>
                      <w:szCs w:val="21"/>
                    </w:rPr>
                    <w:t>万吨</w:t>
                  </w:r>
                  <w:proofErr w:type="gramStart"/>
                  <w:r>
                    <w:rPr>
                      <w:rFonts w:hint="eastAsia"/>
                      <w:szCs w:val="21"/>
                    </w:rPr>
                    <w:t>灌装区</w:t>
                  </w:r>
                  <w:proofErr w:type="gramEnd"/>
                  <w:r w:rsidRPr="00CC18CD">
                    <w:rPr>
                      <w:rFonts w:hint="eastAsia"/>
                      <w:szCs w:val="21"/>
                    </w:rPr>
                    <w:t>车间</w:t>
                  </w:r>
                </w:p>
              </w:tc>
              <w:tc>
                <w:tcPr>
                  <w:tcW w:w="1039" w:type="dxa"/>
                  <w:vAlign w:val="center"/>
                </w:tcPr>
                <w:p w:rsidR="0030712A" w:rsidRPr="00CC18CD" w:rsidRDefault="0030712A" w:rsidP="00A61A7C">
                  <w:pPr>
                    <w:jc w:val="center"/>
                    <w:rPr>
                      <w:rFonts w:eastAsiaTheme="minorEastAsia" w:hAnsiTheme="minorEastAsia"/>
                      <w:szCs w:val="21"/>
                    </w:rPr>
                  </w:pPr>
                  <w:r>
                    <w:rPr>
                      <w:rFonts w:eastAsiaTheme="minorEastAsia" w:hAnsiTheme="minorEastAsia" w:hint="eastAsia"/>
                      <w:szCs w:val="21"/>
                    </w:rPr>
                    <w:t>风机</w:t>
                  </w:r>
                </w:p>
              </w:tc>
              <w:tc>
                <w:tcPr>
                  <w:tcW w:w="873" w:type="dxa"/>
                  <w:vAlign w:val="center"/>
                </w:tcPr>
                <w:p w:rsidR="0030712A" w:rsidRPr="00CC18CD" w:rsidRDefault="0030712A" w:rsidP="00A61A7C">
                  <w:pPr>
                    <w:jc w:val="center"/>
                    <w:rPr>
                      <w:szCs w:val="21"/>
                    </w:rPr>
                  </w:pPr>
                  <w:r>
                    <w:rPr>
                      <w:rFonts w:hint="eastAsia"/>
                      <w:szCs w:val="21"/>
                    </w:rPr>
                    <w:t>60</w:t>
                  </w:r>
                </w:p>
              </w:tc>
              <w:tc>
                <w:tcPr>
                  <w:tcW w:w="813" w:type="dxa"/>
                  <w:vAlign w:val="center"/>
                </w:tcPr>
                <w:p w:rsidR="0030712A" w:rsidRPr="00AA33E6" w:rsidRDefault="0030712A" w:rsidP="006637EA">
                  <w:pPr>
                    <w:jc w:val="center"/>
                    <w:rPr>
                      <w:szCs w:val="21"/>
                    </w:rPr>
                  </w:pPr>
                  <w:r>
                    <w:rPr>
                      <w:rFonts w:hint="eastAsia"/>
                      <w:szCs w:val="21"/>
                    </w:rPr>
                    <w:t>2000</w:t>
                  </w:r>
                </w:p>
              </w:tc>
              <w:tc>
                <w:tcPr>
                  <w:tcW w:w="831" w:type="dxa"/>
                  <w:vAlign w:val="center"/>
                </w:tcPr>
                <w:p w:rsidR="0030712A" w:rsidRPr="00AA33E6" w:rsidRDefault="0030712A" w:rsidP="006637EA">
                  <w:pPr>
                    <w:jc w:val="center"/>
                    <w:rPr>
                      <w:szCs w:val="21"/>
                    </w:rPr>
                  </w:pPr>
                  <w:r>
                    <w:rPr>
                      <w:rFonts w:hint="eastAsia"/>
                      <w:szCs w:val="21"/>
                    </w:rPr>
                    <w:t>0</w:t>
                  </w:r>
                </w:p>
              </w:tc>
              <w:tc>
                <w:tcPr>
                  <w:tcW w:w="918" w:type="dxa"/>
                  <w:vMerge w:val="restart"/>
                  <w:vAlign w:val="center"/>
                </w:tcPr>
                <w:p w:rsidR="0030712A" w:rsidRPr="00AA33E6" w:rsidRDefault="0030712A" w:rsidP="006637EA">
                  <w:pPr>
                    <w:jc w:val="center"/>
                    <w:rPr>
                      <w:szCs w:val="21"/>
                    </w:rPr>
                  </w:pPr>
                  <w:r>
                    <w:rPr>
                      <w:rFonts w:hint="eastAsia"/>
                      <w:szCs w:val="21"/>
                    </w:rPr>
                    <w:t>0</w:t>
                  </w:r>
                </w:p>
              </w:tc>
              <w:tc>
                <w:tcPr>
                  <w:tcW w:w="636"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1173" w:type="dxa"/>
                  <w:vMerge/>
                  <w:vAlign w:val="center"/>
                </w:tcPr>
                <w:p w:rsidR="0030712A" w:rsidRPr="00AA33E6" w:rsidRDefault="0030712A" w:rsidP="006637EA">
                  <w:pPr>
                    <w:jc w:val="center"/>
                    <w:rPr>
                      <w:szCs w:val="21"/>
                    </w:rPr>
                  </w:pPr>
                </w:p>
              </w:tc>
            </w:tr>
            <w:tr w:rsidR="0030712A" w:rsidRPr="00AA33E6" w:rsidTr="0030712A">
              <w:trPr>
                <w:trHeight w:val="397"/>
                <w:jc w:val="center"/>
              </w:trPr>
              <w:tc>
                <w:tcPr>
                  <w:tcW w:w="522" w:type="dxa"/>
                  <w:vMerge/>
                  <w:vAlign w:val="center"/>
                </w:tcPr>
                <w:p w:rsidR="0030712A" w:rsidRPr="00AA33E6" w:rsidRDefault="0030712A" w:rsidP="006637EA">
                  <w:pPr>
                    <w:jc w:val="center"/>
                    <w:rPr>
                      <w:szCs w:val="21"/>
                    </w:rPr>
                  </w:pPr>
                </w:p>
              </w:tc>
              <w:tc>
                <w:tcPr>
                  <w:tcW w:w="865" w:type="dxa"/>
                  <w:vMerge/>
                  <w:vAlign w:val="center"/>
                </w:tcPr>
                <w:p w:rsidR="0030712A" w:rsidRPr="00AA33E6" w:rsidRDefault="0030712A" w:rsidP="006637EA">
                  <w:pPr>
                    <w:jc w:val="center"/>
                    <w:rPr>
                      <w:szCs w:val="21"/>
                    </w:rPr>
                  </w:pPr>
                </w:p>
              </w:tc>
              <w:tc>
                <w:tcPr>
                  <w:tcW w:w="1039" w:type="dxa"/>
                  <w:vAlign w:val="center"/>
                </w:tcPr>
                <w:p w:rsidR="0030712A" w:rsidRPr="00CC18CD" w:rsidRDefault="0030712A" w:rsidP="00A61A7C">
                  <w:pPr>
                    <w:jc w:val="center"/>
                    <w:rPr>
                      <w:rFonts w:eastAsiaTheme="minorEastAsia" w:hAnsiTheme="minorEastAsia"/>
                      <w:szCs w:val="21"/>
                    </w:rPr>
                  </w:pPr>
                  <w:r>
                    <w:rPr>
                      <w:rFonts w:eastAsiaTheme="minorEastAsia" w:hAnsiTheme="minorEastAsia" w:hint="eastAsia"/>
                      <w:szCs w:val="21"/>
                    </w:rPr>
                    <w:t>泵类</w:t>
                  </w:r>
                </w:p>
              </w:tc>
              <w:tc>
                <w:tcPr>
                  <w:tcW w:w="873" w:type="dxa"/>
                  <w:vAlign w:val="center"/>
                </w:tcPr>
                <w:p w:rsidR="0030712A" w:rsidRPr="00CC18CD" w:rsidRDefault="0030712A" w:rsidP="00A61A7C">
                  <w:pPr>
                    <w:jc w:val="center"/>
                    <w:rPr>
                      <w:szCs w:val="21"/>
                    </w:rPr>
                  </w:pPr>
                  <w:r>
                    <w:rPr>
                      <w:rFonts w:hint="eastAsia"/>
                      <w:szCs w:val="21"/>
                    </w:rPr>
                    <w:t>50</w:t>
                  </w:r>
                </w:p>
              </w:tc>
              <w:tc>
                <w:tcPr>
                  <w:tcW w:w="813" w:type="dxa"/>
                  <w:vAlign w:val="center"/>
                </w:tcPr>
                <w:p w:rsidR="0030712A" w:rsidRPr="00AA33E6" w:rsidRDefault="0030712A" w:rsidP="006637EA">
                  <w:pPr>
                    <w:jc w:val="center"/>
                    <w:rPr>
                      <w:szCs w:val="21"/>
                    </w:rPr>
                  </w:pPr>
                  <w:r>
                    <w:rPr>
                      <w:rFonts w:hint="eastAsia"/>
                      <w:szCs w:val="21"/>
                    </w:rPr>
                    <w:t>1900</w:t>
                  </w:r>
                </w:p>
              </w:tc>
              <w:tc>
                <w:tcPr>
                  <w:tcW w:w="831" w:type="dxa"/>
                  <w:vAlign w:val="center"/>
                </w:tcPr>
                <w:p w:rsidR="0030712A" w:rsidRPr="00AA33E6" w:rsidRDefault="0030712A" w:rsidP="006637EA">
                  <w:pPr>
                    <w:jc w:val="center"/>
                    <w:rPr>
                      <w:szCs w:val="21"/>
                    </w:rPr>
                  </w:pPr>
                  <w:r>
                    <w:rPr>
                      <w:rFonts w:hint="eastAsia"/>
                      <w:szCs w:val="21"/>
                    </w:rPr>
                    <w:t>0</w:t>
                  </w:r>
                </w:p>
              </w:tc>
              <w:tc>
                <w:tcPr>
                  <w:tcW w:w="918" w:type="dxa"/>
                  <w:vMerge/>
                  <w:vAlign w:val="center"/>
                </w:tcPr>
                <w:p w:rsidR="0030712A" w:rsidRPr="00AA33E6" w:rsidRDefault="0030712A" w:rsidP="006637EA">
                  <w:pPr>
                    <w:jc w:val="center"/>
                    <w:rPr>
                      <w:szCs w:val="21"/>
                    </w:rPr>
                  </w:pPr>
                </w:p>
              </w:tc>
              <w:tc>
                <w:tcPr>
                  <w:tcW w:w="636"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1173" w:type="dxa"/>
                  <w:vMerge/>
                  <w:vAlign w:val="center"/>
                </w:tcPr>
                <w:p w:rsidR="0030712A" w:rsidRPr="00AA33E6" w:rsidRDefault="0030712A" w:rsidP="006637EA">
                  <w:pPr>
                    <w:jc w:val="center"/>
                    <w:rPr>
                      <w:szCs w:val="21"/>
                    </w:rPr>
                  </w:pPr>
                </w:p>
              </w:tc>
            </w:tr>
            <w:tr w:rsidR="0030712A" w:rsidRPr="00AA33E6" w:rsidTr="0030712A">
              <w:trPr>
                <w:trHeight w:val="397"/>
                <w:jc w:val="center"/>
              </w:trPr>
              <w:tc>
                <w:tcPr>
                  <w:tcW w:w="522" w:type="dxa"/>
                  <w:vMerge w:val="restart"/>
                  <w:vAlign w:val="center"/>
                </w:tcPr>
                <w:p w:rsidR="0030712A" w:rsidRPr="00AA33E6" w:rsidRDefault="0030712A" w:rsidP="006637EA">
                  <w:pPr>
                    <w:jc w:val="center"/>
                    <w:rPr>
                      <w:szCs w:val="21"/>
                    </w:rPr>
                  </w:pPr>
                  <w:r w:rsidRPr="00AA33E6">
                    <w:rPr>
                      <w:rFonts w:hint="eastAsia"/>
                      <w:szCs w:val="21"/>
                    </w:rPr>
                    <w:t>东厂界</w:t>
                  </w:r>
                </w:p>
              </w:tc>
              <w:tc>
                <w:tcPr>
                  <w:tcW w:w="865" w:type="dxa"/>
                  <w:vMerge w:val="restart"/>
                  <w:vAlign w:val="center"/>
                </w:tcPr>
                <w:p w:rsidR="0030712A" w:rsidRPr="00AA33E6" w:rsidRDefault="0030712A" w:rsidP="00A61A7C">
                  <w:pPr>
                    <w:jc w:val="center"/>
                    <w:rPr>
                      <w:szCs w:val="21"/>
                    </w:rPr>
                  </w:pPr>
                  <w:r>
                    <w:rPr>
                      <w:rFonts w:hint="eastAsia"/>
                      <w:szCs w:val="21"/>
                    </w:rPr>
                    <w:t>20</w:t>
                  </w:r>
                  <w:r>
                    <w:rPr>
                      <w:rFonts w:hint="eastAsia"/>
                      <w:szCs w:val="21"/>
                    </w:rPr>
                    <w:t>万吨</w:t>
                  </w:r>
                  <w:proofErr w:type="gramStart"/>
                  <w:r>
                    <w:rPr>
                      <w:rFonts w:hint="eastAsia"/>
                      <w:szCs w:val="21"/>
                    </w:rPr>
                    <w:t>灌装区</w:t>
                  </w:r>
                  <w:proofErr w:type="gramEnd"/>
                  <w:r w:rsidRPr="00CC18CD">
                    <w:rPr>
                      <w:rFonts w:hint="eastAsia"/>
                      <w:szCs w:val="21"/>
                    </w:rPr>
                    <w:t>车间</w:t>
                  </w:r>
                </w:p>
              </w:tc>
              <w:tc>
                <w:tcPr>
                  <w:tcW w:w="1039" w:type="dxa"/>
                  <w:vAlign w:val="center"/>
                </w:tcPr>
                <w:p w:rsidR="0030712A" w:rsidRPr="00CC18CD" w:rsidRDefault="0030712A" w:rsidP="00A61A7C">
                  <w:pPr>
                    <w:jc w:val="center"/>
                    <w:rPr>
                      <w:rFonts w:eastAsiaTheme="minorEastAsia" w:hAnsiTheme="minorEastAsia"/>
                      <w:szCs w:val="21"/>
                    </w:rPr>
                  </w:pPr>
                  <w:r>
                    <w:rPr>
                      <w:rFonts w:eastAsiaTheme="minorEastAsia" w:hAnsiTheme="minorEastAsia" w:hint="eastAsia"/>
                      <w:szCs w:val="21"/>
                    </w:rPr>
                    <w:t>风机</w:t>
                  </w:r>
                </w:p>
              </w:tc>
              <w:tc>
                <w:tcPr>
                  <w:tcW w:w="873" w:type="dxa"/>
                  <w:vAlign w:val="center"/>
                </w:tcPr>
                <w:p w:rsidR="0030712A" w:rsidRPr="00CC18CD" w:rsidRDefault="0030712A" w:rsidP="00A61A7C">
                  <w:pPr>
                    <w:jc w:val="center"/>
                    <w:rPr>
                      <w:szCs w:val="21"/>
                    </w:rPr>
                  </w:pPr>
                  <w:r>
                    <w:rPr>
                      <w:rFonts w:hint="eastAsia"/>
                      <w:szCs w:val="21"/>
                    </w:rPr>
                    <w:t>60</w:t>
                  </w:r>
                </w:p>
              </w:tc>
              <w:tc>
                <w:tcPr>
                  <w:tcW w:w="813" w:type="dxa"/>
                  <w:vAlign w:val="center"/>
                </w:tcPr>
                <w:p w:rsidR="0030712A" w:rsidRPr="00AA33E6" w:rsidRDefault="0030712A" w:rsidP="006637EA">
                  <w:pPr>
                    <w:jc w:val="center"/>
                    <w:rPr>
                      <w:szCs w:val="21"/>
                    </w:rPr>
                  </w:pPr>
                  <w:r>
                    <w:rPr>
                      <w:rFonts w:hint="eastAsia"/>
                      <w:szCs w:val="21"/>
                    </w:rPr>
                    <w:t>1200</w:t>
                  </w:r>
                </w:p>
              </w:tc>
              <w:tc>
                <w:tcPr>
                  <w:tcW w:w="831" w:type="dxa"/>
                  <w:vAlign w:val="center"/>
                </w:tcPr>
                <w:p w:rsidR="0030712A" w:rsidRPr="00AA33E6" w:rsidRDefault="0030712A" w:rsidP="006637EA">
                  <w:pPr>
                    <w:jc w:val="center"/>
                    <w:rPr>
                      <w:szCs w:val="21"/>
                    </w:rPr>
                  </w:pPr>
                  <w:r>
                    <w:rPr>
                      <w:rFonts w:hint="eastAsia"/>
                      <w:szCs w:val="21"/>
                    </w:rPr>
                    <w:t>0</w:t>
                  </w:r>
                </w:p>
              </w:tc>
              <w:tc>
                <w:tcPr>
                  <w:tcW w:w="918" w:type="dxa"/>
                  <w:vMerge w:val="restart"/>
                  <w:vAlign w:val="center"/>
                </w:tcPr>
                <w:p w:rsidR="0030712A" w:rsidRPr="00AA33E6" w:rsidRDefault="0030712A" w:rsidP="006637EA">
                  <w:pPr>
                    <w:jc w:val="center"/>
                    <w:rPr>
                      <w:szCs w:val="21"/>
                    </w:rPr>
                  </w:pPr>
                  <w:r>
                    <w:rPr>
                      <w:rFonts w:hint="eastAsia"/>
                      <w:szCs w:val="21"/>
                    </w:rPr>
                    <w:t>0</w:t>
                  </w:r>
                </w:p>
              </w:tc>
              <w:tc>
                <w:tcPr>
                  <w:tcW w:w="636" w:type="dxa"/>
                  <w:vMerge w:val="restart"/>
                  <w:vAlign w:val="center"/>
                </w:tcPr>
                <w:p w:rsidR="0030712A" w:rsidRPr="00AA33E6" w:rsidRDefault="0030712A" w:rsidP="00A61A7C">
                  <w:pPr>
                    <w:jc w:val="center"/>
                    <w:rPr>
                      <w:szCs w:val="21"/>
                    </w:rPr>
                  </w:pPr>
                  <w:r>
                    <w:rPr>
                      <w:rFonts w:hint="eastAsia"/>
                      <w:szCs w:val="21"/>
                    </w:rPr>
                    <w:t>57.2</w:t>
                  </w:r>
                </w:p>
              </w:tc>
              <w:tc>
                <w:tcPr>
                  <w:tcW w:w="584" w:type="dxa"/>
                  <w:vMerge w:val="restart"/>
                  <w:vAlign w:val="center"/>
                </w:tcPr>
                <w:p w:rsidR="0030712A" w:rsidRPr="00AA33E6" w:rsidRDefault="0030712A" w:rsidP="00A61A7C">
                  <w:pPr>
                    <w:jc w:val="center"/>
                    <w:rPr>
                      <w:szCs w:val="21"/>
                    </w:rPr>
                  </w:pPr>
                  <w:r>
                    <w:rPr>
                      <w:rFonts w:hint="eastAsia"/>
                      <w:szCs w:val="21"/>
                    </w:rPr>
                    <w:t>47.6</w:t>
                  </w:r>
                </w:p>
              </w:tc>
              <w:tc>
                <w:tcPr>
                  <w:tcW w:w="584" w:type="dxa"/>
                  <w:vMerge w:val="restart"/>
                  <w:vAlign w:val="center"/>
                </w:tcPr>
                <w:p w:rsidR="0030712A" w:rsidRPr="00AA33E6" w:rsidRDefault="0030712A" w:rsidP="00A61A7C">
                  <w:pPr>
                    <w:jc w:val="center"/>
                    <w:rPr>
                      <w:szCs w:val="21"/>
                    </w:rPr>
                  </w:pPr>
                  <w:r>
                    <w:rPr>
                      <w:rFonts w:hint="eastAsia"/>
                      <w:szCs w:val="21"/>
                    </w:rPr>
                    <w:t>57.2</w:t>
                  </w:r>
                </w:p>
              </w:tc>
              <w:tc>
                <w:tcPr>
                  <w:tcW w:w="584" w:type="dxa"/>
                  <w:vMerge w:val="restart"/>
                  <w:vAlign w:val="center"/>
                </w:tcPr>
                <w:p w:rsidR="0030712A" w:rsidRPr="00AA33E6" w:rsidRDefault="0030712A" w:rsidP="00A61A7C">
                  <w:pPr>
                    <w:jc w:val="center"/>
                    <w:rPr>
                      <w:szCs w:val="21"/>
                    </w:rPr>
                  </w:pPr>
                  <w:r>
                    <w:rPr>
                      <w:rFonts w:hint="eastAsia"/>
                      <w:szCs w:val="21"/>
                    </w:rPr>
                    <w:t>47.6</w:t>
                  </w:r>
                </w:p>
              </w:tc>
              <w:tc>
                <w:tcPr>
                  <w:tcW w:w="1173" w:type="dxa"/>
                  <w:vMerge/>
                  <w:vAlign w:val="center"/>
                </w:tcPr>
                <w:p w:rsidR="0030712A" w:rsidRPr="00AA33E6" w:rsidRDefault="0030712A" w:rsidP="006637EA">
                  <w:pPr>
                    <w:jc w:val="center"/>
                    <w:rPr>
                      <w:szCs w:val="21"/>
                    </w:rPr>
                  </w:pPr>
                </w:p>
              </w:tc>
            </w:tr>
            <w:tr w:rsidR="0030712A" w:rsidRPr="00AA33E6" w:rsidTr="0030712A">
              <w:trPr>
                <w:trHeight w:val="397"/>
                <w:jc w:val="center"/>
              </w:trPr>
              <w:tc>
                <w:tcPr>
                  <w:tcW w:w="522" w:type="dxa"/>
                  <w:vMerge/>
                  <w:vAlign w:val="center"/>
                </w:tcPr>
                <w:p w:rsidR="0030712A" w:rsidRPr="00AA33E6" w:rsidRDefault="0030712A" w:rsidP="006637EA">
                  <w:pPr>
                    <w:jc w:val="center"/>
                    <w:rPr>
                      <w:szCs w:val="21"/>
                    </w:rPr>
                  </w:pPr>
                </w:p>
              </w:tc>
              <w:tc>
                <w:tcPr>
                  <w:tcW w:w="865" w:type="dxa"/>
                  <w:vMerge/>
                  <w:vAlign w:val="center"/>
                </w:tcPr>
                <w:p w:rsidR="0030712A" w:rsidRPr="00AA33E6" w:rsidRDefault="0030712A" w:rsidP="006637EA">
                  <w:pPr>
                    <w:jc w:val="center"/>
                    <w:rPr>
                      <w:szCs w:val="21"/>
                    </w:rPr>
                  </w:pPr>
                </w:p>
              </w:tc>
              <w:tc>
                <w:tcPr>
                  <w:tcW w:w="1039" w:type="dxa"/>
                  <w:vAlign w:val="center"/>
                </w:tcPr>
                <w:p w:rsidR="0030712A" w:rsidRPr="00CC18CD" w:rsidRDefault="0030712A" w:rsidP="00A61A7C">
                  <w:pPr>
                    <w:jc w:val="center"/>
                    <w:rPr>
                      <w:rFonts w:eastAsiaTheme="minorEastAsia" w:hAnsiTheme="minorEastAsia"/>
                      <w:szCs w:val="21"/>
                    </w:rPr>
                  </w:pPr>
                  <w:r>
                    <w:rPr>
                      <w:rFonts w:eastAsiaTheme="minorEastAsia" w:hAnsiTheme="minorEastAsia" w:hint="eastAsia"/>
                      <w:szCs w:val="21"/>
                    </w:rPr>
                    <w:t>泵类</w:t>
                  </w:r>
                </w:p>
              </w:tc>
              <w:tc>
                <w:tcPr>
                  <w:tcW w:w="873" w:type="dxa"/>
                  <w:vAlign w:val="center"/>
                </w:tcPr>
                <w:p w:rsidR="0030712A" w:rsidRPr="00CC18CD" w:rsidRDefault="0030712A" w:rsidP="00A61A7C">
                  <w:pPr>
                    <w:jc w:val="center"/>
                    <w:rPr>
                      <w:szCs w:val="21"/>
                    </w:rPr>
                  </w:pPr>
                  <w:r>
                    <w:rPr>
                      <w:rFonts w:hint="eastAsia"/>
                      <w:szCs w:val="21"/>
                    </w:rPr>
                    <w:t>50</w:t>
                  </w:r>
                </w:p>
              </w:tc>
              <w:tc>
                <w:tcPr>
                  <w:tcW w:w="813" w:type="dxa"/>
                  <w:vAlign w:val="center"/>
                </w:tcPr>
                <w:p w:rsidR="0030712A" w:rsidRPr="00AA33E6" w:rsidRDefault="0030712A" w:rsidP="006637EA">
                  <w:pPr>
                    <w:jc w:val="center"/>
                    <w:rPr>
                      <w:szCs w:val="21"/>
                    </w:rPr>
                  </w:pPr>
                  <w:r>
                    <w:rPr>
                      <w:rFonts w:hint="eastAsia"/>
                      <w:szCs w:val="21"/>
                    </w:rPr>
                    <w:t>1250</w:t>
                  </w:r>
                </w:p>
              </w:tc>
              <w:tc>
                <w:tcPr>
                  <w:tcW w:w="831" w:type="dxa"/>
                  <w:vAlign w:val="center"/>
                </w:tcPr>
                <w:p w:rsidR="0030712A" w:rsidRPr="00AA33E6" w:rsidRDefault="0030712A" w:rsidP="006637EA">
                  <w:pPr>
                    <w:jc w:val="center"/>
                    <w:rPr>
                      <w:szCs w:val="21"/>
                    </w:rPr>
                  </w:pPr>
                  <w:r>
                    <w:rPr>
                      <w:rFonts w:hint="eastAsia"/>
                      <w:szCs w:val="21"/>
                    </w:rPr>
                    <w:t>0</w:t>
                  </w:r>
                </w:p>
              </w:tc>
              <w:tc>
                <w:tcPr>
                  <w:tcW w:w="918" w:type="dxa"/>
                  <w:vMerge/>
                  <w:vAlign w:val="center"/>
                </w:tcPr>
                <w:p w:rsidR="0030712A" w:rsidRPr="00AA33E6" w:rsidRDefault="0030712A" w:rsidP="006637EA">
                  <w:pPr>
                    <w:jc w:val="center"/>
                    <w:rPr>
                      <w:szCs w:val="21"/>
                    </w:rPr>
                  </w:pPr>
                </w:p>
              </w:tc>
              <w:tc>
                <w:tcPr>
                  <w:tcW w:w="636"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1173" w:type="dxa"/>
                  <w:vMerge/>
                  <w:vAlign w:val="center"/>
                </w:tcPr>
                <w:p w:rsidR="0030712A" w:rsidRPr="00AA33E6" w:rsidRDefault="0030712A" w:rsidP="006637EA">
                  <w:pPr>
                    <w:jc w:val="center"/>
                    <w:rPr>
                      <w:szCs w:val="21"/>
                    </w:rPr>
                  </w:pPr>
                </w:p>
              </w:tc>
            </w:tr>
            <w:tr w:rsidR="0030712A" w:rsidRPr="00AA33E6" w:rsidTr="0030712A">
              <w:trPr>
                <w:trHeight w:val="397"/>
                <w:jc w:val="center"/>
              </w:trPr>
              <w:tc>
                <w:tcPr>
                  <w:tcW w:w="522" w:type="dxa"/>
                  <w:vMerge/>
                  <w:vAlign w:val="center"/>
                </w:tcPr>
                <w:p w:rsidR="0030712A" w:rsidRPr="00AA33E6" w:rsidRDefault="0030712A" w:rsidP="006637EA">
                  <w:pPr>
                    <w:jc w:val="center"/>
                    <w:rPr>
                      <w:szCs w:val="21"/>
                    </w:rPr>
                  </w:pPr>
                </w:p>
              </w:tc>
              <w:tc>
                <w:tcPr>
                  <w:tcW w:w="865" w:type="dxa"/>
                  <w:vMerge w:val="restart"/>
                  <w:vAlign w:val="center"/>
                </w:tcPr>
                <w:p w:rsidR="0030712A" w:rsidRPr="00AA33E6" w:rsidRDefault="0030712A" w:rsidP="00A61A7C">
                  <w:pPr>
                    <w:jc w:val="center"/>
                    <w:rPr>
                      <w:szCs w:val="21"/>
                    </w:rPr>
                  </w:pPr>
                  <w:r>
                    <w:rPr>
                      <w:rFonts w:hint="eastAsia"/>
                      <w:szCs w:val="21"/>
                    </w:rPr>
                    <w:t>60</w:t>
                  </w:r>
                  <w:r>
                    <w:rPr>
                      <w:rFonts w:hint="eastAsia"/>
                      <w:szCs w:val="21"/>
                    </w:rPr>
                    <w:t>万吨</w:t>
                  </w:r>
                  <w:proofErr w:type="gramStart"/>
                  <w:r>
                    <w:rPr>
                      <w:rFonts w:hint="eastAsia"/>
                      <w:szCs w:val="21"/>
                    </w:rPr>
                    <w:t>灌装区</w:t>
                  </w:r>
                  <w:proofErr w:type="gramEnd"/>
                  <w:r w:rsidRPr="00CC18CD">
                    <w:rPr>
                      <w:rFonts w:hint="eastAsia"/>
                      <w:szCs w:val="21"/>
                    </w:rPr>
                    <w:t>车间</w:t>
                  </w:r>
                </w:p>
              </w:tc>
              <w:tc>
                <w:tcPr>
                  <w:tcW w:w="1039" w:type="dxa"/>
                  <w:vAlign w:val="center"/>
                </w:tcPr>
                <w:p w:rsidR="0030712A" w:rsidRPr="00CC18CD" w:rsidRDefault="0030712A" w:rsidP="00A61A7C">
                  <w:pPr>
                    <w:jc w:val="center"/>
                    <w:rPr>
                      <w:rFonts w:eastAsiaTheme="minorEastAsia" w:hAnsiTheme="minorEastAsia"/>
                      <w:szCs w:val="21"/>
                    </w:rPr>
                  </w:pPr>
                  <w:r>
                    <w:rPr>
                      <w:rFonts w:eastAsiaTheme="minorEastAsia" w:hAnsiTheme="minorEastAsia" w:hint="eastAsia"/>
                      <w:szCs w:val="21"/>
                    </w:rPr>
                    <w:t>风机</w:t>
                  </w:r>
                </w:p>
              </w:tc>
              <w:tc>
                <w:tcPr>
                  <w:tcW w:w="873" w:type="dxa"/>
                  <w:vAlign w:val="center"/>
                </w:tcPr>
                <w:p w:rsidR="0030712A" w:rsidRPr="00CC18CD" w:rsidRDefault="0030712A" w:rsidP="00A61A7C">
                  <w:pPr>
                    <w:jc w:val="center"/>
                    <w:rPr>
                      <w:szCs w:val="21"/>
                    </w:rPr>
                  </w:pPr>
                  <w:r>
                    <w:rPr>
                      <w:rFonts w:hint="eastAsia"/>
                      <w:szCs w:val="21"/>
                    </w:rPr>
                    <w:t>60</w:t>
                  </w:r>
                </w:p>
              </w:tc>
              <w:tc>
                <w:tcPr>
                  <w:tcW w:w="813" w:type="dxa"/>
                  <w:vAlign w:val="center"/>
                </w:tcPr>
                <w:p w:rsidR="0030712A" w:rsidRPr="00AA33E6" w:rsidRDefault="0030712A" w:rsidP="006637EA">
                  <w:pPr>
                    <w:jc w:val="center"/>
                    <w:rPr>
                      <w:szCs w:val="21"/>
                    </w:rPr>
                  </w:pPr>
                  <w:r>
                    <w:rPr>
                      <w:rFonts w:hint="eastAsia"/>
                      <w:szCs w:val="21"/>
                    </w:rPr>
                    <w:t>240</w:t>
                  </w:r>
                </w:p>
              </w:tc>
              <w:tc>
                <w:tcPr>
                  <w:tcW w:w="831" w:type="dxa"/>
                  <w:vAlign w:val="center"/>
                </w:tcPr>
                <w:p w:rsidR="0030712A" w:rsidRPr="00AA33E6" w:rsidRDefault="0030712A" w:rsidP="006637EA">
                  <w:pPr>
                    <w:jc w:val="center"/>
                    <w:rPr>
                      <w:szCs w:val="21"/>
                    </w:rPr>
                  </w:pPr>
                  <w:r>
                    <w:rPr>
                      <w:rFonts w:hint="eastAsia"/>
                      <w:szCs w:val="21"/>
                    </w:rPr>
                    <w:t>12.4</w:t>
                  </w:r>
                </w:p>
              </w:tc>
              <w:tc>
                <w:tcPr>
                  <w:tcW w:w="918" w:type="dxa"/>
                  <w:vMerge w:val="restart"/>
                  <w:vAlign w:val="center"/>
                </w:tcPr>
                <w:p w:rsidR="0030712A" w:rsidRPr="00AA33E6" w:rsidRDefault="0030712A" w:rsidP="006637EA">
                  <w:pPr>
                    <w:jc w:val="center"/>
                    <w:rPr>
                      <w:szCs w:val="21"/>
                    </w:rPr>
                  </w:pPr>
                  <w:r>
                    <w:rPr>
                      <w:rFonts w:hint="eastAsia"/>
                      <w:szCs w:val="21"/>
                    </w:rPr>
                    <w:t>12.4</w:t>
                  </w:r>
                </w:p>
              </w:tc>
              <w:tc>
                <w:tcPr>
                  <w:tcW w:w="636"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1173" w:type="dxa"/>
                  <w:vMerge/>
                  <w:vAlign w:val="center"/>
                </w:tcPr>
                <w:p w:rsidR="0030712A" w:rsidRPr="00AA33E6" w:rsidRDefault="0030712A" w:rsidP="006637EA">
                  <w:pPr>
                    <w:jc w:val="center"/>
                    <w:rPr>
                      <w:szCs w:val="21"/>
                    </w:rPr>
                  </w:pPr>
                </w:p>
              </w:tc>
            </w:tr>
            <w:tr w:rsidR="0030712A" w:rsidRPr="00AA33E6" w:rsidTr="0030712A">
              <w:trPr>
                <w:trHeight w:val="397"/>
                <w:jc w:val="center"/>
              </w:trPr>
              <w:tc>
                <w:tcPr>
                  <w:tcW w:w="522" w:type="dxa"/>
                  <w:vMerge/>
                  <w:vAlign w:val="center"/>
                </w:tcPr>
                <w:p w:rsidR="0030712A" w:rsidRPr="00AA33E6" w:rsidRDefault="0030712A" w:rsidP="006637EA">
                  <w:pPr>
                    <w:jc w:val="center"/>
                    <w:rPr>
                      <w:szCs w:val="21"/>
                    </w:rPr>
                  </w:pPr>
                </w:p>
              </w:tc>
              <w:tc>
                <w:tcPr>
                  <w:tcW w:w="865" w:type="dxa"/>
                  <w:vMerge/>
                  <w:vAlign w:val="center"/>
                </w:tcPr>
                <w:p w:rsidR="0030712A" w:rsidRPr="00AA33E6" w:rsidRDefault="0030712A" w:rsidP="006637EA">
                  <w:pPr>
                    <w:jc w:val="center"/>
                    <w:rPr>
                      <w:szCs w:val="21"/>
                    </w:rPr>
                  </w:pPr>
                </w:p>
              </w:tc>
              <w:tc>
                <w:tcPr>
                  <w:tcW w:w="1039" w:type="dxa"/>
                  <w:vAlign w:val="center"/>
                </w:tcPr>
                <w:p w:rsidR="0030712A" w:rsidRPr="00CC18CD" w:rsidRDefault="0030712A" w:rsidP="00A61A7C">
                  <w:pPr>
                    <w:jc w:val="center"/>
                    <w:rPr>
                      <w:rFonts w:eastAsiaTheme="minorEastAsia" w:hAnsiTheme="minorEastAsia"/>
                      <w:szCs w:val="21"/>
                    </w:rPr>
                  </w:pPr>
                  <w:r>
                    <w:rPr>
                      <w:rFonts w:eastAsiaTheme="minorEastAsia" w:hAnsiTheme="minorEastAsia" w:hint="eastAsia"/>
                      <w:szCs w:val="21"/>
                    </w:rPr>
                    <w:t>泵类</w:t>
                  </w:r>
                </w:p>
              </w:tc>
              <w:tc>
                <w:tcPr>
                  <w:tcW w:w="873" w:type="dxa"/>
                  <w:vAlign w:val="center"/>
                </w:tcPr>
                <w:p w:rsidR="0030712A" w:rsidRPr="00CC18CD" w:rsidRDefault="0030712A" w:rsidP="00A61A7C">
                  <w:pPr>
                    <w:jc w:val="center"/>
                    <w:rPr>
                      <w:szCs w:val="21"/>
                    </w:rPr>
                  </w:pPr>
                  <w:r>
                    <w:rPr>
                      <w:rFonts w:hint="eastAsia"/>
                      <w:szCs w:val="21"/>
                    </w:rPr>
                    <w:t>50</w:t>
                  </w:r>
                </w:p>
              </w:tc>
              <w:tc>
                <w:tcPr>
                  <w:tcW w:w="813" w:type="dxa"/>
                  <w:vAlign w:val="center"/>
                </w:tcPr>
                <w:p w:rsidR="0030712A" w:rsidRPr="00AA33E6" w:rsidRDefault="0030712A" w:rsidP="006637EA">
                  <w:pPr>
                    <w:jc w:val="center"/>
                    <w:rPr>
                      <w:szCs w:val="21"/>
                    </w:rPr>
                  </w:pPr>
                  <w:r>
                    <w:rPr>
                      <w:rFonts w:hint="eastAsia"/>
                      <w:szCs w:val="21"/>
                    </w:rPr>
                    <w:t>340</w:t>
                  </w:r>
                </w:p>
              </w:tc>
              <w:tc>
                <w:tcPr>
                  <w:tcW w:w="831" w:type="dxa"/>
                  <w:vAlign w:val="center"/>
                </w:tcPr>
                <w:p w:rsidR="0030712A" w:rsidRPr="00AA33E6" w:rsidRDefault="0030712A" w:rsidP="006637EA">
                  <w:pPr>
                    <w:jc w:val="center"/>
                    <w:rPr>
                      <w:szCs w:val="21"/>
                    </w:rPr>
                  </w:pPr>
                  <w:r>
                    <w:rPr>
                      <w:rFonts w:hint="eastAsia"/>
                      <w:szCs w:val="21"/>
                    </w:rPr>
                    <w:t>0</w:t>
                  </w:r>
                </w:p>
              </w:tc>
              <w:tc>
                <w:tcPr>
                  <w:tcW w:w="918" w:type="dxa"/>
                  <w:vMerge/>
                  <w:vAlign w:val="center"/>
                </w:tcPr>
                <w:p w:rsidR="0030712A" w:rsidRPr="00AA33E6" w:rsidRDefault="0030712A" w:rsidP="006637EA">
                  <w:pPr>
                    <w:jc w:val="center"/>
                    <w:rPr>
                      <w:szCs w:val="21"/>
                    </w:rPr>
                  </w:pPr>
                </w:p>
              </w:tc>
              <w:tc>
                <w:tcPr>
                  <w:tcW w:w="636"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584" w:type="dxa"/>
                  <w:vMerge/>
                  <w:vAlign w:val="center"/>
                </w:tcPr>
                <w:p w:rsidR="0030712A" w:rsidRPr="00AA33E6" w:rsidRDefault="0030712A" w:rsidP="006637EA">
                  <w:pPr>
                    <w:jc w:val="center"/>
                    <w:rPr>
                      <w:szCs w:val="21"/>
                    </w:rPr>
                  </w:pPr>
                </w:p>
              </w:tc>
              <w:tc>
                <w:tcPr>
                  <w:tcW w:w="1173" w:type="dxa"/>
                  <w:vMerge/>
                  <w:vAlign w:val="center"/>
                </w:tcPr>
                <w:p w:rsidR="0030712A" w:rsidRPr="00AA33E6" w:rsidRDefault="0030712A" w:rsidP="006637EA">
                  <w:pPr>
                    <w:jc w:val="center"/>
                    <w:rPr>
                      <w:szCs w:val="21"/>
                    </w:rPr>
                  </w:pPr>
                </w:p>
              </w:tc>
            </w:tr>
          </w:tbl>
          <w:p w:rsidR="00D62DBD" w:rsidRPr="00CC18CD" w:rsidRDefault="00F2120E">
            <w:pPr>
              <w:spacing w:line="480" w:lineRule="exact"/>
              <w:ind w:firstLine="480"/>
              <w:rPr>
                <w:sz w:val="24"/>
              </w:rPr>
            </w:pPr>
            <w:r w:rsidRPr="00AA33E6">
              <w:rPr>
                <w:sz w:val="24"/>
              </w:rPr>
              <w:t>项目生产期间高噪声设备经减振、隔音和距离衰减后，各厂界噪声</w:t>
            </w:r>
            <w:proofErr w:type="gramStart"/>
            <w:r w:rsidRPr="00AA33E6">
              <w:rPr>
                <w:sz w:val="24"/>
              </w:rPr>
              <w:t>值能够</w:t>
            </w:r>
            <w:proofErr w:type="gramEnd"/>
            <w:r w:rsidRPr="00AA33E6">
              <w:rPr>
                <w:sz w:val="24"/>
              </w:rPr>
              <w:t>满足《工业企业厂界环境噪声排放标准》（</w:t>
            </w:r>
            <w:r w:rsidRPr="00AA33E6">
              <w:rPr>
                <w:sz w:val="24"/>
              </w:rPr>
              <w:t>GB12348-2008</w:t>
            </w:r>
            <w:r w:rsidRPr="00AA33E6">
              <w:rPr>
                <w:sz w:val="24"/>
              </w:rPr>
              <w:t>）</w:t>
            </w:r>
            <w:r w:rsidRPr="00CC18CD">
              <w:rPr>
                <w:rFonts w:hint="eastAsia"/>
                <w:sz w:val="24"/>
              </w:rPr>
              <w:t>3</w:t>
            </w:r>
            <w:r w:rsidRPr="00CC18CD">
              <w:rPr>
                <w:sz w:val="24"/>
              </w:rPr>
              <w:t>类昼间</w:t>
            </w:r>
            <w:r w:rsidRPr="00CC18CD">
              <w:rPr>
                <w:sz w:val="24"/>
              </w:rPr>
              <w:t>6</w:t>
            </w:r>
            <w:r w:rsidRPr="00CC18CD">
              <w:rPr>
                <w:rFonts w:hint="eastAsia"/>
                <w:sz w:val="24"/>
              </w:rPr>
              <w:t>5</w:t>
            </w:r>
            <w:r w:rsidRPr="00CC18CD">
              <w:rPr>
                <w:sz w:val="24"/>
              </w:rPr>
              <w:t>dB</w:t>
            </w:r>
            <w:r w:rsidRPr="00CC18CD">
              <w:rPr>
                <w:sz w:val="24"/>
              </w:rPr>
              <w:t>（</w:t>
            </w:r>
            <w:r w:rsidRPr="00CC18CD">
              <w:rPr>
                <w:sz w:val="24"/>
              </w:rPr>
              <w:t>A</w:t>
            </w:r>
            <w:r w:rsidRPr="00CC18CD">
              <w:rPr>
                <w:sz w:val="24"/>
              </w:rPr>
              <w:t>）</w:t>
            </w:r>
            <w:r>
              <w:rPr>
                <w:rFonts w:hint="eastAsia"/>
                <w:sz w:val="24"/>
              </w:rPr>
              <w:t>、</w:t>
            </w:r>
            <w:r>
              <w:rPr>
                <w:sz w:val="24"/>
              </w:rPr>
              <w:t>夜间</w:t>
            </w:r>
            <w:r>
              <w:rPr>
                <w:rFonts w:hint="eastAsia"/>
                <w:sz w:val="24"/>
              </w:rPr>
              <w:t>55</w:t>
            </w:r>
            <w:r w:rsidRPr="00CC18CD">
              <w:rPr>
                <w:sz w:val="24"/>
              </w:rPr>
              <w:t>dB</w:t>
            </w:r>
            <w:r w:rsidRPr="00CC18CD">
              <w:rPr>
                <w:sz w:val="24"/>
              </w:rPr>
              <w:t>（</w:t>
            </w:r>
            <w:r w:rsidRPr="00CC18CD">
              <w:rPr>
                <w:sz w:val="24"/>
              </w:rPr>
              <w:t>A</w:t>
            </w:r>
            <w:r w:rsidRPr="00CC18CD">
              <w:rPr>
                <w:sz w:val="24"/>
              </w:rPr>
              <w:t>）</w:t>
            </w:r>
            <w:r w:rsidRPr="00AA33E6">
              <w:rPr>
                <w:sz w:val="24"/>
              </w:rPr>
              <w:t>的标准要求，对四周环境影响较小。</w:t>
            </w:r>
          </w:p>
          <w:p w:rsidR="00D62DBD" w:rsidRPr="00CC18CD" w:rsidRDefault="00DA2F1D">
            <w:pPr>
              <w:spacing w:line="480" w:lineRule="exact"/>
              <w:ind w:firstLine="482"/>
              <w:textAlignment w:val="baseline"/>
              <w:rPr>
                <w:b/>
                <w:sz w:val="24"/>
              </w:rPr>
            </w:pPr>
            <w:r w:rsidRPr="00CC18CD">
              <w:rPr>
                <w:b/>
                <w:sz w:val="24"/>
              </w:rPr>
              <w:t>四、固废</w:t>
            </w:r>
          </w:p>
          <w:p w:rsidR="00D62DBD" w:rsidRPr="00CC18CD" w:rsidRDefault="00DA2F1D" w:rsidP="00BC5B0E">
            <w:pPr>
              <w:spacing w:line="440" w:lineRule="exact"/>
              <w:ind w:firstLine="480"/>
              <w:rPr>
                <w:sz w:val="24"/>
              </w:rPr>
            </w:pPr>
            <w:r w:rsidRPr="00CC18CD">
              <w:rPr>
                <w:sz w:val="24"/>
              </w:rPr>
              <w:t>本项目营运</w:t>
            </w:r>
            <w:proofErr w:type="gramStart"/>
            <w:r w:rsidRPr="00CC18CD">
              <w:rPr>
                <w:sz w:val="24"/>
              </w:rPr>
              <w:t>期固废</w:t>
            </w:r>
            <w:proofErr w:type="gramEnd"/>
            <w:r w:rsidR="00553ADC">
              <w:rPr>
                <w:rFonts w:hint="eastAsia"/>
                <w:sz w:val="24"/>
              </w:rPr>
              <w:t>均为</w:t>
            </w:r>
            <w:r w:rsidRPr="00CC18CD">
              <w:rPr>
                <w:sz w:val="24"/>
              </w:rPr>
              <w:t>一般固废</w:t>
            </w:r>
            <w:r w:rsidR="00553ADC">
              <w:rPr>
                <w:rFonts w:hint="eastAsia"/>
                <w:sz w:val="24"/>
              </w:rPr>
              <w:t>，主要为废包装材料和废滤芯</w:t>
            </w:r>
            <w:r w:rsidRPr="00CC18CD">
              <w:rPr>
                <w:sz w:val="24"/>
              </w:rPr>
              <w:t>。</w:t>
            </w:r>
          </w:p>
          <w:p w:rsidR="00BC5B0E" w:rsidRPr="00CC18CD" w:rsidRDefault="00BC5B0E" w:rsidP="00BC5B0E">
            <w:pPr>
              <w:spacing w:line="440" w:lineRule="exact"/>
              <w:ind w:firstLine="480"/>
              <w:rPr>
                <w:sz w:val="24"/>
              </w:rPr>
            </w:pPr>
            <w:r w:rsidRPr="00CC18CD">
              <w:rPr>
                <w:rFonts w:hint="eastAsia"/>
                <w:sz w:val="24"/>
              </w:rPr>
              <w:t>（</w:t>
            </w:r>
            <w:r w:rsidRPr="00CC18CD">
              <w:rPr>
                <w:rFonts w:hint="eastAsia"/>
                <w:sz w:val="24"/>
              </w:rPr>
              <w:t>1</w:t>
            </w:r>
            <w:r w:rsidRPr="00CC18CD">
              <w:rPr>
                <w:rFonts w:hint="eastAsia"/>
                <w:sz w:val="24"/>
              </w:rPr>
              <w:t>）</w:t>
            </w:r>
            <w:r w:rsidR="00553ADC">
              <w:rPr>
                <w:rFonts w:hint="eastAsia"/>
                <w:sz w:val="24"/>
              </w:rPr>
              <w:t>废包装材料</w:t>
            </w:r>
          </w:p>
          <w:p w:rsidR="00BC5B0E" w:rsidRPr="00CC18CD" w:rsidRDefault="00BC5B0E" w:rsidP="00702775">
            <w:pPr>
              <w:spacing w:line="400" w:lineRule="exact"/>
              <w:ind w:firstLine="480"/>
              <w:rPr>
                <w:sz w:val="24"/>
              </w:rPr>
            </w:pPr>
            <w:r w:rsidRPr="00CC18CD">
              <w:rPr>
                <w:rFonts w:hint="eastAsia"/>
                <w:sz w:val="24"/>
              </w:rPr>
              <w:t>本项目</w:t>
            </w:r>
            <w:r w:rsidR="00553ADC">
              <w:rPr>
                <w:rFonts w:hint="eastAsia"/>
                <w:sz w:val="24"/>
              </w:rPr>
              <w:t>包装</w:t>
            </w:r>
            <w:r w:rsidRPr="00CC18CD">
              <w:rPr>
                <w:rFonts w:hint="eastAsia"/>
                <w:sz w:val="24"/>
              </w:rPr>
              <w:t>时会产生废</w:t>
            </w:r>
            <w:r w:rsidR="00553ADC">
              <w:rPr>
                <w:rFonts w:hint="eastAsia"/>
                <w:sz w:val="24"/>
              </w:rPr>
              <w:t>包装材料</w:t>
            </w:r>
            <w:r w:rsidRPr="00CC18CD">
              <w:rPr>
                <w:rFonts w:hint="eastAsia"/>
                <w:sz w:val="24"/>
              </w:rPr>
              <w:t>，经企业核算，</w:t>
            </w:r>
            <w:r w:rsidR="00553ADC">
              <w:rPr>
                <w:rFonts w:hint="eastAsia"/>
                <w:sz w:val="24"/>
              </w:rPr>
              <w:t>废包装材料</w:t>
            </w:r>
            <w:r w:rsidRPr="00CC18CD">
              <w:rPr>
                <w:rFonts w:hint="eastAsia"/>
                <w:sz w:val="24"/>
              </w:rPr>
              <w:t>的产生量为</w:t>
            </w:r>
            <w:r w:rsidRPr="00CC18CD">
              <w:rPr>
                <w:rFonts w:hint="eastAsia"/>
                <w:sz w:val="24"/>
              </w:rPr>
              <w:t>0.</w:t>
            </w:r>
            <w:r w:rsidR="00553ADC">
              <w:rPr>
                <w:rFonts w:hint="eastAsia"/>
                <w:sz w:val="24"/>
              </w:rPr>
              <w:t>5</w:t>
            </w:r>
            <w:r w:rsidRPr="00CC18CD">
              <w:rPr>
                <w:rFonts w:hint="eastAsia"/>
                <w:sz w:val="24"/>
              </w:rPr>
              <w:t>t/a</w:t>
            </w:r>
            <w:r w:rsidRPr="00CC18CD">
              <w:rPr>
                <w:rFonts w:hint="eastAsia"/>
                <w:sz w:val="24"/>
              </w:rPr>
              <w:t>。</w:t>
            </w:r>
            <w:r w:rsidRPr="00CC18CD">
              <w:rPr>
                <w:rFonts w:hint="eastAsia"/>
                <w:bCs/>
                <w:sz w:val="24"/>
              </w:rPr>
              <w:t>企业</w:t>
            </w:r>
            <w:r w:rsidRPr="00CC18CD">
              <w:rPr>
                <w:bCs/>
                <w:sz w:val="24"/>
              </w:rPr>
              <w:lastRenderedPageBreak/>
              <w:t>拟将其集中收集后外售</w:t>
            </w:r>
            <w:r w:rsidRPr="00CC18CD">
              <w:rPr>
                <w:sz w:val="24"/>
              </w:rPr>
              <w:t>。</w:t>
            </w:r>
          </w:p>
          <w:p w:rsidR="00BC5B0E" w:rsidRPr="00CC18CD" w:rsidRDefault="00BC5B0E" w:rsidP="00702775">
            <w:pPr>
              <w:spacing w:line="400" w:lineRule="exact"/>
              <w:ind w:firstLine="480"/>
              <w:rPr>
                <w:sz w:val="24"/>
              </w:rPr>
            </w:pPr>
            <w:r w:rsidRPr="00CC18CD">
              <w:rPr>
                <w:rFonts w:hint="eastAsia"/>
                <w:sz w:val="24"/>
              </w:rPr>
              <w:t>（</w:t>
            </w:r>
            <w:r w:rsidRPr="00CC18CD">
              <w:rPr>
                <w:rFonts w:hint="eastAsia"/>
                <w:sz w:val="24"/>
              </w:rPr>
              <w:t>2</w:t>
            </w:r>
            <w:r w:rsidRPr="00CC18CD">
              <w:rPr>
                <w:rFonts w:hint="eastAsia"/>
                <w:sz w:val="24"/>
              </w:rPr>
              <w:t>）</w:t>
            </w:r>
            <w:r w:rsidR="00553ADC">
              <w:rPr>
                <w:rFonts w:hint="eastAsia"/>
                <w:sz w:val="24"/>
              </w:rPr>
              <w:t>废滤芯</w:t>
            </w:r>
          </w:p>
          <w:p w:rsidR="00CC47E1" w:rsidRDefault="00833C9C" w:rsidP="00702775">
            <w:pPr>
              <w:spacing w:line="400" w:lineRule="exact"/>
              <w:ind w:firstLine="480"/>
              <w:rPr>
                <w:b/>
                <w:sz w:val="24"/>
                <w:u w:val="single"/>
              </w:rPr>
            </w:pPr>
            <w:r w:rsidRPr="00476D8A">
              <w:rPr>
                <w:rFonts w:hint="eastAsia"/>
                <w:b/>
                <w:sz w:val="24"/>
                <w:u w:val="single"/>
              </w:rPr>
              <w:t>本项目过滤器中滤芯为聚丙烯材质</w:t>
            </w:r>
            <w:r w:rsidR="00B40BFF" w:rsidRPr="00476D8A">
              <w:rPr>
                <w:rFonts w:hint="eastAsia"/>
                <w:b/>
                <w:sz w:val="24"/>
                <w:u w:val="single"/>
              </w:rPr>
              <w:t>，每半年需要更换一次滤芯，</w:t>
            </w:r>
            <w:r w:rsidR="00553ADC" w:rsidRPr="00476D8A">
              <w:rPr>
                <w:rFonts w:hint="eastAsia"/>
                <w:b/>
                <w:sz w:val="24"/>
                <w:u w:val="single"/>
              </w:rPr>
              <w:t>废滤芯</w:t>
            </w:r>
            <w:r w:rsidR="00476D8A" w:rsidRPr="00476D8A">
              <w:rPr>
                <w:rFonts w:hint="eastAsia"/>
                <w:b/>
                <w:sz w:val="24"/>
                <w:u w:val="single"/>
              </w:rPr>
              <w:t>不属于《国家危险废物名录》所列，</w:t>
            </w:r>
            <w:r w:rsidR="00553ADC" w:rsidRPr="00476D8A">
              <w:rPr>
                <w:rFonts w:hint="eastAsia"/>
                <w:b/>
                <w:sz w:val="24"/>
                <w:u w:val="single"/>
              </w:rPr>
              <w:t>属于一般固体废物，年产生量为</w:t>
            </w:r>
            <w:r w:rsidR="00553ADC" w:rsidRPr="00476D8A">
              <w:rPr>
                <w:rFonts w:hint="eastAsia"/>
                <w:b/>
                <w:sz w:val="24"/>
                <w:u w:val="single"/>
              </w:rPr>
              <w:t>0.16t/a</w:t>
            </w:r>
            <w:r w:rsidR="00476D8A" w:rsidRPr="00476D8A">
              <w:rPr>
                <w:rFonts w:hint="eastAsia"/>
                <w:b/>
                <w:sz w:val="24"/>
                <w:u w:val="single"/>
              </w:rPr>
              <w:t>。由于</w:t>
            </w:r>
            <w:r w:rsidR="005432F0">
              <w:rPr>
                <w:rFonts w:hint="eastAsia"/>
                <w:b/>
                <w:sz w:val="24"/>
                <w:u w:val="single"/>
              </w:rPr>
              <w:t>本项目废滤芯仅用来过滤低浓度尿素溶液，</w:t>
            </w:r>
            <w:r w:rsidR="0034275E">
              <w:rPr>
                <w:rFonts w:hint="eastAsia"/>
                <w:b/>
                <w:sz w:val="24"/>
                <w:u w:val="single"/>
              </w:rPr>
              <w:t>防止堵塞灌装线的喷嘴。废滤芯过滤掉尿素溶液中的悬浮物等不溶物，不溶物的主要成分为灰尘及微生物絮，过滤掉的不溶物极少，不含其它重金属类物质。废滤芯材质为聚丙烯</w:t>
            </w:r>
            <w:r w:rsidR="00CC47E1">
              <w:rPr>
                <w:rFonts w:hint="eastAsia"/>
                <w:b/>
                <w:sz w:val="24"/>
                <w:u w:val="single"/>
              </w:rPr>
              <w:t>，可满足废塑料厂家的回收要求，故本项目废</w:t>
            </w:r>
            <w:proofErr w:type="gramStart"/>
            <w:r w:rsidR="00CC47E1">
              <w:rPr>
                <w:rFonts w:hint="eastAsia"/>
                <w:b/>
                <w:sz w:val="24"/>
                <w:u w:val="single"/>
              </w:rPr>
              <w:t>滤芯由废塑料</w:t>
            </w:r>
            <w:proofErr w:type="gramEnd"/>
            <w:r w:rsidR="00CC47E1">
              <w:rPr>
                <w:rFonts w:hint="eastAsia"/>
                <w:b/>
                <w:sz w:val="24"/>
                <w:u w:val="single"/>
              </w:rPr>
              <w:t>再生厂家回收利用。</w:t>
            </w:r>
          </w:p>
          <w:p w:rsidR="00D62DBD" w:rsidRPr="00CC18CD" w:rsidRDefault="00DA2F1D" w:rsidP="00702775">
            <w:pPr>
              <w:snapToGrid w:val="0"/>
              <w:spacing w:line="400" w:lineRule="exact"/>
              <w:ind w:firstLine="573"/>
              <w:textAlignment w:val="baseline"/>
              <w:rPr>
                <w:rFonts w:eastAsia="黑体"/>
                <w:bCs/>
                <w:kern w:val="0"/>
                <w:sz w:val="24"/>
              </w:rPr>
            </w:pPr>
            <w:r w:rsidRPr="00CC18CD">
              <w:rPr>
                <w:rFonts w:eastAsia="黑体"/>
                <w:bCs/>
                <w:kern w:val="0"/>
                <w:sz w:val="24"/>
              </w:rPr>
              <w:t>表</w:t>
            </w:r>
            <w:r w:rsidR="00B03CED">
              <w:rPr>
                <w:rFonts w:eastAsia="黑体" w:hint="eastAsia"/>
                <w:bCs/>
                <w:kern w:val="0"/>
                <w:sz w:val="24"/>
              </w:rPr>
              <w:t>4</w:t>
            </w:r>
            <w:r w:rsidR="00F069BE">
              <w:rPr>
                <w:rFonts w:eastAsia="黑体" w:hint="eastAsia"/>
                <w:bCs/>
                <w:kern w:val="0"/>
                <w:sz w:val="24"/>
              </w:rPr>
              <w:t>4</w:t>
            </w:r>
            <w:r w:rsidR="00690561" w:rsidRPr="00CC18CD">
              <w:rPr>
                <w:rFonts w:eastAsia="黑体"/>
                <w:bCs/>
                <w:kern w:val="0"/>
                <w:sz w:val="24"/>
              </w:rPr>
              <w:t>本</w:t>
            </w:r>
            <w:r w:rsidRPr="00CC18CD">
              <w:rPr>
                <w:rFonts w:eastAsia="黑体"/>
                <w:bCs/>
                <w:kern w:val="0"/>
                <w:sz w:val="24"/>
              </w:rPr>
              <w:t>工程固</w:t>
            </w:r>
            <w:proofErr w:type="gramStart"/>
            <w:r w:rsidRPr="00CC18CD">
              <w:rPr>
                <w:rFonts w:eastAsia="黑体"/>
                <w:bCs/>
                <w:kern w:val="0"/>
                <w:sz w:val="24"/>
              </w:rPr>
              <w:t>废产生</w:t>
            </w:r>
            <w:proofErr w:type="gramEnd"/>
            <w:r w:rsidRPr="00CC18CD">
              <w:rPr>
                <w:rFonts w:eastAsia="黑体"/>
                <w:bCs/>
                <w:kern w:val="0"/>
                <w:sz w:val="24"/>
              </w:rPr>
              <w:t>及处置情况表单位：</w:t>
            </w:r>
            <w:r w:rsidRPr="00CC18CD">
              <w:rPr>
                <w:rFonts w:eastAsia="黑体"/>
                <w:bCs/>
                <w:kern w:val="0"/>
                <w:sz w:val="24"/>
              </w:rPr>
              <w:t>t/a</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1706"/>
              <w:gridCol w:w="1950"/>
              <w:gridCol w:w="1405"/>
              <w:gridCol w:w="3118"/>
              <w:gridCol w:w="1090"/>
            </w:tblGrid>
            <w:tr w:rsidR="00D62DBD" w:rsidRPr="00CC18CD" w:rsidTr="00B30360">
              <w:trPr>
                <w:trHeight w:val="397"/>
                <w:jc w:val="center"/>
              </w:trPr>
              <w:tc>
                <w:tcPr>
                  <w:tcW w:w="1735" w:type="dxa"/>
                  <w:shd w:val="clear" w:color="auto" w:fill="auto"/>
                  <w:vAlign w:val="center"/>
                </w:tcPr>
                <w:p w:rsidR="00D62DBD" w:rsidRPr="00CC18CD" w:rsidRDefault="00DA2F1D">
                  <w:pPr>
                    <w:snapToGrid w:val="0"/>
                    <w:spacing w:before="60" w:line="276" w:lineRule="auto"/>
                    <w:jc w:val="center"/>
                    <w:textAlignment w:val="baseline"/>
                    <w:rPr>
                      <w:b/>
                      <w:bCs/>
                      <w:kern w:val="0"/>
                      <w:szCs w:val="21"/>
                    </w:rPr>
                  </w:pPr>
                  <w:r w:rsidRPr="00CC18CD">
                    <w:rPr>
                      <w:b/>
                      <w:bCs/>
                      <w:kern w:val="0"/>
                      <w:szCs w:val="21"/>
                    </w:rPr>
                    <w:t>固废属性</w:t>
                  </w:r>
                </w:p>
              </w:tc>
              <w:tc>
                <w:tcPr>
                  <w:tcW w:w="1985" w:type="dxa"/>
                  <w:shd w:val="clear" w:color="auto" w:fill="auto"/>
                  <w:vAlign w:val="center"/>
                </w:tcPr>
                <w:p w:rsidR="00D62DBD" w:rsidRPr="00CC18CD" w:rsidRDefault="00DA2F1D">
                  <w:pPr>
                    <w:snapToGrid w:val="0"/>
                    <w:spacing w:before="60" w:line="276" w:lineRule="auto"/>
                    <w:jc w:val="center"/>
                    <w:textAlignment w:val="baseline"/>
                    <w:rPr>
                      <w:b/>
                      <w:bCs/>
                      <w:kern w:val="0"/>
                      <w:szCs w:val="21"/>
                    </w:rPr>
                  </w:pPr>
                  <w:r w:rsidRPr="00CC18CD">
                    <w:rPr>
                      <w:b/>
                      <w:bCs/>
                      <w:kern w:val="0"/>
                      <w:szCs w:val="21"/>
                    </w:rPr>
                    <w:t>固废名称</w:t>
                  </w:r>
                </w:p>
              </w:tc>
              <w:tc>
                <w:tcPr>
                  <w:tcW w:w="1417" w:type="dxa"/>
                  <w:shd w:val="clear" w:color="auto" w:fill="auto"/>
                  <w:vAlign w:val="center"/>
                </w:tcPr>
                <w:p w:rsidR="00D62DBD" w:rsidRPr="00CC18CD" w:rsidRDefault="00DA2F1D">
                  <w:pPr>
                    <w:snapToGrid w:val="0"/>
                    <w:spacing w:before="60" w:line="276" w:lineRule="auto"/>
                    <w:jc w:val="center"/>
                    <w:textAlignment w:val="baseline"/>
                    <w:rPr>
                      <w:b/>
                      <w:bCs/>
                      <w:kern w:val="0"/>
                      <w:szCs w:val="21"/>
                    </w:rPr>
                  </w:pPr>
                  <w:r w:rsidRPr="00CC18CD">
                    <w:rPr>
                      <w:b/>
                      <w:bCs/>
                      <w:kern w:val="0"/>
                      <w:szCs w:val="21"/>
                    </w:rPr>
                    <w:t>产生量（</w:t>
                  </w:r>
                  <w:r w:rsidRPr="00CC18CD">
                    <w:rPr>
                      <w:b/>
                      <w:bCs/>
                      <w:kern w:val="0"/>
                      <w:szCs w:val="21"/>
                    </w:rPr>
                    <w:t>t/a</w:t>
                  </w:r>
                  <w:r w:rsidRPr="00CC18CD">
                    <w:rPr>
                      <w:b/>
                      <w:bCs/>
                      <w:kern w:val="0"/>
                      <w:szCs w:val="21"/>
                    </w:rPr>
                    <w:t>）</w:t>
                  </w:r>
                </w:p>
              </w:tc>
              <w:tc>
                <w:tcPr>
                  <w:tcW w:w="3180" w:type="dxa"/>
                  <w:shd w:val="clear" w:color="auto" w:fill="auto"/>
                  <w:vAlign w:val="center"/>
                </w:tcPr>
                <w:p w:rsidR="00D62DBD" w:rsidRPr="00CC18CD" w:rsidRDefault="00DA2F1D">
                  <w:pPr>
                    <w:snapToGrid w:val="0"/>
                    <w:spacing w:before="60" w:line="276" w:lineRule="auto"/>
                    <w:jc w:val="center"/>
                    <w:textAlignment w:val="baseline"/>
                    <w:rPr>
                      <w:b/>
                      <w:bCs/>
                      <w:kern w:val="0"/>
                      <w:szCs w:val="21"/>
                    </w:rPr>
                  </w:pPr>
                  <w:r w:rsidRPr="00CC18CD">
                    <w:rPr>
                      <w:b/>
                      <w:bCs/>
                      <w:kern w:val="0"/>
                      <w:szCs w:val="21"/>
                    </w:rPr>
                    <w:t>处置措施</w:t>
                  </w:r>
                </w:p>
              </w:tc>
              <w:tc>
                <w:tcPr>
                  <w:tcW w:w="1105" w:type="dxa"/>
                  <w:shd w:val="clear" w:color="auto" w:fill="auto"/>
                  <w:vAlign w:val="center"/>
                </w:tcPr>
                <w:p w:rsidR="00D62DBD" w:rsidRPr="00CC18CD" w:rsidRDefault="00DA2F1D">
                  <w:pPr>
                    <w:snapToGrid w:val="0"/>
                    <w:spacing w:before="60" w:line="276" w:lineRule="auto"/>
                    <w:jc w:val="center"/>
                    <w:textAlignment w:val="baseline"/>
                    <w:rPr>
                      <w:b/>
                      <w:bCs/>
                      <w:kern w:val="0"/>
                      <w:szCs w:val="21"/>
                    </w:rPr>
                  </w:pPr>
                  <w:r w:rsidRPr="00CC18CD">
                    <w:rPr>
                      <w:b/>
                      <w:bCs/>
                      <w:kern w:val="0"/>
                      <w:szCs w:val="21"/>
                    </w:rPr>
                    <w:t>排放量</w:t>
                  </w:r>
                </w:p>
              </w:tc>
            </w:tr>
            <w:tr w:rsidR="00D62DBD" w:rsidRPr="00CC18CD" w:rsidTr="00B30360">
              <w:trPr>
                <w:trHeight w:val="397"/>
                <w:jc w:val="center"/>
              </w:trPr>
              <w:tc>
                <w:tcPr>
                  <w:tcW w:w="1735" w:type="dxa"/>
                  <w:vMerge w:val="restart"/>
                  <w:shd w:val="clear" w:color="auto" w:fill="auto"/>
                  <w:vAlign w:val="center"/>
                </w:tcPr>
                <w:p w:rsidR="00D62DBD" w:rsidRPr="00CC18CD" w:rsidRDefault="00DA2F1D">
                  <w:pPr>
                    <w:snapToGrid w:val="0"/>
                    <w:spacing w:before="60" w:line="276" w:lineRule="auto"/>
                    <w:jc w:val="center"/>
                    <w:textAlignment w:val="baseline"/>
                    <w:rPr>
                      <w:kern w:val="0"/>
                      <w:szCs w:val="21"/>
                    </w:rPr>
                  </w:pPr>
                  <w:r w:rsidRPr="00CC18CD">
                    <w:rPr>
                      <w:kern w:val="0"/>
                      <w:szCs w:val="21"/>
                    </w:rPr>
                    <w:t>一般工业固废</w:t>
                  </w:r>
                </w:p>
              </w:tc>
              <w:tc>
                <w:tcPr>
                  <w:tcW w:w="1985" w:type="dxa"/>
                  <w:shd w:val="clear" w:color="auto" w:fill="auto"/>
                  <w:vAlign w:val="center"/>
                </w:tcPr>
                <w:p w:rsidR="00D62DBD" w:rsidRPr="00CC18CD" w:rsidRDefault="0042303E" w:rsidP="00AB5E02">
                  <w:pPr>
                    <w:snapToGrid w:val="0"/>
                    <w:spacing w:before="60" w:line="276" w:lineRule="auto"/>
                    <w:jc w:val="center"/>
                    <w:textAlignment w:val="baseline"/>
                    <w:rPr>
                      <w:kern w:val="0"/>
                      <w:szCs w:val="21"/>
                    </w:rPr>
                  </w:pPr>
                  <w:r w:rsidRPr="00CC18CD">
                    <w:rPr>
                      <w:kern w:val="0"/>
                      <w:szCs w:val="21"/>
                    </w:rPr>
                    <w:t>废包装材料</w:t>
                  </w:r>
                </w:p>
              </w:tc>
              <w:tc>
                <w:tcPr>
                  <w:tcW w:w="1417" w:type="dxa"/>
                  <w:shd w:val="clear" w:color="auto" w:fill="auto"/>
                  <w:vAlign w:val="center"/>
                </w:tcPr>
                <w:p w:rsidR="00D62DBD" w:rsidRPr="00CC18CD" w:rsidRDefault="00553ADC">
                  <w:pPr>
                    <w:snapToGrid w:val="0"/>
                    <w:spacing w:before="60" w:line="276" w:lineRule="auto"/>
                    <w:jc w:val="center"/>
                    <w:textAlignment w:val="baseline"/>
                    <w:rPr>
                      <w:kern w:val="0"/>
                      <w:szCs w:val="21"/>
                    </w:rPr>
                  </w:pPr>
                  <w:r>
                    <w:rPr>
                      <w:rFonts w:hint="eastAsia"/>
                      <w:kern w:val="0"/>
                      <w:szCs w:val="21"/>
                    </w:rPr>
                    <w:t>0.5</w:t>
                  </w:r>
                </w:p>
              </w:tc>
              <w:tc>
                <w:tcPr>
                  <w:tcW w:w="3180" w:type="dxa"/>
                  <w:shd w:val="clear" w:color="auto" w:fill="auto"/>
                  <w:vAlign w:val="center"/>
                </w:tcPr>
                <w:p w:rsidR="00D62DBD" w:rsidRPr="00CC18CD" w:rsidRDefault="00DA2F1D">
                  <w:pPr>
                    <w:snapToGrid w:val="0"/>
                    <w:spacing w:before="60" w:line="276" w:lineRule="auto"/>
                    <w:jc w:val="center"/>
                    <w:textAlignment w:val="baseline"/>
                    <w:rPr>
                      <w:kern w:val="0"/>
                      <w:szCs w:val="21"/>
                    </w:rPr>
                  </w:pPr>
                  <w:r w:rsidRPr="00CC18CD">
                    <w:rPr>
                      <w:kern w:val="0"/>
                      <w:szCs w:val="21"/>
                    </w:rPr>
                    <w:t>收集后外售</w:t>
                  </w:r>
                </w:p>
              </w:tc>
              <w:tc>
                <w:tcPr>
                  <w:tcW w:w="1105" w:type="dxa"/>
                  <w:shd w:val="clear" w:color="auto" w:fill="auto"/>
                  <w:vAlign w:val="center"/>
                </w:tcPr>
                <w:p w:rsidR="00D62DBD" w:rsidRPr="00CC18CD" w:rsidRDefault="00DA2F1D">
                  <w:pPr>
                    <w:snapToGrid w:val="0"/>
                    <w:spacing w:before="60" w:line="276" w:lineRule="auto"/>
                    <w:jc w:val="center"/>
                    <w:textAlignment w:val="baseline"/>
                    <w:rPr>
                      <w:kern w:val="0"/>
                      <w:szCs w:val="21"/>
                    </w:rPr>
                  </w:pPr>
                  <w:r w:rsidRPr="00CC18CD">
                    <w:rPr>
                      <w:kern w:val="0"/>
                      <w:szCs w:val="21"/>
                    </w:rPr>
                    <w:t>0</w:t>
                  </w:r>
                </w:p>
              </w:tc>
            </w:tr>
            <w:tr w:rsidR="0042303E" w:rsidRPr="00CC18CD" w:rsidTr="00B30360">
              <w:trPr>
                <w:trHeight w:val="397"/>
                <w:jc w:val="center"/>
              </w:trPr>
              <w:tc>
                <w:tcPr>
                  <w:tcW w:w="1735" w:type="dxa"/>
                  <w:vMerge/>
                  <w:shd w:val="clear" w:color="auto" w:fill="auto"/>
                  <w:vAlign w:val="center"/>
                </w:tcPr>
                <w:p w:rsidR="0042303E" w:rsidRPr="00CC18CD" w:rsidRDefault="0042303E">
                  <w:pPr>
                    <w:snapToGrid w:val="0"/>
                    <w:spacing w:before="60" w:line="276" w:lineRule="auto"/>
                    <w:jc w:val="center"/>
                    <w:textAlignment w:val="baseline"/>
                    <w:rPr>
                      <w:kern w:val="0"/>
                      <w:szCs w:val="21"/>
                    </w:rPr>
                  </w:pPr>
                </w:p>
              </w:tc>
              <w:tc>
                <w:tcPr>
                  <w:tcW w:w="1985" w:type="dxa"/>
                  <w:shd w:val="clear" w:color="auto" w:fill="auto"/>
                  <w:vAlign w:val="center"/>
                </w:tcPr>
                <w:p w:rsidR="0042303E" w:rsidRPr="00CC18CD" w:rsidRDefault="00553ADC" w:rsidP="00BF3148">
                  <w:pPr>
                    <w:snapToGrid w:val="0"/>
                    <w:spacing w:before="60" w:line="276" w:lineRule="auto"/>
                    <w:jc w:val="center"/>
                    <w:textAlignment w:val="baseline"/>
                    <w:rPr>
                      <w:kern w:val="0"/>
                      <w:szCs w:val="21"/>
                    </w:rPr>
                  </w:pPr>
                  <w:r>
                    <w:rPr>
                      <w:kern w:val="0"/>
                      <w:szCs w:val="21"/>
                    </w:rPr>
                    <w:t>废滤芯</w:t>
                  </w:r>
                </w:p>
              </w:tc>
              <w:tc>
                <w:tcPr>
                  <w:tcW w:w="1417" w:type="dxa"/>
                  <w:shd w:val="clear" w:color="auto" w:fill="auto"/>
                  <w:vAlign w:val="center"/>
                </w:tcPr>
                <w:p w:rsidR="0042303E" w:rsidRPr="00CC18CD" w:rsidRDefault="00553ADC" w:rsidP="00BF3148">
                  <w:pPr>
                    <w:snapToGrid w:val="0"/>
                    <w:spacing w:before="60" w:line="276" w:lineRule="auto"/>
                    <w:jc w:val="center"/>
                    <w:textAlignment w:val="baseline"/>
                    <w:rPr>
                      <w:kern w:val="0"/>
                      <w:szCs w:val="21"/>
                    </w:rPr>
                  </w:pPr>
                  <w:r>
                    <w:rPr>
                      <w:rFonts w:hint="eastAsia"/>
                      <w:kern w:val="0"/>
                      <w:szCs w:val="21"/>
                    </w:rPr>
                    <w:t>0.16</w:t>
                  </w:r>
                </w:p>
              </w:tc>
              <w:tc>
                <w:tcPr>
                  <w:tcW w:w="3180" w:type="dxa"/>
                  <w:shd w:val="clear" w:color="auto" w:fill="auto"/>
                  <w:vAlign w:val="center"/>
                </w:tcPr>
                <w:p w:rsidR="0042303E" w:rsidRPr="00CC18CD" w:rsidRDefault="0034275E">
                  <w:pPr>
                    <w:snapToGrid w:val="0"/>
                    <w:spacing w:before="60" w:line="276" w:lineRule="auto"/>
                    <w:jc w:val="center"/>
                    <w:textAlignment w:val="baseline"/>
                    <w:rPr>
                      <w:kern w:val="0"/>
                      <w:szCs w:val="21"/>
                    </w:rPr>
                  </w:pPr>
                  <w:r w:rsidRPr="00B30360">
                    <w:rPr>
                      <w:szCs w:val="21"/>
                    </w:rPr>
                    <w:t>收集</w:t>
                  </w:r>
                  <w:proofErr w:type="gramStart"/>
                  <w:r w:rsidRPr="00B30360">
                    <w:rPr>
                      <w:szCs w:val="21"/>
                    </w:rPr>
                    <w:t>后</w:t>
                  </w:r>
                  <w:r>
                    <w:rPr>
                      <w:szCs w:val="21"/>
                    </w:rPr>
                    <w:t>由</w:t>
                  </w:r>
                  <w:r w:rsidRPr="0034275E">
                    <w:rPr>
                      <w:rFonts w:hint="eastAsia"/>
                      <w:szCs w:val="21"/>
                    </w:rPr>
                    <w:t>废塑料</w:t>
                  </w:r>
                  <w:proofErr w:type="gramEnd"/>
                  <w:r w:rsidRPr="0034275E">
                    <w:rPr>
                      <w:rFonts w:hint="eastAsia"/>
                      <w:szCs w:val="21"/>
                    </w:rPr>
                    <w:t>再生厂家回收</w:t>
                  </w:r>
                </w:p>
              </w:tc>
              <w:tc>
                <w:tcPr>
                  <w:tcW w:w="1105" w:type="dxa"/>
                  <w:shd w:val="clear" w:color="auto" w:fill="auto"/>
                  <w:vAlign w:val="center"/>
                </w:tcPr>
                <w:p w:rsidR="0042303E" w:rsidRPr="00CC18CD" w:rsidRDefault="0042303E">
                  <w:pPr>
                    <w:snapToGrid w:val="0"/>
                    <w:spacing w:before="60" w:line="276" w:lineRule="auto"/>
                    <w:jc w:val="center"/>
                    <w:textAlignment w:val="baseline"/>
                    <w:rPr>
                      <w:kern w:val="0"/>
                      <w:szCs w:val="21"/>
                    </w:rPr>
                  </w:pPr>
                  <w:r w:rsidRPr="00CC18CD">
                    <w:rPr>
                      <w:kern w:val="0"/>
                      <w:szCs w:val="21"/>
                    </w:rPr>
                    <w:t>0</w:t>
                  </w:r>
                </w:p>
              </w:tc>
            </w:tr>
          </w:tbl>
          <w:p w:rsidR="00553ADC" w:rsidRPr="00CC18CD" w:rsidRDefault="00553ADC" w:rsidP="00553ADC">
            <w:pPr>
              <w:spacing w:line="460" w:lineRule="exact"/>
              <w:ind w:firstLine="482"/>
              <w:rPr>
                <w:sz w:val="24"/>
              </w:rPr>
            </w:pPr>
            <w:r w:rsidRPr="00CC18CD">
              <w:rPr>
                <w:sz w:val="24"/>
              </w:rPr>
              <w:t>为了避免工程固废在厂区贮存过程中对环境的影响，</w:t>
            </w:r>
            <w:r w:rsidRPr="00CC18CD">
              <w:rPr>
                <w:rFonts w:hint="eastAsia"/>
                <w:sz w:val="24"/>
              </w:rPr>
              <w:t>企业拟</w:t>
            </w:r>
            <w:r w:rsidRPr="00CC18CD">
              <w:rPr>
                <w:sz w:val="24"/>
              </w:rPr>
              <w:t>设置一座一般固废暂存</w:t>
            </w:r>
            <w:r w:rsidRPr="00CC18CD">
              <w:rPr>
                <w:rFonts w:hint="eastAsia"/>
                <w:sz w:val="24"/>
              </w:rPr>
              <w:t>间</w:t>
            </w:r>
            <w:r w:rsidRPr="00CC18CD">
              <w:rPr>
                <w:sz w:val="24"/>
              </w:rPr>
              <w:t>（</w:t>
            </w:r>
            <w:r w:rsidRPr="00CC18CD">
              <w:rPr>
                <w:rFonts w:hint="eastAsia"/>
                <w:sz w:val="24"/>
              </w:rPr>
              <w:t>15m</w:t>
            </w:r>
            <w:r w:rsidRPr="00CC18CD">
              <w:rPr>
                <w:rFonts w:hint="eastAsia"/>
                <w:sz w:val="24"/>
                <w:vertAlign w:val="superscript"/>
              </w:rPr>
              <w:t>2</w:t>
            </w:r>
            <w:r w:rsidRPr="00CC18CD">
              <w:rPr>
                <w:sz w:val="24"/>
              </w:rPr>
              <w:t>），</w:t>
            </w:r>
            <w:r w:rsidRPr="00CC18CD">
              <w:rPr>
                <w:rFonts w:hint="eastAsia"/>
                <w:sz w:val="24"/>
              </w:rPr>
              <w:t>可满足本项目需求。</w:t>
            </w:r>
            <w:r w:rsidRPr="00CC18CD">
              <w:rPr>
                <w:sz w:val="24"/>
              </w:rPr>
              <w:t>评价要求</w:t>
            </w:r>
            <w:proofErr w:type="gramStart"/>
            <w:r w:rsidRPr="00CC18CD">
              <w:rPr>
                <w:rFonts w:hint="eastAsia"/>
                <w:sz w:val="24"/>
              </w:rPr>
              <w:t>固废间</w:t>
            </w:r>
            <w:r w:rsidRPr="00CC18CD">
              <w:rPr>
                <w:sz w:val="24"/>
              </w:rPr>
              <w:t>按照</w:t>
            </w:r>
            <w:proofErr w:type="gramEnd"/>
            <w:r w:rsidRPr="00CC18CD">
              <w:rPr>
                <w:sz w:val="24"/>
              </w:rPr>
              <w:t>《一般工业固体废物贮存、处置场污染控制标准》（</w:t>
            </w:r>
            <w:r w:rsidRPr="00CC18CD">
              <w:rPr>
                <w:sz w:val="24"/>
              </w:rPr>
              <w:t>GB18599-2001</w:t>
            </w:r>
            <w:r w:rsidRPr="00CC18CD">
              <w:rPr>
                <w:sz w:val="24"/>
              </w:rPr>
              <w:t>）（</w:t>
            </w:r>
            <w:r w:rsidRPr="00CC18CD">
              <w:rPr>
                <w:sz w:val="24"/>
              </w:rPr>
              <w:t>2013</w:t>
            </w:r>
            <w:r w:rsidRPr="00CC18CD">
              <w:rPr>
                <w:sz w:val="24"/>
              </w:rPr>
              <w:t>年修订）达到</w:t>
            </w:r>
            <w:r w:rsidRPr="00CC18CD">
              <w:rPr>
                <w:sz w:val="24"/>
              </w:rPr>
              <w:t>“</w:t>
            </w:r>
            <w:r w:rsidRPr="00CC18CD">
              <w:rPr>
                <w:sz w:val="24"/>
              </w:rPr>
              <w:t>防风、防雨、防渗</w:t>
            </w:r>
            <w:r w:rsidRPr="00CC18CD">
              <w:rPr>
                <w:sz w:val="24"/>
              </w:rPr>
              <w:t>”</w:t>
            </w:r>
            <w:r w:rsidRPr="00CC18CD">
              <w:rPr>
                <w:sz w:val="24"/>
              </w:rPr>
              <w:t>的要求。</w:t>
            </w:r>
          </w:p>
          <w:p w:rsidR="00D0204D" w:rsidRPr="00CC18CD" w:rsidRDefault="00320697" w:rsidP="00553ADC">
            <w:pPr>
              <w:adjustRightInd w:val="0"/>
              <w:snapToGrid w:val="0"/>
              <w:spacing w:line="460" w:lineRule="exact"/>
              <w:ind w:firstLine="482"/>
              <w:textAlignment w:val="baseline"/>
              <w:rPr>
                <w:kern w:val="0"/>
                <w:sz w:val="24"/>
                <w:szCs w:val="20"/>
              </w:rPr>
            </w:pPr>
            <w:r w:rsidRPr="00CC18CD">
              <w:rPr>
                <w:kern w:val="0"/>
                <w:sz w:val="24"/>
                <w:szCs w:val="20"/>
              </w:rPr>
              <w:t>综上所述，项目固废均能实现综合利用和安全处置。</w:t>
            </w:r>
          </w:p>
          <w:p w:rsidR="004142B3" w:rsidRPr="003D0BB1" w:rsidRDefault="002520E6" w:rsidP="003D0BB1">
            <w:pPr>
              <w:spacing w:line="460" w:lineRule="exact"/>
              <w:ind w:firstLineChars="200" w:firstLine="482"/>
              <w:rPr>
                <w:kern w:val="0"/>
                <w:sz w:val="24"/>
              </w:rPr>
            </w:pPr>
            <w:r w:rsidRPr="00A50303">
              <w:rPr>
                <w:rFonts w:cs="Calibri" w:hint="eastAsia"/>
                <w:b/>
                <w:color w:val="000000"/>
                <w:sz w:val="24"/>
              </w:rPr>
              <w:t>五</w:t>
            </w:r>
            <w:r w:rsidR="004142B3" w:rsidRPr="00CC18CD">
              <w:rPr>
                <w:rFonts w:hint="eastAsia"/>
                <w:b/>
                <w:sz w:val="24"/>
              </w:rPr>
              <w:t>、地下水</w:t>
            </w:r>
          </w:p>
          <w:p w:rsidR="00BF4DFC" w:rsidRDefault="00BF4DFC" w:rsidP="00BF4DFC">
            <w:pPr>
              <w:spacing w:line="440" w:lineRule="exact"/>
              <w:ind w:firstLineChars="200" w:firstLine="480"/>
              <w:rPr>
                <w:sz w:val="24"/>
              </w:rPr>
            </w:pPr>
            <w:r w:rsidRPr="00CC18CD">
              <w:rPr>
                <w:rFonts w:hint="eastAsia"/>
                <w:sz w:val="24"/>
              </w:rPr>
              <w:t>本项目为</w:t>
            </w:r>
            <w:r>
              <w:rPr>
                <w:rFonts w:hint="eastAsia"/>
                <w:sz w:val="24"/>
              </w:rPr>
              <w:t>C</w:t>
            </w:r>
            <w:r w:rsidR="00D86143">
              <w:rPr>
                <w:rFonts w:hint="eastAsia"/>
                <w:sz w:val="24"/>
              </w:rPr>
              <w:t>2666</w:t>
            </w:r>
            <w:r>
              <w:rPr>
                <w:rFonts w:hint="eastAsia"/>
                <w:sz w:val="24"/>
              </w:rPr>
              <w:t>环境污染处理专用药剂材料制造，</w:t>
            </w:r>
            <w:r w:rsidR="00AC255B" w:rsidRPr="00CC18CD">
              <w:rPr>
                <w:rFonts w:hint="eastAsia"/>
                <w:sz w:val="24"/>
              </w:rPr>
              <w:t>根据《环境影响评价技术导则</w:t>
            </w:r>
            <w:r w:rsidR="00AC255B" w:rsidRPr="00CC18CD">
              <w:rPr>
                <w:rFonts w:hint="eastAsia"/>
                <w:sz w:val="24"/>
              </w:rPr>
              <w:t>-</w:t>
            </w:r>
            <w:r w:rsidR="00AC255B" w:rsidRPr="00CC18CD">
              <w:rPr>
                <w:rFonts w:hint="eastAsia"/>
                <w:sz w:val="24"/>
              </w:rPr>
              <w:t>地下水环境（</w:t>
            </w:r>
            <w:r w:rsidR="00AC255B" w:rsidRPr="00CC18CD">
              <w:rPr>
                <w:rFonts w:hint="eastAsia"/>
                <w:sz w:val="24"/>
              </w:rPr>
              <w:t>HJ 610-2016</w:t>
            </w:r>
            <w:r w:rsidR="00AC255B" w:rsidRPr="00CC18CD">
              <w:rPr>
                <w:rFonts w:hint="eastAsia"/>
                <w:sz w:val="24"/>
              </w:rPr>
              <w:t>）》</w:t>
            </w:r>
            <w:r>
              <w:rPr>
                <w:rFonts w:hint="eastAsia"/>
                <w:sz w:val="24"/>
              </w:rPr>
              <w:t>附录</w:t>
            </w:r>
            <w:r>
              <w:rPr>
                <w:rFonts w:hint="eastAsia"/>
                <w:sz w:val="24"/>
              </w:rPr>
              <w:t>A</w:t>
            </w:r>
            <w:r>
              <w:rPr>
                <w:rFonts w:hint="eastAsia"/>
                <w:sz w:val="24"/>
              </w:rPr>
              <w:t>，本项目属于</w:t>
            </w:r>
            <w:r>
              <w:rPr>
                <w:rFonts w:hint="eastAsia"/>
                <w:sz w:val="24"/>
              </w:rPr>
              <w:t>L</w:t>
            </w:r>
            <w:r>
              <w:rPr>
                <w:rFonts w:hint="eastAsia"/>
                <w:sz w:val="24"/>
              </w:rPr>
              <w:t>石化、化工</w:t>
            </w:r>
            <w:r>
              <w:rPr>
                <w:rFonts w:hint="eastAsia"/>
                <w:sz w:val="24"/>
              </w:rPr>
              <w:t>-</w:t>
            </w:r>
            <w:r>
              <w:rPr>
                <w:rFonts w:hint="eastAsia"/>
                <w:sz w:val="24"/>
              </w:rPr>
              <w:t>第</w:t>
            </w:r>
            <w:r>
              <w:rPr>
                <w:rFonts w:hint="eastAsia"/>
                <w:sz w:val="24"/>
              </w:rPr>
              <w:t>85</w:t>
            </w:r>
            <w:r>
              <w:rPr>
                <w:rFonts w:hint="eastAsia"/>
                <w:sz w:val="24"/>
              </w:rPr>
              <w:t>项“基本化学原料制造；化学肥料制造；农药制造；涂料、染料、颜料、油墨及其类似产品制造；合成材料制造；专用化学品制造；炸药、火工及焰火产品制造；饲料添加剂、食品添加剂及水处理剂等制造”，本项目属于</w:t>
            </w:r>
            <w:r>
              <w:rPr>
                <w:color w:val="000000"/>
                <w:sz w:val="24"/>
              </w:rPr>
              <w:t>Ⅲ</w:t>
            </w:r>
            <w:r>
              <w:rPr>
                <w:rFonts w:hint="eastAsia"/>
                <w:sz w:val="24"/>
              </w:rPr>
              <w:t>类项目。</w:t>
            </w:r>
            <w:r w:rsidRPr="002A2652">
              <w:rPr>
                <w:rFonts w:hint="eastAsia"/>
                <w:sz w:val="24"/>
              </w:rPr>
              <w:t>厂址周边南方向</w:t>
            </w:r>
            <w:r w:rsidR="00884B4D">
              <w:rPr>
                <w:rFonts w:hint="eastAsia"/>
                <w:sz w:val="24"/>
              </w:rPr>
              <w:t>60</w:t>
            </w:r>
            <w:r w:rsidRPr="002A2652">
              <w:rPr>
                <w:rFonts w:hint="eastAsia"/>
                <w:sz w:val="24"/>
              </w:rPr>
              <w:t>0m</w:t>
            </w:r>
            <w:r w:rsidRPr="002A2652">
              <w:rPr>
                <w:rFonts w:hint="eastAsia"/>
                <w:sz w:val="24"/>
              </w:rPr>
              <w:t>处有</w:t>
            </w:r>
            <w:r w:rsidR="00884B4D">
              <w:rPr>
                <w:rFonts w:hint="eastAsia"/>
                <w:sz w:val="24"/>
              </w:rPr>
              <w:t>张湾村</w:t>
            </w:r>
            <w:r w:rsidRPr="002A2652">
              <w:rPr>
                <w:rFonts w:hint="eastAsia"/>
                <w:sz w:val="24"/>
              </w:rPr>
              <w:t>居民，存在分散式饮用水源，故本项目环境为较敏感。</w:t>
            </w:r>
          </w:p>
          <w:p w:rsidR="00E6092B" w:rsidRDefault="00BF4DFC" w:rsidP="00BF4DFC">
            <w:pPr>
              <w:spacing w:line="480" w:lineRule="exact"/>
              <w:ind w:firstLineChars="200" w:firstLine="480"/>
              <w:rPr>
                <w:color w:val="000000"/>
                <w:sz w:val="24"/>
              </w:rPr>
            </w:pPr>
            <w:r>
              <w:rPr>
                <w:color w:val="000000"/>
                <w:sz w:val="24"/>
              </w:rPr>
              <w:t>对照《环境影响评价技术导则地下水环境》（</w:t>
            </w:r>
            <w:r>
              <w:rPr>
                <w:color w:val="000000"/>
                <w:sz w:val="24"/>
              </w:rPr>
              <w:t>HJ610-2016</w:t>
            </w:r>
            <w:r>
              <w:rPr>
                <w:color w:val="000000"/>
                <w:sz w:val="24"/>
              </w:rPr>
              <w:t>）建设项目评价工作等级分级表可知，本项目地下水评价工作等级为</w:t>
            </w:r>
            <w:r>
              <w:rPr>
                <w:rFonts w:hint="eastAsia"/>
                <w:color w:val="000000"/>
                <w:sz w:val="24"/>
              </w:rPr>
              <w:t>三</w:t>
            </w:r>
            <w:r>
              <w:rPr>
                <w:color w:val="000000"/>
                <w:sz w:val="24"/>
              </w:rPr>
              <w:t>级，具体划分情况见</w:t>
            </w:r>
            <w:r w:rsidR="00C11493">
              <w:rPr>
                <w:rFonts w:hint="eastAsia"/>
                <w:color w:val="000000"/>
                <w:sz w:val="24"/>
              </w:rPr>
              <w:t>下表</w:t>
            </w:r>
            <w:r>
              <w:rPr>
                <w:color w:val="000000"/>
                <w:sz w:val="24"/>
              </w:rPr>
              <w:t>。</w:t>
            </w:r>
          </w:p>
          <w:p w:rsidR="00BF4DFC" w:rsidRDefault="00BF4DFC" w:rsidP="00BF4DFC">
            <w:pPr>
              <w:keepNext/>
              <w:spacing w:line="440" w:lineRule="exact"/>
              <w:ind w:firstLineChars="200" w:firstLine="480"/>
              <w:rPr>
                <w:rFonts w:eastAsia="黑体"/>
                <w:color w:val="000000"/>
                <w:sz w:val="24"/>
              </w:rPr>
            </w:pPr>
            <w:r>
              <w:rPr>
                <w:rFonts w:eastAsia="黑体"/>
                <w:color w:val="000000"/>
                <w:sz w:val="24"/>
              </w:rPr>
              <w:t>表</w:t>
            </w:r>
            <w:r w:rsidR="00C11493">
              <w:rPr>
                <w:rFonts w:eastAsia="黑体" w:hint="eastAsia"/>
                <w:color w:val="000000"/>
                <w:sz w:val="24"/>
              </w:rPr>
              <w:t>4</w:t>
            </w:r>
            <w:r w:rsidR="00F069BE">
              <w:rPr>
                <w:rFonts w:eastAsia="黑体" w:hint="eastAsia"/>
                <w:color w:val="000000"/>
                <w:sz w:val="24"/>
              </w:rPr>
              <w:t>5</w:t>
            </w:r>
            <w:r>
              <w:rPr>
                <w:rFonts w:eastAsia="黑体"/>
                <w:color w:val="000000"/>
                <w:sz w:val="24"/>
              </w:rPr>
              <w:t>地下水环境评价工作等级分级表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3676"/>
              <w:gridCol w:w="1695"/>
              <w:gridCol w:w="1844"/>
              <w:gridCol w:w="2054"/>
            </w:tblGrid>
            <w:tr w:rsidR="00BF4DFC" w:rsidTr="00A61A7C">
              <w:trPr>
                <w:trHeight w:val="397"/>
                <w:jc w:val="center"/>
              </w:trPr>
              <w:tc>
                <w:tcPr>
                  <w:tcW w:w="3598" w:type="dxa"/>
                  <w:vAlign w:val="center"/>
                </w:tcPr>
                <w:p w:rsidR="00BF4DFC" w:rsidRDefault="00930118" w:rsidP="00A61A7C">
                  <w:pPr>
                    <w:jc w:val="center"/>
                    <w:rPr>
                      <w:b/>
                      <w:color w:val="000000"/>
                      <w:szCs w:val="21"/>
                    </w:rPr>
                  </w:pPr>
                  <w:r w:rsidRPr="00930118">
                    <w:rPr>
                      <w:color w:val="000000"/>
                    </w:rPr>
                    <w:pict>
                      <v:line id="直接连接符 8" o:spid="_x0000_s1838" style="position:absolute;left:0;text-align:left;z-index:252048384;mso-width-relative:margin;mso-height-relative:margin" from="-5.9pt,.25pt" to="182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"/>
                    </w:pict>
                  </w:r>
                  <w:r w:rsidR="00BF4DFC">
                    <w:rPr>
                      <w:b/>
                      <w:color w:val="000000"/>
                      <w:szCs w:val="21"/>
                    </w:rPr>
                    <w:t>项目类别</w:t>
                  </w:r>
                </w:p>
                <w:p w:rsidR="00BF4DFC" w:rsidRDefault="00BF4DFC" w:rsidP="00A61A7C">
                  <w:pPr>
                    <w:jc w:val="center"/>
                    <w:rPr>
                      <w:b/>
                      <w:color w:val="000000"/>
                      <w:szCs w:val="21"/>
                    </w:rPr>
                  </w:pPr>
                </w:p>
                <w:p w:rsidR="00BF4DFC" w:rsidRDefault="00BF4DFC" w:rsidP="00A61A7C">
                  <w:pPr>
                    <w:jc w:val="left"/>
                    <w:rPr>
                      <w:b/>
                      <w:color w:val="000000"/>
                      <w:szCs w:val="21"/>
                    </w:rPr>
                  </w:pPr>
                  <w:r>
                    <w:rPr>
                      <w:b/>
                      <w:color w:val="000000"/>
                      <w:szCs w:val="21"/>
                    </w:rPr>
                    <w:t>环境敏感程度</w:t>
                  </w:r>
                </w:p>
              </w:tc>
              <w:tc>
                <w:tcPr>
                  <w:tcW w:w="1659" w:type="dxa"/>
                  <w:vAlign w:val="center"/>
                </w:tcPr>
                <w:p w:rsidR="00BF4DFC" w:rsidRDefault="00930118" w:rsidP="00A61A7C">
                  <w:pPr>
                    <w:jc w:val="center"/>
                    <w:rPr>
                      <w:b/>
                      <w:color w:val="000000"/>
                      <w:szCs w:val="21"/>
                    </w:rPr>
                  </w:pPr>
                  <w:r>
                    <w:rPr>
                      <w:b/>
                      <w:color w:val="000000"/>
                      <w:szCs w:val="21"/>
                      <w:highlight w:val="yellow"/>
                    </w:rPr>
                    <w:fldChar w:fldCharType="begin"/>
                  </w:r>
                  <w:r w:rsidR="00BF4DFC">
                    <w:rPr>
                      <w:b/>
                      <w:color w:val="000000"/>
                      <w:szCs w:val="21"/>
                      <w:highlight w:val="yellow"/>
                    </w:rPr>
                    <w:instrText xml:space="preserve"> = 1 \* ROMAN \* MERGEFORMAT </w:instrText>
                  </w:r>
                  <w:r>
                    <w:rPr>
                      <w:b/>
                      <w:color w:val="000000"/>
                      <w:szCs w:val="21"/>
                      <w:highlight w:val="yellow"/>
                    </w:rPr>
                    <w:fldChar w:fldCharType="separate"/>
                  </w:r>
                  <w:r w:rsidR="00BF4DFC">
                    <w:rPr>
                      <w:b/>
                      <w:color w:val="000000"/>
                      <w:szCs w:val="21"/>
                    </w:rPr>
                    <w:t>I</w:t>
                  </w:r>
                  <w:r>
                    <w:rPr>
                      <w:b/>
                      <w:color w:val="000000"/>
                      <w:szCs w:val="21"/>
                      <w:highlight w:val="yellow"/>
                    </w:rPr>
                    <w:fldChar w:fldCharType="end"/>
                  </w:r>
                  <w:r w:rsidR="00BF4DFC">
                    <w:rPr>
                      <w:b/>
                      <w:color w:val="000000"/>
                      <w:szCs w:val="21"/>
                    </w:rPr>
                    <w:t>类项目</w:t>
                  </w:r>
                </w:p>
              </w:tc>
              <w:tc>
                <w:tcPr>
                  <w:tcW w:w="1805" w:type="dxa"/>
                  <w:vAlign w:val="center"/>
                </w:tcPr>
                <w:p w:rsidR="00BF4DFC" w:rsidRDefault="00930118" w:rsidP="00A61A7C">
                  <w:pPr>
                    <w:jc w:val="center"/>
                    <w:rPr>
                      <w:b/>
                      <w:color w:val="000000"/>
                      <w:szCs w:val="21"/>
                    </w:rPr>
                  </w:pPr>
                  <w:r>
                    <w:rPr>
                      <w:b/>
                      <w:color w:val="000000"/>
                      <w:szCs w:val="21"/>
                      <w:highlight w:val="yellow"/>
                    </w:rPr>
                    <w:fldChar w:fldCharType="begin"/>
                  </w:r>
                  <w:r w:rsidR="00BF4DFC">
                    <w:rPr>
                      <w:b/>
                      <w:color w:val="000000"/>
                      <w:szCs w:val="21"/>
                      <w:highlight w:val="yellow"/>
                    </w:rPr>
                    <w:instrText xml:space="preserve"> = 2 \* ROMAN \* MERGEFORMAT </w:instrText>
                  </w:r>
                  <w:r>
                    <w:rPr>
                      <w:b/>
                      <w:color w:val="000000"/>
                      <w:szCs w:val="21"/>
                      <w:highlight w:val="yellow"/>
                    </w:rPr>
                    <w:fldChar w:fldCharType="separate"/>
                  </w:r>
                  <w:r w:rsidR="00BF4DFC">
                    <w:rPr>
                      <w:b/>
                      <w:color w:val="000000"/>
                      <w:szCs w:val="21"/>
                    </w:rPr>
                    <w:t>II</w:t>
                  </w:r>
                  <w:r>
                    <w:rPr>
                      <w:b/>
                      <w:color w:val="000000"/>
                      <w:szCs w:val="21"/>
                      <w:highlight w:val="yellow"/>
                    </w:rPr>
                    <w:fldChar w:fldCharType="end"/>
                  </w:r>
                  <w:r w:rsidR="00BF4DFC">
                    <w:rPr>
                      <w:b/>
                      <w:color w:val="000000"/>
                      <w:szCs w:val="21"/>
                    </w:rPr>
                    <w:t>类项目</w:t>
                  </w:r>
                </w:p>
              </w:tc>
              <w:tc>
                <w:tcPr>
                  <w:tcW w:w="2010" w:type="dxa"/>
                  <w:vAlign w:val="center"/>
                </w:tcPr>
                <w:p w:rsidR="00BF4DFC" w:rsidRDefault="00930118" w:rsidP="00A61A7C">
                  <w:pPr>
                    <w:jc w:val="center"/>
                    <w:rPr>
                      <w:b/>
                      <w:color w:val="000000"/>
                      <w:szCs w:val="21"/>
                    </w:rPr>
                  </w:pPr>
                  <w:r>
                    <w:rPr>
                      <w:b/>
                      <w:color w:val="000000"/>
                      <w:szCs w:val="21"/>
                    </w:rPr>
                    <w:fldChar w:fldCharType="begin"/>
                  </w:r>
                  <w:r w:rsidR="00BF4DFC">
                    <w:rPr>
                      <w:b/>
                      <w:color w:val="000000"/>
                      <w:szCs w:val="21"/>
                    </w:rPr>
                    <w:instrText xml:space="preserve"> = 3 \* ROMAN \* MERGEFORMAT </w:instrText>
                  </w:r>
                  <w:r>
                    <w:rPr>
                      <w:b/>
                      <w:color w:val="000000"/>
                      <w:szCs w:val="21"/>
                    </w:rPr>
                    <w:fldChar w:fldCharType="separate"/>
                  </w:r>
                  <w:r w:rsidR="00BF4DFC">
                    <w:rPr>
                      <w:b/>
                      <w:color w:val="000000"/>
                      <w:szCs w:val="21"/>
                    </w:rPr>
                    <w:t>III</w:t>
                  </w:r>
                  <w:r>
                    <w:rPr>
                      <w:b/>
                      <w:color w:val="000000"/>
                      <w:szCs w:val="21"/>
                    </w:rPr>
                    <w:fldChar w:fldCharType="end"/>
                  </w:r>
                  <w:r w:rsidR="00BF4DFC">
                    <w:rPr>
                      <w:b/>
                      <w:color w:val="000000"/>
                      <w:szCs w:val="21"/>
                    </w:rPr>
                    <w:t>类项目</w:t>
                  </w:r>
                </w:p>
              </w:tc>
            </w:tr>
            <w:tr w:rsidR="00BF4DFC" w:rsidTr="00A61A7C">
              <w:trPr>
                <w:trHeight w:val="397"/>
                <w:jc w:val="center"/>
              </w:trPr>
              <w:tc>
                <w:tcPr>
                  <w:tcW w:w="3598" w:type="dxa"/>
                  <w:vAlign w:val="center"/>
                </w:tcPr>
                <w:p w:rsidR="00BF4DFC" w:rsidRDefault="00BF4DFC" w:rsidP="00A61A7C">
                  <w:pPr>
                    <w:jc w:val="center"/>
                    <w:rPr>
                      <w:color w:val="000000"/>
                      <w:szCs w:val="21"/>
                    </w:rPr>
                  </w:pPr>
                  <w:r>
                    <w:rPr>
                      <w:color w:val="000000"/>
                      <w:szCs w:val="21"/>
                    </w:rPr>
                    <w:t>敏感</w:t>
                  </w:r>
                </w:p>
              </w:tc>
              <w:tc>
                <w:tcPr>
                  <w:tcW w:w="1659" w:type="dxa"/>
                  <w:vAlign w:val="center"/>
                </w:tcPr>
                <w:p w:rsidR="00BF4DFC" w:rsidRDefault="00BF4DFC" w:rsidP="00A61A7C">
                  <w:pPr>
                    <w:jc w:val="center"/>
                    <w:rPr>
                      <w:color w:val="000000"/>
                      <w:szCs w:val="21"/>
                    </w:rPr>
                  </w:pPr>
                  <w:proofErr w:type="gramStart"/>
                  <w:r>
                    <w:rPr>
                      <w:color w:val="000000"/>
                      <w:szCs w:val="21"/>
                    </w:rPr>
                    <w:t>一</w:t>
                  </w:r>
                  <w:proofErr w:type="gramEnd"/>
                </w:p>
              </w:tc>
              <w:tc>
                <w:tcPr>
                  <w:tcW w:w="1805" w:type="dxa"/>
                  <w:vAlign w:val="center"/>
                </w:tcPr>
                <w:p w:rsidR="00BF4DFC" w:rsidRDefault="00BF4DFC" w:rsidP="00A61A7C">
                  <w:pPr>
                    <w:jc w:val="center"/>
                    <w:rPr>
                      <w:color w:val="000000"/>
                      <w:szCs w:val="21"/>
                    </w:rPr>
                  </w:pPr>
                  <w:proofErr w:type="gramStart"/>
                  <w:r>
                    <w:rPr>
                      <w:color w:val="000000"/>
                      <w:szCs w:val="21"/>
                    </w:rPr>
                    <w:t>一</w:t>
                  </w:r>
                  <w:proofErr w:type="gramEnd"/>
                </w:p>
              </w:tc>
              <w:tc>
                <w:tcPr>
                  <w:tcW w:w="2010" w:type="dxa"/>
                  <w:vAlign w:val="center"/>
                </w:tcPr>
                <w:p w:rsidR="00BF4DFC" w:rsidRDefault="00BF4DFC" w:rsidP="00A61A7C">
                  <w:pPr>
                    <w:jc w:val="center"/>
                    <w:rPr>
                      <w:color w:val="000000"/>
                      <w:szCs w:val="21"/>
                    </w:rPr>
                  </w:pPr>
                  <w:r>
                    <w:rPr>
                      <w:color w:val="000000"/>
                      <w:szCs w:val="21"/>
                    </w:rPr>
                    <w:t>二</w:t>
                  </w:r>
                </w:p>
              </w:tc>
            </w:tr>
            <w:tr w:rsidR="00BF4DFC" w:rsidTr="00A61A7C">
              <w:trPr>
                <w:trHeight w:val="397"/>
                <w:jc w:val="center"/>
              </w:trPr>
              <w:tc>
                <w:tcPr>
                  <w:tcW w:w="3598" w:type="dxa"/>
                  <w:vAlign w:val="center"/>
                </w:tcPr>
                <w:p w:rsidR="00BF4DFC" w:rsidRDefault="00BF4DFC" w:rsidP="00A61A7C">
                  <w:pPr>
                    <w:jc w:val="center"/>
                    <w:rPr>
                      <w:color w:val="000000"/>
                      <w:szCs w:val="21"/>
                    </w:rPr>
                  </w:pPr>
                  <w:r>
                    <w:rPr>
                      <w:color w:val="000000"/>
                      <w:szCs w:val="21"/>
                    </w:rPr>
                    <w:t>较敏感</w:t>
                  </w:r>
                </w:p>
              </w:tc>
              <w:tc>
                <w:tcPr>
                  <w:tcW w:w="1659" w:type="dxa"/>
                  <w:vAlign w:val="center"/>
                </w:tcPr>
                <w:p w:rsidR="00BF4DFC" w:rsidRDefault="00BF4DFC" w:rsidP="00A61A7C">
                  <w:pPr>
                    <w:jc w:val="center"/>
                    <w:rPr>
                      <w:color w:val="000000"/>
                      <w:szCs w:val="21"/>
                    </w:rPr>
                  </w:pPr>
                  <w:proofErr w:type="gramStart"/>
                  <w:r>
                    <w:rPr>
                      <w:color w:val="000000"/>
                      <w:szCs w:val="21"/>
                    </w:rPr>
                    <w:t>一</w:t>
                  </w:r>
                  <w:proofErr w:type="gramEnd"/>
                </w:p>
              </w:tc>
              <w:tc>
                <w:tcPr>
                  <w:tcW w:w="1805" w:type="dxa"/>
                  <w:vAlign w:val="center"/>
                </w:tcPr>
                <w:p w:rsidR="00BF4DFC" w:rsidRDefault="00BF4DFC" w:rsidP="00A61A7C">
                  <w:pPr>
                    <w:jc w:val="center"/>
                    <w:rPr>
                      <w:color w:val="000000"/>
                      <w:szCs w:val="21"/>
                    </w:rPr>
                  </w:pPr>
                  <w:r>
                    <w:rPr>
                      <w:color w:val="000000"/>
                      <w:szCs w:val="21"/>
                    </w:rPr>
                    <w:t>二</w:t>
                  </w:r>
                </w:p>
              </w:tc>
              <w:tc>
                <w:tcPr>
                  <w:tcW w:w="2010" w:type="dxa"/>
                  <w:vAlign w:val="center"/>
                </w:tcPr>
                <w:p w:rsidR="00BF4DFC" w:rsidRDefault="00BF4DFC" w:rsidP="00A61A7C">
                  <w:pPr>
                    <w:jc w:val="center"/>
                    <w:rPr>
                      <w:color w:val="000000"/>
                      <w:szCs w:val="21"/>
                    </w:rPr>
                  </w:pPr>
                  <w:r>
                    <w:rPr>
                      <w:color w:val="000000"/>
                      <w:szCs w:val="21"/>
                    </w:rPr>
                    <w:t>三</w:t>
                  </w:r>
                </w:p>
              </w:tc>
            </w:tr>
            <w:tr w:rsidR="00BF4DFC" w:rsidTr="00A61A7C">
              <w:trPr>
                <w:trHeight w:val="397"/>
                <w:jc w:val="center"/>
              </w:trPr>
              <w:tc>
                <w:tcPr>
                  <w:tcW w:w="3598" w:type="dxa"/>
                  <w:vAlign w:val="center"/>
                </w:tcPr>
                <w:p w:rsidR="00BF4DFC" w:rsidRDefault="00BF4DFC" w:rsidP="00A61A7C">
                  <w:pPr>
                    <w:jc w:val="center"/>
                    <w:rPr>
                      <w:color w:val="000000"/>
                      <w:szCs w:val="21"/>
                    </w:rPr>
                  </w:pPr>
                  <w:r>
                    <w:rPr>
                      <w:color w:val="000000"/>
                      <w:szCs w:val="21"/>
                    </w:rPr>
                    <w:t>不敏感</w:t>
                  </w:r>
                </w:p>
              </w:tc>
              <w:tc>
                <w:tcPr>
                  <w:tcW w:w="1659" w:type="dxa"/>
                  <w:vAlign w:val="center"/>
                </w:tcPr>
                <w:p w:rsidR="00BF4DFC" w:rsidRDefault="00BF4DFC" w:rsidP="00A61A7C">
                  <w:pPr>
                    <w:jc w:val="center"/>
                    <w:rPr>
                      <w:color w:val="000000"/>
                      <w:szCs w:val="21"/>
                    </w:rPr>
                  </w:pPr>
                  <w:r>
                    <w:rPr>
                      <w:color w:val="000000"/>
                      <w:szCs w:val="21"/>
                    </w:rPr>
                    <w:t>二</w:t>
                  </w:r>
                </w:p>
              </w:tc>
              <w:tc>
                <w:tcPr>
                  <w:tcW w:w="1805" w:type="dxa"/>
                  <w:vAlign w:val="center"/>
                </w:tcPr>
                <w:p w:rsidR="00BF4DFC" w:rsidRDefault="00BF4DFC" w:rsidP="00A61A7C">
                  <w:pPr>
                    <w:jc w:val="center"/>
                    <w:rPr>
                      <w:color w:val="000000"/>
                      <w:szCs w:val="21"/>
                    </w:rPr>
                  </w:pPr>
                  <w:r>
                    <w:rPr>
                      <w:color w:val="000000"/>
                      <w:szCs w:val="21"/>
                    </w:rPr>
                    <w:t>三</w:t>
                  </w:r>
                </w:p>
              </w:tc>
              <w:tc>
                <w:tcPr>
                  <w:tcW w:w="2010" w:type="dxa"/>
                  <w:vAlign w:val="center"/>
                </w:tcPr>
                <w:p w:rsidR="00BF4DFC" w:rsidRDefault="00BF4DFC" w:rsidP="00A61A7C">
                  <w:pPr>
                    <w:jc w:val="center"/>
                    <w:rPr>
                      <w:color w:val="000000"/>
                      <w:szCs w:val="21"/>
                    </w:rPr>
                  </w:pPr>
                  <w:r>
                    <w:rPr>
                      <w:color w:val="000000"/>
                      <w:szCs w:val="21"/>
                    </w:rPr>
                    <w:t>三</w:t>
                  </w:r>
                </w:p>
              </w:tc>
            </w:tr>
          </w:tbl>
          <w:p w:rsidR="00BF4DFC" w:rsidRPr="00A61A7C" w:rsidRDefault="00BF4DFC" w:rsidP="00BF4DFC">
            <w:pPr>
              <w:spacing w:line="440" w:lineRule="exact"/>
              <w:ind w:firstLineChars="200" w:firstLine="480"/>
              <w:rPr>
                <w:rFonts w:eastAsiaTheme="minorEastAsia"/>
                <w:kern w:val="0"/>
                <w:sz w:val="24"/>
              </w:rPr>
            </w:pPr>
            <w:r w:rsidRPr="00A61A7C">
              <w:rPr>
                <w:rFonts w:eastAsiaTheme="minorEastAsia"/>
                <w:sz w:val="24"/>
              </w:rPr>
              <w:lastRenderedPageBreak/>
              <w:t>2</w:t>
            </w:r>
            <w:r w:rsidRPr="00A61A7C">
              <w:rPr>
                <w:rFonts w:eastAsiaTheme="minorEastAsia" w:hAnsiTheme="minorEastAsia"/>
                <w:sz w:val="24"/>
              </w:rPr>
              <w:t>、</w:t>
            </w:r>
            <w:r w:rsidRPr="00A61A7C">
              <w:rPr>
                <w:rFonts w:eastAsiaTheme="minorEastAsia" w:hAnsiTheme="minorEastAsia"/>
                <w:kern w:val="0"/>
                <w:sz w:val="24"/>
              </w:rPr>
              <w:t>评价范围确定</w:t>
            </w:r>
          </w:p>
          <w:p w:rsidR="00BF4DFC" w:rsidRPr="00A61A7C" w:rsidRDefault="00BF4DFC" w:rsidP="00BF4DFC">
            <w:pPr>
              <w:spacing w:line="440" w:lineRule="exact"/>
              <w:ind w:firstLineChars="199" w:firstLine="478"/>
              <w:rPr>
                <w:rFonts w:eastAsiaTheme="minorEastAsia"/>
                <w:kern w:val="0"/>
                <w:sz w:val="24"/>
              </w:rPr>
            </w:pPr>
            <w:r w:rsidRPr="00A61A7C">
              <w:rPr>
                <w:rFonts w:eastAsiaTheme="minorEastAsia" w:hAnsiTheme="minorEastAsia"/>
                <w:kern w:val="0"/>
                <w:sz w:val="24"/>
              </w:rPr>
              <w:t>本项目所在区域为地下水稳定区，地下水变幅较小，水文地质条件相对简单，采用查表法确定评价范围。根据《环境影响评价技术导则</w:t>
            </w:r>
            <w:r w:rsidRPr="00A61A7C">
              <w:rPr>
                <w:rFonts w:eastAsiaTheme="minorEastAsia"/>
                <w:kern w:val="0"/>
                <w:sz w:val="24"/>
              </w:rPr>
              <w:t>-</w:t>
            </w:r>
            <w:r w:rsidRPr="00A61A7C">
              <w:rPr>
                <w:rFonts w:eastAsiaTheme="minorEastAsia" w:hAnsiTheme="minorEastAsia"/>
                <w:kern w:val="0"/>
                <w:sz w:val="24"/>
              </w:rPr>
              <w:t>地下水环境》（</w:t>
            </w:r>
            <w:r w:rsidRPr="00A61A7C">
              <w:rPr>
                <w:rFonts w:eastAsiaTheme="minorEastAsia"/>
                <w:kern w:val="0"/>
                <w:sz w:val="24"/>
              </w:rPr>
              <w:t>HJ610-2016</w:t>
            </w:r>
            <w:r w:rsidRPr="00A61A7C">
              <w:rPr>
                <w:rFonts w:eastAsiaTheme="minorEastAsia" w:hAnsiTheme="minorEastAsia"/>
                <w:kern w:val="0"/>
                <w:sz w:val="24"/>
              </w:rPr>
              <w:t>）地下水环境现状调查评价范围参照表，三级评价的调查评价面积</w:t>
            </w:r>
            <w:r w:rsidRPr="00A61A7C">
              <w:rPr>
                <w:rFonts w:eastAsiaTheme="minorEastAsia"/>
                <w:kern w:val="0"/>
                <w:sz w:val="24"/>
              </w:rPr>
              <w:t>≤6km</w:t>
            </w:r>
            <w:r w:rsidRPr="00A61A7C">
              <w:rPr>
                <w:rFonts w:eastAsiaTheme="minorEastAsia"/>
                <w:kern w:val="0"/>
                <w:sz w:val="24"/>
                <w:vertAlign w:val="superscript"/>
              </w:rPr>
              <w:t>2</w:t>
            </w:r>
            <w:r w:rsidRPr="00A61A7C">
              <w:rPr>
                <w:rFonts w:eastAsiaTheme="minorEastAsia" w:hAnsiTheme="minorEastAsia"/>
                <w:kern w:val="0"/>
                <w:sz w:val="24"/>
              </w:rPr>
              <w:t>，本次评价取</w:t>
            </w:r>
            <w:r w:rsidRPr="00A61A7C">
              <w:rPr>
                <w:rFonts w:eastAsiaTheme="minorEastAsia"/>
                <w:kern w:val="0"/>
                <w:sz w:val="24"/>
              </w:rPr>
              <w:t>6km</w:t>
            </w:r>
            <w:r w:rsidRPr="00A61A7C">
              <w:rPr>
                <w:rFonts w:eastAsiaTheme="minorEastAsia"/>
                <w:kern w:val="0"/>
                <w:sz w:val="24"/>
                <w:vertAlign w:val="superscript"/>
              </w:rPr>
              <w:t>2</w:t>
            </w:r>
            <w:r w:rsidRPr="00A61A7C">
              <w:rPr>
                <w:rFonts w:eastAsiaTheme="minorEastAsia" w:hAnsiTheme="minorEastAsia"/>
                <w:kern w:val="0"/>
                <w:sz w:val="24"/>
              </w:rPr>
              <w:t>。根据实地调查，本项目所在区域地下水流向为由西南向东北。</w:t>
            </w:r>
          </w:p>
          <w:p w:rsidR="00BF4DFC" w:rsidRPr="00A61A7C" w:rsidRDefault="00BF4DFC" w:rsidP="00BF4DFC">
            <w:pPr>
              <w:spacing w:line="460" w:lineRule="exact"/>
              <w:ind w:firstLineChars="200" w:firstLine="480"/>
              <w:rPr>
                <w:rFonts w:eastAsiaTheme="minorEastAsia"/>
                <w:sz w:val="24"/>
              </w:rPr>
            </w:pPr>
            <w:r w:rsidRPr="00A61A7C">
              <w:rPr>
                <w:rFonts w:eastAsiaTheme="minorEastAsia" w:hAnsiTheme="minorEastAsia"/>
                <w:kern w:val="0"/>
                <w:sz w:val="24"/>
              </w:rPr>
              <w:t>因此确定本项目地下水评价范围为总面积为</w:t>
            </w:r>
            <w:r w:rsidRPr="00A61A7C">
              <w:rPr>
                <w:rFonts w:eastAsiaTheme="minorEastAsia"/>
                <w:kern w:val="0"/>
                <w:sz w:val="24"/>
              </w:rPr>
              <w:t>6km</w:t>
            </w:r>
            <w:r w:rsidRPr="00A61A7C">
              <w:rPr>
                <w:rFonts w:eastAsiaTheme="minorEastAsia"/>
                <w:kern w:val="0"/>
                <w:sz w:val="24"/>
                <w:vertAlign w:val="superscript"/>
              </w:rPr>
              <w:t>2</w:t>
            </w:r>
            <w:r w:rsidRPr="00A61A7C">
              <w:rPr>
                <w:rFonts w:eastAsiaTheme="minorEastAsia" w:hAnsiTheme="minorEastAsia"/>
                <w:kern w:val="0"/>
                <w:sz w:val="24"/>
              </w:rPr>
              <w:t>。</w:t>
            </w:r>
          </w:p>
          <w:p w:rsidR="00BF4DFC" w:rsidRPr="00A61A7C" w:rsidRDefault="00BF4DFC" w:rsidP="00BF4DFC">
            <w:pPr>
              <w:spacing w:line="440" w:lineRule="exact"/>
              <w:ind w:firstLineChars="199" w:firstLine="478"/>
              <w:rPr>
                <w:rFonts w:eastAsiaTheme="minorEastAsia"/>
                <w:kern w:val="0"/>
                <w:sz w:val="24"/>
              </w:rPr>
            </w:pPr>
            <w:r w:rsidRPr="00A61A7C">
              <w:rPr>
                <w:rFonts w:eastAsiaTheme="minorEastAsia"/>
                <w:kern w:val="0"/>
                <w:sz w:val="24"/>
              </w:rPr>
              <w:t>3</w:t>
            </w:r>
            <w:r w:rsidRPr="00A61A7C">
              <w:rPr>
                <w:rFonts w:eastAsiaTheme="minorEastAsia" w:hAnsiTheme="minorEastAsia"/>
                <w:kern w:val="0"/>
                <w:sz w:val="24"/>
              </w:rPr>
              <w:t>、区域水文地质情况</w:t>
            </w:r>
          </w:p>
          <w:p w:rsidR="00A61A7C" w:rsidRPr="00A61A7C" w:rsidRDefault="00A61A7C" w:rsidP="00A61A7C">
            <w:pPr>
              <w:spacing w:line="480" w:lineRule="exact"/>
              <w:ind w:firstLineChars="200" w:firstLine="480"/>
              <w:rPr>
                <w:rFonts w:eastAsiaTheme="minorEastAsia"/>
                <w:sz w:val="24"/>
              </w:rPr>
            </w:pPr>
            <w:r w:rsidRPr="00A61A7C">
              <w:rPr>
                <w:rFonts w:eastAsiaTheme="minorEastAsia" w:hAnsiTheme="minorEastAsia"/>
                <w:sz w:val="24"/>
              </w:rPr>
              <w:t>（</w:t>
            </w:r>
            <w:r w:rsidRPr="00A61A7C">
              <w:rPr>
                <w:rFonts w:eastAsiaTheme="minorEastAsia"/>
                <w:sz w:val="24"/>
              </w:rPr>
              <w:t>1</w:t>
            </w:r>
            <w:r w:rsidRPr="00A61A7C">
              <w:rPr>
                <w:rFonts w:eastAsiaTheme="minorEastAsia" w:hAnsiTheme="minorEastAsia"/>
                <w:sz w:val="24"/>
              </w:rPr>
              <w:t>）地下水的赋存条件与分布规律</w:t>
            </w:r>
          </w:p>
          <w:p w:rsidR="00A61A7C" w:rsidRPr="00A61A7C" w:rsidRDefault="00A61A7C" w:rsidP="00A61A7C">
            <w:pPr>
              <w:spacing w:line="480" w:lineRule="exact"/>
              <w:ind w:firstLineChars="200" w:firstLine="480"/>
              <w:jc w:val="left"/>
              <w:rPr>
                <w:rFonts w:eastAsiaTheme="minorEastAsia"/>
                <w:sz w:val="24"/>
              </w:rPr>
            </w:pPr>
            <w:bookmarkStart w:id="0" w:name="_Toc400225898"/>
            <w:r w:rsidRPr="00A61A7C">
              <w:rPr>
                <w:rFonts w:eastAsiaTheme="minorEastAsia" w:hAnsiTheme="minorEastAsia"/>
                <w:sz w:val="24"/>
              </w:rPr>
              <w:t>新乡县地处黄河近代冲积扇的中上部，沉积了很厚的松散岩类，受地上悬河黄河的侧渗补给和大气降水补给，这里赋存了丰富的地下水。地下水的赋存环境、运移规律受区域地质构造、地层岩性、地形地貌和气象水文等因素的控制和影响。区段位于东西构造体系的中生代</w:t>
            </w:r>
            <w:proofErr w:type="gramStart"/>
            <w:r w:rsidRPr="00A61A7C">
              <w:rPr>
                <w:rFonts w:eastAsiaTheme="minorEastAsia" w:hAnsiTheme="minorEastAsia"/>
                <w:sz w:val="24"/>
              </w:rPr>
              <w:t>坳</w:t>
            </w:r>
            <w:proofErr w:type="gramEnd"/>
            <w:r w:rsidRPr="00A61A7C">
              <w:rPr>
                <w:rFonts w:eastAsiaTheme="minorEastAsia" w:hAnsiTheme="minorEastAsia"/>
                <w:sz w:val="24"/>
              </w:rPr>
              <w:t>陷盆地与新华夏构造体系的第二沉降带的复合部位。新华夏构造的继续活动，尤其挽近时期的构造运动，继承了老构造的活动特点，全区段继续沉降，堆积了很厚的松散物质。特别是上更新世以来，黄河的发育和兴盛带来的大量松散堆积物，为赋存地下水创造了极为良好的空间环境。第四系沉积厚度受地质构造的影响而不同，西北部在获嘉县以北地带，受太行山隆起的影响，第四系沉积厚度</w:t>
            </w:r>
            <w:r w:rsidRPr="00A61A7C">
              <w:rPr>
                <w:rFonts w:eastAsiaTheme="minorEastAsia"/>
                <w:sz w:val="24"/>
              </w:rPr>
              <w:t>100</w:t>
            </w:r>
            <w:r>
              <w:rPr>
                <w:rFonts w:eastAsiaTheme="minorEastAsia" w:hAnsiTheme="minorEastAsia" w:hint="eastAsia"/>
                <w:sz w:val="24"/>
              </w:rPr>
              <w:t>~</w:t>
            </w:r>
            <w:r w:rsidRPr="00A61A7C">
              <w:rPr>
                <w:rFonts w:eastAsiaTheme="minorEastAsia"/>
                <w:sz w:val="24"/>
              </w:rPr>
              <w:t>150m</w:t>
            </w:r>
            <w:r w:rsidRPr="00A61A7C">
              <w:rPr>
                <w:rFonts w:eastAsiaTheme="minorEastAsia" w:hAnsiTheme="minorEastAsia"/>
                <w:sz w:val="24"/>
              </w:rPr>
              <w:t>，东南部原阳县一带，厚度达</w:t>
            </w:r>
            <w:smartTag w:uri="urn:schemas-microsoft-com:office:smarttags" w:element="chmetcnv">
              <w:smartTagPr>
                <w:attr w:name="UnitName" w:val="m"/>
                <w:attr w:name="SourceValue" w:val="400"/>
                <w:attr w:name="HasSpace" w:val="False"/>
                <w:attr w:name="Negative" w:val="False"/>
                <w:attr w:name="NumberType" w:val="1"/>
                <w:attr w:name="TCSC" w:val="0"/>
              </w:smartTagPr>
              <w:r w:rsidRPr="00A61A7C">
                <w:rPr>
                  <w:rFonts w:eastAsiaTheme="minorEastAsia"/>
                  <w:sz w:val="24"/>
                </w:rPr>
                <w:t>400m</w:t>
              </w:r>
            </w:smartTag>
            <w:r w:rsidRPr="00A61A7C">
              <w:rPr>
                <w:rFonts w:eastAsiaTheme="minorEastAsia" w:hAnsiTheme="minorEastAsia"/>
                <w:sz w:val="24"/>
              </w:rPr>
              <w:t>以上。受构造的影响，新乡县中层、深层地下水的埋藏深度自北而南由浅变深，储存空间由小变大。</w:t>
            </w:r>
          </w:p>
          <w:p w:rsidR="00A61A7C" w:rsidRPr="00A61A7C" w:rsidRDefault="00A61A7C" w:rsidP="00A61A7C">
            <w:pPr>
              <w:spacing w:line="480" w:lineRule="exact"/>
              <w:ind w:firstLineChars="200" w:firstLine="480"/>
              <w:jc w:val="left"/>
              <w:rPr>
                <w:rFonts w:eastAsiaTheme="minorEastAsia"/>
                <w:sz w:val="24"/>
              </w:rPr>
            </w:pPr>
            <w:r w:rsidRPr="00A61A7C">
              <w:rPr>
                <w:rFonts w:eastAsiaTheme="minorEastAsia" w:hAnsiTheme="minorEastAsia"/>
                <w:sz w:val="24"/>
              </w:rPr>
              <w:t>根据揭露的地层，下部为新近系湖积和第四系下更新统冰水沉积的多层结构地层，上部为黄河冲积形成的多层结构地层。自下而上含水层和隔水层相间分布。北部含水层较薄，层次较少，而隔水层较厚，层次较多；向南含水层厚度逐渐增大、层次增多，而隔水层逐渐变薄，层次渐少。上部黄河冲积层受河道的改道变迁，含水层厚度及沉积颗粒的粗细在空间上存在不同，古河道含水层厚度大、颗粒粗，而山前倾斜平原和</w:t>
            </w:r>
            <w:proofErr w:type="gramStart"/>
            <w:r w:rsidRPr="00A61A7C">
              <w:rPr>
                <w:rFonts w:eastAsiaTheme="minorEastAsia" w:hAnsiTheme="minorEastAsia"/>
                <w:sz w:val="24"/>
              </w:rPr>
              <w:t>泛流带含水层</w:t>
            </w:r>
            <w:proofErr w:type="gramEnd"/>
            <w:r w:rsidRPr="00A61A7C">
              <w:rPr>
                <w:rFonts w:eastAsiaTheme="minorEastAsia" w:hAnsiTheme="minorEastAsia"/>
                <w:sz w:val="24"/>
              </w:rPr>
              <w:t>厚度小、颗粒细。因此地下水的富水性自北向南，由</w:t>
            </w:r>
            <w:r w:rsidRPr="00A61A7C">
              <w:rPr>
                <w:rFonts w:eastAsiaTheme="minorEastAsia"/>
                <w:sz w:val="24"/>
              </w:rPr>
              <w:t>500</w:t>
            </w:r>
            <w:r>
              <w:rPr>
                <w:rFonts w:eastAsiaTheme="minorEastAsia" w:hAnsiTheme="minorEastAsia" w:hint="eastAsia"/>
                <w:sz w:val="24"/>
              </w:rPr>
              <w:t>~</w:t>
            </w:r>
            <w:r w:rsidRPr="00A61A7C">
              <w:rPr>
                <w:rFonts w:eastAsiaTheme="minorEastAsia"/>
                <w:sz w:val="24"/>
              </w:rPr>
              <w:t>1000m</w:t>
            </w:r>
            <w:r w:rsidRPr="00A61A7C">
              <w:rPr>
                <w:rFonts w:eastAsiaTheme="minorEastAsia"/>
                <w:sz w:val="24"/>
                <w:vertAlign w:val="superscript"/>
              </w:rPr>
              <w:t>3</w:t>
            </w:r>
            <w:r w:rsidRPr="00A61A7C">
              <w:rPr>
                <w:rFonts w:eastAsiaTheme="minorEastAsia"/>
                <w:sz w:val="24"/>
              </w:rPr>
              <w:t>/d</w:t>
            </w:r>
            <w:r w:rsidRPr="00A61A7C">
              <w:rPr>
                <w:rFonts w:eastAsiaTheme="minorEastAsia" w:hAnsiTheme="minorEastAsia"/>
                <w:sz w:val="24"/>
              </w:rPr>
              <w:t>逐渐增大到</w:t>
            </w:r>
            <w:r w:rsidRPr="00A61A7C">
              <w:rPr>
                <w:rFonts w:eastAsiaTheme="minorEastAsia"/>
                <w:sz w:val="24"/>
              </w:rPr>
              <w:t>1000</w:t>
            </w:r>
            <w:r>
              <w:rPr>
                <w:rFonts w:eastAsiaTheme="minorEastAsia" w:hAnsiTheme="minorEastAsia" w:hint="eastAsia"/>
                <w:sz w:val="24"/>
              </w:rPr>
              <w:t>~</w:t>
            </w:r>
            <w:r w:rsidRPr="00A61A7C">
              <w:rPr>
                <w:rFonts w:eastAsiaTheme="minorEastAsia"/>
                <w:sz w:val="24"/>
              </w:rPr>
              <w:t>3000m</w:t>
            </w:r>
            <w:r w:rsidRPr="00A61A7C">
              <w:rPr>
                <w:rFonts w:eastAsiaTheme="minorEastAsia"/>
                <w:sz w:val="24"/>
                <w:vertAlign w:val="superscript"/>
              </w:rPr>
              <w:t>3</w:t>
            </w:r>
            <w:r w:rsidRPr="00A61A7C">
              <w:rPr>
                <w:rFonts w:eastAsiaTheme="minorEastAsia"/>
                <w:sz w:val="24"/>
              </w:rPr>
              <w:t>/d</w:t>
            </w:r>
            <w:r w:rsidRPr="00A61A7C">
              <w:rPr>
                <w:rFonts w:eastAsiaTheme="minorEastAsia" w:hAnsiTheme="minorEastAsia"/>
                <w:sz w:val="24"/>
              </w:rPr>
              <w:t>。</w:t>
            </w:r>
          </w:p>
          <w:p w:rsidR="00A61A7C" w:rsidRPr="00A61A7C" w:rsidRDefault="00A61A7C" w:rsidP="00A61A7C">
            <w:pPr>
              <w:spacing w:line="480" w:lineRule="exact"/>
              <w:ind w:firstLineChars="200" w:firstLine="480"/>
              <w:rPr>
                <w:rFonts w:eastAsiaTheme="minorEastAsia"/>
                <w:sz w:val="24"/>
              </w:rPr>
            </w:pPr>
            <w:r w:rsidRPr="00A61A7C">
              <w:rPr>
                <w:rFonts w:eastAsiaTheme="minorEastAsia" w:hAnsiTheme="minorEastAsia"/>
                <w:sz w:val="24"/>
              </w:rPr>
              <w:t>（</w:t>
            </w:r>
            <w:r w:rsidRPr="00A61A7C">
              <w:rPr>
                <w:rFonts w:eastAsiaTheme="minorEastAsia"/>
                <w:sz w:val="24"/>
              </w:rPr>
              <w:t>2</w:t>
            </w:r>
            <w:r w:rsidRPr="00A61A7C">
              <w:rPr>
                <w:rFonts w:eastAsiaTheme="minorEastAsia" w:hAnsiTheme="minorEastAsia"/>
                <w:sz w:val="24"/>
              </w:rPr>
              <w:t>）</w:t>
            </w:r>
            <w:bookmarkEnd w:id="0"/>
            <w:r w:rsidRPr="00A61A7C">
              <w:rPr>
                <w:rFonts w:eastAsiaTheme="minorEastAsia" w:hAnsiTheme="minorEastAsia"/>
                <w:sz w:val="24"/>
              </w:rPr>
              <w:t>地下水类型及含水层组划分</w:t>
            </w:r>
          </w:p>
          <w:p w:rsidR="00A61A7C" w:rsidRPr="00A61A7C" w:rsidRDefault="00A61A7C" w:rsidP="00A61A7C">
            <w:pPr>
              <w:spacing w:line="480" w:lineRule="exact"/>
              <w:ind w:firstLineChars="200" w:firstLine="480"/>
              <w:rPr>
                <w:rFonts w:eastAsiaTheme="minorEastAsia"/>
                <w:sz w:val="24"/>
              </w:rPr>
            </w:pPr>
            <w:r w:rsidRPr="00A61A7C">
              <w:rPr>
                <w:rFonts w:eastAsiaTheme="minorEastAsia" w:hAnsiTheme="minorEastAsia"/>
                <w:sz w:val="24"/>
                <w:szCs w:val="28"/>
              </w:rPr>
              <w:t>本次工程所在区域</w:t>
            </w:r>
            <w:r w:rsidRPr="00A61A7C">
              <w:rPr>
                <w:rFonts w:eastAsiaTheme="minorEastAsia" w:hAnsiTheme="minorEastAsia"/>
                <w:sz w:val="24"/>
              </w:rPr>
              <w:t>地下水类型为第四系</w:t>
            </w:r>
            <w:proofErr w:type="gramStart"/>
            <w:r w:rsidRPr="00A61A7C">
              <w:rPr>
                <w:rFonts w:eastAsiaTheme="minorEastAsia" w:hAnsiTheme="minorEastAsia"/>
                <w:sz w:val="24"/>
              </w:rPr>
              <w:t>松散岩类孔隙水</w:t>
            </w:r>
            <w:proofErr w:type="gramEnd"/>
            <w:r w:rsidRPr="00A61A7C">
              <w:rPr>
                <w:rFonts w:eastAsiaTheme="minorEastAsia" w:hAnsiTheme="minorEastAsia"/>
                <w:sz w:val="24"/>
              </w:rPr>
              <w:t>，属多层结构含水层（组）。根据埋藏深度和水力性质及现在的开采井开采情况，归并为浅层水（</w:t>
            </w:r>
            <w:smartTag w:uri="urn:schemas-microsoft-com:office:smarttags" w:element="chmetcnv">
              <w:smartTagPr>
                <w:attr w:name="TCSC" w:val="0"/>
                <w:attr w:name="NumberType" w:val="1"/>
                <w:attr w:name="Negative" w:val="False"/>
                <w:attr w:name="HasSpace" w:val="False"/>
                <w:attr w:name="SourceValue" w:val="60"/>
                <w:attr w:name="UnitName" w:val="m"/>
              </w:smartTagPr>
              <w:r w:rsidRPr="00A61A7C">
                <w:rPr>
                  <w:rFonts w:eastAsiaTheme="minorEastAsia"/>
                  <w:sz w:val="24"/>
                </w:rPr>
                <w:t>60m</w:t>
              </w:r>
            </w:smartTag>
            <w:r w:rsidRPr="00A61A7C">
              <w:rPr>
                <w:rFonts w:eastAsiaTheme="minorEastAsia" w:hAnsiTheme="minorEastAsia"/>
                <w:sz w:val="24"/>
              </w:rPr>
              <w:t>深度以浅，包括潜水和微承压水），相当于全新统中的含水砂层，此层地下水以农业开采为主；中深层</w:t>
            </w:r>
            <w:r w:rsidRPr="00A61A7C">
              <w:rPr>
                <w:rFonts w:eastAsiaTheme="minorEastAsia" w:hAnsiTheme="minorEastAsia"/>
                <w:sz w:val="24"/>
              </w:rPr>
              <w:lastRenderedPageBreak/>
              <w:t>水（</w:t>
            </w:r>
            <w:r w:rsidRPr="00A61A7C">
              <w:rPr>
                <w:rFonts w:eastAsiaTheme="minorEastAsia"/>
                <w:sz w:val="24"/>
              </w:rPr>
              <w:t>60</w:t>
            </w:r>
            <w:r w:rsidR="004229AE">
              <w:rPr>
                <w:rFonts w:eastAsiaTheme="minorEastAsia" w:hAnsiTheme="minorEastAsia" w:hint="eastAsia"/>
                <w:sz w:val="24"/>
              </w:rPr>
              <w:t>~</w:t>
            </w:r>
            <w:r w:rsidRPr="00A61A7C">
              <w:rPr>
                <w:rFonts w:eastAsiaTheme="minorEastAsia"/>
                <w:sz w:val="24"/>
              </w:rPr>
              <w:t>300m</w:t>
            </w:r>
            <w:r w:rsidRPr="00A61A7C">
              <w:rPr>
                <w:rFonts w:eastAsiaTheme="minorEastAsia" w:hAnsiTheme="minorEastAsia"/>
                <w:sz w:val="24"/>
              </w:rPr>
              <w:t>深度承压水），是企事业自备井和农村安全供水主要开采层位，属于上更新统和中更新统的砂层。</w:t>
            </w:r>
          </w:p>
          <w:p w:rsidR="00A61A7C" w:rsidRPr="00A61A7C" w:rsidRDefault="00930118" w:rsidP="00A61A7C">
            <w:pPr>
              <w:spacing w:line="480" w:lineRule="exact"/>
              <w:ind w:firstLineChars="200" w:firstLine="480"/>
              <w:rPr>
                <w:rFonts w:eastAsiaTheme="minorEastAsia"/>
                <w:sz w:val="24"/>
              </w:rPr>
            </w:pPr>
            <w:r w:rsidRPr="00A61A7C">
              <w:rPr>
                <w:rFonts w:eastAsiaTheme="minorEastAsia"/>
                <w:sz w:val="24"/>
              </w:rPr>
              <w:fldChar w:fldCharType="begin"/>
            </w:r>
            <w:r w:rsidR="00A61A7C" w:rsidRPr="00A61A7C">
              <w:rPr>
                <w:rFonts w:eastAsiaTheme="minorEastAsia"/>
                <w:sz w:val="24"/>
              </w:rPr>
              <w:instrText xml:space="preserve"> = 1 \* GB3 </w:instrText>
            </w:r>
            <w:r w:rsidRPr="00A61A7C">
              <w:rPr>
                <w:rFonts w:eastAsiaTheme="minorEastAsia"/>
                <w:sz w:val="24"/>
              </w:rPr>
              <w:fldChar w:fldCharType="separate"/>
            </w:r>
            <w:r w:rsidR="00A61A7C" w:rsidRPr="00A61A7C">
              <w:rPr>
                <w:rFonts w:eastAsiaTheme="minorEastAsia" w:hAnsiTheme="minorEastAsia"/>
                <w:noProof/>
                <w:sz w:val="24"/>
              </w:rPr>
              <w:t>①</w:t>
            </w:r>
            <w:r w:rsidRPr="00A61A7C">
              <w:rPr>
                <w:rFonts w:eastAsiaTheme="minorEastAsia"/>
                <w:sz w:val="24"/>
              </w:rPr>
              <w:fldChar w:fldCharType="end"/>
            </w:r>
            <w:r w:rsidR="00A61A7C" w:rsidRPr="00A61A7C">
              <w:rPr>
                <w:rFonts w:eastAsiaTheme="minorEastAsia" w:hAnsiTheme="minorEastAsia"/>
                <w:sz w:val="24"/>
              </w:rPr>
              <w:t>含水层组的分布特征</w:t>
            </w:r>
          </w:p>
          <w:p w:rsidR="00A61A7C" w:rsidRPr="00A61A7C" w:rsidRDefault="00A61A7C" w:rsidP="00A61A7C">
            <w:pPr>
              <w:pStyle w:val="afff3"/>
              <w:spacing w:line="480" w:lineRule="exact"/>
              <w:ind w:firstLineChars="200" w:firstLine="480"/>
              <w:rPr>
                <w:rFonts w:eastAsiaTheme="minorEastAsia"/>
                <w:bCs/>
                <w:sz w:val="24"/>
              </w:rPr>
            </w:pPr>
            <w:r w:rsidRPr="00A61A7C">
              <w:rPr>
                <w:rFonts w:eastAsiaTheme="minorEastAsia"/>
                <w:bCs/>
                <w:sz w:val="24"/>
              </w:rPr>
              <w:t>A</w:t>
            </w:r>
            <w:r w:rsidRPr="00A61A7C">
              <w:rPr>
                <w:rFonts w:eastAsiaTheme="minorEastAsia" w:hAnsiTheme="minorEastAsia"/>
                <w:bCs/>
                <w:sz w:val="24"/>
              </w:rPr>
              <w:t>、</w:t>
            </w:r>
            <w:r w:rsidRPr="00A61A7C">
              <w:rPr>
                <w:rFonts w:eastAsiaTheme="minorEastAsia" w:hAnsiTheme="minorEastAsia"/>
                <w:sz w:val="24"/>
              </w:rPr>
              <w:t>浅层含水层组（</w:t>
            </w:r>
            <w:smartTag w:uri="urn:schemas-microsoft-com:office:smarttags" w:element="chmetcnv">
              <w:smartTagPr>
                <w:attr w:name="UnitName" w:val="m"/>
                <w:attr w:name="SourceValue" w:val="60"/>
                <w:attr w:name="HasSpace" w:val="False"/>
                <w:attr w:name="Negative" w:val="False"/>
                <w:attr w:name="NumberType" w:val="1"/>
                <w:attr w:name="TCSC" w:val="0"/>
              </w:smartTagPr>
              <w:r w:rsidRPr="00A61A7C">
                <w:rPr>
                  <w:rFonts w:eastAsiaTheme="minorEastAsia"/>
                  <w:sz w:val="24"/>
                </w:rPr>
                <w:t>60m</w:t>
              </w:r>
            </w:smartTag>
            <w:r w:rsidRPr="00A61A7C">
              <w:rPr>
                <w:rFonts w:eastAsiaTheme="minorEastAsia" w:hAnsiTheme="minorEastAsia"/>
                <w:sz w:val="24"/>
              </w:rPr>
              <w:t>以浅）的特征</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hAnsiTheme="minorEastAsia"/>
                <w:sz w:val="24"/>
              </w:rPr>
              <w:t>区内浅层含水层组，主要由黄河多次</w:t>
            </w:r>
            <w:proofErr w:type="gramStart"/>
            <w:r w:rsidRPr="00A61A7C">
              <w:rPr>
                <w:rFonts w:eastAsiaTheme="minorEastAsia" w:hAnsiTheme="minorEastAsia"/>
                <w:sz w:val="24"/>
              </w:rPr>
              <w:t>迁徒</w:t>
            </w:r>
            <w:proofErr w:type="gramEnd"/>
            <w:r w:rsidRPr="00A61A7C">
              <w:rPr>
                <w:rFonts w:eastAsiaTheme="minorEastAsia" w:hAnsiTheme="minorEastAsia"/>
                <w:sz w:val="24"/>
              </w:rPr>
              <w:t>、改道，泛滥冲积而成。时代为</w:t>
            </w:r>
            <w:r w:rsidRPr="00A61A7C">
              <w:rPr>
                <w:rFonts w:eastAsiaTheme="minorEastAsia"/>
                <w:sz w:val="24"/>
              </w:rPr>
              <w:t>Q</w:t>
            </w:r>
            <w:r w:rsidRPr="00A61A7C">
              <w:rPr>
                <w:rFonts w:eastAsiaTheme="minorEastAsia"/>
                <w:sz w:val="24"/>
                <w:vertAlign w:val="subscript"/>
              </w:rPr>
              <w:t>4</w:t>
            </w:r>
            <w:r w:rsidRPr="00A61A7C">
              <w:rPr>
                <w:rFonts w:eastAsiaTheme="minorEastAsia" w:hAnsiTheme="minorEastAsia"/>
                <w:sz w:val="24"/>
              </w:rPr>
              <w:t>和</w:t>
            </w:r>
            <w:r w:rsidRPr="00A61A7C">
              <w:rPr>
                <w:rFonts w:eastAsiaTheme="minorEastAsia"/>
                <w:sz w:val="24"/>
              </w:rPr>
              <w:t>Q</w:t>
            </w:r>
            <w:r w:rsidRPr="00A61A7C">
              <w:rPr>
                <w:rFonts w:eastAsiaTheme="minorEastAsia"/>
                <w:sz w:val="24"/>
                <w:vertAlign w:val="subscript"/>
              </w:rPr>
              <w:t>3</w:t>
            </w:r>
            <w:r w:rsidRPr="00A61A7C">
              <w:rPr>
                <w:rFonts w:eastAsiaTheme="minorEastAsia" w:hAnsiTheme="minorEastAsia"/>
                <w:sz w:val="24"/>
              </w:rPr>
              <w:t>上部地层。在含水层的颗粒粗细及埋藏分布，渗透性能等方面，具有明显的分带性。浅表地层岩性在黄河冲积平原主要是粉砂和粉土，地层岩性以砂土类为主，夹薄层粉土或粉质粘土，呈透镜体分布；在</w:t>
            </w:r>
            <w:proofErr w:type="gramStart"/>
            <w:r w:rsidRPr="00A61A7C">
              <w:rPr>
                <w:rFonts w:eastAsiaTheme="minorEastAsia" w:hAnsiTheme="minorEastAsia"/>
                <w:sz w:val="24"/>
              </w:rPr>
              <w:t>古背堤</w:t>
            </w:r>
            <w:proofErr w:type="gramEnd"/>
            <w:r w:rsidRPr="00A61A7C">
              <w:rPr>
                <w:rFonts w:eastAsiaTheme="minorEastAsia" w:hAnsiTheme="minorEastAsia"/>
                <w:sz w:val="24"/>
              </w:rPr>
              <w:t>洼地，浅表地层岩性以粉土和粉质粘土为主，地层岩性以砂层和粉质粘土层相间分布；在山前</w:t>
            </w:r>
            <w:proofErr w:type="gramStart"/>
            <w:r w:rsidRPr="00A61A7C">
              <w:rPr>
                <w:rFonts w:eastAsiaTheme="minorEastAsia" w:hAnsiTheme="minorEastAsia"/>
                <w:sz w:val="24"/>
              </w:rPr>
              <w:t>冲洪积</w:t>
            </w:r>
            <w:proofErr w:type="gramEnd"/>
            <w:r w:rsidRPr="00A61A7C">
              <w:rPr>
                <w:rFonts w:eastAsiaTheme="minorEastAsia" w:hAnsiTheme="minorEastAsia"/>
                <w:sz w:val="24"/>
              </w:rPr>
              <w:t>倾斜平原，浅表地层岩性以黄土状粉质粘土为主。</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sz w:val="24"/>
              </w:rPr>
              <w:t>a</w:t>
            </w:r>
            <w:r w:rsidRPr="00A61A7C">
              <w:rPr>
                <w:rFonts w:eastAsiaTheme="minorEastAsia" w:hAnsiTheme="minorEastAsia"/>
                <w:sz w:val="24"/>
              </w:rPr>
              <w:t>、主流</w:t>
            </w:r>
            <w:proofErr w:type="gramStart"/>
            <w:r w:rsidRPr="00A61A7C">
              <w:rPr>
                <w:rFonts w:eastAsiaTheme="minorEastAsia" w:hAnsiTheme="minorEastAsia"/>
                <w:sz w:val="24"/>
              </w:rPr>
              <w:t>及泛流</w:t>
            </w:r>
            <w:proofErr w:type="gramEnd"/>
            <w:r w:rsidRPr="00A61A7C">
              <w:rPr>
                <w:rFonts w:eastAsiaTheme="minorEastAsia" w:hAnsiTheme="minorEastAsia"/>
                <w:sz w:val="24"/>
              </w:rPr>
              <w:t>堆积带</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hAnsiTheme="minorEastAsia"/>
                <w:sz w:val="24"/>
              </w:rPr>
              <w:t>黄河在全新统时期的主流</w:t>
            </w:r>
            <w:proofErr w:type="gramStart"/>
            <w:r w:rsidRPr="00A61A7C">
              <w:rPr>
                <w:rFonts w:eastAsiaTheme="minorEastAsia" w:hAnsiTheme="minorEastAsia"/>
                <w:sz w:val="24"/>
              </w:rPr>
              <w:t>及泛流带</w:t>
            </w:r>
            <w:proofErr w:type="gramEnd"/>
            <w:r w:rsidRPr="00A61A7C">
              <w:rPr>
                <w:rFonts w:eastAsiaTheme="minorEastAsia" w:hAnsiTheme="minorEastAsia"/>
                <w:sz w:val="24"/>
              </w:rPr>
              <w:t>堆积物，含水层大体由西南向东北方向延伸，呈单层出现，局部地段夹有粉土或粉质粘土薄层透镜体，含水层厚度</w:t>
            </w:r>
            <w:r w:rsidRPr="00A61A7C">
              <w:rPr>
                <w:rFonts w:eastAsiaTheme="minorEastAsia"/>
                <w:sz w:val="24"/>
              </w:rPr>
              <w:t>20</w:t>
            </w:r>
            <w:r w:rsidR="004229AE">
              <w:rPr>
                <w:rFonts w:eastAsiaTheme="minorEastAsia" w:hAnsiTheme="minorEastAsia" w:hint="eastAsia"/>
                <w:sz w:val="24"/>
              </w:rPr>
              <w:t>~</w:t>
            </w:r>
            <w:r w:rsidRPr="00A61A7C">
              <w:rPr>
                <w:rFonts w:eastAsiaTheme="minorEastAsia"/>
                <w:sz w:val="24"/>
              </w:rPr>
              <w:t>40m</w:t>
            </w:r>
            <w:r w:rsidRPr="00A61A7C">
              <w:rPr>
                <w:rFonts w:eastAsiaTheme="minorEastAsia" w:hAnsiTheme="minorEastAsia"/>
                <w:sz w:val="24"/>
              </w:rPr>
              <w:t>，个别地段小于</w:t>
            </w:r>
            <w:smartTag w:uri="urn:schemas-microsoft-com:office:smarttags" w:element="chmetcnv">
              <w:smartTagPr>
                <w:attr w:name="TCSC" w:val="0"/>
                <w:attr w:name="NumberType" w:val="1"/>
                <w:attr w:name="Negative" w:val="False"/>
                <w:attr w:name="HasSpace" w:val="False"/>
                <w:attr w:name="SourceValue" w:val="20"/>
                <w:attr w:name="UnitName" w:val="m"/>
              </w:smartTagPr>
              <w:r w:rsidRPr="00A61A7C">
                <w:rPr>
                  <w:rFonts w:eastAsiaTheme="minorEastAsia"/>
                  <w:sz w:val="24"/>
                </w:rPr>
                <w:t>20m</w:t>
              </w:r>
            </w:smartTag>
            <w:r w:rsidRPr="00A61A7C">
              <w:rPr>
                <w:rFonts w:eastAsiaTheme="minorEastAsia" w:hAnsiTheme="minorEastAsia"/>
                <w:sz w:val="24"/>
              </w:rPr>
              <w:t>。顶板埋藏深度</w:t>
            </w:r>
            <w:r w:rsidRPr="00A61A7C">
              <w:rPr>
                <w:rFonts w:eastAsiaTheme="minorEastAsia"/>
                <w:sz w:val="24"/>
              </w:rPr>
              <w:t>2</w:t>
            </w:r>
            <w:r w:rsidR="004229AE">
              <w:rPr>
                <w:rFonts w:eastAsiaTheme="minorEastAsia" w:hAnsiTheme="minorEastAsia" w:hint="eastAsia"/>
                <w:sz w:val="24"/>
              </w:rPr>
              <w:t>~</w:t>
            </w:r>
            <w:r w:rsidRPr="00A61A7C">
              <w:rPr>
                <w:rFonts w:eastAsiaTheme="minorEastAsia"/>
                <w:sz w:val="24"/>
              </w:rPr>
              <w:t>20m</w:t>
            </w:r>
            <w:r w:rsidRPr="00A61A7C">
              <w:rPr>
                <w:rFonts w:eastAsiaTheme="minorEastAsia" w:hAnsiTheme="minorEastAsia"/>
                <w:sz w:val="24"/>
              </w:rPr>
              <w:t>不等。含水层岩性以含</w:t>
            </w:r>
            <w:proofErr w:type="gramStart"/>
            <w:r w:rsidRPr="00A61A7C">
              <w:rPr>
                <w:rFonts w:eastAsiaTheme="minorEastAsia" w:hAnsiTheme="minorEastAsia"/>
                <w:sz w:val="24"/>
              </w:rPr>
              <w:t>砾</w:t>
            </w:r>
            <w:proofErr w:type="gramEnd"/>
            <w:r w:rsidRPr="00A61A7C">
              <w:rPr>
                <w:rFonts w:eastAsiaTheme="minorEastAsia" w:hAnsiTheme="minorEastAsia"/>
                <w:sz w:val="24"/>
              </w:rPr>
              <w:t>细中砂、粗砂为主，从上游至下游颗粒稍有变细，砂层渗透系数</w:t>
            </w:r>
            <w:r w:rsidRPr="00A61A7C">
              <w:rPr>
                <w:rFonts w:eastAsiaTheme="minorEastAsia"/>
                <w:sz w:val="24"/>
              </w:rPr>
              <w:t>25</w:t>
            </w:r>
            <w:r w:rsidR="004229AE">
              <w:rPr>
                <w:rFonts w:eastAsiaTheme="minorEastAsia" w:hAnsiTheme="minorEastAsia" w:hint="eastAsia"/>
                <w:sz w:val="24"/>
              </w:rPr>
              <w:t>~</w:t>
            </w:r>
            <w:r w:rsidRPr="00A61A7C">
              <w:rPr>
                <w:rFonts w:eastAsiaTheme="minorEastAsia"/>
                <w:sz w:val="24"/>
              </w:rPr>
              <w:t>30m/d</w:t>
            </w:r>
            <w:r w:rsidRPr="00A61A7C">
              <w:rPr>
                <w:rFonts w:eastAsiaTheme="minorEastAsia" w:hAnsiTheme="minorEastAsia"/>
                <w:sz w:val="24"/>
              </w:rPr>
              <w:t>。</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sz w:val="24"/>
              </w:rPr>
              <w:t>b</w:t>
            </w:r>
            <w:r w:rsidRPr="00A61A7C">
              <w:rPr>
                <w:rFonts w:eastAsiaTheme="minorEastAsia" w:hAnsiTheme="minorEastAsia"/>
                <w:sz w:val="24"/>
              </w:rPr>
              <w:t>、泛流边缘堆积带</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hAnsiTheme="minorEastAsia"/>
                <w:sz w:val="24"/>
              </w:rPr>
              <w:t>含水层大体由西南向东北方向或由西向东延伸，有</w:t>
            </w:r>
            <w:r w:rsidRPr="00A61A7C">
              <w:rPr>
                <w:rFonts w:eastAsiaTheme="minorEastAsia"/>
                <w:sz w:val="24"/>
              </w:rPr>
              <w:t>1</w:t>
            </w:r>
            <w:r w:rsidR="004229AE">
              <w:rPr>
                <w:rFonts w:eastAsiaTheme="minorEastAsia" w:hAnsiTheme="minorEastAsia" w:hint="eastAsia"/>
                <w:sz w:val="24"/>
              </w:rPr>
              <w:t>~</w:t>
            </w:r>
            <w:r w:rsidRPr="00A61A7C">
              <w:rPr>
                <w:rFonts w:eastAsiaTheme="minorEastAsia"/>
                <w:sz w:val="24"/>
              </w:rPr>
              <w:t>3</w:t>
            </w:r>
            <w:r w:rsidRPr="00A61A7C">
              <w:rPr>
                <w:rFonts w:eastAsiaTheme="minorEastAsia" w:hAnsiTheme="minorEastAsia"/>
                <w:sz w:val="24"/>
              </w:rPr>
              <w:t>层砂。东部、东北部含水层厚度</w:t>
            </w:r>
            <w:r w:rsidRPr="00A61A7C">
              <w:rPr>
                <w:rFonts w:eastAsiaTheme="minorEastAsia"/>
                <w:sz w:val="24"/>
              </w:rPr>
              <w:t>10</w:t>
            </w:r>
            <w:r w:rsidR="004229AE">
              <w:rPr>
                <w:rFonts w:eastAsiaTheme="minorEastAsia" w:hAnsiTheme="minorEastAsia" w:hint="eastAsia"/>
                <w:sz w:val="24"/>
              </w:rPr>
              <w:t>~</w:t>
            </w:r>
            <w:r w:rsidRPr="00A61A7C">
              <w:rPr>
                <w:rFonts w:eastAsiaTheme="minorEastAsia"/>
                <w:sz w:val="24"/>
              </w:rPr>
              <w:t>20m</w:t>
            </w:r>
            <w:r w:rsidRPr="00A61A7C">
              <w:rPr>
                <w:rFonts w:eastAsiaTheme="minorEastAsia" w:hAnsiTheme="minorEastAsia"/>
                <w:sz w:val="24"/>
              </w:rPr>
              <w:t>，顶板埋深</w:t>
            </w:r>
            <w:r w:rsidRPr="00A61A7C">
              <w:rPr>
                <w:rFonts w:eastAsiaTheme="minorEastAsia"/>
                <w:sz w:val="24"/>
              </w:rPr>
              <w:t>10</w:t>
            </w:r>
            <w:r w:rsidR="004229AE">
              <w:rPr>
                <w:rFonts w:eastAsiaTheme="minorEastAsia" w:hAnsiTheme="minorEastAsia" w:hint="eastAsia"/>
                <w:sz w:val="24"/>
              </w:rPr>
              <w:t>~</w:t>
            </w:r>
            <w:r w:rsidRPr="00A61A7C">
              <w:rPr>
                <w:rFonts w:eastAsiaTheme="minorEastAsia"/>
                <w:sz w:val="24"/>
              </w:rPr>
              <w:t>20m</w:t>
            </w:r>
            <w:r w:rsidRPr="00A61A7C">
              <w:rPr>
                <w:rFonts w:eastAsiaTheme="minorEastAsia" w:hAnsiTheme="minorEastAsia"/>
                <w:sz w:val="24"/>
              </w:rPr>
              <w:t>，含水层岩性以细砂，粉细砂为主，为细中砂。砂层渗透系数为</w:t>
            </w:r>
            <w:r w:rsidRPr="00A61A7C">
              <w:rPr>
                <w:rFonts w:eastAsiaTheme="minorEastAsia"/>
                <w:sz w:val="24"/>
              </w:rPr>
              <w:t>15</w:t>
            </w:r>
            <w:r w:rsidR="004229AE">
              <w:rPr>
                <w:rFonts w:eastAsiaTheme="minorEastAsia" w:hAnsiTheme="minorEastAsia" w:hint="eastAsia"/>
                <w:sz w:val="24"/>
              </w:rPr>
              <w:t>~</w:t>
            </w:r>
            <w:r w:rsidRPr="00A61A7C">
              <w:rPr>
                <w:rFonts w:eastAsiaTheme="minorEastAsia"/>
                <w:sz w:val="24"/>
              </w:rPr>
              <w:t>19m/d</w:t>
            </w:r>
            <w:r w:rsidRPr="00A61A7C">
              <w:rPr>
                <w:rFonts w:eastAsiaTheme="minorEastAsia" w:hAnsiTheme="minorEastAsia"/>
                <w:sz w:val="24"/>
              </w:rPr>
              <w:t>。</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sz w:val="24"/>
              </w:rPr>
              <w:t>c</w:t>
            </w:r>
            <w:r w:rsidRPr="00A61A7C">
              <w:rPr>
                <w:rFonts w:eastAsiaTheme="minorEastAsia" w:hAnsiTheme="minorEastAsia"/>
                <w:sz w:val="24"/>
              </w:rPr>
              <w:t>、新乡西北为</w:t>
            </w:r>
            <w:proofErr w:type="gramStart"/>
            <w:r w:rsidRPr="00A61A7C">
              <w:rPr>
                <w:rFonts w:eastAsiaTheme="minorEastAsia" w:hAnsiTheme="minorEastAsia"/>
                <w:sz w:val="24"/>
              </w:rPr>
              <w:t>冲洪积形成</w:t>
            </w:r>
            <w:proofErr w:type="gramEnd"/>
            <w:r w:rsidRPr="00A61A7C">
              <w:rPr>
                <w:rFonts w:eastAsiaTheme="minorEastAsia" w:hAnsiTheme="minorEastAsia"/>
                <w:sz w:val="24"/>
              </w:rPr>
              <w:t>的山前交接洼地和倾斜平原。该地带有</w:t>
            </w:r>
            <w:r w:rsidRPr="00A61A7C">
              <w:rPr>
                <w:rFonts w:eastAsiaTheme="minorEastAsia"/>
                <w:sz w:val="24"/>
              </w:rPr>
              <w:t>l</w:t>
            </w:r>
            <w:r w:rsidR="004229AE">
              <w:rPr>
                <w:rFonts w:eastAsiaTheme="minorEastAsia" w:hAnsiTheme="minorEastAsia" w:hint="eastAsia"/>
                <w:sz w:val="24"/>
              </w:rPr>
              <w:t>~</w:t>
            </w:r>
            <w:r w:rsidRPr="00A61A7C">
              <w:rPr>
                <w:rFonts w:eastAsiaTheme="minorEastAsia"/>
                <w:sz w:val="24"/>
              </w:rPr>
              <w:t>2</w:t>
            </w:r>
            <w:r w:rsidRPr="00A61A7C">
              <w:rPr>
                <w:rFonts w:eastAsiaTheme="minorEastAsia" w:hAnsiTheme="minorEastAsia"/>
                <w:sz w:val="24"/>
              </w:rPr>
              <w:t>层砂，顶板埋深小于</w:t>
            </w:r>
            <w:smartTag w:uri="urn:schemas-microsoft-com:office:smarttags" w:element="chmetcnv">
              <w:smartTagPr>
                <w:attr w:name="TCSC" w:val="0"/>
                <w:attr w:name="NumberType" w:val="1"/>
                <w:attr w:name="Negative" w:val="False"/>
                <w:attr w:name="HasSpace" w:val="False"/>
                <w:attr w:name="SourceValue" w:val="10"/>
                <w:attr w:name="UnitName" w:val="m"/>
              </w:smartTagPr>
              <w:r w:rsidRPr="00A61A7C">
                <w:rPr>
                  <w:rFonts w:eastAsiaTheme="minorEastAsia"/>
                  <w:sz w:val="24"/>
                </w:rPr>
                <w:t>10m</w:t>
              </w:r>
            </w:smartTag>
            <w:r w:rsidRPr="00A61A7C">
              <w:rPr>
                <w:rFonts w:eastAsiaTheme="minorEastAsia" w:hAnsiTheme="minorEastAsia"/>
                <w:sz w:val="24"/>
              </w:rPr>
              <w:t>，含水层岩性以中砂为主，含水层厚度</w:t>
            </w:r>
            <w:r w:rsidRPr="00A61A7C">
              <w:rPr>
                <w:rFonts w:eastAsiaTheme="minorEastAsia"/>
                <w:sz w:val="24"/>
              </w:rPr>
              <w:t>10</w:t>
            </w:r>
            <w:r w:rsidR="004229AE">
              <w:rPr>
                <w:rFonts w:eastAsiaTheme="minorEastAsia" w:hAnsiTheme="minorEastAsia" w:hint="eastAsia"/>
                <w:sz w:val="24"/>
              </w:rPr>
              <w:t>~</w:t>
            </w:r>
            <w:r w:rsidRPr="00A61A7C">
              <w:rPr>
                <w:rFonts w:eastAsiaTheme="minorEastAsia"/>
                <w:sz w:val="24"/>
              </w:rPr>
              <w:t>20m</w:t>
            </w:r>
            <w:r w:rsidRPr="00A61A7C">
              <w:rPr>
                <w:rFonts w:eastAsiaTheme="minorEastAsia" w:hAnsiTheme="minorEastAsia"/>
                <w:sz w:val="24"/>
              </w:rPr>
              <w:t>。砂层渗透系数为</w:t>
            </w:r>
            <w:smartTag w:uri="urn:schemas-microsoft-com:office:smarttags" w:element="chmetcnv">
              <w:smartTagPr>
                <w:attr w:name="TCSC" w:val="0"/>
                <w:attr w:name="NumberType" w:val="1"/>
                <w:attr w:name="Negative" w:val="False"/>
                <w:attr w:name="HasSpace" w:val="False"/>
                <w:attr w:name="SourceValue" w:val="15"/>
                <w:attr w:name="UnitName" w:val="m"/>
              </w:smartTagPr>
              <w:r w:rsidRPr="00A61A7C">
                <w:rPr>
                  <w:rFonts w:eastAsiaTheme="minorEastAsia"/>
                  <w:sz w:val="24"/>
                </w:rPr>
                <w:t>15m</w:t>
              </w:r>
            </w:smartTag>
            <w:r w:rsidRPr="00A61A7C">
              <w:rPr>
                <w:rFonts w:eastAsiaTheme="minorEastAsia"/>
                <w:sz w:val="24"/>
              </w:rPr>
              <w:t>/d</w:t>
            </w:r>
            <w:r w:rsidRPr="00A61A7C">
              <w:rPr>
                <w:rFonts w:eastAsiaTheme="minorEastAsia" w:hAnsiTheme="minorEastAsia"/>
                <w:sz w:val="24"/>
              </w:rPr>
              <w:t>左右。</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sz w:val="24"/>
              </w:rPr>
              <w:t>B</w:t>
            </w:r>
            <w:r w:rsidRPr="00A61A7C">
              <w:rPr>
                <w:rFonts w:eastAsiaTheme="minorEastAsia" w:hAnsiTheme="minorEastAsia"/>
                <w:sz w:val="24"/>
              </w:rPr>
              <w:t>、中深层含水层组（</w:t>
            </w:r>
            <w:r w:rsidRPr="00A61A7C">
              <w:rPr>
                <w:rFonts w:eastAsiaTheme="minorEastAsia"/>
                <w:sz w:val="24"/>
              </w:rPr>
              <w:t>60</w:t>
            </w:r>
            <w:r w:rsidR="004229AE">
              <w:rPr>
                <w:rFonts w:eastAsiaTheme="minorEastAsia" w:hAnsiTheme="minorEastAsia" w:hint="eastAsia"/>
                <w:sz w:val="24"/>
              </w:rPr>
              <w:t>~</w:t>
            </w:r>
            <w:r w:rsidRPr="00A61A7C">
              <w:rPr>
                <w:rFonts w:eastAsiaTheme="minorEastAsia"/>
                <w:sz w:val="24"/>
              </w:rPr>
              <w:t>300m</w:t>
            </w:r>
            <w:r w:rsidRPr="00A61A7C">
              <w:rPr>
                <w:rFonts w:eastAsiaTheme="minorEastAsia" w:hAnsiTheme="minorEastAsia"/>
                <w:sz w:val="24"/>
              </w:rPr>
              <w:t>）的特征</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hAnsiTheme="minorEastAsia"/>
                <w:sz w:val="24"/>
              </w:rPr>
              <w:t>时代为</w:t>
            </w:r>
            <w:r w:rsidRPr="00A61A7C">
              <w:rPr>
                <w:rFonts w:eastAsiaTheme="minorEastAsia"/>
                <w:sz w:val="24"/>
              </w:rPr>
              <w:t>Q</w:t>
            </w:r>
            <w:r w:rsidRPr="00A61A7C">
              <w:rPr>
                <w:rFonts w:eastAsiaTheme="minorEastAsia"/>
                <w:sz w:val="24"/>
                <w:vertAlign w:val="subscript"/>
              </w:rPr>
              <w:t>3</w:t>
            </w:r>
            <w:r w:rsidRPr="00A61A7C">
              <w:rPr>
                <w:rFonts w:eastAsiaTheme="minorEastAsia" w:hAnsiTheme="minorEastAsia"/>
                <w:sz w:val="24"/>
              </w:rPr>
              <w:t>下部和</w:t>
            </w:r>
            <w:r w:rsidRPr="00A61A7C">
              <w:rPr>
                <w:rFonts w:eastAsiaTheme="minorEastAsia"/>
                <w:sz w:val="24"/>
              </w:rPr>
              <w:t>Q</w:t>
            </w:r>
            <w:r w:rsidRPr="00A61A7C">
              <w:rPr>
                <w:rFonts w:eastAsiaTheme="minorEastAsia"/>
                <w:sz w:val="24"/>
                <w:vertAlign w:val="subscript"/>
              </w:rPr>
              <w:t>2</w:t>
            </w:r>
            <w:r w:rsidRPr="00A61A7C">
              <w:rPr>
                <w:rFonts w:eastAsiaTheme="minorEastAsia" w:hAnsiTheme="minorEastAsia"/>
                <w:sz w:val="24"/>
              </w:rPr>
              <w:t>地层，此层</w:t>
            </w:r>
            <w:proofErr w:type="gramStart"/>
            <w:r w:rsidRPr="00A61A7C">
              <w:rPr>
                <w:rFonts w:eastAsiaTheme="minorEastAsia" w:hAnsiTheme="minorEastAsia"/>
                <w:sz w:val="24"/>
              </w:rPr>
              <w:t>含水层组沿西南</w:t>
            </w:r>
            <w:proofErr w:type="gramEnd"/>
            <w:r w:rsidRPr="00A61A7C">
              <w:rPr>
                <w:rFonts w:eastAsiaTheme="minorEastAsia"/>
                <w:sz w:val="24"/>
              </w:rPr>
              <w:t>—</w:t>
            </w:r>
            <w:r w:rsidRPr="00A61A7C">
              <w:rPr>
                <w:rFonts w:eastAsiaTheme="minorEastAsia" w:hAnsiTheme="minorEastAsia"/>
                <w:sz w:val="24"/>
              </w:rPr>
              <w:t>东北方向分带明显，师寨镇以南，以黄河冲积形成为主，以北以山前</w:t>
            </w:r>
            <w:proofErr w:type="gramStart"/>
            <w:r w:rsidRPr="00A61A7C">
              <w:rPr>
                <w:rFonts w:eastAsiaTheme="minorEastAsia" w:hAnsiTheme="minorEastAsia"/>
                <w:sz w:val="24"/>
              </w:rPr>
              <w:t>冲洪积</w:t>
            </w:r>
            <w:proofErr w:type="gramEnd"/>
            <w:r w:rsidRPr="00A61A7C">
              <w:rPr>
                <w:rFonts w:eastAsiaTheme="minorEastAsia" w:hAnsiTheme="minorEastAsia"/>
                <w:sz w:val="24"/>
              </w:rPr>
              <w:t>和黄河冲积交替沉积。含水层与粘性土层相间分布，各层段受成因的影响而有所不同。上层段地下水赋存条件与其所处黄河冲积扇的部位有关。冲积扇中、上部含水层厚度为</w:t>
            </w:r>
            <w:r w:rsidRPr="00A61A7C">
              <w:rPr>
                <w:rFonts w:eastAsiaTheme="minorEastAsia"/>
                <w:sz w:val="24"/>
              </w:rPr>
              <w:t>30</w:t>
            </w:r>
            <w:r w:rsidR="004229AE">
              <w:rPr>
                <w:rFonts w:eastAsiaTheme="minorEastAsia" w:hAnsiTheme="minorEastAsia" w:hint="eastAsia"/>
                <w:sz w:val="24"/>
              </w:rPr>
              <w:t>~</w:t>
            </w:r>
            <w:r w:rsidRPr="00A61A7C">
              <w:rPr>
                <w:rFonts w:eastAsiaTheme="minorEastAsia"/>
                <w:sz w:val="24"/>
              </w:rPr>
              <w:t>40m</w:t>
            </w:r>
            <w:r w:rsidRPr="00A61A7C">
              <w:rPr>
                <w:rFonts w:eastAsiaTheme="minorEastAsia" w:hAnsiTheme="minorEastAsia"/>
                <w:sz w:val="24"/>
              </w:rPr>
              <w:t>，岩性以粗中砂、中细砂，或含</w:t>
            </w:r>
            <w:proofErr w:type="gramStart"/>
            <w:r w:rsidRPr="00A61A7C">
              <w:rPr>
                <w:rFonts w:eastAsiaTheme="minorEastAsia" w:hAnsiTheme="minorEastAsia"/>
                <w:sz w:val="24"/>
              </w:rPr>
              <w:t>砾</w:t>
            </w:r>
            <w:proofErr w:type="gramEnd"/>
            <w:r w:rsidRPr="00A61A7C">
              <w:rPr>
                <w:rFonts w:eastAsiaTheme="minorEastAsia" w:hAnsiTheme="minorEastAsia"/>
                <w:sz w:val="24"/>
              </w:rPr>
              <w:t>细砂为主，分布稳定。冲积扇的中，下部，含水层次增多，厚度变薄，为</w:t>
            </w:r>
            <w:r w:rsidRPr="00A61A7C">
              <w:rPr>
                <w:rFonts w:eastAsiaTheme="minorEastAsia"/>
                <w:sz w:val="24"/>
              </w:rPr>
              <w:t>10</w:t>
            </w:r>
            <w:r w:rsidR="004229AE">
              <w:rPr>
                <w:rFonts w:eastAsiaTheme="minorEastAsia" w:hAnsiTheme="minorEastAsia" w:hint="eastAsia"/>
                <w:sz w:val="24"/>
              </w:rPr>
              <w:t>~</w:t>
            </w:r>
            <w:r w:rsidRPr="00A61A7C">
              <w:rPr>
                <w:rFonts w:eastAsiaTheme="minorEastAsia"/>
                <w:sz w:val="24"/>
              </w:rPr>
              <w:t>20m</w:t>
            </w:r>
            <w:r w:rsidRPr="00A61A7C">
              <w:rPr>
                <w:rFonts w:eastAsiaTheme="minorEastAsia" w:hAnsiTheme="minorEastAsia"/>
                <w:sz w:val="24"/>
              </w:rPr>
              <w:t>，边缘</w:t>
            </w:r>
            <w:r w:rsidRPr="00A61A7C">
              <w:rPr>
                <w:rFonts w:eastAsiaTheme="minorEastAsia" w:hAnsiTheme="minorEastAsia"/>
                <w:sz w:val="24"/>
              </w:rPr>
              <w:lastRenderedPageBreak/>
              <w:t>带厚度小于</w:t>
            </w:r>
            <w:smartTag w:uri="urn:schemas-microsoft-com:office:smarttags" w:element="chmetcnv">
              <w:smartTagPr>
                <w:attr w:name="TCSC" w:val="0"/>
                <w:attr w:name="NumberType" w:val="1"/>
                <w:attr w:name="Negative" w:val="False"/>
                <w:attr w:name="HasSpace" w:val="False"/>
                <w:attr w:name="SourceValue" w:val="10"/>
                <w:attr w:name="UnitName" w:val="m"/>
              </w:smartTagPr>
              <w:r w:rsidRPr="00A61A7C">
                <w:rPr>
                  <w:rFonts w:eastAsiaTheme="minorEastAsia"/>
                  <w:sz w:val="24"/>
                </w:rPr>
                <w:t>10m</w:t>
              </w:r>
            </w:smartTag>
            <w:r w:rsidRPr="00A61A7C">
              <w:rPr>
                <w:rFonts w:eastAsiaTheme="minorEastAsia" w:hAnsiTheme="minorEastAsia"/>
                <w:sz w:val="24"/>
              </w:rPr>
              <w:t>。岩性以细砂为主。横向显示出，自扇轴向两侧边缘，含水层厚度变化大，分布不稳定的特点。上段含水层底板埋深一般为</w:t>
            </w:r>
            <w:r w:rsidRPr="00A61A7C">
              <w:rPr>
                <w:rFonts w:eastAsiaTheme="minorEastAsia"/>
                <w:sz w:val="24"/>
              </w:rPr>
              <w:t>80</w:t>
            </w:r>
            <w:r w:rsidR="004229AE">
              <w:rPr>
                <w:rFonts w:eastAsiaTheme="minorEastAsia" w:hAnsiTheme="minorEastAsia" w:hint="eastAsia"/>
                <w:sz w:val="24"/>
              </w:rPr>
              <w:t>~</w:t>
            </w:r>
            <w:r w:rsidRPr="00A61A7C">
              <w:rPr>
                <w:rFonts w:eastAsiaTheme="minorEastAsia"/>
                <w:sz w:val="24"/>
              </w:rPr>
              <w:t>100m</w:t>
            </w:r>
            <w:r w:rsidRPr="00A61A7C">
              <w:rPr>
                <w:rFonts w:eastAsiaTheme="minorEastAsia" w:hAnsiTheme="minorEastAsia"/>
                <w:sz w:val="24"/>
              </w:rPr>
              <w:t>，渗透系数为</w:t>
            </w:r>
            <w:r w:rsidRPr="00A61A7C">
              <w:rPr>
                <w:rFonts w:eastAsiaTheme="minorEastAsia"/>
                <w:sz w:val="24"/>
              </w:rPr>
              <w:t>4</w:t>
            </w:r>
            <w:r w:rsidR="004229AE">
              <w:rPr>
                <w:rFonts w:eastAsiaTheme="minorEastAsia" w:hAnsiTheme="minorEastAsia" w:hint="eastAsia"/>
                <w:sz w:val="24"/>
              </w:rPr>
              <w:t>~</w:t>
            </w:r>
            <w:r w:rsidRPr="00A61A7C">
              <w:rPr>
                <w:rFonts w:eastAsiaTheme="minorEastAsia"/>
                <w:sz w:val="24"/>
              </w:rPr>
              <w:t>15m/d</w:t>
            </w:r>
            <w:r w:rsidRPr="00A61A7C">
              <w:rPr>
                <w:rFonts w:eastAsiaTheme="minorEastAsia" w:hAnsiTheme="minorEastAsia"/>
                <w:sz w:val="24"/>
              </w:rPr>
              <w:t>。</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hAnsiTheme="minorEastAsia"/>
                <w:sz w:val="24"/>
              </w:rPr>
              <w:t>中上层段与上层段之间的隔水层，均分布有稳定的粉质粘土、粉土和粘土薄层。砂层的底板埋深，厚度大小，颗粒粗细和渗透性能几方面，都具有自西而东，和自北而南地向中，南部定向变化的特点。自北而南，底板埋深由</w:t>
            </w:r>
            <w:smartTag w:uri="urn:schemas-microsoft-com:office:smarttags" w:element="chmetcnv">
              <w:smartTagPr>
                <w:attr w:name="TCSC" w:val="0"/>
                <w:attr w:name="NumberType" w:val="1"/>
                <w:attr w:name="Negative" w:val="False"/>
                <w:attr w:name="HasSpace" w:val="False"/>
                <w:attr w:name="SourceValue" w:val="100"/>
                <w:attr w:name="UnitName" w:val="m"/>
              </w:smartTagPr>
              <w:r w:rsidRPr="00A61A7C">
                <w:rPr>
                  <w:rFonts w:eastAsiaTheme="minorEastAsia"/>
                  <w:sz w:val="24"/>
                </w:rPr>
                <w:t>100m</w:t>
              </w:r>
            </w:smartTag>
            <w:r w:rsidRPr="00A61A7C">
              <w:rPr>
                <w:rFonts w:eastAsiaTheme="minorEastAsia" w:hAnsiTheme="minorEastAsia"/>
                <w:sz w:val="24"/>
              </w:rPr>
              <w:t>加深到</w:t>
            </w:r>
            <w:r w:rsidRPr="00A61A7C">
              <w:rPr>
                <w:rFonts w:eastAsiaTheme="minorEastAsia"/>
                <w:sz w:val="24"/>
              </w:rPr>
              <w:t>200</w:t>
            </w:r>
            <w:r w:rsidR="004229AE">
              <w:rPr>
                <w:rFonts w:eastAsiaTheme="minorEastAsia" w:hAnsiTheme="minorEastAsia" w:hint="eastAsia"/>
                <w:sz w:val="24"/>
              </w:rPr>
              <w:t>~</w:t>
            </w:r>
            <w:r w:rsidRPr="00A61A7C">
              <w:rPr>
                <w:rFonts w:eastAsiaTheme="minorEastAsia"/>
                <w:sz w:val="24"/>
              </w:rPr>
              <w:t>230m</w:t>
            </w:r>
            <w:r w:rsidRPr="00A61A7C">
              <w:rPr>
                <w:rFonts w:eastAsiaTheme="minorEastAsia" w:hAnsiTheme="minorEastAsia"/>
                <w:sz w:val="24"/>
              </w:rPr>
              <w:t>，厚度由</w:t>
            </w:r>
            <w:smartTag w:uri="urn:schemas-microsoft-com:office:smarttags" w:element="chmetcnv">
              <w:smartTagPr>
                <w:attr w:name="TCSC" w:val="0"/>
                <w:attr w:name="NumberType" w:val="1"/>
                <w:attr w:name="Negative" w:val="False"/>
                <w:attr w:name="HasSpace" w:val="False"/>
                <w:attr w:name="SourceValue" w:val="10"/>
                <w:attr w:name="UnitName" w:val="m"/>
              </w:smartTagPr>
              <w:r w:rsidRPr="00A61A7C">
                <w:rPr>
                  <w:rFonts w:eastAsiaTheme="minorEastAsia"/>
                  <w:sz w:val="24"/>
                </w:rPr>
                <w:t>10m</w:t>
              </w:r>
            </w:smartTag>
            <w:r w:rsidRPr="00A61A7C">
              <w:rPr>
                <w:rFonts w:eastAsiaTheme="minorEastAsia" w:hAnsiTheme="minorEastAsia"/>
                <w:sz w:val="24"/>
              </w:rPr>
              <w:t>变为</w:t>
            </w:r>
            <w:r w:rsidRPr="00A61A7C">
              <w:rPr>
                <w:rFonts w:eastAsiaTheme="minorEastAsia"/>
                <w:sz w:val="24"/>
              </w:rPr>
              <w:t>30</w:t>
            </w:r>
            <w:r w:rsidR="004229AE">
              <w:rPr>
                <w:rFonts w:eastAsiaTheme="minorEastAsia" w:hAnsiTheme="minorEastAsia" w:hint="eastAsia"/>
                <w:sz w:val="24"/>
              </w:rPr>
              <w:t>~</w:t>
            </w:r>
            <w:r w:rsidRPr="00A61A7C">
              <w:rPr>
                <w:rFonts w:eastAsiaTheme="minorEastAsia"/>
                <w:sz w:val="24"/>
              </w:rPr>
              <w:t>40m</w:t>
            </w:r>
            <w:r w:rsidRPr="00A61A7C">
              <w:rPr>
                <w:rFonts w:eastAsiaTheme="minorEastAsia" w:hAnsiTheme="minorEastAsia"/>
                <w:sz w:val="24"/>
              </w:rPr>
              <w:t>；自西而东，颗粒由粗变细，渗透系数由大变小，一般为</w:t>
            </w:r>
            <w:r w:rsidRPr="00A61A7C">
              <w:rPr>
                <w:rFonts w:eastAsiaTheme="minorEastAsia"/>
                <w:sz w:val="24"/>
              </w:rPr>
              <w:t>5</w:t>
            </w:r>
            <w:r w:rsidR="004229AE">
              <w:rPr>
                <w:rFonts w:eastAsiaTheme="minorEastAsia" w:hAnsiTheme="minorEastAsia" w:hint="eastAsia"/>
                <w:sz w:val="24"/>
              </w:rPr>
              <w:t>~</w:t>
            </w:r>
            <w:r w:rsidRPr="00A61A7C">
              <w:rPr>
                <w:rFonts w:eastAsiaTheme="minorEastAsia"/>
                <w:sz w:val="24"/>
              </w:rPr>
              <w:t>9m/d</w:t>
            </w:r>
            <w:r w:rsidRPr="00A61A7C">
              <w:rPr>
                <w:rFonts w:eastAsiaTheme="minorEastAsia" w:hAnsiTheme="minorEastAsia"/>
                <w:sz w:val="24"/>
              </w:rPr>
              <w:t>。</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hAnsiTheme="minorEastAsia"/>
                <w:sz w:val="24"/>
              </w:rPr>
              <w:t>中下层段砂层底板埋深</w:t>
            </w:r>
            <w:r w:rsidRPr="00A61A7C">
              <w:rPr>
                <w:rFonts w:eastAsiaTheme="minorEastAsia"/>
                <w:sz w:val="24"/>
              </w:rPr>
              <w:t>270</w:t>
            </w:r>
            <w:r w:rsidR="004229AE">
              <w:rPr>
                <w:rFonts w:eastAsiaTheme="minorEastAsia" w:hAnsiTheme="minorEastAsia" w:hint="eastAsia"/>
                <w:sz w:val="24"/>
              </w:rPr>
              <w:t>~</w:t>
            </w:r>
            <w:r w:rsidRPr="00A61A7C">
              <w:rPr>
                <w:rFonts w:eastAsiaTheme="minorEastAsia"/>
                <w:sz w:val="24"/>
              </w:rPr>
              <w:t>300m</w:t>
            </w:r>
            <w:r w:rsidRPr="00A61A7C">
              <w:rPr>
                <w:rFonts w:eastAsiaTheme="minorEastAsia" w:hAnsiTheme="minorEastAsia"/>
                <w:sz w:val="24"/>
              </w:rPr>
              <w:t>。厚度一般</w:t>
            </w:r>
            <w:r w:rsidRPr="00A61A7C">
              <w:rPr>
                <w:rFonts w:eastAsiaTheme="minorEastAsia"/>
                <w:sz w:val="24"/>
              </w:rPr>
              <w:t>10</w:t>
            </w:r>
            <w:r w:rsidR="004229AE">
              <w:rPr>
                <w:rFonts w:eastAsiaTheme="minorEastAsia" w:hAnsiTheme="minorEastAsia" w:hint="eastAsia"/>
                <w:sz w:val="24"/>
              </w:rPr>
              <w:t>~</w:t>
            </w:r>
            <w:r w:rsidRPr="00A61A7C">
              <w:rPr>
                <w:rFonts w:eastAsiaTheme="minorEastAsia"/>
                <w:sz w:val="24"/>
              </w:rPr>
              <w:t>20m</w:t>
            </w:r>
            <w:r w:rsidRPr="00A61A7C">
              <w:rPr>
                <w:rFonts w:eastAsiaTheme="minorEastAsia" w:hAnsiTheme="minorEastAsia"/>
                <w:sz w:val="24"/>
              </w:rPr>
              <w:t>，局部</w:t>
            </w:r>
            <w:smartTag w:uri="urn:schemas-microsoft-com:office:smarttags" w:element="chmetcnv">
              <w:smartTagPr>
                <w:attr w:name="TCSC" w:val="0"/>
                <w:attr w:name="NumberType" w:val="1"/>
                <w:attr w:name="Negative" w:val="False"/>
                <w:attr w:name="HasSpace" w:val="False"/>
                <w:attr w:name="SourceValue" w:val="30"/>
                <w:attr w:name="UnitName" w:val="m"/>
              </w:smartTagPr>
              <w:r w:rsidRPr="00A61A7C">
                <w:rPr>
                  <w:rFonts w:eastAsiaTheme="minorEastAsia"/>
                  <w:sz w:val="24"/>
                </w:rPr>
                <w:t>30m</w:t>
              </w:r>
            </w:smartTag>
            <w:r w:rsidRPr="00A61A7C">
              <w:rPr>
                <w:rFonts w:eastAsiaTheme="minorEastAsia" w:hAnsiTheme="minorEastAsia"/>
                <w:sz w:val="24"/>
              </w:rPr>
              <w:t>，东部小于</w:t>
            </w:r>
            <w:smartTag w:uri="urn:schemas-microsoft-com:office:smarttags" w:element="chmetcnv">
              <w:smartTagPr>
                <w:attr w:name="TCSC" w:val="0"/>
                <w:attr w:name="NumberType" w:val="1"/>
                <w:attr w:name="Negative" w:val="False"/>
                <w:attr w:name="HasSpace" w:val="False"/>
                <w:attr w:name="SourceValue" w:val="10"/>
                <w:attr w:name="UnitName" w:val="m"/>
              </w:smartTagPr>
              <w:r w:rsidRPr="00A61A7C">
                <w:rPr>
                  <w:rFonts w:eastAsiaTheme="minorEastAsia"/>
                  <w:sz w:val="24"/>
                </w:rPr>
                <w:t>10m</w:t>
              </w:r>
            </w:smartTag>
            <w:r w:rsidRPr="00A61A7C">
              <w:rPr>
                <w:rFonts w:eastAsiaTheme="minorEastAsia" w:hAnsiTheme="minorEastAsia"/>
                <w:sz w:val="24"/>
              </w:rPr>
              <w:t>；单层厚度较中上层段薄。自西而东颗粒略有变细迹象。砂层以细砂、粉砂为主，渗透系数一般为</w:t>
            </w:r>
            <w:r w:rsidRPr="00A61A7C">
              <w:rPr>
                <w:rFonts w:eastAsiaTheme="minorEastAsia"/>
                <w:sz w:val="24"/>
              </w:rPr>
              <w:t>4</w:t>
            </w:r>
            <w:r w:rsidR="004229AE">
              <w:rPr>
                <w:rFonts w:eastAsiaTheme="minorEastAsia" w:hAnsiTheme="minorEastAsia" w:hint="eastAsia"/>
                <w:sz w:val="24"/>
              </w:rPr>
              <w:t>~</w:t>
            </w:r>
            <w:r w:rsidRPr="00A61A7C">
              <w:rPr>
                <w:rFonts w:eastAsiaTheme="minorEastAsia"/>
                <w:sz w:val="24"/>
              </w:rPr>
              <w:t>7m/d</w:t>
            </w:r>
            <w:r w:rsidRPr="00A61A7C">
              <w:rPr>
                <w:rFonts w:eastAsiaTheme="minorEastAsia" w:hAnsiTheme="minorEastAsia"/>
                <w:sz w:val="24"/>
              </w:rPr>
              <w:t>。承压水位埋深，西南部为</w:t>
            </w:r>
            <w:r w:rsidRPr="00A61A7C">
              <w:rPr>
                <w:rFonts w:eastAsiaTheme="minorEastAsia"/>
                <w:sz w:val="24"/>
              </w:rPr>
              <w:t>8m</w:t>
            </w:r>
            <w:r w:rsidRPr="00A61A7C">
              <w:rPr>
                <w:rFonts w:eastAsiaTheme="minorEastAsia" w:hAnsiTheme="minorEastAsia"/>
                <w:sz w:val="24"/>
              </w:rPr>
              <w:t>左右，而中南部小于</w:t>
            </w:r>
            <w:smartTag w:uri="urn:schemas-microsoft-com:office:smarttags" w:element="chmetcnv">
              <w:smartTagPr>
                <w:attr w:name="UnitName" w:val="m"/>
                <w:attr w:name="SourceValue" w:val="1"/>
                <w:attr w:name="HasSpace" w:val="False"/>
                <w:attr w:name="Negative" w:val="False"/>
                <w:attr w:name="NumberType" w:val="1"/>
                <w:attr w:name="TCSC" w:val="0"/>
              </w:smartTagPr>
              <w:r w:rsidRPr="00A61A7C">
                <w:rPr>
                  <w:rFonts w:eastAsiaTheme="minorEastAsia"/>
                  <w:sz w:val="24"/>
                </w:rPr>
                <w:t>1m</w:t>
              </w:r>
            </w:smartTag>
            <w:r w:rsidRPr="00A61A7C">
              <w:rPr>
                <w:rFonts w:eastAsiaTheme="minorEastAsia" w:hAnsiTheme="minorEastAsia"/>
                <w:sz w:val="24"/>
              </w:rPr>
              <w:t>。</w:t>
            </w:r>
          </w:p>
          <w:p w:rsidR="00A61A7C" w:rsidRPr="00A61A7C" w:rsidRDefault="00A61A7C" w:rsidP="00A61A7C">
            <w:pPr>
              <w:pStyle w:val="afff3"/>
              <w:spacing w:line="480" w:lineRule="exact"/>
              <w:ind w:firstLineChars="200" w:firstLine="480"/>
              <w:rPr>
                <w:rFonts w:eastAsiaTheme="minorEastAsia"/>
                <w:sz w:val="24"/>
              </w:rPr>
            </w:pPr>
            <w:proofErr w:type="gramStart"/>
            <w:r w:rsidRPr="00A61A7C">
              <w:rPr>
                <w:rFonts w:eastAsiaTheme="minorEastAsia" w:hAnsiTheme="minorEastAsia"/>
                <w:sz w:val="24"/>
              </w:rPr>
              <w:t>下层段自边缘</w:t>
            </w:r>
            <w:proofErr w:type="gramEnd"/>
            <w:r w:rsidRPr="00A61A7C">
              <w:rPr>
                <w:rFonts w:eastAsiaTheme="minorEastAsia" w:hAnsiTheme="minorEastAsia"/>
                <w:sz w:val="24"/>
              </w:rPr>
              <w:t>向中心作有规律地变化。厚度由</w:t>
            </w:r>
            <w:r w:rsidRPr="00A61A7C">
              <w:rPr>
                <w:rFonts w:eastAsiaTheme="minorEastAsia"/>
                <w:sz w:val="24"/>
              </w:rPr>
              <w:t>20</w:t>
            </w:r>
            <w:r w:rsidR="004229AE">
              <w:rPr>
                <w:rFonts w:eastAsiaTheme="minorEastAsia" w:hAnsiTheme="minorEastAsia" w:hint="eastAsia"/>
                <w:sz w:val="24"/>
              </w:rPr>
              <w:t>~</w:t>
            </w:r>
            <w:r w:rsidRPr="00A61A7C">
              <w:rPr>
                <w:rFonts w:eastAsiaTheme="minorEastAsia"/>
                <w:sz w:val="24"/>
              </w:rPr>
              <w:t>30(</w:t>
            </w:r>
            <w:r w:rsidRPr="00A61A7C">
              <w:rPr>
                <w:rFonts w:eastAsiaTheme="minorEastAsia" w:hAnsiTheme="minorEastAsia"/>
                <w:sz w:val="24"/>
              </w:rPr>
              <w:t>局部小于</w:t>
            </w:r>
            <w:r w:rsidRPr="00A61A7C">
              <w:rPr>
                <w:rFonts w:eastAsiaTheme="minorEastAsia"/>
                <w:sz w:val="24"/>
              </w:rPr>
              <w:t>10)m</w:t>
            </w:r>
            <w:r w:rsidRPr="00A61A7C">
              <w:rPr>
                <w:rFonts w:eastAsiaTheme="minorEastAsia" w:hAnsiTheme="minorEastAsia"/>
                <w:sz w:val="24"/>
              </w:rPr>
              <w:t>，变为</w:t>
            </w:r>
            <w:r w:rsidRPr="00A61A7C">
              <w:rPr>
                <w:rFonts w:eastAsiaTheme="minorEastAsia"/>
                <w:sz w:val="24"/>
              </w:rPr>
              <w:t>60</w:t>
            </w:r>
            <w:r w:rsidRPr="00A61A7C">
              <w:rPr>
                <w:rFonts w:eastAsiaTheme="minorEastAsia" w:hAnsiTheme="minorEastAsia"/>
                <w:sz w:val="24"/>
              </w:rPr>
              <w:t>余米，单层厚度出</w:t>
            </w:r>
            <w:r w:rsidRPr="00A61A7C">
              <w:rPr>
                <w:rFonts w:eastAsiaTheme="minorEastAsia"/>
                <w:sz w:val="24"/>
              </w:rPr>
              <w:t>2</w:t>
            </w:r>
            <w:r w:rsidR="004229AE">
              <w:rPr>
                <w:rFonts w:eastAsiaTheme="minorEastAsia" w:hAnsiTheme="minorEastAsia" w:hint="eastAsia"/>
                <w:sz w:val="24"/>
              </w:rPr>
              <w:t>~</w:t>
            </w:r>
            <w:r w:rsidRPr="00A61A7C">
              <w:rPr>
                <w:rFonts w:eastAsiaTheme="minorEastAsia"/>
                <w:sz w:val="24"/>
              </w:rPr>
              <w:t>5m</w:t>
            </w:r>
            <w:r w:rsidRPr="00A61A7C">
              <w:rPr>
                <w:rFonts w:eastAsiaTheme="minorEastAsia" w:hAnsiTheme="minorEastAsia"/>
                <w:sz w:val="24"/>
              </w:rPr>
              <w:t>，变为</w:t>
            </w:r>
            <w:r w:rsidRPr="00A61A7C">
              <w:rPr>
                <w:rFonts w:eastAsiaTheme="minorEastAsia"/>
                <w:sz w:val="24"/>
              </w:rPr>
              <w:t>5</w:t>
            </w:r>
            <w:r w:rsidR="004229AE">
              <w:rPr>
                <w:rFonts w:eastAsiaTheme="minorEastAsia" w:hAnsiTheme="minorEastAsia" w:hint="eastAsia"/>
                <w:sz w:val="24"/>
              </w:rPr>
              <w:t>~</w:t>
            </w:r>
            <w:smartTag w:uri="urn:schemas-microsoft-com:office:smarttags" w:element="chmetcnv">
              <w:smartTagPr>
                <w:attr w:name="UnitName" w:val="m"/>
                <w:attr w:name="SourceValue" w:val="10"/>
                <w:attr w:name="HasSpace" w:val="False"/>
                <w:attr w:name="Negative" w:val="False"/>
                <w:attr w:name="NumberType" w:val="1"/>
                <w:attr w:name="TCSC" w:val="0"/>
              </w:smartTagPr>
              <w:r w:rsidRPr="00A61A7C">
                <w:rPr>
                  <w:rFonts w:eastAsiaTheme="minorEastAsia"/>
                  <w:sz w:val="24"/>
                </w:rPr>
                <w:t>10m</w:t>
              </w:r>
            </w:smartTag>
            <w:r w:rsidRPr="00A61A7C">
              <w:rPr>
                <w:rFonts w:eastAsiaTheme="minorEastAsia" w:hAnsiTheme="minorEastAsia"/>
                <w:sz w:val="24"/>
              </w:rPr>
              <w:t>。下层段砂层岩性为细砂，中细砂和粉砂，渗透系数</w:t>
            </w:r>
            <w:r w:rsidRPr="00A61A7C">
              <w:rPr>
                <w:rFonts w:eastAsiaTheme="minorEastAsia"/>
                <w:sz w:val="24"/>
              </w:rPr>
              <w:t>2</w:t>
            </w:r>
            <w:r w:rsidR="004229AE">
              <w:rPr>
                <w:rFonts w:eastAsiaTheme="minorEastAsia" w:hAnsiTheme="minorEastAsia" w:hint="eastAsia"/>
                <w:sz w:val="24"/>
              </w:rPr>
              <w:t>~</w:t>
            </w:r>
            <w:smartTag w:uri="urn:schemas-microsoft-com:office:smarttags" w:element="chmetcnv">
              <w:smartTagPr>
                <w:attr w:name="UnitName" w:val="m"/>
                <w:attr w:name="SourceValue" w:val="5"/>
                <w:attr w:name="HasSpace" w:val="False"/>
                <w:attr w:name="Negative" w:val="False"/>
                <w:attr w:name="NumberType" w:val="1"/>
                <w:attr w:name="TCSC" w:val="0"/>
              </w:smartTagPr>
              <w:r w:rsidRPr="00A61A7C">
                <w:rPr>
                  <w:rFonts w:eastAsiaTheme="minorEastAsia"/>
                  <w:sz w:val="24"/>
                </w:rPr>
                <w:t>5m</w:t>
              </w:r>
            </w:smartTag>
            <w:r w:rsidRPr="00A61A7C">
              <w:rPr>
                <w:rFonts w:eastAsiaTheme="minorEastAsia"/>
                <w:sz w:val="24"/>
              </w:rPr>
              <w:t>/d</w:t>
            </w:r>
            <w:r w:rsidRPr="00A61A7C">
              <w:rPr>
                <w:rFonts w:eastAsiaTheme="minorEastAsia" w:hAnsiTheme="minorEastAsia"/>
                <w:sz w:val="24"/>
              </w:rPr>
              <w:t>。承压水埋深</w:t>
            </w:r>
            <w:smartTag w:uri="urn:schemas-microsoft-com:office:smarttags" w:element="chmetcnv">
              <w:smartTagPr>
                <w:attr w:name="TCSC" w:val="0"/>
                <w:attr w:name="NumberType" w:val="1"/>
                <w:attr w:name="Negative" w:val="False"/>
                <w:attr w:name="HasSpace" w:val="False"/>
                <w:attr w:name="SourceValue" w:val="5"/>
                <w:attr w:name="UnitName" w:val="m"/>
              </w:smartTagPr>
              <w:r w:rsidRPr="00A61A7C">
                <w:rPr>
                  <w:rFonts w:eastAsiaTheme="minorEastAsia"/>
                  <w:sz w:val="24"/>
                </w:rPr>
                <w:t>5m</w:t>
              </w:r>
            </w:smartTag>
            <w:r w:rsidRPr="00A61A7C">
              <w:rPr>
                <w:rFonts w:eastAsiaTheme="minorEastAsia" w:hAnsiTheme="minorEastAsia"/>
                <w:sz w:val="24"/>
              </w:rPr>
              <w:t>左右。</w:t>
            </w:r>
          </w:p>
          <w:p w:rsidR="00A61A7C" w:rsidRPr="00A61A7C" w:rsidRDefault="00A61A7C" w:rsidP="00A61A7C">
            <w:pPr>
              <w:spacing w:line="480" w:lineRule="exact"/>
              <w:ind w:firstLineChars="200" w:firstLine="480"/>
              <w:rPr>
                <w:rFonts w:eastAsiaTheme="minorEastAsia"/>
                <w:sz w:val="24"/>
              </w:rPr>
            </w:pPr>
            <w:r w:rsidRPr="00A61A7C">
              <w:rPr>
                <w:rFonts w:eastAsiaTheme="minorEastAsia" w:hAnsiTheme="minorEastAsia"/>
                <w:sz w:val="24"/>
              </w:rPr>
              <w:t>②地下水含水层组富水性</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hAnsiTheme="minorEastAsia"/>
                <w:sz w:val="24"/>
              </w:rPr>
              <w:t>富水性分级和评价是以满足现有开采能力为原则。浅层</w:t>
            </w:r>
            <w:proofErr w:type="gramStart"/>
            <w:r w:rsidRPr="00A61A7C">
              <w:rPr>
                <w:rFonts w:eastAsiaTheme="minorEastAsia" w:hAnsiTheme="minorEastAsia"/>
                <w:sz w:val="24"/>
              </w:rPr>
              <w:t>水采</w:t>
            </w:r>
            <w:proofErr w:type="gramEnd"/>
            <w:r w:rsidRPr="00A61A7C">
              <w:rPr>
                <w:rFonts w:eastAsiaTheme="minorEastAsia" w:hAnsiTheme="minorEastAsia"/>
                <w:sz w:val="24"/>
              </w:rPr>
              <w:t>用降深为</w:t>
            </w:r>
            <w:smartTag w:uri="urn:schemas-microsoft-com:office:smarttags" w:element="chmetcnv">
              <w:smartTagPr>
                <w:attr w:name="TCSC" w:val="0"/>
                <w:attr w:name="NumberType" w:val="1"/>
                <w:attr w:name="Negative" w:val="False"/>
                <w:attr w:name="HasSpace" w:val="False"/>
                <w:attr w:name="SourceValue" w:val="5"/>
                <w:attr w:name="UnitName" w:val="m"/>
              </w:smartTagPr>
              <w:r w:rsidRPr="00A61A7C">
                <w:rPr>
                  <w:rFonts w:eastAsiaTheme="minorEastAsia"/>
                  <w:sz w:val="24"/>
                </w:rPr>
                <w:t>5m</w:t>
              </w:r>
            </w:smartTag>
            <w:r w:rsidRPr="00A61A7C">
              <w:rPr>
                <w:rFonts w:eastAsiaTheme="minorEastAsia" w:hAnsiTheme="minorEastAsia"/>
                <w:sz w:val="24"/>
              </w:rPr>
              <w:t>的单井出水量，中深层</w:t>
            </w:r>
            <w:proofErr w:type="gramStart"/>
            <w:r w:rsidRPr="00A61A7C">
              <w:rPr>
                <w:rFonts w:eastAsiaTheme="minorEastAsia" w:hAnsiTheme="minorEastAsia"/>
                <w:sz w:val="24"/>
              </w:rPr>
              <w:t>水采</w:t>
            </w:r>
            <w:proofErr w:type="gramEnd"/>
            <w:r w:rsidRPr="00A61A7C">
              <w:rPr>
                <w:rFonts w:eastAsiaTheme="minorEastAsia" w:hAnsiTheme="minorEastAsia"/>
                <w:sz w:val="24"/>
              </w:rPr>
              <w:t>用降深为</w:t>
            </w:r>
            <w:smartTag w:uri="urn:schemas-microsoft-com:office:smarttags" w:element="chmetcnv">
              <w:smartTagPr>
                <w:attr w:name="TCSC" w:val="0"/>
                <w:attr w:name="NumberType" w:val="1"/>
                <w:attr w:name="Negative" w:val="False"/>
                <w:attr w:name="HasSpace" w:val="False"/>
                <w:attr w:name="SourceValue" w:val="15"/>
                <w:attr w:name="UnitName" w:val="m"/>
              </w:smartTagPr>
              <w:r w:rsidRPr="00A61A7C">
                <w:rPr>
                  <w:rFonts w:eastAsiaTheme="minorEastAsia"/>
                  <w:sz w:val="24"/>
                </w:rPr>
                <w:t>15m</w:t>
              </w:r>
            </w:smartTag>
            <w:r w:rsidRPr="00A61A7C">
              <w:rPr>
                <w:rFonts w:eastAsiaTheme="minorEastAsia" w:hAnsiTheme="minorEastAsia"/>
                <w:sz w:val="24"/>
              </w:rPr>
              <w:t>的单井出水量。</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sz w:val="24"/>
              </w:rPr>
              <w:t>a</w:t>
            </w:r>
            <w:r w:rsidRPr="00A61A7C">
              <w:rPr>
                <w:rFonts w:eastAsiaTheme="minorEastAsia" w:hAnsiTheme="minorEastAsia"/>
                <w:sz w:val="24"/>
              </w:rPr>
              <w:t>、浅层水</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hAnsiTheme="minorEastAsia"/>
                <w:sz w:val="24"/>
              </w:rPr>
              <w:t>浅水含水层为第一含水层（组），相当于全新统（</w:t>
            </w:r>
            <w:r w:rsidRPr="00A61A7C">
              <w:rPr>
                <w:rFonts w:eastAsiaTheme="minorEastAsia"/>
                <w:sz w:val="24"/>
              </w:rPr>
              <w:t>Q</w:t>
            </w:r>
            <w:r w:rsidRPr="00A61A7C">
              <w:rPr>
                <w:rFonts w:eastAsiaTheme="minorEastAsia"/>
                <w:sz w:val="24"/>
                <w:vertAlign w:val="subscript"/>
              </w:rPr>
              <w:t>4</w:t>
            </w:r>
            <w:r w:rsidRPr="00A61A7C">
              <w:rPr>
                <w:rFonts w:eastAsiaTheme="minorEastAsia" w:hAnsiTheme="minorEastAsia"/>
                <w:sz w:val="24"/>
              </w:rPr>
              <w:t>），</w:t>
            </w:r>
            <w:proofErr w:type="gramStart"/>
            <w:r w:rsidRPr="00A61A7C">
              <w:rPr>
                <w:rFonts w:eastAsiaTheme="minorEastAsia" w:hAnsiTheme="minorEastAsia"/>
                <w:sz w:val="24"/>
              </w:rPr>
              <w:t>含水层底界埋深</w:t>
            </w:r>
            <w:proofErr w:type="gramEnd"/>
            <w:smartTag w:uri="urn:schemas-microsoft-com:office:smarttags" w:element="chmetcnv">
              <w:smartTagPr>
                <w:attr w:name="TCSC" w:val="0"/>
                <w:attr w:name="NumberType" w:val="1"/>
                <w:attr w:name="Negative" w:val="False"/>
                <w:attr w:name="HasSpace" w:val="False"/>
                <w:attr w:name="SourceValue" w:val="60"/>
                <w:attr w:name="UnitName" w:val="m"/>
              </w:smartTagPr>
              <w:r w:rsidRPr="00A61A7C">
                <w:rPr>
                  <w:rFonts w:eastAsiaTheme="minorEastAsia"/>
                  <w:sz w:val="24"/>
                </w:rPr>
                <w:t>60m</w:t>
              </w:r>
            </w:smartTag>
            <w:r w:rsidRPr="00A61A7C">
              <w:rPr>
                <w:rFonts w:eastAsiaTheme="minorEastAsia" w:hAnsiTheme="minorEastAsia"/>
                <w:sz w:val="24"/>
              </w:rPr>
              <w:t>左右，含水层岩性以中砂、细砂为主，地表岩性以粉砂为主，有利于大气降水及地表水下渗补给。地下水为潜水和半承压水。</w:t>
            </w:r>
          </w:p>
          <w:p w:rsidR="00A61A7C" w:rsidRPr="00A61A7C" w:rsidRDefault="00A61A7C" w:rsidP="00A61A7C">
            <w:pPr>
              <w:pStyle w:val="afff3"/>
              <w:spacing w:line="480" w:lineRule="exact"/>
              <w:ind w:firstLineChars="200" w:firstLine="480"/>
              <w:rPr>
                <w:rFonts w:eastAsiaTheme="minorEastAsia"/>
                <w:sz w:val="24"/>
              </w:rPr>
            </w:pPr>
            <w:r w:rsidRPr="00A61A7C">
              <w:rPr>
                <w:rFonts w:eastAsiaTheme="minorEastAsia"/>
                <w:sz w:val="24"/>
              </w:rPr>
              <w:t>b</w:t>
            </w:r>
            <w:r w:rsidRPr="00A61A7C">
              <w:rPr>
                <w:rFonts w:eastAsiaTheme="minorEastAsia" w:hAnsiTheme="minorEastAsia"/>
                <w:sz w:val="24"/>
              </w:rPr>
              <w:t>、中深层水</w:t>
            </w:r>
          </w:p>
          <w:p w:rsidR="00A61A7C" w:rsidRPr="00A61A7C" w:rsidRDefault="00A61A7C" w:rsidP="00A61A7C">
            <w:pPr>
              <w:snapToGrid w:val="0"/>
              <w:spacing w:line="480" w:lineRule="exact"/>
              <w:ind w:firstLineChars="200" w:firstLine="480"/>
              <w:rPr>
                <w:rFonts w:eastAsiaTheme="minorEastAsia"/>
                <w:sz w:val="24"/>
              </w:rPr>
            </w:pPr>
            <w:r w:rsidRPr="00A61A7C">
              <w:rPr>
                <w:rFonts w:eastAsiaTheme="minorEastAsia" w:hAnsiTheme="minorEastAsia"/>
                <w:sz w:val="24"/>
              </w:rPr>
              <w:t>中深层水系指埋藏在</w:t>
            </w:r>
            <w:smartTag w:uri="urn:schemas-microsoft-com:office:smarttags" w:element="chmetcnv">
              <w:smartTagPr>
                <w:attr w:name="TCSC" w:val="0"/>
                <w:attr w:name="NumberType" w:val="1"/>
                <w:attr w:name="Negative" w:val="False"/>
                <w:attr w:name="HasSpace" w:val="False"/>
                <w:attr w:name="SourceValue" w:val="60"/>
                <w:attr w:name="UnitName" w:val="m"/>
              </w:smartTagPr>
              <w:r w:rsidRPr="00A61A7C">
                <w:rPr>
                  <w:rFonts w:eastAsiaTheme="minorEastAsia"/>
                  <w:sz w:val="24"/>
                </w:rPr>
                <w:t>60m</w:t>
              </w:r>
            </w:smartTag>
            <w:r w:rsidRPr="00A61A7C">
              <w:rPr>
                <w:rFonts w:eastAsiaTheme="minorEastAsia" w:hAnsiTheme="minorEastAsia"/>
                <w:sz w:val="24"/>
              </w:rPr>
              <w:t>以下至</w:t>
            </w:r>
            <w:smartTag w:uri="urn:schemas-microsoft-com:office:smarttags" w:element="chmetcnv">
              <w:smartTagPr>
                <w:attr w:name="TCSC" w:val="0"/>
                <w:attr w:name="NumberType" w:val="1"/>
                <w:attr w:name="Negative" w:val="False"/>
                <w:attr w:name="HasSpace" w:val="False"/>
                <w:attr w:name="SourceValue" w:val="300"/>
                <w:attr w:name="UnitName" w:val="m"/>
              </w:smartTagPr>
              <w:r w:rsidRPr="00A61A7C">
                <w:rPr>
                  <w:rFonts w:eastAsiaTheme="minorEastAsia"/>
                  <w:sz w:val="24"/>
                </w:rPr>
                <w:t>300m</w:t>
              </w:r>
            </w:smartTag>
            <w:r w:rsidRPr="00A61A7C">
              <w:rPr>
                <w:rFonts w:eastAsiaTheme="minorEastAsia" w:hAnsiTheme="minorEastAsia"/>
                <w:sz w:val="24"/>
              </w:rPr>
              <w:t>左右深度内的地下水。地层时代为上更新统（</w:t>
            </w:r>
            <w:r w:rsidRPr="00A61A7C">
              <w:rPr>
                <w:rFonts w:eastAsiaTheme="minorEastAsia"/>
                <w:sz w:val="24"/>
              </w:rPr>
              <w:t>Q</w:t>
            </w:r>
            <w:r w:rsidRPr="00A61A7C">
              <w:rPr>
                <w:rFonts w:eastAsiaTheme="minorEastAsia"/>
                <w:sz w:val="24"/>
                <w:vertAlign w:val="subscript"/>
              </w:rPr>
              <w:t>3</w:t>
            </w:r>
            <w:r w:rsidRPr="00A61A7C">
              <w:rPr>
                <w:rFonts w:eastAsiaTheme="minorEastAsia"/>
                <w:sz w:val="24"/>
              </w:rPr>
              <w:t>)</w:t>
            </w:r>
            <w:r w:rsidRPr="00A61A7C">
              <w:rPr>
                <w:rFonts w:eastAsiaTheme="minorEastAsia" w:hAnsiTheme="minorEastAsia"/>
                <w:sz w:val="24"/>
              </w:rPr>
              <w:t>和中更新统（</w:t>
            </w:r>
            <w:r w:rsidRPr="00A61A7C">
              <w:rPr>
                <w:rFonts w:eastAsiaTheme="minorEastAsia"/>
                <w:sz w:val="24"/>
              </w:rPr>
              <w:t>Q</w:t>
            </w:r>
            <w:r w:rsidRPr="00A61A7C">
              <w:rPr>
                <w:rFonts w:eastAsiaTheme="minorEastAsia"/>
                <w:sz w:val="24"/>
                <w:vertAlign w:val="subscript"/>
              </w:rPr>
              <w:t>2</w:t>
            </w:r>
            <w:r w:rsidRPr="00A61A7C">
              <w:rPr>
                <w:rFonts w:eastAsiaTheme="minorEastAsia"/>
                <w:sz w:val="24"/>
              </w:rPr>
              <w:t>)</w:t>
            </w:r>
            <w:r w:rsidRPr="00A61A7C">
              <w:rPr>
                <w:rFonts w:eastAsiaTheme="minorEastAsia" w:hAnsiTheme="minorEastAsia"/>
                <w:sz w:val="24"/>
              </w:rPr>
              <w:t>。含水介质为中砂、细砂、中粗砂、粉砂、含</w:t>
            </w:r>
            <w:proofErr w:type="gramStart"/>
            <w:r w:rsidRPr="00A61A7C">
              <w:rPr>
                <w:rFonts w:eastAsiaTheme="minorEastAsia" w:hAnsiTheme="minorEastAsia"/>
                <w:sz w:val="24"/>
              </w:rPr>
              <w:t>砾</w:t>
            </w:r>
            <w:proofErr w:type="gramEnd"/>
            <w:r w:rsidRPr="00A61A7C">
              <w:rPr>
                <w:rFonts w:eastAsiaTheme="minorEastAsia" w:hAnsiTheme="minorEastAsia"/>
                <w:sz w:val="24"/>
              </w:rPr>
              <w:t>粗砂。砂层与粉质粘土、</w:t>
            </w:r>
            <w:proofErr w:type="gramStart"/>
            <w:r w:rsidRPr="00A61A7C">
              <w:rPr>
                <w:rFonts w:eastAsiaTheme="minorEastAsia" w:hAnsiTheme="minorEastAsia"/>
                <w:sz w:val="24"/>
              </w:rPr>
              <w:t>粘土呈互层状</w:t>
            </w:r>
            <w:proofErr w:type="gramEnd"/>
            <w:r w:rsidRPr="00A61A7C">
              <w:rPr>
                <w:rFonts w:eastAsiaTheme="minorEastAsia" w:hAnsiTheme="minorEastAsia"/>
                <w:sz w:val="24"/>
              </w:rPr>
              <w:t>，含水层底板埋深</w:t>
            </w:r>
            <w:r w:rsidRPr="00A61A7C">
              <w:rPr>
                <w:rFonts w:eastAsiaTheme="minorEastAsia"/>
                <w:sz w:val="24"/>
              </w:rPr>
              <w:t>200</w:t>
            </w:r>
            <w:r w:rsidR="004229AE">
              <w:rPr>
                <w:rFonts w:eastAsiaTheme="minorEastAsia" w:hAnsiTheme="minorEastAsia" w:hint="eastAsia"/>
                <w:sz w:val="24"/>
              </w:rPr>
              <w:t>~</w:t>
            </w:r>
            <w:smartTag w:uri="urn:schemas-microsoft-com:office:smarttags" w:element="chmetcnv">
              <w:smartTagPr>
                <w:attr w:name="UnitName" w:val="m"/>
                <w:attr w:name="SourceValue" w:val="300"/>
                <w:attr w:name="HasSpace" w:val="False"/>
                <w:attr w:name="Negative" w:val="False"/>
                <w:attr w:name="NumberType" w:val="1"/>
                <w:attr w:name="TCSC" w:val="0"/>
              </w:smartTagPr>
              <w:r w:rsidRPr="00A61A7C">
                <w:rPr>
                  <w:rFonts w:eastAsiaTheme="minorEastAsia"/>
                  <w:sz w:val="24"/>
                </w:rPr>
                <w:t>300m</w:t>
              </w:r>
            </w:smartTag>
            <w:r w:rsidRPr="00A61A7C">
              <w:rPr>
                <w:rFonts w:eastAsiaTheme="minorEastAsia" w:hAnsiTheme="minorEastAsia"/>
                <w:sz w:val="24"/>
              </w:rPr>
              <w:t>，砂层厚度一般</w:t>
            </w:r>
            <w:r w:rsidRPr="00A61A7C">
              <w:rPr>
                <w:rFonts w:eastAsiaTheme="minorEastAsia"/>
                <w:sz w:val="24"/>
              </w:rPr>
              <w:t>60</w:t>
            </w:r>
            <w:r w:rsidR="004229AE">
              <w:rPr>
                <w:rFonts w:eastAsiaTheme="minorEastAsia" w:hAnsiTheme="minorEastAsia" w:hint="eastAsia"/>
                <w:sz w:val="24"/>
              </w:rPr>
              <w:t>~</w:t>
            </w:r>
            <w:smartTag w:uri="urn:schemas-microsoft-com:office:smarttags" w:element="chmetcnv">
              <w:smartTagPr>
                <w:attr w:name="UnitName" w:val="m"/>
                <w:attr w:name="SourceValue" w:val="150"/>
                <w:attr w:name="HasSpace" w:val="False"/>
                <w:attr w:name="Negative" w:val="False"/>
                <w:attr w:name="NumberType" w:val="1"/>
                <w:attr w:name="TCSC" w:val="0"/>
              </w:smartTagPr>
              <w:r w:rsidRPr="00A61A7C">
                <w:rPr>
                  <w:rFonts w:eastAsiaTheme="minorEastAsia"/>
                  <w:sz w:val="24"/>
                </w:rPr>
                <w:t>150m</w:t>
              </w:r>
            </w:smartTag>
            <w:r w:rsidRPr="00A61A7C">
              <w:rPr>
                <w:rFonts w:eastAsiaTheme="minorEastAsia" w:hAnsiTheme="minorEastAsia"/>
                <w:sz w:val="24"/>
              </w:rPr>
              <w:t>。</w:t>
            </w:r>
          </w:p>
          <w:p w:rsidR="004229AE" w:rsidRDefault="004229AE" w:rsidP="004229AE">
            <w:pPr>
              <w:spacing w:line="460" w:lineRule="exact"/>
              <w:ind w:firstLineChars="200" w:firstLine="480"/>
              <w:rPr>
                <w:rFonts w:cs="Calibri"/>
                <w:color w:val="000000"/>
                <w:sz w:val="24"/>
              </w:rPr>
            </w:pPr>
            <w:r>
              <w:rPr>
                <w:rFonts w:cs="Calibri" w:hint="eastAsia"/>
                <w:color w:val="000000"/>
                <w:sz w:val="24"/>
              </w:rPr>
              <w:t>4</w:t>
            </w:r>
            <w:r>
              <w:rPr>
                <w:rFonts w:cs="Calibri" w:hint="eastAsia"/>
                <w:color w:val="000000"/>
                <w:sz w:val="24"/>
              </w:rPr>
              <w:t>、</w:t>
            </w:r>
            <w:r>
              <w:rPr>
                <w:color w:val="000000"/>
                <w:kern w:val="0"/>
                <w:sz w:val="24"/>
              </w:rPr>
              <w:t>项目场地水文地质</w:t>
            </w:r>
          </w:p>
          <w:p w:rsidR="004229AE" w:rsidRPr="004229AE" w:rsidRDefault="004229AE" w:rsidP="004229AE">
            <w:pPr>
              <w:spacing w:line="440" w:lineRule="exact"/>
              <w:ind w:firstLineChars="200" w:firstLine="480"/>
              <w:rPr>
                <w:rFonts w:eastAsiaTheme="minorEastAsia"/>
                <w:sz w:val="24"/>
              </w:rPr>
            </w:pPr>
            <w:r w:rsidRPr="004229AE">
              <w:rPr>
                <w:rFonts w:eastAsiaTheme="minorEastAsia"/>
                <w:sz w:val="24"/>
              </w:rPr>
              <w:t>（</w:t>
            </w:r>
            <w:r w:rsidRPr="004229AE">
              <w:rPr>
                <w:rFonts w:eastAsiaTheme="minorEastAsia"/>
                <w:sz w:val="24"/>
              </w:rPr>
              <w:t>1</w:t>
            </w:r>
            <w:r w:rsidRPr="004229AE">
              <w:rPr>
                <w:rFonts w:eastAsiaTheme="minorEastAsia"/>
                <w:sz w:val="24"/>
              </w:rPr>
              <w:t>）钻探工作布置</w:t>
            </w:r>
          </w:p>
          <w:p w:rsidR="004229AE" w:rsidRPr="004229AE" w:rsidRDefault="00F1087B" w:rsidP="007B532E">
            <w:pPr>
              <w:spacing w:line="440" w:lineRule="exact"/>
              <w:ind w:firstLineChars="200" w:firstLine="480"/>
              <w:rPr>
                <w:rFonts w:eastAsiaTheme="minorEastAsia"/>
                <w:sz w:val="24"/>
              </w:rPr>
            </w:pPr>
            <w:r>
              <w:rPr>
                <w:rFonts w:eastAsiaTheme="minorEastAsia" w:hint="eastAsia"/>
                <w:sz w:val="24"/>
              </w:rPr>
              <w:t>根据</w:t>
            </w:r>
            <w:r w:rsidR="007B532E">
              <w:rPr>
                <w:rFonts w:eastAsiaTheme="minorEastAsia" w:hint="eastAsia"/>
                <w:sz w:val="24"/>
              </w:rPr>
              <w:t>《</w:t>
            </w:r>
            <w:r w:rsidR="007B532E" w:rsidRPr="007B532E">
              <w:rPr>
                <w:rFonts w:hint="eastAsia"/>
                <w:bCs/>
                <w:sz w:val="24"/>
              </w:rPr>
              <w:t>河南心连心化学工业集团股份有限公司</w:t>
            </w:r>
            <w:r w:rsidR="007B532E" w:rsidRPr="007067E8">
              <w:rPr>
                <w:bCs/>
                <w:sz w:val="24"/>
              </w:rPr>
              <w:t>采用清洁生产技术进行产业升级项目</w:t>
            </w:r>
            <w:r w:rsidR="007B532E">
              <w:rPr>
                <w:rFonts w:eastAsiaTheme="minorEastAsia" w:hint="eastAsia"/>
                <w:sz w:val="24"/>
              </w:rPr>
              <w:t>》对心连心场地的水文地质勘察，</w:t>
            </w:r>
            <w:r w:rsidR="004229AE" w:rsidRPr="004229AE">
              <w:rPr>
                <w:rFonts w:eastAsiaTheme="minorEastAsia"/>
                <w:sz w:val="24"/>
              </w:rPr>
              <w:t>依据《环境影响评价技术导则地下水环境》</w:t>
            </w:r>
            <w:r w:rsidR="004229AE" w:rsidRPr="004229AE">
              <w:rPr>
                <w:rFonts w:eastAsiaTheme="minorEastAsia"/>
                <w:sz w:val="24"/>
              </w:rPr>
              <w:t>HJ 610-2016</w:t>
            </w:r>
            <w:r w:rsidR="004229AE" w:rsidRPr="004229AE">
              <w:rPr>
                <w:rFonts w:eastAsiaTheme="minorEastAsia"/>
                <w:sz w:val="24"/>
              </w:rPr>
              <w:t>的工作布置要求，在水文地质调查的基础上，结合建设项目地形地貌、分布位置以</w:t>
            </w:r>
            <w:r w:rsidR="004229AE" w:rsidRPr="004229AE">
              <w:rPr>
                <w:rFonts w:eastAsiaTheme="minorEastAsia"/>
                <w:sz w:val="24"/>
              </w:rPr>
              <w:lastRenderedPageBreak/>
              <w:t>及周边已有水井分布等情况，在建设项目场地内及周边布置水文地质勘探孔</w:t>
            </w:r>
            <w:r w:rsidR="004229AE" w:rsidRPr="004229AE">
              <w:rPr>
                <w:rFonts w:eastAsiaTheme="minorEastAsia"/>
                <w:sz w:val="24"/>
              </w:rPr>
              <w:t>3</w:t>
            </w:r>
            <w:r w:rsidR="004229AE" w:rsidRPr="004229AE">
              <w:rPr>
                <w:rFonts w:eastAsiaTheme="minorEastAsia"/>
                <w:sz w:val="24"/>
              </w:rPr>
              <w:t>眼，地质勘探孔</w:t>
            </w:r>
            <w:r w:rsidR="004229AE" w:rsidRPr="004229AE">
              <w:rPr>
                <w:rFonts w:eastAsiaTheme="minorEastAsia"/>
                <w:sz w:val="24"/>
              </w:rPr>
              <w:t>8</w:t>
            </w:r>
            <w:r w:rsidR="004229AE" w:rsidRPr="004229AE">
              <w:rPr>
                <w:rFonts w:eastAsiaTheme="minorEastAsia"/>
                <w:sz w:val="24"/>
              </w:rPr>
              <w:t>眼，深度为</w:t>
            </w:r>
            <w:r w:rsidR="004229AE" w:rsidRPr="004229AE">
              <w:rPr>
                <w:rFonts w:eastAsiaTheme="minorEastAsia"/>
                <w:sz w:val="24"/>
              </w:rPr>
              <w:t>50.0</w:t>
            </w:r>
            <w:r w:rsidR="004229AE" w:rsidRPr="004229AE">
              <w:rPr>
                <w:rFonts w:eastAsiaTheme="minorEastAsia"/>
                <w:sz w:val="24"/>
              </w:rPr>
              <w:t>～</w:t>
            </w:r>
            <w:r w:rsidR="004229AE" w:rsidRPr="004229AE">
              <w:rPr>
                <w:rFonts w:eastAsiaTheme="minorEastAsia"/>
                <w:sz w:val="24"/>
              </w:rPr>
              <w:t>64.50m</w:t>
            </w:r>
            <w:r w:rsidR="004229AE" w:rsidRPr="004229AE">
              <w:rPr>
                <w:rFonts w:eastAsiaTheme="minorEastAsia"/>
                <w:sz w:val="24"/>
              </w:rPr>
              <w:t>，总进尺</w:t>
            </w:r>
            <w:r w:rsidR="004229AE" w:rsidRPr="004229AE">
              <w:rPr>
                <w:rFonts w:eastAsiaTheme="minorEastAsia"/>
                <w:sz w:val="24"/>
              </w:rPr>
              <w:t>478.50m</w:t>
            </w:r>
            <w:r w:rsidR="004229AE" w:rsidRPr="004229AE">
              <w:rPr>
                <w:rFonts w:eastAsiaTheme="minorEastAsia"/>
                <w:sz w:val="24"/>
              </w:rPr>
              <w:t>。</w:t>
            </w:r>
          </w:p>
          <w:p w:rsidR="004229AE" w:rsidRPr="004229AE" w:rsidRDefault="004229AE" w:rsidP="004229AE">
            <w:pPr>
              <w:spacing w:line="440" w:lineRule="exact"/>
              <w:ind w:firstLineChars="200" w:firstLine="480"/>
              <w:rPr>
                <w:rFonts w:eastAsiaTheme="minorEastAsia"/>
                <w:sz w:val="24"/>
              </w:rPr>
            </w:pPr>
            <w:r w:rsidRPr="004229AE">
              <w:rPr>
                <w:rFonts w:eastAsiaTheme="minorEastAsia"/>
                <w:sz w:val="24"/>
              </w:rPr>
              <w:t>（</w:t>
            </w:r>
            <w:r w:rsidRPr="004229AE">
              <w:rPr>
                <w:rFonts w:eastAsiaTheme="minorEastAsia"/>
                <w:sz w:val="24"/>
              </w:rPr>
              <w:t>2</w:t>
            </w:r>
            <w:r w:rsidRPr="004229AE">
              <w:rPr>
                <w:rFonts w:eastAsiaTheme="minorEastAsia"/>
                <w:sz w:val="24"/>
              </w:rPr>
              <w:t>）地层岩性特征</w:t>
            </w:r>
          </w:p>
          <w:p w:rsidR="004229AE" w:rsidRPr="004229AE" w:rsidRDefault="004229AE" w:rsidP="004229AE">
            <w:pPr>
              <w:spacing w:line="440" w:lineRule="exact"/>
              <w:ind w:firstLineChars="200" w:firstLine="480"/>
              <w:rPr>
                <w:rFonts w:eastAsiaTheme="minorEastAsia"/>
                <w:sz w:val="24"/>
              </w:rPr>
            </w:pPr>
            <w:r w:rsidRPr="004229AE">
              <w:rPr>
                <w:rFonts w:eastAsiaTheme="minorEastAsia"/>
                <w:sz w:val="24"/>
              </w:rPr>
              <w:t>根据本次水文地质勘察资料和周边已有水井柱状图资料，建设项目场地勘探</w:t>
            </w:r>
            <w:r w:rsidRPr="004229AE">
              <w:rPr>
                <w:rFonts w:eastAsiaTheme="minorEastAsia"/>
                <w:sz w:val="24"/>
              </w:rPr>
              <w:t>60m</w:t>
            </w:r>
            <w:r w:rsidRPr="004229AE">
              <w:rPr>
                <w:rFonts w:eastAsiaTheme="minorEastAsia"/>
                <w:sz w:val="24"/>
              </w:rPr>
              <w:t>以</w:t>
            </w:r>
            <w:proofErr w:type="gramStart"/>
            <w:r w:rsidRPr="004229AE">
              <w:rPr>
                <w:rFonts w:eastAsiaTheme="minorEastAsia"/>
                <w:sz w:val="24"/>
              </w:rPr>
              <w:t>浅范围</w:t>
            </w:r>
            <w:proofErr w:type="gramEnd"/>
            <w:r w:rsidRPr="004229AE">
              <w:rPr>
                <w:rFonts w:eastAsiaTheme="minorEastAsia"/>
                <w:sz w:val="24"/>
              </w:rPr>
              <w:t>内地层为第四系全新统冲积物，场地内地层岩性主要由粉土、粉质粘土、细砂和中砂组成。根据岩性特征地层和水力性质分述如下：</w:t>
            </w:r>
          </w:p>
          <w:p w:rsidR="004229AE" w:rsidRPr="004229AE" w:rsidRDefault="004229AE" w:rsidP="004229AE">
            <w:pPr>
              <w:spacing w:line="440" w:lineRule="exact"/>
              <w:ind w:firstLineChars="200" w:firstLine="480"/>
              <w:rPr>
                <w:rFonts w:eastAsiaTheme="minorEastAsia"/>
                <w:sz w:val="24"/>
              </w:rPr>
            </w:pPr>
            <w:r w:rsidRPr="004229AE">
              <w:rPr>
                <w:rFonts w:eastAsiaTheme="minorEastAsia"/>
                <w:sz w:val="24"/>
              </w:rPr>
              <w:t>层</w:t>
            </w:r>
            <w:r w:rsidRPr="004229AE">
              <w:rPr>
                <w:rFonts w:eastAsiaTheme="minorEastAsia" w:hint="eastAsia"/>
                <w:sz w:val="24"/>
              </w:rPr>
              <w:t>①</w:t>
            </w:r>
            <w:r w:rsidRPr="004229AE">
              <w:rPr>
                <w:rFonts w:eastAsiaTheme="minorEastAsia"/>
                <w:sz w:val="24"/>
              </w:rPr>
              <w:t>粉土：黄褐色、褐黄色，稍湿，含黑色铁锰氧化物斑点，局部见植物根系。该层场地内分布联系，局部夹粉质粘土透镜体，层厚</w:t>
            </w:r>
            <w:r w:rsidRPr="004229AE">
              <w:rPr>
                <w:rFonts w:eastAsiaTheme="minorEastAsia"/>
                <w:sz w:val="24"/>
              </w:rPr>
              <w:t>3.40</w:t>
            </w:r>
            <w:r w:rsidRPr="004229AE">
              <w:rPr>
                <w:rFonts w:eastAsiaTheme="minorEastAsia"/>
                <w:sz w:val="24"/>
              </w:rPr>
              <w:t>～</w:t>
            </w:r>
            <w:r w:rsidRPr="004229AE">
              <w:rPr>
                <w:rFonts w:eastAsiaTheme="minorEastAsia"/>
                <w:sz w:val="24"/>
              </w:rPr>
              <w:t>7.30m</w:t>
            </w:r>
            <w:r w:rsidRPr="004229AE">
              <w:rPr>
                <w:rFonts w:eastAsiaTheme="minorEastAsia"/>
                <w:sz w:val="24"/>
              </w:rPr>
              <w:t>，</w:t>
            </w:r>
            <w:proofErr w:type="gramStart"/>
            <w:r w:rsidRPr="004229AE">
              <w:rPr>
                <w:rFonts w:eastAsiaTheme="minorEastAsia"/>
                <w:sz w:val="24"/>
              </w:rPr>
              <w:t>层底埋深</w:t>
            </w:r>
            <w:proofErr w:type="gramEnd"/>
            <w:r w:rsidRPr="004229AE">
              <w:rPr>
                <w:rFonts w:eastAsiaTheme="minorEastAsia"/>
                <w:sz w:val="24"/>
              </w:rPr>
              <w:t>3.40</w:t>
            </w:r>
            <w:r w:rsidRPr="004229AE">
              <w:rPr>
                <w:rFonts w:eastAsiaTheme="minorEastAsia"/>
                <w:sz w:val="24"/>
              </w:rPr>
              <w:t>～</w:t>
            </w:r>
            <w:r w:rsidRPr="004229AE">
              <w:rPr>
                <w:rFonts w:eastAsiaTheme="minorEastAsia"/>
                <w:sz w:val="24"/>
              </w:rPr>
              <w:t>7.30m</w:t>
            </w:r>
            <w:r w:rsidRPr="004229AE">
              <w:rPr>
                <w:rFonts w:eastAsiaTheme="minorEastAsia"/>
                <w:sz w:val="24"/>
              </w:rPr>
              <w:t>，</w:t>
            </w:r>
            <w:proofErr w:type="gramStart"/>
            <w:r w:rsidRPr="004229AE">
              <w:rPr>
                <w:rFonts w:eastAsiaTheme="minorEastAsia"/>
                <w:sz w:val="24"/>
              </w:rPr>
              <w:t>层底标高</w:t>
            </w:r>
            <w:proofErr w:type="gramEnd"/>
            <w:r w:rsidRPr="004229AE">
              <w:rPr>
                <w:rFonts w:eastAsiaTheme="minorEastAsia"/>
                <w:sz w:val="24"/>
              </w:rPr>
              <w:t>67.34</w:t>
            </w:r>
            <w:r w:rsidRPr="004229AE">
              <w:rPr>
                <w:rFonts w:eastAsiaTheme="minorEastAsia"/>
                <w:sz w:val="24"/>
              </w:rPr>
              <w:t>～</w:t>
            </w:r>
            <w:r w:rsidRPr="004229AE">
              <w:rPr>
                <w:rFonts w:eastAsiaTheme="minorEastAsia"/>
                <w:sz w:val="24"/>
              </w:rPr>
              <w:t>71.35m</w:t>
            </w:r>
            <w:r w:rsidRPr="004229AE">
              <w:rPr>
                <w:rFonts w:eastAsiaTheme="minorEastAsia"/>
                <w:sz w:val="24"/>
              </w:rPr>
              <w:t>。</w:t>
            </w:r>
          </w:p>
          <w:p w:rsidR="004229AE" w:rsidRPr="004229AE" w:rsidRDefault="004229AE" w:rsidP="004229AE">
            <w:pPr>
              <w:spacing w:line="440" w:lineRule="exact"/>
              <w:ind w:firstLineChars="200" w:firstLine="480"/>
              <w:rPr>
                <w:rFonts w:eastAsiaTheme="minorEastAsia"/>
                <w:sz w:val="24"/>
              </w:rPr>
            </w:pPr>
            <w:r w:rsidRPr="004229AE">
              <w:rPr>
                <w:rFonts w:eastAsiaTheme="minorEastAsia"/>
                <w:sz w:val="24"/>
              </w:rPr>
              <w:t>层</w:t>
            </w:r>
            <w:r w:rsidRPr="004229AE">
              <w:rPr>
                <w:rFonts w:eastAsiaTheme="minorEastAsia" w:hint="eastAsia"/>
                <w:sz w:val="24"/>
              </w:rPr>
              <w:t>①</w:t>
            </w:r>
            <w:r w:rsidRPr="004229AE">
              <w:rPr>
                <w:rFonts w:eastAsiaTheme="minorEastAsia"/>
                <w:sz w:val="24"/>
                <w:vertAlign w:val="subscript"/>
              </w:rPr>
              <w:t>1</w:t>
            </w:r>
            <w:r w:rsidRPr="004229AE">
              <w:rPr>
                <w:rFonts w:eastAsiaTheme="minorEastAsia"/>
                <w:sz w:val="24"/>
              </w:rPr>
              <w:t>粉质粘土：黄褐色、灰褐色，稍湿，切面稍有光泽，含黑色铁锰</w:t>
            </w:r>
            <w:proofErr w:type="gramStart"/>
            <w:r w:rsidRPr="004229AE">
              <w:rPr>
                <w:rFonts w:eastAsiaTheme="minorEastAsia"/>
                <w:sz w:val="24"/>
              </w:rPr>
              <w:t>氧化质斑点</w:t>
            </w:r>
            <w:proofErr w:type="gramEnd"/>
            <w:r w:rsidRPr="004229AE">
              <w:rPr>
                <w:rFonts w:eastAsiaTheme="minorEastAsia"/>
                <w:sz w:val="24"/>
              </w:rPr>
              <w:t>。该层主要呈透镜体状分布于层</w:t>
            </w:r>
            <w:r w:rsidRPr="004229AE">
              <w:rPr>
                <w:rFonts w:eastAsiaTheme="minorEastAsia" w:hint="eastAsia"/>
                <w:sz w:val="24"/>
              </w:rPr>
              <w:t>①</w:t>
            </w:r>
            <w:r w:rsidRPr="004229AE">
              <w:rPr>
                <w:rFonts w:eastAsiaTheme="minorEastAsia"/>
                <w:sz w:val="24"/>
              </w:rPr>
              <w:t>粉土中，层厚</w:t>
            </w:r>
            <w:r w:rsidRPr="004229AE">
              <w:rPr>
                <w:rFonts w:eastAsiaTheme="minorEastAsia"/>
                <w:sz w:val="24"/>
              </w:rPr>
              <w:t>0.60</w:t>
            </w:r>
            <w:r w:rsidRPr="004229AE">
              <w:rPr>
                <w:rFonts w:eastAsiaTheme="minorEastAsia"/>
                <w:sz w:val="24"/>
              </w:rPr>
              <w:t>～</w:t>
            </w:r>
            <w:r w:rsidRPr="004229AE">
              <w:rPr>
                <w:rFonts w:eastAsiaTheme="minorEastAsia"/>
                <w:sz w:val="24"/>
              </w:rPr>
              <w:t>2.60m</w:t>
            </w:r>
            <w:r w:rsidRPr="004229AE">
              <w:rPr>
                <w:rFonts w:eastAsiaTheme="minorEastAsia"/>
                <w:sz w:val="24"/>
              </w:rPr>
              <w:t>，</w:t>
            </w:r>
            <w:proofErr w:type="gramStart"/>
            <w:r w:rsidRPr="004229AE">
              <w:rPr>
                <w:rFonts w:eastAsiaTheme="minorEastAsia"/>
                <w:sz w:val="24"/>
              </w:rPr>
              <w:t>层底埋深</w:t>
            </w:r>
            <w:proofErr w:type="gramEnd"/>
            <w:r w:rsidRPr="004229AE">
              <w:rPr>
                <w:rFonts w:eastAsiaTheme="minorEastAsia"/>
                <w:sz w:val="24"/>
              </w:rPr>
              <w:t>6.00</w:t>
            </w:r>
            <w:r w:rsidRPr="004229AE">
              <w:rPr>
                <w:rFonts w:eastAsiaTheme="minorEastAsia"/>
                <w:sz w:val="24"/>
              </w:rPr>
              <w:t>～</w:t>
            </w:r>
            <w:r w:rsidRPr="004229AE">
              <w:rPr>
                <w:rFonts w:eastAsiaTheme="minorEastAsia"/>
                <w:sz w:val="24"/>
              </w:rPr>
              <w:t>11.00m</w:t>
            </w:r>
            <w:r w:rsidRPr="004229AE">
              <w:rPr>
                <w:rFonts w:eastAsiaTheme="minorEastAsia"/>
                <w:sz w:val="24"/>
              </w:rPr>
              <w:t>，</w:t>
            </w:r>
            <w:proofErr w:type="gramStart"/>
            <w:r w:rsidRPr="004229AE">
              <w:rPr>
                <w:rFonts w:eastAsiaTheme="minorEastAsia"/>
                <w:sz w:val="24"/>
              </w:rPr>
              <w:t>层底标高</w:t>
            </w:r>
            <w:proofErr w:type="gramEnd"/>
            <w:r w:rsidRPr="004229AE">
              <w:rPr>
                <w:rFonts w:eastAsiaTheme="minorEastAsia"/>
                <w:sz w:val="24"/>
              </w:rPr>
              <w:t>70.10</w:t>
            </w:r>
            <w:r w:rsidRPr="004229AE">
              <w:rPr>
                <w:rFonts w:eastAsiaTheme="minorEastAsia"/>
                <w:sz w:val="24"/>
              </w:rPr>
              <w:t>～</w:t>
            </w:r>
            <w:r w:rsidRPr="004229AE">
              <w:rPr>
                <w:rFonts w:eastAsiaTheme="minorEastAsia"/>
                <w:sz w:val="24"/>
              </w:rPr>
              <w:t>72.8m</w:t>
            </w:r>
            <w:r w:rsidRPr="004229AE">
              <w:rPr>
                <w:rFonts w:eastAsiaTheme="minorEastAsia"/>
                <w:sz w:val="24"/>
              </w:rPr>
              <w:t>。</w:t>
            </w:r>
          </w:p>
          <w:p w:rsidR="004229AE" w:rsidRPr="004229AE" w:rsidRDefault="004229AE" w:rsidP="004229AE">
            <w:pPr>
              <w:spacing w:line="440" w:lineRule="exact"/>
              <w:ind w:firstLineChars="200" w:firstLine="480"/>
              <w:rPr>
                <w:rFonts w:eastAsiaTheme="minorEastAsia"/>
                <w:sz w:val="24"/>
              </w:rPr>
            </w:pPr>
            <w:r w:rsidRPr="004229AE">
              <w:rPr>
                <w:rFonts w:eastAsiaTheme="minorEastAsia"/>
                <w:sz w:val="24"/>
              </w:rPr>
              <w:t>层</w:t>
            </w:r>
            <w:r w:rsidRPr="004229AE">
              <w:rPr>
                <w:rFonts w:eastAsiaTheme="minorEastAsia" w:hint="eastAsia"/>
                <w:sz w:val="24"/>
              </w:rPr>
              <w:t>②</w:t>
            </w:r>
            <w:r w:rsidRPr="004229AE">
              <w:rPr>
                <w:rFonts w:eastAsiaTheme="minorEastAsia"/>
                <w:sz w:val="24"/>
              </w:rPr>
              <w:t>细砂：浅灰色，浅黄色，成分以石英、长石和云母为主，分选性较好，磨圆度一般，局部夹薄层粉土和粉质粘土，分布连续、稳定，为主要浅层水含水层。该层由西向东厚度比较稳定，由北向南逐渐变厚，层厚</w:t>
            </w:r>
            <w:r w:rsidRPr="004229AE">
              <w:rPr>
                <w:rFonts w:eastAsiaTheme="minorEastAsia"/>
                <w:sz w:val="24"/>
              </w:rPr>
              <w:t>35.80</w:t>
            </w:r>
            <w:r w:rsidRPr="004229AE">
              <w:rPr>
                <w:rFonts w:eastAsiaTheme="minorEastAsia"/>
                <w:sz w:val="24"/>
              </w:rPr>
              <w:t>～</w:t>
            </w:r>
            <w:r w:rsidRPr="004229AE">
              <w:rPr>
                <w:rFonts w:eastAsiaTheme="minorEastAsia"/>
                <w:sz w:val="24"/>
              </w:rPr>
              <w:t>42.50m</w:t>
            </w:r>
            <w:r w:rsidRPr="004229AE">
              <w:rPr>
                <w:rFonts w:eastAsiaTheme="minorEastAsia"/>
                <w:sz w:val="24"/>
              </w:rPr>
              <w:t>，</w:t>
            </w:r>
            <w:proofErr w:type="gramStart"/>
            <w:r w:rsidRPr="004229AE">
              <w:rPr>
                <w:rFonts w:eastAsiaTheme="minorEastAsia"/>
                <w:sz w:val="24"/>
              </w:rPr>
              <w:t>层底埋深</w:t>
            </w:r>
            <w:proofErr w:type="gramEnd"/>
            <w:r w:rsidRPr="004229AE">
              <w:rPr>
                <w:rFonts w:eastAsiaTheme="minorEastAsia"/>
                <w:sz w:val="24"/>
              </w:rPr>
              <w:t>42.10</w:t>
            </w:r>
            <w:r w:rsidRPr="004229AE">
              <w:rPr>
                <w:rFonts w:eastAsiaTheme="minorEastAsia"/>
                <w:sz w:val="24"/>
              </w:rPr>
              <w:t>～</w:t>
            </w:r>
            <w:r w:rsidRPr="004229AE">
              <w:rPr>
                <w:rFonts w:eastAsiaTheme="minorEastAsia"/>
                <w:sz w:val="24"/>
              </w:rPr>
              <w:t>47.30m</w:t>
            </w:r>
            <w:r w:rsidRPr="004229AE">
              <w:rPr>
                <w:rFonts w:eastAsiaTheme="minorEastAsia"/>
                <w:sz w:val="24"/>
              </w:rPr>
              <w:t>，</w:t>
            </w:r>
            <w:proofErr w:type="gramStart"/>
            <w:r w:rsidRPr="004229AE">
              <w:rPr>
                <w:rFonts w:eastAsiaTheme="minorEastAsia"/>
                <w:sz w:val="24"/>
              </w:rPr>
              <w:t>层底标高</w:t>
            </w:r>
            <w:proofErr w:type="gramEnd"/>
            <w:r w:rsidRPr="004229AE">
              <w:rPr>
                <w:rFonts w:eastAsiaTheme="minorEastAsia"/>
                <w:sz w:val="24"/>
              </w:rPr>
              <w:t>27.28</w:t>
            </w:r>
            <w:r w:rsidRPr="004229AE">
              <w:rPr>
                <w:rFonts w:eastAsiaTheme="minorEastAsia"/>
                <w:sz w:val="24"/>
              </w:rPr>
              <w:t>～</w:t>
            </w:r>
            <w:r w:rsidRPr="004229AE">
              <w:rPr>
                <w:rFonts w:eastAsiaTheme="minorEastAsia"/>
                <w:sz w:val="24"/>
              </w:rPr>
              <w:t>31.54m</w:t>
            </w:r>
            <w:r w:rsidRPr="004229AE">
              <w:rPr>
                <w:rFonts w:eastAsiaTheme="minorEastAsia"/>
                <w:sz w:val="24"/>
              </w:rPr>
              <w:t>。</w:t>
            </w:r>
          </w:p>
          <w:p w:rsidR="004229AE" w:rsidRPr="004229AE" w:rsidRDefault="004229AE" w:rsidP="004229AE">
            <w:pPr>
              <w:spacing w:line="440" w:lineRule="exact"/>
              <w:ind w:firstLineChars="200" w:firstLine="480"/>
              <w:rPr>
                <w:rFonts w:eastAsiaTheme="minorEastAsia"/>
                <w:sz w:val="24"/>
              </w:rPr>
            </w:pPr>
            <w:r w:rsidRPr="004229AE">
              <w:rPr>
                <w:rFonts w:eastAsiaTheme="minorEastAsia"/>
                <w:sz w:val="24"/>
              </w:rPr>
              <w:t>层</w:t>
            </w:r>
            <w:r w:rsidRPr="004229AE">
              <w:rPr>
                <w:rFonts w:eastAsiaTheme="minorEastAsia" w:hint="eastAsia"/>
                <w:sz w:val="24"/>
              </w:rPr>
              <w:t>③</w:t>
            </w:r>
            <w:r w:rsidRPr="004229AE">
              <w:rPr>
                <w:rFonts w:eastAsiaTheme="minorEastAsia"/>
                <w:sz w:val="24"/>
              </w:rPr>
              <w:t>粉质粘土：</w:t>
            </w:r>
            <w:proofErr w:type="gramStart"/>
            <w:r w:rsidRPr="004229AE">
              <w:rPr>
                <w:rFonts w:eastAsiaTheme="minorEastAsia"/>
                <w:sz w:val="24"/>
              </w:rPr>
              <w:t>褐</w:t>
            </w:r>
            <w:proofErr w:type="gramEnd"/>
            <w:r w:rsidRPr="004229AE">
              <w:rPr>
                <w:rFonts w:eastAsiaTheme="minorEastAsia"/>
                <w:sz w:val="24"/>
              </w:rPr>
              <w:t>黄色，岩性均</w:t>
            </w:r>
            <w:proofErr w:type="gramStart"/>
            <w:r w:rsidRPr="004229AE">
              <w:rPr>
                <w:rFonts w:eastAsiaTheme="minorEastAsia"/>
                <w:sz w:val="24"/>
              </w:rPr>
              <w:t>一</w:t>
            </w:r>
            <w:proofErr w:type="gramEnd"/>
            <w:r w:rsidRPr="004229AE">
              <w:rPr>
                <w:rFonts w:eastAsiaTheme="minorEastAsia"/>
                <w:sz w:val="24"/>
              </w:rPr>
              <w:t>，裂隙、孔隙不发育</w:t>
            </w:r>
            <w:r w:rsidRPr="004229AE">
              <w:rPr>
                <w:rFonts w:eastAsiaTheme="minorEastAsia"/>
                <w:sz w:val="24"/>
              </w:rPr>
              <w:t>,</w:t>
            </w:r>
            <w:r w:rsidRPr="004229AE">
              <w:rPr>
                <w:rFonts w:eastAsiaTheme="minorEastAsia"/>
                <w:sz w:val="24"/>
              </w:rPr>
              <w:t>偶见少量黑色铁锰</w:t>
            </w:r>
            <w:proofErr w:type="gramStart"/>
            <w:r w:rsidRPr="004229AE">
              <w:rPr>
                <w:rFonts w:eastAsiaTheme="minorEastAsia"/>
                <w:sz w:val="24"/>
              </w:rPr>
              <w:t>氧化质斑点</w:t>
            </w:r>
            <w:proofErr w:type="gramEnd"/>
            <w:r w:rsidRPr="004229AE">
              <w:rPr>
                <w:rFonts w:eastAsiaTheme="minorEastAsia"/>
                <w:sz w:val="24"/>
              </w:rPr>
              <w:t>，场地内分布连续稳定，为浅层水和中深层水的良好隔水层。该层层厚</w:t>
            </w:r>
            <w:r w:rsidRPr="004229AE">
              <w:rPr>
                <w:rFonts w:eastAsiaTheme="minorEastAsia"/>
                <w:sz w:val="24"/>
              </w:rPr>
              <w:t>12.20</w:t>
            </w:r>
            <w:r w:rsidRPr="004229AE">
              <w:rPr>
                <w:rFonts w:eastAsiaTheme="minorEastAsia"/>
                <w:sz w:val="24"/>
              </w:rPr>
              <w:t>～</w:t>
            </w:r>
            <w:r w:rsidRPr="004229AE">
              <w:rPr>
                <w:rFonts w:eastAsiaTheme="minorEastAsia"/>
                <w:sz w:val="24"/>
              </w:rPr>
              <w:t>18.00m</w:t>
            </w:r>
            <w:r w:rsidRPr="004229AE">
              <w:rPr>
                <w:rFonts w:eastAsiaTheme="minorEastAsia"/>
                <w:sz w:val="24"/>
              </w:rPr>
              <w:t>，</w:t>
            </w:r>
            <w:proofErr w:type="gramStart"/>
            <w:r w:rsidRPr="004229AE">
              <w:rPr>
                <w:rFonts w:eastAsiaTheme="minorEastAsia"/>
                <w:sz w:val="24"/>
              </w:rPr>
              <w:t>层底埋深</w:t>
            </w:r>
            <w:proofErr w:type="gramEnd"/>
            <w:r w:rsidRPr="004229AE">
              <w:rPr>
                <w:rFonts w:eastAsiaTheme="minorEastAsia"/>
                <w:sz w:val="24"/>
              </w:rPr>
              <w:t>57.0</w:t>
            </w:r>
            <w:r w:rsidRPr="004229AE">
              <w:rPr>
                <w:rFonts w:eastAsiaTheme="minorEastAsia"/>
                <w:sz w:val="24"/>
              </w:rPr>
              <w:t>～</w:t>
            </w:r>
            <w:r w:rsidRPr="004229AE">
              <w:rPr>
                <w:rFonts w:eastAsiaTheme="minorEastAsia"/>
                <w:sz w:val="24"/>
              </w:rPr>
              <w:t>60.50m</w:t>
            </w:r>
            <w:r w:rsidRPr="004229AE">
              <w:rPr>
                <w:rFonts w:eastAsiaTheme="minorEastAsia"/>
                <w:sz w:val="24"/>
              </w:rPr>
              <w:t>，</w:t>
            </w:r>
            <w:proofErr w:type="gramStart"/>
            <w:r w:rsidRPr="004229AE">
              <w:rPr>
                <w:rFonts w:eastAsiaTheme="minorEastAsia"/>
                <w:sz w:val="24"/>
              </w:rPr>
              <w:t>层底标高</w:t>
            </w:r>
            <w:proofErr w:type="gramEnd"/>
            <w:r w:rsidRPr="004229AE">
              <w:rPr>
                <w:rFonts w:eastAsiaTheme="minorEastAsia"/>
                <w:sz w:val="24"/>
              </w:rPr>
              <w:t>14.28</w:t>
            </w:r>
            <w:r w:rsidRPr="004229AE">
              <w:rPr>
                <w:rFonts w:eastAsiaTheme="minorEastAsia"/>
                <w:sz w:val="24"/>
              </w:rPr>
              <w:t>～</w:t>
            </w:r>
            <w:r w:rsidRPr="004229AE">
              <w:rPr>
                <w:rFonts w:eastAsiaTheme="minorEastAsia"/>
                <w:sz w:val="24"/>
              </w:rPr>
              <w:t>16.44m</w:t>
            </w:r>
            <w:r w:rsidRPr="004229AE">
              <w:rPr>
                <w:rFonts w:eastAsiaTheme="minorEastAsia"/>
                <w:sz w:val="24"/>
              </w:rPr>
              <w:t>。</w:t>
            </w:r>
          </w:p>
          <w:p w:rsidR="00AC255B" w:rsidRPr="004229AE" w:rsidRDefault="004229AE" w:rsidP="004229AE">
            <w:pPr>
              <w:spacing w:line="440" w:lineRule="exact"/>
              <w:ind w:firstLineChars="200" w:firstLine="480"/>
              <w:rPr>
                <w:rFonts w:eastAsiaTheme="minorEastAsia"/>
                <w:sz w:val="24"/>
              </w:rPr>
            </w:pPr>
            <w:r w:rsidRPr="004229AE">
              <w:rPr>
                <w:rFonts w:eastAsiaTheme="minorEastAsia"/>
                <w:sz w:val="24"/>
              </w:rPr>
              <w:t>层</w:t>
            </w:r>
            <w:r w:rsidRPr="004229AE">
              <w:rPr>
                <w:rFonts w:eastAsiaTheme="minorEastAsia" w:hint="eastAsia"/>
                <w:sz w:val="24"/>
              </w:rPr>
              <w:t>④</w:t>
            </w:r>
            <w:r w:rsidRPr="004229AE">
              <w:rPr>
                <w:rFonts w:eastAsiaTheme="minorEastAsia"/>
                <w:sz w:val="24"/>
              </w:rPr>
              <w:t>中砂：灰黄色，成分以石英、长石和云母为主，分选性较好，磨圆度一般，局部夹薄层粉土、粉粒，分布连续、稳定。由于为层</w:t>
            </w:r>
            <w:r w:rsidRPr="004229AE">
              <w:rPr>
                <w:rFonts w:eastAsiaTheme="minorEastAsia" w:hint="eastAsia"/>
                <w:sz w:val="24"/>
              </w:rPr>
              <w:t>③</w:t>
            </w:r>
            <w:r w:rsidRPr="004229AE">
              <w:rPr>
                <w:rFonts w:eastAsiaTheme="minorEastAsia"/>
                <w:sz w:val="24"/>
              </w:rPr>
              <w:t>粉质粘土的若透水性，该层水为中深层水，水力性质为承压水。该层未揭穿，层顶埋深</w:t>
            </w:r>
            <w:r w:rsidRPr="004229AE">
              <w:rPr>
                <w:rFonts w:eastAsiaTheme="minorEastAsia"/>
                <w:sz w:val="24"/>
              </w:rPr>
              <w:t>57.0</w:t>
            </w:r>
            <w:r w:rsidRPr="004229AE">
              <w:rPr>
                <w:rFonts w:eastAsiaTheme="minorEastAsia"/>
                <w:sz w:val="24"/>
              </w:rPr>
              <w:t>～</w:t>
            </w:r>
            <w:r w:rsidRPr="004229AE">
              <w:rPr>
                <w:rFonts w:eastAsiaTheme="minorEastAsia"/>
                <w:sz w:val="24"/>
              </w:rPr>
              <w:t>60.50m</w:t>
            </w:r>
            <w:r w:rsidRPr="004229AE">
              <w:rPr>
                <w:rFonts w:eastAsiaTheme="minorEastAsia"/>
                <w:sz w:val="24"/>
              </w:rPr>
              <w:t>，层顶标高</w:t>
            </w:r>
            <w:r w:rsidRPr="004229AE">
              <w:rPr>
                <w:rFonts w:eastAsiaTheme="minorEastAsia"/>
                <w:sz w:val="24"/>
              </w:rPr>
              <w:t>14.28</w:t>
            </w:r>
            <w:r w:rsidRPr="004229AE">
              <w:rPr>
                <w:rFonts w:eastAsiaTheme="minorEastAsia"/>
                <w:sz w:val="24"/>
              </w:rPr>
              <w:t>～</w:t>
            </w:r>
            <w:r w:rsidRPr="004229AE">
              <w:rPr>
                <w:rFonts w:eastAsiaTheme="minorEastAsia"/>
                <w:sz w:val="24"/>
              </w:rPr>
              <w:t>16.44m</w:t>
            </w:r>
            <w:r w:rsidRPr="004229AE">
              <w:rPr>
                <w:rFonts w:eastAsiaTheme="minorEastAsia"/>
                <w:sz w:val="24"/>
              </w:rPr>
              <w:t>。</w:t>
            </w:r>
          </w:p>
          <w:p w:rsidR="00A61A7C" w:rsidRDefault="007B532E" w:rsidP="004142B3">
            <w:pPr>
              <w:spacing w:line="440" w:lineRule="exact"/>
              <w:ind w:firstLineChars="200" w:firstLine="480"/>
              <w:rPr>
                <w:rFonts w:eastAsiaTheme="minorEastAsia"/>
                <w:sz w:val="24"/>
              </w:rPr>
            </w:pPr>
            <w:r>
              <w:rPr>
                <w:rFonts w:eastAsiaTheme="minorEastAsia"/>
                <w:sz w:val="24"/>
              </w:rPr>
              <w:t>心连心场地处的钻孔柱状图见下图所示</w:t>
            </w:r>
            <w:r>
              <w:rPr>
                <w:rFonts w:eastAsiaTheme="minorEastAsia" w:hint="eastAsia"/>
                <w:sz w:val="24"/>
              </w:rPr>
              <w:t>。</w:t>
            </w:r>
          </w:p>
          <w:p w:rsidR="003912A6" w:rsidRDefault="003912A6" w:rsidP="004142B3">
            <w:pPr>
              <w:spacing w:line="440" w:lineRule="exact"/>
              <w:ind w:firstLineChars="200" w:firstLine="480"/>
              <w:rPr>
                <w:rFonts w:eastAsiaTheme="minorEastAsia"/>
                <w:sz w:val="24"/>
              </w:rPr>
            </w:pPr>
          </w:p>
          <w:p w:rsidR="003912A6" w:rsidRDefault="003912A6" w:rsidP="004142B3">
            <w:pPr>
              <w:spacing w:line="440" w:lineRule="exact"/>
              <w:ind w:firstLineChars="200" w:firstLine="480"/>
              <w:rPr>
                <w:rFonts w:eastAsiaTheme="minorEastAsia"/>
                <w:sz w:val="24"/>
              </w:rPr>
            </w:pPr>
          </w:p>
          <w:p w:rsidR="003912A6" w:rsidRDefault="003912A6" w:rsidP="004142B3">
            <w:pPr>
              <w:spacing w:line="440" w:lineRule="exact"/>
              <w:ind w:firstLineChars="200" w:firstLine="480"/>
              <w:rPr>
                <w:rFonts w:eastAsiaTheme="minorEastAsia"/>
                <w:sz w:val="24"/>
              </w:rPr>
            </w:pPr>
          </w:p>
          <w:p w:rsidR="003912A6" w:rsidRDefault="003912A6" w:rsidP="004142B3">
            <w:pPr>
              <w:spacing w:line="440" w:lineRule="exact"/>
              <w:ind w:firstLineChars="200" w:firstLine="480"/>
              <w:rPr>
                <w:rFonts w:eastAsiaTheme="minorEastAsia"/>
                <w:sz w:val="24"/>
              </w:rPr>
            </w:pPr>
          </w:p>
          <w:p w:rsidR="003912A6" w:rsidRDefault="003912A6" w:rsidP="004142B3">
            <w:pPr>
              <w:spacing w:line="440" w:lineRule="exact"/>
              <w:ind w:firstLineChars="200" w:firstLine="480"/>
              <w:rPr>
                <w:rFonts w:eastAsiaTheme="minorEastAsia"/>
                <w:sz w:val="24"/>
              </w:rPr>
            </w:pPr>
          </w:p>
          <w:p w:rsidR="003912A6" w:rsidRDefault="003912A6" w:rsidP="004142B3">
            <w:pPr>
              <w:spacing w:line="440" w:lineRule="exact"/>
              <w:ind w:firstLineChars="200" w:firstLine="480"/>
              <w:rPr>
                <w:rFonts w:eastAsiaTheme="minorEastAsia"/>
                <w:sz w:val="24"/>
              </w:rPr>
            </w:pPr>
          </w:p>
          <w:p w:rsidR="003912A6" w:rsidRDefault="003912A6" w:rsidP="004142B3">
            <w:pPr>
              <w:spacing w:line="440" w:lineRule="exact"/>
              <w:ind w:firstLineChars="200" w:firstLine="480"/>
              <w:rPr>
                <w:rFonts w:eastAsiaTheme="minorEastAsia"/>
                <w:sz w:val="24"/>
              </w:rPr>
            </w:pPr>
          </w:p>
          <w:p w:rsidR="00A61A7C" w:rsidRDefault="00F1087B" w:rsidP="004142B3">
            <w:pPr>
              <w:spacing w:line="440" w:lineRule="exact"/>
              <w:ind w:firstLineChars="200" w:firstLine="480"/>
              <w:rPr>
                <w:rFonts w:eastAsiaTheme="minorEastAsia"/>
                <w:sz w:val="24"/>
              </w:rPr>
            </w:pPr>
            <w:r>
              <w:rPr>
                <w:rFonts w:eastAsiaTheme="minorEastAsia" w:hint="eastAsia"/>
                <w:noProof/>
                <w:sz w:val="24"/>
              </w:rPr>
              <w:lastRenderedPageBreak/>
              <w:drawing>
                <wp:anchor distT="0" distB="0" distL="114300" distR="114300" simplePos="0" relativeHeight="252052480" behindDoc="0" locked="0" layoutInCell="1" allowOverlap="1">
                  <wp:simplePos x="0" y="0"/>
                  <wp:positionH relativeFrom="column">
                    <wp:posOffset>592836</wp:posOffset>
                  </wp:positionH>
                  <wp:positionV relativeFrom="paragraph">
                    <wp:posOffset>92710</wp:posOffset>
                  </wp:positionV>
                  <wp:extent cx="4991862" cy="8083296"/>
                  <wp:effectExtent l="19050" t="0" r="0" b="0"/>
                  <wp:wrapNone/>
                  <wp:docPr id="1" name="图片 2" descr="z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k7"/>
                          <pic:cNvPicPr>
                            <a:picLocks noChangeAspect="1" noChangeArrowheads="1"/>
                          </pic:cNvPicPr>
                        </pic:nvPicPr>
                        <pic:blipFill>
                          <a:blip r:embed="rId24" cstate="print"/>
                          <a:srcRect t="1369"/>
                          <a:stretch>
                            <a:fillRect/>
                          </a:stretch>
                        </pic:blipFill>
                        <pic:spPr bwMode="auto">
                          <a:xfrm>
                            <a:off x="0" y="0"/>
                            <a:ext cx="4991862" cy="8083296"/>
                          </a:xfrm>
                          <a:prstGeom prst="rect">
                            <a:avLst/>
                          </a:prstGeom>
                          <a:noFill/>
                          <a:ln w="9525">
                            <a:noFill/>
                            <a:miter lim="800000"/>
                            <a:headEnd/>
                            <a:tailEnd/>
                          </a:ln>
                        </pic:spPr>
                      </pic:pic>
                    </a:graphicData>
                  </a:graphic>
                </wp:anchor>
              </w:drawing>
            </w: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4142B3">
            <w:pPr>
              <w:spacing w:line="440" w:lineRule="exact"/>
              <w:ind w:firstLineChars="200" w:firstLine="480"/>
              <w:rPr>
                <w:rFonts w:eastAsiaTheme="minorEastAsia"/>
                <w:sz w:val="24"/>
              </w:rPr>
            </w:pPr>
          </w:p>
          <w:p w:rsidR="00F1087B" w:rsidRDefault="00F1087B" w:rsidP="00F1087B">
            <w:pPr>
              <w:spacing w:line="440" w:lineRule="exact"/>
              <w:rPr>
                <w:rFonts w:eastAsiaTheme="minorEastAsia"/>
                <w:sz w:val="24"/>
              </w:rPr>
            </w:pPr>
          </w:p>
          <w:p w:rsidR="00F1087B" w:rsidRDefault="00F1087B" w:rsidP="00063079">
            <w:pPr>
              <w:spacing w:beforeLines="50" w:afterLines="50" w:line="440" w:lineRule="exact"/>
              <w:jc w:val="center"/>
              <w:rPr>
                <w:rFonts w:eastAsiaTheme="minorEastAsia"/>
                <w:sz w:val="24"/>
              </w:rPr>
            </w:pPr>
            <w:r w:rsidRPr="00F1087B">
              <w:rPr>
                <w:rFonts w:eastAsia="黑体" w:hint="eastAsia"/>
                <w:sz w:val="24"/>
                <w:szCs w:val="20"/>
              </w:rPr>
              <w:t>图</w:t>
            </w:r>
            <w:r w:rsidR="007A1419">
              <w:rPr>
                <w:rFonts w:eastAsia="黑体" w:hint="eastAsia"/>
                <w:sz w:val="24"/>
                <w:szCs w:val="20"/>
              </w:rPr>
              <w:t xml:space="preserve">6  </w:t>
            </w:r>
            <w:r w:rsidRPr="00F1087B">
              <w:rPr>
                <w:rFonts w:eastAsia="黑体" w:hint="eastAsia"/>
                <w:sz w:val="24"/>
                <w:szCs w:val="20"/>
              </w:rPr>
              <w:t>钻孔柱状图</w:t>
            </w:r>
          </w:p>
          <w:p w:rsidR="007B532E" w:rsidRDefault="007B532E" w:rsidP="008100A4">
            <w:pPr>
              <w:spacing w:line="460" w:lineRule="exact"/>
              <w:ind w:firstLineChars="200" w:firstLine="480"/>
              <w:rPr>
                <w:color w:val="000000"/>
                <w:kern w:val="0"/>
                <w:sz w:val="24"/>
              </w:rPr>
            </w:pPr>
            <w:r>
              <w:rPr>
                <w:rFonts w:hint="eastAsia"/>
                <w:color w:val="000000"/>
                <w:kern w:val="0"/>
                <w:sz w:val="24"/>
              </w:rPr>
              <w:lastRenderedPageBreak/>
              <w:t>5</w:t>
            </w:r>
            <w:r>
              <w:rPr>
                <w:rFonts w:hint="eastAsia"/>
                <w:color w:val="000000"/>
                <w:kern w:val="0"/>
                <w:sz w:val="24"/>
              </w:rPr>
              <w:t>、</w:t>
            </w:r>
            <w:r>
              <w:rPr>
                <w:color w:val="000000"/>
                <w:kern w:val="0"/>
                <w:sz w:val="24"/>
              </w:rPr>
              <w:t>地下水环境影响预测</w:t>
            </w:r>
          </w:p>
          <w:p w:rsidR="007B532E" w:rsidRDefault="007B532E" w:rsidP="008100A4">
            <w:pPr>
              <w:spacing w:line="460" w:lineRule="exact"/>
              <w:ind w:firstLineChars="200" w:firstLine="480"/>
              <w:rPr>
                <w:kern w:val="0"/>
                <w:sz w:val="24"/>
              </w:rPr>
            </w:pPr>
            <w:r>
              <w:rPr>
                <w:rFonts w:hint="eastAsia"/>
                <w:kern w:val="0"/>
                <w:sz w:val="24"/>
              </w:rPr>
              <w:t>（</w:t>
            </w:r>
            <w:r>
              <w:rPr>
                <w:kern w:val="0"/>
                <w:sz w:val="24"/>
              </w:rPr>
              <w:t>1</w:t>
            </w:r>
            <w:r>
              <w:rPr>
                <w:rFonts w:hint="eastAsia"/>
                <w:kern w:val="0"/>
                <w:sz w:val="24"/>
              </w:rPr>
              <w:t>）情景设置</w:t>
            </w:r>
          </w:p>
          <w:p w:rsidR="007B532E" w:rsidRDefault="007B532E" w:rsidP="008100A4">
            <w:pPr>
              <w:spacing w:line="460" w:lineRule="exact"/>
              <w:ind w:firstLineChars="200" w:firstLine="480"/>
              <w:rPr>
                <w:kern w:val="0"/>
                <w:sz w:val="24"/>
              </w:rPr>
            </w:pPr>
            <w:r>
              <w:rPr>
                <w:kern w:val="0"/>
                <w:sz w:val="24"/>
              </w:rPr>
              <w:t>A</w:t>
            </w:r>
            <w:r>
              <w:rPr>
                <w:rFonts w:hint="eastAsia"/>
                <w:kern w:val="0"/>
                <w:sz w:val="24"/>
              </w:rPr>
              <w:t>、正常状况</w:t>
            </w:r>
          </w:p>
          <w:p w:rsidR="007B532E" w:rsidRDefault="007B532E" w:rsidP="008100A4">
            <w:pPr>
              <w:spacing w:line="460" w:lineRule="exact"/>
              <w:ind w:firstLineChars="200" w:firstLine="480"/>
              <w:rPr>
                <w:kern w:val="0"/>
                <w:sz w:val="24"/>
              </w:rPr>
            </w:pPr>
            <w:r>
              <w:rPr>
                <w:rFonts w:hint="eastAsia"/>
                <w:kern w:val="0"/>
                <w:sz w:val="24"/>
              </w:rPr>
              <w:t>本项目</w:t>
            </w:r>
            <w:proofErr w:type="gramStart"/>
            <w:r>
              <w:rPr>
                <w:rFonts w:hint="eastAsia"/>
                <w:kern w:val="0"/>
                <w:sz w:val="24"/>
              </w:rPr>
              <w:t>不</w:t>
            </w:r>
            <w:proofErr w:type="gramEnd"/>
            <w:r>
              <w:rPr>
                <w:rFonts w:hint="eastAsia"/>
                <w:kern w:val="0"/>
                <w:sz w:val="24"/>
              </w:rPr>
              <w:t>新增生活污水，冷却水循环使用不外排，高纯水制备浓水回用于厂区其他工序不外排，所有</w:t>
            </w:r>
            <w:r>
              <w:rPr>
                <w:rFonts w:hint="eastAsia"/>
                <w:bCs/>
                <w:sz w:val="24"/>
              </w:rPr>
              <w:t>池底、池壁和地面均要求防渗，储罐均采用</w:t>
            </w:r>
            <w:r w:rsidRPr="007B532E">
              <w:rPr>
                <w:rFonts w:hint="eastAsia"/>
                <w:bCs/>
                <w:sz w:val="24"/>
              </w:rPr>
              <w:t>SS30408</w:t>
            </w:r>
            <w:r>
              <w:rPr>
                <w:rFonts w:hint="eastAsia"/>
                <w:bCs/>
                <w:sz w:val="24"/>
              </w:rPr>
              <w:t>（即奥氏体不锈钢）材质，具有比一般储罐更强的耐腐蚀性和防渗漏性。</w:t>
            </w:r>
          </w:p>
          <w:p w:rsidR="007B532E" w:rsidRDefault="007B532E" w:rsidP="008100A4">
            <w:pPr>
              <w:spacing w:line="460" w:lineRule="exact"/>
              <w:ind w:firstLineChars="200" w:firstLine="480"/>
              <w:rPr>
                <w:kern w:val="0"/>
                <w:sz w:val="24"/>
              </w:rPr>
            </w:pPr>
            <w:proofErr w:type="gramStart"/>
            <w:r>
              <w:rPr>
                <w:rFonts w:hint="eastAsia"/>
                <w:kern w:val="0"/>
                <w:sz w:val="24"/>
              </w:rPr>
              <w:t>故项目</w:t>
            </w:r>
            <w:proofErr w:type="gramEnd"/>
            <w:r>
              <w:rPr>
                <w:rFonts w:hint="eastAsia"/>
                <w:kern w:val="0"/>
                <w:sz w:val="24"/>
              </w:rPr>
              <w:t>在正常状况下不会发生泄漏，不会对地下水产生影响，故本次不再对正常状况下地下水环境影响进行预测。</w:t>
            </w:r>
          </w:p>
          <w:p w:rsidR="007B532E" w:rsidRDefault="007B532E" w:rsidP="008100A4">
            <w:pPr>
              <w:spacing w:line="460" w:lineRule="exact"/>
              <w:ind w:firstLineChars="200" w:firstLine="480"/>
              <w:rPr>
                <w:kern w:val="0"/>
                <w:sz w:val="24"/>
              </w:rPr>
            </w:pPr>
            <w:r>
              <w:rPr>
                <w:kern w:val="0"/>
                <w:sz w:val="24"/>
              </w:rPr>
              <w:t>B</w:t>
            </w:r>
            <w:r>
              <w:rPr>
                <w:rFonts w:hint="eastAsia"/>
                <w:kern w:val="0"/>
                <w:sz w:val="24"/>
              </w:rPr>
              <w:t>、非正常状况</w:t>
            </w:r>
          </w:p>
          <w:p w:rsidR="007B532E" w:rsidRDefault="007B532E" w:rsidP="008100A4">
            <w:pPr>
              <w:spacing w:line="460" w:lineRule="exact"/>
              <w:ind w:firstLineChars="200" w:firstLine="480"/>
              <w:rPr>
                <w:kern w:val="0"/>
                <w:sz w:val="24"/>
              </w:rPr>
            </w:pPr>
            <w:r>
              <w:rPr>
                <w:rFonts w:hint="eastAsia"/>
                <w:kern w:val="0"/>
                <w:sz w:val="24"/>
              </w:rPr>
              <w:t>本次评价主要考虑项目营运后期，</w:t>
            </w:r>
            <w:r w:rsidR="00B10437">
              <w:rPr>
                <w:rFonts w:hint="eastAsia"/>
                <w:kern w:val="0"/>
                <w:sz w:val="24"/>
              </w:rPr>
              <w:t>因储罐底部管道</w:t>
            </w:r>
            <w:r w:rsidR="00A46A0D">
              <w:rPr>
                <w:rFonts w:hint="eastAsia"/>
                <w:kern w:val="0"/>
                <w:sz w:val="24"/>
              </w:rPr>
              <w:t>及阀门处年久破损</w:t>
            </w:r>
            <w:r w:rsidR="00B10437">
              <w:rPr>
                <w:rFonts w:hint="eastAsia"/>
                <w:kern w:val="0"/>
                <w:sz w:val="24"/>
              </w:rPr>
              <w:t>，且储罐所在的</w:t>
            </w:r>
            <w:proofErr w:type="gramStart"/>
            <w:r w:rsidR="00B10437">
              <w:rPr>
                <w:rFonts w:hint="eastAsia"/>
                <w:kern w:val="0"/>
                <w:sz w:val="24"/>
              </w:rPr>
              <w:t>储罐池</w:t>
            </w:r>
            <w:r>
              <w:rPr>
                <w:rFonts w:hint="eastAsia"/>
                <w:kern w:val="0"/>
                <w:sz w:val="24"/>
              </w:rPr>
              <w:t>因基础</w:t>
            </w:r>
            <w:proofErr w:type="gramEnd"/>
            <w:r>
              <w:rPr>
                <w:rFonts w:hint="eastAsia"/>
                <w:kern w:val="0"/>
                <w:sz w:val="24"/>
              </w:rPr>
              <w:t>不均匀沉降导致混凝土出现裂缝，污水下渗污染地下水。</w:t>
            </w:r>
          </w:p>
          <w:p w:rsidR="007B532E" w:rsidRDefault="007B532E" w:rsidP="008100A4">
            <w:pPr>
              <w:spacing w:line="460" w:lineRule="exact"/>
              <w:ind w:firstLineChars="200" w:firstLine="480"/>
              <w:rPr>
                <w:kern w:val="0"/>
                <w:sz w:val="24"/>
              </w:rPr>
            </w:pPr>
            <w:r>
              <w:rPr>
                <w:rFonts w:hint="eastAsia"/>
                <w:kern w:val="0"/>
                <w:sz w:val="24"/>
              </w:rPr>
              <w:t>综上所述，本次</w:t>
            </w:r>
            <w:proofErr w:type="gramStart"/>
            <w:r>
              <w:rPr>
                <w:rFonts w:hint="eastAsia"/>
                <w:kern w:val="0"/>
                <w:sz w:val="24"/>
              </w:rPr>
              <w:t>评价仅</w:t>
            </w:r>
            <w:proofErr w:type="gramEnd"/>
            <w:r>
              <w:rPr>
                <w:rFonts w:hint="eastAsia"/>
                <w:kern w:val="0"/>
                <w:sz w:val="24"/>
              </w:rPr>
              <w:t>考虑项目非正常工况下污水下渗污染地下水，采用地下水溶质运移解析法预测。</w:t>
            </w:r>
          </w:p>
          <w:p w:rsidR="007B532E" w:rsidRDefault="007B532E" w:rsidP="008100A4">
            <w:pPr>
              <w:spacing w:line="460" w:lineRule="exact"/>
              <w:ind w:firstLineChars="200" w:firstLine="480"/>
              <w:rPr>
                <w:kern w:val="0"/>
                <w:sz w:val="24"/>
              </w:rPr>
            </w:pPr>
            <w:r>
              <w:rPr>
                <w:rFonts w:hint="eastAsia"/>
                <w:kern w:val="0"/>
                <w:sz w:val="24"/>
              </w:rPr>
              <w:t>（</w:t>
            </w:r>
            <w:r>
              <w:rPr>
                <w:kern w:val="0"/>
                <w:sz w:val="24"/>
              </w:rPr>
              <w:t>2</w:t>
            </w:r>
            <w:r>
              <w:rPr>
                <w:rFonts w:hint="eastAsia"/>
                <w:kern w:val="0"/>
                <w:sz w:val="24"/>
              </w:rPr>
              <w:t>）模拟条件概化</w:t>
            </w:r>
          </w:p>
          <w:p w:rsidR="007B532E" w:rsidRDefault="007B532E" w:rsidP="008100A4">
            <w:pPr>
              <w:spacing w:line="460" w:lineRule="exact"/>
              <w:ind w:firstLineChars="200" w:firstLine="480"/>
              <w:rPr>
                <w:kern w:val="0"/>
                <w:sz w:val="24"/>
              </w:rPr>
            </w:pPr>
            <w:r>
              <w:rPr>
                <w:rFonts w:hint="eastAsia"/>
                <w:kern w:val="0"/>
                <w:sz w:val="24"/>
              </w:rPr>
              <w:t>本次模拟将污水处理装置的调节</w:t>
            </w:r>
            <w:proofErr w:type="gramStart"/>
            <w:r>
              <w:rPr>
                <w:rFonts w:hint="eastAsia"/>
                <w:kern w:val="0"/>
                <w:sz w:val="24"/>
              </w:rPr>
              <w:t>池设置</w:t>
            </w:r>
            <w:proofErr w:type="gramEnd"/>
            <w:r>
              <w:rPr>
                <w:rFonts w:hint="eastAsia"/>
                <w:kern w:val="0"/>
                <w:sz w:val="24"/>
              </w:rPr>
              <w:t>为点源浓度边界，污染源位置按实际位置概化。由于污染物在地下水系统中的迁移转化过程十分复杂，包括扩散、吸附、解吸、化学反应及生物降解等作用，这些作用都可能会对污染物在地下水系统的运移造成影响。本次预测本着风险最大原则，只考虑污染物在地下水系统中的对流、弥散作用，不考虑地层的吸附、解吸作用，不考虑化学反应及生物降解等作用，同时，不考虑包气带的阻滞作用。</w:t>
            </w:r>
          </w:p>
          <w:p w:rsidR="007B532E" w:rsidRDefault="007B532E" w:rsidP="008100A4">
            <w:pPr>
              <w:spacing w:line="460" w:lineRule="exact"/>
              <w:ind w:firstLineChars="200" w:firstLine="480"/>
              <w:rPr>
                <w:kern w:val="0"/>
                <w:sz w:val="24"/>
              </w:rPr>
            </w:pPr>
            <w:r>
              <w:rPr>
                <w:rFonts w:hint="eastAsia"/>
                <w:kern w:val="0"/>
                <w:sz w:val="24"/>
              </w:rPr>
              <w:t>（</w:t>
            </w:r>
            <w:r>
              <w:rPr>
                <w:kern w:val="0"/>
                <w:sz w:val="24"/>
              </w:rPr>
              <w:t>3</w:t>
            </w:r>
            <w:r>
              <w:rPr>
                <w:rFonts w:hint="eastAsia"/>
                <w:kern w:val="0"/>
                <w:sz w:val="24"/>
              </w:rPr>
              <w:t>）预测因子</w:t>
            </w:r>
          </w:p>
          <w:p w:rsidR="007B532E" w:rsidRDefault="0030773F" w:rsidP="008100A4">
            <w:pPr>
              <w:spacing w:line="460" w:lineRule="exact"/>
              <w:ind w:firstLineChars="200" w:firstLine="480"/>
              <w:rPr>
                <w:sz w:val="24"/>
              </w:rPr>
            </w:pPr>
            <w:r w:rsidRPr="0030773F">
              <w:rPr>
                <w:rFonts w:hint="eastAsia"/>
                <w:sz w:val="24"/>
              </w:rPr>
              <w:t>根据项目工程分析，本项目泄漏污染物主要为尿素溶液，尿素水解氨化形成氨氮，是水中氮素的主要来源，其水解理论上基本不消耗溶解氧</w:t>
            </w:r>
            <w:r w:rsidR="00C93C54">
              <w:rPr>
                <w:rFonts w:hint="eastAsia"/>
                <w:sz w:val="24"/>
              </w:rPr>
              <w:t>。</w:t>
            </w:r>
            <w:r w:rsidRPr="0030773F">
              <w:rPr>
                <w:rFonts w:hint="eastAsia"/>
                <w:sz w:val="24"/>
              </w:rPr>
              <w:t>而</w:t>
            </w:r>
            <w:r w:rsidRPr="0030773F">
              <w:rPr>
                <w:rFonts w:hint="eastAsia"/>
                <w:sz w:val="24"/>
              </w:rPr>
              <w:t>COD</w:t>
            </w:r>
            <w:r w:rsidRPr="0030773F">
              <w:rPr>
                <w:rFonts w:hint="eastAsia"/>
                <w:sz w:val="24"/>
              </w:rPr>
              <w:t>是化学需氧量，以溶解氧耗量来表征，故尿素溶液中</w:t>
            </w:r>
            <w:r w:rsidRPr="0030773F">
              <w:rPr>
                <w:rFonts w:hint="eastAsia"/>
                <w:sz w:val="24"/>
              </w:rPr>
              <w:t>COD</w:t>
            </w:r>
            <w:r w:rsidRPr="0030773F">
              <w:rPr>
                <w:rFonts w:hint="eastAsia"/>
                <w:sz w:val="24"/>
              </w:rPr>
              <w:t>浓度较低，但氨氮浓度很高。故本次地下水预测选取氨氮为预测因子。</w:t>
            </w:r>
          </w:p>
          <w:p w:rsidR="007B532E" w:rsidRDefault="007B532E" w:rsidP="008100A4">
            <w:pPr>
              <w:spacing w:line="460" w:lineRule="exact"/>
              <w:ind w:firstLineChars="200" w:firstLine="480"/>
              <w:rPr>
                <w:sz w:val="24"/>
              </w:rPr>
            </w:pPr>
            <w:r>
              <w:rPr>
                <w:rFonts w:hint="eastAsia"/>
                <w:kern w:val="0"/>
                <w:sz w:val="24"/>
              </w:rPr>
              <w:t>（</w:t>
            </w:r>
            <w:r>
              <w:rPr>
                <w:sz w:val="24"/>
              </w:rPr>
              <w:t>4</w:t>
            </w:r>
            <w:r>
              <w:rPr>
                <w:rFonts w:hint="eastAsia"/>
                <w:sz w:val="24"/>
              </w:rPr>
              <w:t>）预测源强</w:t>
            </w:r>
          </w:p>
          <w:p w:rsidR="007B532E" w:rsidRDefault="007B532E" w:rsidP="008100A4">
            <w:pPr>
              <w:spacing w:line="460" w:lineRule="exact"/>
              <w:ind w:firstLineChars="200" w:firstLine="480"/>
              <w:rPr>
                <w:sz w:val="24"/>
              </w:rPr>
            </w:pPr>
            <w:r>
              <w:rPr>
                <w:rFonts w:hint="eastAsia"/>
                <w:sz w:val="24"/>
              </w:rPr>
              <w:t>在非正常状况下，</w:t>
            </w:r>
            <w:r>
              <w:rPr>
                <w:rFonts w:hint="eastAsia"/>
                <w:kern w:val="0"/>
                <w:sz w:val="24"/>
              </w:rPr>
              <w:t>装置半年检修一次，因此评价按照连续泄漏</w:t>
            </w:r>
            <w:r>
              <w:rPr>
                <w:kern w:val="0"/>
                <w:sz w:val="24"/>
              </w:rPr>
              <w:t>180</w:t>
            </w:r>
            <w:r>
              <w:rPr>
                <w:rFonts w:hint="eastAsia"/>
                <w:kern w:val="0"/>
                <w:sz w:val="24"/>
              </w:rPr>
              <w:t>天进行预测。</w:t>
            </w:r>
          </w:p>
          <w:p w:rsidR="007B532E" w:rsidRDefault="007B532E" w:rsidP="008100A4">
            <w:pPr>
              <w:spacing w:line="460" w:lineRule="exact"/>
              <w:ind w:firstLineChars="200" w:firstLine="480"/>
              <w:rPr>
                <w:kern w:val="0"/>
                <w:sz w:val="24"/>
              </w:rPr>
            </w:pPr>
            <w:r>
              <w:rPr>
                <w:rFonts w:hint="eastAsia"/>
                <w:kern w:val="0"/>
                <w:sz w:val="24"/>
              </w:rPr>
              <w:t>（</w:t>
            </w:r>
            <w:r>
              <w:rPr>
                <w:kern w:val="0"/>
                <w:sz w:val="24"/>
              </w:rPr>
              <w:t>5</w:t>
            </w:r>
            <w:r>
              <w:rPr>
                <w:rFonts w:hint="eastAsia"/>
                <w:kern w:val="0"/>
                <w:sz w:val="24"/>
              </w:rPr>
              <w:t>）预测模型</w:t>
            </w:r>
          </w:p>
          <w:p w:rsidR="007B532E" w:rsidRDefault="007B532E" w:rsidP="008100A4">
            <w:pPr>
              <w:spacing w:line="460" w:lineRule="exact"/>
              <w:ind w:firstLineChars="200" w:firstLine="480"/>
              <w:rPr>
                <w:rFonts w:cs="Calibri"/>
                <w:color w:val="000000"/>
                <w:sz w:val="24"/>
              </w:rPr>
            </w:pPr>
            <w:r>
              <w:rPr>
                <w:rFonts w:cs="Calibri" w:hint="eastAsia"/>
                <w:color w:val="000000"/>
                <w:sz w:val="24"/>
              </w:rPr>
              <w:t>本项目采用地下水溶质运移解析法中的一维稳定流动一维水动力弥散模式进行预测</w:t>
            </w:r>
            <w:r>
              <w:rPr>
                <w:rFonts w:cs="Calibri" w:hint="eastAsia"/>
                <w:color w:val="000000"/>
                <w:sz w:val="24"/>
              </w:rPr>
              <w:lastRenderedPageBreak/>
              <w:t>及评价，预测模型如下：</w:t>
            </w:r>
          </w:p>
          <w:p w:rsidR="00213977" w:rsidRDefault="00213977" w:rsidP="00213977">
            <w:pPr>
              <w:spacing w:line="460" w:lineRule="exact"/>
              <w:ind w:firstLineChars="200" w:firstLine="480"/>
              <w:rPr>
                <w:rFonts w:cs="Calibri"/>
                <w:color w:val="000000"/>
                <w:sz w:val="24"/>
              </w:rPr>
            </w:pPr>
          </w:p>
          <w:p w:rsidR="00213977" w:rsidRDefault="00213977" w:rsidP="00213977">
            <w:pPr>
              <w:spacing w:line="460" w:lineRule="exact"/>
              <w:ind w:firstLineChars="200" w:firstLine="480"/>
              <w:rPr>
                <w:rFonts w:cs="Calibri"/>
                <w:color w:val="000000"/>
                <w:sz w:val="24"/>
                <w:lang w:val="en-GB"/>
              </w:rPr>
            </w:pPr>
            <w:r>
              <w:rPr>
                <w:rFonts w:cs="Calibri"/>
                <w:noProof/>
                <w:color w:val="000000"/>
                <w:sz w:val="24"/>
              </w:rPr>
              <w:drawing>
                <wp:anchor distT="0" distB="0" distL="114300" distR="114300" simplePos="0" relativeHeight="252054528" behindDoc="0" locked="0" layoutInCell="1" allowOverlap="1">
                  <wp:simplePos x="0" y="0"/>
                  <wp:positionH relativeFrom="column">
                    <wp:posOffset>1350010</wp:posOffset>
                  </wp:positionH>
                  <wp:positionV relativeFrom="paragraph">
                    <wp:posOffset>3810</wp:posOffset>
                  </wp:positionV>
                  <wp:extent cx="3019425" cy="533400"/>
                  <wp:effectExtent l="0" t="0" r="0" b="0"/>
                  <wp:wrapNone/>
                  <wp:docPr id="8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4"/>
                          <pic:cNvPicPr>
                            <a:picLocks noChangeAspect="1" noChangeArrowheads="1"/>
                          </pic:cNvPicPr>
                        </pic:nvPicPr>
                        <pic:blipFill>
                          <a:blip r:embed="rId25" cstate="print"/>
                          <a:srcRect/>
                          <a:stretch>
                            <a:fillRect/>
                          </a:stretch>
                        </pic:blipFill>
                        <pic:spPr>
                          <a:xfrm>
                            <a:off x="0" y="0"/>
                            <a:ext cx="3019425" cy="533400"/>
                          </a:xfrm>
                          <a:prstGeom prst="rect">
                            <a:avLst/>
                          </a:prstGeom>
                          <a:noFill/>
                        </pic:spPr>
                      </pic:pic>
                    </a:graphicData>
                  </a:graphic>
                </wp:anchor>
              </w:drawing>
            </w:r>
          </w:p>
          <w:p w:rsidR="00213977" w:rsidRDefault="00213977" w:rsidP="00213977">
            <w:pPr>
              <w:spacing w:line="460" w:lineRule="exact"/>
              <w:ind w:firstLineChars="200" w:firstLine="480"/>
              <w:rPr>
                <w:rFonts w:cs="Calibri"/>
                <w:color w:val="000000"/>
                <w:sz w:val="24"/>
                <w:lang w:val="en-GB"/>
              </w:rPr>
            </w:pPr>
          </w:p>
          <w:p w:rsidR="00213977" w:rsidRDefault="00213977" w:rsidP="00213977">
            <w:pPr>
              <w:spacing w:line="460" w:lineRule="exact"/>
              <w:ind w:firstLineChars="200" w:firstLine="480"/>
              <w:rPr>
                <w:rFonts w:cs="Calibri"/>
                <w:color w:val="000000"/>
                <w:sz w:val="24"/>
              </w:rPr>
            </w:pPr>
            <w:r>
              <w:rPr>
                <w:rFonts w:cs="Calibri" w:hint="eastAsia"/>
                <w:color w:val="000000"/>
                <w:sz w:val="24"/>
              </w:rPr>
              <w:t>式中：</w:t>
            </w:r>
            <w:r>
              <w:rPr>
                <w:rFonts w:cs="Calibri"/>
                <w:color w:val="000000"/>
                <w:sz w:val="24"/>
              </w:rPr>
              <w:t>x</w:t>
            </w:r>
            <w:proofErr w:type="gramStart"/>
            <w:r>
              <w:rPr>
                <w:rFonts w:cs="Calibri"/>
                <w:color w:val="000000"/>
                <w:sz w:val="24"/>
              </w:rPr>
              <w:t>—</w:t>
            </w:r>
            <w:r>
              <w:rPr>
                <w:rFonts w:cs="Calibri" w:hint="eastAsia"/>
                <w:color w:val="000000"/>
                <w:sz w:val="24"/>
              </w:rPr>
              <w:t>预测点</w:t>
            </w:r>
            <w:proofErr w:type="gramEnd"/>
            <w:r>
              <w:rPr>
                <w:rFonts w:cs="Calibri" w:hint="eastAsia"/>
                <w:color w:val="000000"/>
                <w:sz w:val="24"/>
              </w:rPr>
              <w:t>至污染源强距离（</w:t>
            </w:r>
            <w:r>
              <w:rPr>
                <w:rFonts w:cs="Calibri"/>
                <w:color w:val="000000"/>
                <w:sz w:val="24"/>
              </w:rPr>
              <w:t>m</w:t>
            </w:r>
            <w:r>
              <w:rPr>
                <w:rFonts w:cs="Calibri" w:hint="eastAsia"/>
                <w:color w:val="000000"/>
                <w:sz w:val="24"/>
              </w:rPr>
              <w:t>）；</w:t>
            </w:r>
          </w:p>
          <w:p w:rsidR="00213977" w:rsidRDefault="00213977" w:rsidP="00213977">
            <w:pPr>
              <w:spacing w:line="460" w:lineRule="exact"/>
              <w:ind w:firstLineChars="450" w:firstLine="1080"/>
              <w:rPr>
                <w:rFonts w:cs="Calibri"/>
                <w:color w:val="000000"/>
                <w:sz w:val="24"/>
                <w:lang w:val="en-GB"/>
              </w:rPr>
            </w:pPr>
            <w:r>
              <w:rPr>
                <w:rFonts w:cs="Calibri"/>
                <w:i/>
                <w:color w:val="000000"/>
                <w:sz w:val="24"/>
                <w:lang w:val="en-GB"/>
              </w:rPr>
              <w:t>C</w:t>
            </w:r>
            <w:r>
              <w:rPr>
                <w:rFonts w:cs="Calibri"/>
                <w:color w:val="000000"/>
                <w:sz w:val="24"/>
                <w:lang w:val="en-GB"/>
              </w:rPr>
              <w:t>—t</w:t>
            </w:r>
            <w:r>
              <w:rPr>
                <w:rFonts w:cs="Calibri" w:hint="eastAsia"/>
                <w:color w:val="000000"/>
                <w:sz w:val="24"/>
                <w:lang w:val="en-GB"/>
              </w:rPr>
              <w:t>时刻</w:t>
            </w:r>
            <w:r>
              <w:rPr>
                <w:rFonts w:cs="Calibri"/>
                <w:color w:val="000000"/>
                <w:sz w:val="24"/>
                <w:lang w:val="en-GB"/>
              </w:rPr>
              <w:t>x</w:t>
            </w:r>
            <w:r>
              <w:rPr>
                <w:rFonts w:cs="Calibri" w:hint="eastAsia"/>
                <w:color w:val="000000"/>
                <w:sz w:val="24"/>
                <w:lang w:val="en-GB"/>
              </w:rPr>
              <w:t>处的地下水浓度（</w:t>
            </w:r>
            <w:r>
              <w:rPr>
                <w:rFonts w:cs="Calibri"/>
                <w:color w:val="000000"/>
                <w:sz w:val="24"/>
                <w:lang w:val="en-GB"/>
              </w:rPr>
              <w:t>mg/L</w:t>
            </w:r>
            <w:r>
              <w:rPr>
                <w:rFonts w:cs="Calibri" w:hint="eastAsia"/>
                <w:color w:val="000000"/>
                <w:sz w:val="24"/>
                <w:lang w:val="en-GB"/>
              </w:rPr>
              <w:t>）；</w:t>
            </w:r>
          </w:p>
          <w:p w:rsidR="00213977" w:rsidRDefault="00213977" w:rsidP="00213977">
            <w:pPr>
              <w:spacing w:line="460" w:lineRule="exact"/>
              <w:ind w:firstLineChars="450" w:firstLine="1080"/>
              <w:rPr>
                <w:rFonts w:cs="Calibri"/>
                <w:color w:val="000000"/>
                <w:sz w:val="24"/>
                <w:lang w:val="en-GB"/>
              </w:rPr>
            </w:pPr>
            <w:r>
              <w:rPr>
                <w:rFonts w:cs="Calibri"/>
                <w:i/>
                <w:color w:val="000000"/>
                <w:sz w:val="24"/>
                <w:lang w:val="en-GB"/>
              </w:rPr>
              <w:t>C</w:t>
            </w:r>
            <w:r>
              <w:rPr>
                <w:rFonts w:cs="Calibri"/>
                <w:i/>
                <w:color w:val="000000"/>
                <w:sz w:val="24"/>
                <w:vertAlign w:val="subscript"/>
                <w:lang w:val="en-GB"/>
              </w:rPr>
              <w:t>0</w:t>
            </w:r>
            <w:r>
              <w:rPr>
                <w:rFonts w:cs="Calibri"/>
                <w:color w:val="000000"/>
                <w:sz w:val="24"/>
                <w:lang w:val="en-GB"/>
              </w:rPr>
              <w:t>—</w:t>
            </w:r>
            <w:r>
              <w:rPr>
                <w:rFonts w:cs="Calibri" w:hint="eastAsia"/>
                <w:color w:val="000000"/>
                <w:sz w:val="24"/>
                <w:lang w:val="en-GB"/>
              </w:rPr>
              <w:t>废水浓度（</w:t>
            </w:r>
            <w:r>
              <w:rPr>
                <w:rFonts w:cs="Calibri"/>
                <w:color w:val="000000"/>
                <w:sz w:val="24"/>
                <w:lang w:val="en-GB"/>
              </w:rPr>
              <w:t>mg/L</w:t>
            </w:r>
            <w:r>
              <w:rPr>
                <w:rFonts w:cs="Calibri" w:hint="eastAsia"/>
                <w:color w:val="000000"/>
                <w:sz w:val="24"/>
                <w:lang w:val="en-GB"/>
              </w:rPr>
              <w:t>）；</w:t>
            </w:r>
          </w:p>
          <w:p w:rsidR="00213977" w:rsidRDefault="00213977" w:rsidP="00213977">
            <w:pPr>
              <w:spacing w:line="460" w:lineRule="exact"/>
              <w:ind w:firstLineChars="450" w:firstLine="1080"/>
              <w:rPr>
                <w:rFonts w:cs="Calibri"/>
                <w:color w:val="000000"/>
                <w:sz w:val="24"/>
                <w:lang w:val="en-GB"/>
              </w:rPr>
            </w:pPr>
            <w:r>
              <w:rPr>
                <w:rFonts w:cs="Calibri"/>
                <w:i/>
                <w:color w:val="000000"/>
                <w:sz w:val="24"/>
                <w:lang w:val="en-GB"/>
              </w:rPr>
              <w:t>D</w:t>
            </w:r>
            <w:r>
              <w:rPr>
                <w:rFonts w:cs="Calibri"/>
                <w:color w:val="000000"/>
                <w:sz w:val="24"/>
                <w:lang w:val="en-GB"/>
              </w:rPr>
              <w:t>—</w:t>
            </w:r>
            <w:r>
              <w:rPr>
                <w:rFonts w:cs="Calibri" w:hint="eastAsia"/>
                <w:color w:val="000000"/>
                <w:sz w:val="24"/>
                <w:lang w:val="en-GB"/>
              </w:rPr>
              <w:t>纵向弥散系数（</w:t>
            </w:r>
            <w:r>
              <w:rPr>
                <w:rFonts w:cs="Calibri"/>
                <w:color w:val="000000"/>
                <w:sz w:val="24"/>
                <w:lang w:val="en-GB"/>
              </w:rPr>
              <w:t>m</w:t>
            </w:r>
            <w:r>
              <w:rPr>
                <w:rFonts w:cs="Calibri"/>
                <w:color w:val="000000"/>
                <w:sz w:val="24"/>
                <w:vertAlign w:val="superscript"/>
                <w:lang w:val="en-GB"/>
              </w:rPr>
              <w:t>2</w:t>
            </w:r>
            <w:r>
              <w:rPr>
                <w:rFonts w:cs="Calibri"/>
                <w:color w:val="000000"/>
                <w:sz w:val="24"/>
                <w:lang w:val="en-GB"/>
              </w:rPr>
              <w:t>/d</w:t>
            </w:r>
            <w:r>
              <w:rPr>
                <w:rFonts w:cs="Calibri" w:hint="eastAsia"/>
                <w:color w:val="000000"/>
                <w:sz w:val="24"/>
                <w:lang w:val="en-GB"/>
              </w:rPr>
              <w:t>）；</w:t>
            </w:r>
          </w:p>
          <w:p w:rsidR="00213977" w:rsidRDefault="00213977" w:rsidP="00213977">
            <w:pPr>
              <w:spacing w:line="460" w:lineRule="exact"/>
              <w:ind w:firstLineChars="450" w:firstLine="1080"/>
              <w:rPr>
                <w:rFonts w:cs="Calibri"/>
                <w:color w:val="000000"/>
                <w:sz w:val="24"/>
                <w:lang w:val="en-GB"/>
              </w:rPr>
            </w:pPr>
            <w:r>
              <w:rPr>
                <w:rFonts w:cs="Calibri"/>
                <w:i/>
                <w:color w:val="000000"/>
                <w:sz w:val="24"/>
                <w:lang w:val="en-GB"/>
              </w:rPr>
              <w:t>t</w:t>
            </w:r>
            <w:proofErr w:type="gramStart"/>
            <w:r>
              <w:rPr>
                <w:rFonts w:cs="Calibri"/>
                <w:color w:val="000000"/>
                <w:sz w:val="24"/>
                <w:lang w:val="en-GB"/>
              </w:rPr>
              <w:t>—</w:t>
            </w:r>
            <w:r>
              <w:rPr>
                <w:rFonts w:cs="Calibri" w:hint="eastAsia"/>
                <w:color w:val="000000"/>
                <w:sz w:val="24"/>
                <w:lang w:val="en-GB"/>
              </w:rPr>
              <w:t>预测</w:t>
            </w:r>
            <w:proofErr w:type="gramEnd"/>
            <w:r>
              <w:rPr>
                <w:rFonts w:cs="Calibri" w:hint="eastAsia"/>
                <w:color w:val="000000"/>
                <w:sz w:val="24"/>
                <w:lang w:val="en-GB"/>
              </w:rPr>
              <w:t>时段（</w:t>
            </w:r>
            <w:r>
              <w:rPr>
                <w:rFonts w:cs="Calibri"/>
                <w:color w:val="000000"/>
                <w:sz w:val="24"/>
                <w:lang w:val="en-GB"/>
              </w:rPr>
              <w:t>d</w:t>
            </w:r>
            <w:r>
              <w:rPr>
                <w:rFonts w:cs="Calibri" w:hint="eastAsia"/>
                <w:color w:val="000000"/>
                <w:sz w:val="24"/>
                <w:lang w:val="en-GB"/>
              </w:rPr>
              <w:t>）；</w:t>
            </w:r>
          </w:p>
          <w:p w:rsidR="00213977" w:rsidRDefault="00213977" w:rsidP="00213977">
            <w:pPr>
              <w:spacing w:line="460" w:lineRule="exact"/>
              <w:ind w:firstLineChars="450" w:firstLine="1080"/>
              <w:rPr>
                <w:rFonts w:cs="Calibri"/>
                <w:color w:val="000000"/>
                <w:sz w:val="24"/>
                <w:lang w:val="en-GB"/>
              </w:rPr>
            </w:pPr>
            <w:r>
              <w:rPr>
                <w:rFonts w:cs="Calibri"/>
                <w:i/>
                <w:color w:val="000000"/>
                <w:sz w:val="24"/>
                <w:lang w:val="en-GB"/>
              </w:rPr>
              <w:t>u</w:t>
            </w:r>
            <w:r>
              <w:rPr>
                <w:rFonts w:cs="Calibri"/>
                <w:color w:val="000000"/>
                <w:sz w:val="24"/>
                <w:lang w:val="en-GB"/>
              </w:rPr>
              <w:t>—</w:t>
            </w:r>
            <w:r>
              <w:rPr>
                <w:rFonts w:cs="Calibri" w:hint="eastAsia"/>
                <w:color w:val="000000"/>
                <w:sz w:val="24"/>
                <w:lang w:val="en-GB"/>
              </w:rPr>
              <w:t>地下水流速（</w:t>
            </w:r>
            <w:r>
              <w:rPr>
                <w:rFonts w:cs="Calibri"/>
                <w:color w:val="000000"/>
                <w:sz w:val="24"/>
                <w:lang w:val="en-GB"/>
              </w:rPr>
              <w:t>m/d</w:t>
            </w:r>
            <w:r>
              <w:rPr>
                <w:rFonts w:cs="Calibri" w:hint="eastAsia"/>
                <w:color w:val="000000"/>
                <w:sz w:val="24"/>
                <w:lang w:val="en-GB"/>
              </w:rPr>
              <w:t>）；</w:t>
            </w:r>
          </w:p>
          <w:p w:rsidR="00213977" w:rsidRDefault="00213977" w:rsidP="00213977">
            <w:pPr>
              <w:spacing w:line="460" w:lineRule="exact"/>
              <w:ind w:firstLineChars="450" w:firstLine="1080"/>
              <w:rPr>
                <w:rFonts w:cs="Calibri"/>
                <w:color w:val="000000"/>
                <w:sz w:val="24"/>
                <w:lang w:val="en-GB"/>
              </w:rPr>
            </w:pPr>
            <w:r>
              <w:rPr>
                <w:rFonts w:cs="Calibri"/>
                <w:color w:val="000000"/>
                <w:sz w:val="24"/>
                <w:lang w:val="en-GB"/>
              </w:rPr>
              <w:t>erfc</w:t>
            </w:r>
            <w:r>
              <w:rPr>
                <w:rFonts w:cs="Calibri" w:hint="eastAsia"/>
                <w:color w:val="000000"/>
                <w:sz w:val="24"/>
                <w:lang w:val="en-GB"/>
              </w:rPr>
              <w:t>（）</w:t>
            </w:r>
            <w:r>
              <w:rPr>
                <w:rFonts w:cs="Calibri"/>
                <w:color w:val="000000"/>
                <w:sz w:val="24"/>
                <w:lang w:val="en-GB"/>
              </w:rPr>
              <w:t>—</w:t>
            </w:r>
            <w:r>
              <w:rPr>
                <w:rFonts w:cs="Calibri" w:hint="eastAsia"/>
                <w:color w:val="000000"/>
                <w:sz w:val="24"/>
                <w:lang w:val="en-GB"/>
              </w:rPr>
              <w:t>余误差函数。</w:t>
            </w:r>
          </w:p>
          <w:p w:rsidR="00213977" w:rsidRDefault="00213977" w:rsidP="00213977">
            <w:pPr>
              <w:spacing w:line="460" w:lineRule="exact"/>
              <w:ind w:firstLineChars="200" w:firstLine="480"/>
              <w:rPr>
                <w:rFonts w:cs="Calibri"/>
                <w:color w:val="000000"/>
                <w:sz w:val="24"/>
              </w:rPr>
            </w:pPr>
            <w:r>
              <w:rPr>
                <w:rFonts w:cs="Calibri" w:hint="eastAsia"/>
                <w:color w:val="000000"/>
                <w:sz w:val="24"/>
              </w:rPr>
              <w:t>（</w:t>
            </w:r>
            <w:r>
              <w:rPr>
                <w:rFonts w:cs="Calibri"/>
                <w:color w:val="000000"/>
                <w:sz w:val="24"/>
              </w:rPr>
              <w:t>6</w:t>
            </w:r>
            <w:r>
              <w:rPr>
                <w:rFonts w:cs="Calibri" w:hint="eastAsia"/>
                <w:color w:val="000000"/>
                <w:sz w:val="24"/>
              </w:rPr>
              <w:t>）参数确定</w:t>
            </w:r>
          </w:p>
          <w:p w:rsidR="00213977" w:rsidRDefault="00213977" w:rsidP="00213977">
            <w:pPr>
              <w:spacing w:line="460" w:lineRule="exact"/>
              <w:ind w:firstLineChars="200" w:firstLine="480"/>
              <w:rPr>
                <w:rFonts w:cs="Calibri"/>
                <w:color w:val="000000"/>
                <w:sz w:val="24"/>
              </w:rPr>
            </w:pPr>
            <w:r>
              <w:rPr>
                <w:rFonts w:cs="Calibri" w:hint="eastAsia"/>
                <w:color w:val="000000"/>
                <w:sz w:val="24"/>
              </w:rPr>
              <w:t>a</w:t>
            </w:r>
            <w:r>
              <w:rPr>
                <w:rFonts w:cs="Calibri" w:hint="eastAsia"/>
                <w:color w:val="000000"/>
                <w:sz w:val="24"/>
              </w:rPr>
              <w:t>、地下水流速</w:t>
            </w:r>
          </w:p>
          <w:p w:rsidR="00213977" w:rsidRDefault="00213977" w:rsidP="00063079">
            <w:pPr>
              <w:spacing w:afterLines="50" w:line="460" w:lineRule="exact"/>
              <w:ind w:firstLineChars="200" w:firstLine="480"/>
              <w:rPr>
                <w:rFonts w:cs="Calibri"/>
                <w:bCs/>
                <w:color w:val="000000"/>
                <w:sz w:val="24"/>
              </w:rPr>
            </w:pPr>
            <w:r>
              <w:rPr>
                <w:rFonts w:cs="Calibri" w:hint="eastAsia"/>
                <w:bCs/>
                <w:color w:val="000000"/>
                <w:sz w:val="24"/>
              </w:rPr>
              <w:t>地下水实际流速的确定按下列方法取得：</w:t>
            </w:r>
          </w:p>
          <w:p w:rsidR="00213977" w:rsidRDefault="00930118" w:rsidP="00213977">
            <w:pPr>
              <w:spacing w:line="460" w:lineRule="exact"/>
              <w:ind w:firstLineChars="200" w:firstLine="480"/>
              <w:rPr>
                <w:rFonts w:cs="Calibri"/>
                <w:bCs/>
                <w:color w:val="000000"/>
                <w:sz w:val="24"/>
              </w:rPr>
            </w:pPr>
            <w:r w:rsidRPr="00930118">
              <w:rPr>
                <w:rFonts w:cs="Calibri"/>
                <w:color w:val="000000"/>
                <w:sz w:val="24"/>
              </w:rPr>
              <w:pict>
                <v:shape id="图片 100" o:spid="_x0000_s1845" type="#_x0000_t75" style="position:absolute;left:0;text-align:left;margin-left:158.1pt;margin-top:2.15pt;width:63pt;height:13.95pt;z-index:252055552">
                  <v:imagedata r:id="rId26" o:title=""/>
                  <w10:wrap type="topAndBottom"/>
                </v:shape>
                <o:OLEObject Type="Embed" ProgID="Equation.3" ShapeID="图片 100" DrawAspect="Content" ObjectID="_1653395075" r:id="rId27"/>
              </w:pict>
            </w:r>
            <w:r w:rsidR="00213977">
              <w:rPr>
                <w:rFonts w:cs="Calibri" w:hint="eastAsia"/>
                <w:bCs/>
                <w:color w:val="000000"/>
                <w:sz w:val="24"/>
              </w:rPr>
              <w:t>式中：</w:t>
            </w:r>
            <w:r w:rsidR="00213977">
              <w:rPr>
                <w:rFonts w:cs="Calibri"/>
                <w:bCs/>
                <w:color w:val="000000"/>
                <w:sz w:val="24"/>
              </w:rPr>
              <w:t>U—</w:t>
            </w:r>
            <w:r w:rsidR="00213977">
              <w:rPr>
                <w:rFonts w:cs="Calibri" w:hint="eastAsia"/>
                <w:bCs/>
                <w:color w:val="000000"/>
                <w:sz w:val="24"/>
              </w:rPr>
              <w:t>地下水实际流速，</w:t>
            </w:r>
            <w:r w:rsidR="00213977">
              <w:rPr>
                <w:rFonts w:cs="Calibri"/>
                <w:bCs/>
                <w:color w:val="000000"/>
                <w:sz w:val="24"/>
              </w:rPr>
              <w:t>m/d</w:t>
            </w:r>
            <w:r w:rsidR="00213977">
              <w:rPr>
                <w:rFonts w:cs="Calibri" w:hint="eastAsia"/>
                <w:bCs/>
                <w:color w:val="000000"/>
                <w:sz w:val="24"/>
              </w:rPr>
              <w:t>；</w:t>
            </w:r>
          </w:p>
          <w:p w:rsidR="00213977" w:rsidRDefault="00213977" w:rsidP="00213977">
            <w:pPr>
              <w:spacing w:line="460" w:lineRule="exact"/>
              <w:ind w:firstLineChars="500" w:firstLine="1200"/>
              <w:rPr>
                <w:rFonts w:cs="Calibri"/>
                <w:bCs/>
                <w:color w:val="000000"/>
                <w:sz w:val="24"/>
              </w:rPr>
            </w:pPr>
            <w:r>
              <w:rPr>
                <w:rFonts w:cs="Calibri"/>
                <w:bCs/>
                <w:color w:val="000000"/>
                <w:sz w:val="24"/>
              </w:rPr>
              <w:t>K—</w:t>
            </w:r>
            <w:r>
              <w:rPr>
                <w:rFonts w:cs="Calibri" w:hint="eastAsia"/>
                <w:bCs/>
                <w:color w:val="000000"/>
                <w:sz w:val="24"/>
              </w:rPr>
              <w:t>渗透系数，</w:t>
            </w:r>
            <w:r>
              <w:rPr>
                <w:rFonts w:cs="Calibri"/>
                <w:bCs/>
                <w:color w:val="000000"/>
                <w:sz w:val="24"/>
              </w:rPr>
              <w:t>m/d</w:t>
            </w:r>
            <w:r>
              <w:rPr>
                <w:rFonts w:cs="Calibri" w:hint="eastAsia"/>
                <w:bCs/>
                <w:color w:val="000000"/>
                <w:sz w:val="24"/>
              </w:rPr>
              <w:t>；</w:t>
            </w:r>
          </w:p>
          <w:p w:rsidR="00213977" w:rsidRDefault="00213977" w:rsidP="00213977">
            <w:pPr>
              <w:spacing w:line="460" w:lineRule="exact"/>
              <w:ind w:firstLineChars="500" w:firstLine="1200"/>
              <w:rPr>
                <w:rFonts w:cs="Calibri"/>
                <w:bCs/>
                <w:color w:val="000000"/>
                <w:sz w:val="24"/>
              </w:rPr>
            </w:pPr>
            <w:r>
              <w:rPr>
                <w:rFonts w:cs="Calibri"/>
                <w:bCs/>
                <w:color w:val="000000"/>
                <w:sz w:val="24"/>
              </w:rPr>
              <w:t>I—</w:t>
            </w:r>
            <w:r>
              <w:rPr>
                <w:rFonts w:cs="Calibri" w:hint="eastAsia"/>
                <w:bCs/>
                <w:color w:val="000000"/>
                <w:sz w:val="24"/>
              </w:rPr>
              <w:t>水力坡度；</w:t>
            </w:r>
          </w:p>
          <w:p w:rsidR="00213977" w:rsidRDefault="00213977" w:rsidP="00213977">
            <w:pPr>
              <w:spacing w:line="460" w:lineRule="exact"/>
              <w:ind w:firstLineChars="500" w:firstLine="1200"/>
              <w:rPr>
                <w:rFonts w:cs="Calibri"/>
                <w:bCs/>
                <w:color w:val="000000"/>
                <w:sz w:val="24"/>
              </w:rPr>
            </w:pPr>
            <w:r>
              <w:rPr>
                <w:rFonts w:cs="Calibri"/>
                <w:bCs/>
                <w:color w:val="000000"/>
                <w:sz w:val="24"/>
              </w:rPr>
              <w:t>n—</w:t>
            </w:r>
            <w:r>
              <w:rPr>
                <w:rFonts w:cs="Calibri" w:hint="eastAsia"/>
                <w:bCs/>
                <w:color w:val="000000"/>
                <w:sz w:val="24"/>
              </w:rPr>
              <w:t>孔隙度；</w:t>
            </w:r>
          </w:p>
          <w:p w:rsidR="00213977" w:rsidRDefault="00213977" w:rsidP="008100A4">
            <w:pPr>
              <w:adjustRightInd w:val="0"/>
              <w:snapToGrid w:val="0"/>
              <w:spacing w:line="460" w:lineRule="exact"/>
              <w:ind w:firstLineChars="200" w:firstLine="480"/>
              <w:textAlignment w:val="baseline"/>
              <w:rPr>
                <w:kern w:val="0"/>
                <w:sz w:val="24"/>
                <w:szCs w:val="20"/>
              </w:rPr>
            </w:pPr>
            <w:r>
              <w:rPr>
                <w:rFonts w:hint="eastAsia"/>
                <w:kern w:val="0"/>
                <w:sz w:val="24"/>
                <w:szCs w:val="20"/>
              </w:rPr>
              <w:t>根据区域水文地质条件</w:t>
            </w:r>
            <w:r w:rsidRPr="000E02EF">
              <w:rPr>
                <w:rFonts w:hint="eastAsia"/>
                <w:kern w:val="0"/>
                <w:sz w:val="24"/>
                <w:szCs w:val="20"/>
              </w:rPr>
              <w:t>，本项目场区</w:t>
            </w:r>
            <w:proofErr w:type="gramStart"/>
            <w:r w:rsidRPr="000E02EF">
              <w:rPr>
                <w:rFonts w:hint="eastAsia"/>
                <w:kern w:val="0"/>
                <w:sz w:val="24"/>
                <w:szCs w:val="20"/>
              </w:rPr>
              <w:t>主要主要</w:t>
            </w:r>
            <w:proofErr w:type="gramEnd"/>
            <w:r w:rsidRPr="000E02EF">
              <w:rPr>
                <w:rFonts w:hint="eastAsia"/>
                <w:kern w:val="0"/>
                <w:sz w:val="24"/>
                <w:szCs w:val="20"/>
              </w:rPr>
              <w:t>岩性为</w:t>
            </w:r>
            <w:r>
              <w:rPr>
                <w:rFonts w:hint="eastAsia"/>
                <w:kern w:val="0"/>
                <w:sz w:val="24"/>
                <w:szCs w:val="20"/>
              </w:rPr>
              <w:t>粉砂</w:t>
            </w:r>
            <w:r w:rsidRPr="000E02EF">
              <w:rPr>
                <w:rFonts w:hint="eastAsia"/>
                <w:kern w:val="0"/>
                <w:sz w:val="24"/>
                <w:szCs w:val="20"/>
              </w:rPr>
              <w:t>，根据《环境影响评价技术导则地下水环境》（</w:t>
            </w:r>
            <w:r w:rsidRPr="000E02EF">
              <w:rPr>
                <w:kern w:val="0"/>
                <w:sz w:val="24"/>
                <w:szCs w:val="20"/>
              </w:rPr>
              <w:t>HJ610-2016</w:t>
            </w:r>
            <w:r w:rsidRPr="000E02EF">
              <w:rPr>
                <w:rFonts w:hint="eastAsia"/>
                <w:kern w:val="0"/>
                <w:sz w:val="24"/>
                <w:szCs w:val="20"/>
              </w:rPr>
              <w:t>）附录</w:t>
            </w:r>
            <w:r w:rsidRPr="000E02EF">
              <w:rPr>
                <w:kern w:val="0"/>
                <w:sz w:val="24"/>
                <w:szCs w:val="20"/>
              </w:rPr>
              <w:t>B</w:t>
            </w:r>
            <w:r w:rsidRPr="000E02EF">
              <w:rPr>
                <w:rFonts w:hint="eastAsia"/>
                <w:kern w:val="0"/>
                <w:sz w:val="24"/>
                <w:szCs w:val="20"/>
              </w:rPr>
              <w:t>，渗透系数取</w:t>
            </w:r>
            <w:r>
              <w:rPr>
                <w:rFonts w:hint="eastAsia"/>
                <w:kern w:val="0"/>
                <w:sz w:val="24"/>
                <w:szCs w:val="20"/>
              </w:rPr>
              <w:t>1.5</w:t>
            </w:r>
            <w:r w:rsidRPr="000E02EF">
              <w:rPr>
                <w:kern w:val="0"/>
                <w:sz w:val="24"/>
                <w:szCs w:val="20"/>
              </w:rPr>
              <w:t>m/d</w:t>
            </w:r>
            <w:r w:rsidRPr="000E02EF">
              <w:rPr>
                <w:rFonts w:hint="eastAsia"/>
                <w:snapToGrid w:val="0"/>
                <w:kern w:val="0"/>
                <w:sz w:val="24"/>
                <w:szCs w:val="20"/>
              </w:rPr>
              <w:t>；本区域水力坡度约为</w:t>
            </w:r>
            <w:r w:rsidR="00FF0FB9">
              <w:rPr>
                <w:rFonts w:hint="eastAsia"/>
                <w:snapToGrid w:val="0"/>
                <w:kern w:val="0"/>
                <w:sz w:val="24"/>
                <w:szCs w:val="20"/>
              </w:rPr>
              <w:t>8.32</w:t>
            </w:r>
            <w:r w:rsidRPr="000E02EF">
              <w:rPr>
                <w:snapToGrid w:val="0"/>
                <w:kern w:val="0"/>
                <w:sz w:val="24"/>
                <w:szCs w:val="20"/>
              </w:rPr>
              <w:t>‰</w:t>
            </w:r>
            <w:r w:rsidRPr="000E02EF">
              <w:rPr>
                <w:rFonts w:hint="eastAsia"/>
                <w:snapToGrid w:val="0"/>
                <w:kern w:val="0"/>
                <w:sz w:val="24"/>
                <w:szCs w:val="20"/>
              </w:rPr>
              <w:t>；项目区含水层岩性主要为</w:t>
            </w:r>
            <w:r>
              <w:rPr>
                <w:rFonts w:hint="eastAsia"/>
                <w:kern w:val="0"/>
                <w:sz w:val="24"/>
                <w:szCs w:val="20"/>
              </w:rPr>
              <w:t>粉砂</w:t>
            </w:r>
            <w:r w:rsidRPr="000E02EF">
              <w:rPr>
                <w:rFonts w:hint="eastAsia"/>
                <w:snapToGrid w:val="0"/>
                <w:kern w:val="0"/>
                <w:sz w:val="24"/>
                <w:szCs w:val="20"/>
              </w:rPr>
              <w:t>，不同地</w:t>
            </w:r>
            <w:r>
              <w:rPr>
                <w:rFonts w:hint="eastAsia"/>
                <w:snapToGrid w:val="0"/>
                <w:kern w:val="0"/>
                <w:sz w:val="24"/>
                <w:szCs w:val="20"/>
              </w:rPr>
              <w:t>质孔隙度经验值一览表见表</w:t>
            </w:r>
            <w:r w:rsidR="00C11493">
              <w:rPr>
                <w:rFonts w:hint="eastAsia"/>
                <w:snapToGrid w:val="0"/>
                <w:kern w:val="0"/>
                <w:sz w:val="24"/>
                <w:szCs w:val="20"/>
              </w:rPr>
              <w:t>4</w:t>
            </w:r>
            <w:r w:rsidR="00F069BE">
              <w:rPr>
                <w:rFonts w:hint="eastAsia"/>
                <w:snapToGrid w:val="0"/>
                <w:kern w:val="0"/>
                <w:sz w:val="24"/>
                <w:szCs w:val="20"/>
              </w:rPr>
              <w:t>6</w:t>
            </w:r>
            <w:r>
              <w:rPr>
                <w:rFonts w:hint="eastAsia"/>
                <w:snapToGrid w:val="0"/>
                <w:kern w:val="0"/>
                <w:sz w:val="24"/>
                <w:szCs w:val="20"/>
              </w:rPr>
              <w:t>，孔隙度取</w:t>
            </w:r>
            <w:r>
              <w:rPr>
                <w:rFonts w:hint="eastAsia"/>
                <w:snapToGrid w:val="0"/>
                <w:kern w:val="0"/>
                <w:sz w:val="24"/>
                <w:szCs w:val="20"/>
              </w:rPr>
              <w:t>0.</w:t>
            </w:r>
            <w:r w:rsidR="00FF0FB9">
              <w:rPr>
                <w:rFonts w:hint="eastAsia"/>
                <w:snapToGrid w:val="0"/>
                <w:kern w:val="0"/>
                <w:sz w:val="24"/>
                <w:szCs w:val="20"/>
              </w:rPr>
              <w:t>26</w:t>
            </w:r>
            <w:r>
              <w:rPr>
                <w:rFonts w:hint="eastAsia"/>
                <w:snapToGrid w:val="0"/>
                <w:kern w:val="0"/>
                <w:sz w:val="24"/>
                <w:szCs w:val="20"/>
              </w:rPr>
              <w:t>。</w:t>
            </w:r>
            <w:proofErr w:type="gramStart"/>
            <w:r>
              <w:rPr>
                <w:rFonts w:hint="eastAsia"/>
                <w:snapToGrid w:val="0"/>
                <w:kern w:val="0"/>
                <w:sz w:val="24"/>
                <w:szCs w:val="20"/>
              </w:rPr>
              <w:t>评价区</w:t>
            </w:r>
            <w:proofErr w:type="gramEnd"/>
            <w:r>
              <w:rPr>
                <w:rFonts w:hint="eastAsia"/>
                <w:snapToGrid w:val="0"/>
                <w:kern w:val="0"/>
                <w:sz w:val="24"/>
                <w:szCs w:val="20"/>
              </w:rPr>
              <w:t>地下水含水层的渗透系数、水力坡度和孔隙度的具体数值详见表</w:t>
            </w:r>
            <w:r w:rsidR="00C11493">
              <w:rPr>
                <w:rFonts w:hint="eastAsia"/>
                <w:snapToGrid w:val="0"/>
                <w:kern w:val="0"/>
                <w:sz w:val="24"/>
                <w:szCs w:val="20"/>
              </w:rPr>
              <w:t>4</w:t>
            </w:r>
            <w:r w:rsidR="00F069BE">
              <w:rPr>
                <w:rFonts w:hint="eastAsia"/>
                <w:snapToGrid w:val="0"/>
                <w:kern w:val="0"/>
                <w:sz w:val="24"/>
                <w:szCs w:val="20"/>
              </w:rPr>
              <w:t>7</w:t>
            </w:r>
            <w:r>
              <w:rPr>
                <w:rFonts w:hint="eastAsia"/>
                <w:kern w:val="0"/>
                <w:sz w:val="24"/>
                <w:szCs w:val="20"/>
              </w:rPr>
              <w:t>。</w:t>
            </w:r>
          </w:p>
          <w:p w:rsidR="00213977" w:rsidRDefault="00213977" w:rsidP="00213977">
            <w:pPr>
              <w:adjustRightInd w:val="0"/>
              <w:snapToGrid w:val="0"/>
              <w:spacing w:line="520" w:lineRule="exact"/>
              <w:ind w:firstLineChars="200" w:firstLine="480"/>
              <w:rPr>
                <w:rFonts w:eastAsia="黑体"/>
                <w:sz w:val="24"/>
                <w:szCs w:val="22"/>
              </w:rPr>
            </w:pPr>
            <w:r>
              <w:rPr>
                <w:rFonts w:eastAsia="黑体" w:hint="eastAsia"/>
                <w:sz w:val="24"/>
                <w:szCs w:val="22"/>
              </w:rPr>
              <w:t>表</w:t>
            </w:r>
            <w:r w:rsidR="00C11493">
              <w:rPr>
                <w:rFonts w:eastAsia="黑体" w:hint="eastAsia"/>
                <w:sz w:val="24"/>
                <w:szCs w:val="22"/>
              </w:rPr>
              <w:t>4</w:t>
            </w:r>
            <w:r w:rsidR="00F069BE">
              <w:rPr>
                <w:rFonts w:eastAsia="黑体" w:hint="eastAsia"/>
                <w:sz w:val="24"/>
                <w:szCs w:val="22"/>
              </w:rPr>
              <w:t>6</w:t>
            </w:r>
            <w:r>
              <w:rPr>
                <w:rFonts w:eastAsia="黑体" w:hint="eastAsia"/>
                <w:sz w:val="24"/>
                <w:szCs w:val="22"/>
              </w:rPr>
              <w:t>孔隙度经验值一览表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848"/>
              <w:gridCol w:w="1660"/>
              <w:gridCol w:w="1540"/>
              <w:gridCol w:w="1541"/>
              <w:gridCol w:w="1387"/>
              <w:gridCol w:w="1293"/>
            </w:tblGrid>
            <w:tr w:rsidR="00213977" w:rsidTr="00566B9F">
              <w:trPr>
                <w:trHeight w:val="397"/>
                <w:jc w:val="center"/>
              </w:trPr>
              <w:tc>
                <w:tcPr>
                  <w:tcW w:w="1700" w:type="dxa"/>
                  <w:vAlign w:val="center"/>
                </w:tcPr>
                <w:p w:rsidR="00213977" w:rsidRDefault="00213977" w:rsidP="00566B9F">
                  <w:pPr>
                    <w:contextualSpacing/>
                    <w:jc w:val="center"/>
                    <w:textAlignment w:val="baseline"/>
                    <w:rPr>
                      <w:b/>
                      <w:snapToGrid w:val="0"/>
                      <w:szCs w:val="21"/>
                    </w:rPr>
                  </w:pPr>
                  <w:r>
                    <w:rPr>
                      <w:rFonts w:hint="eastAsia"/>
                      <w:b/>
                      <w:snapToGrid w:val="0"/>
                      <w:szCs w:val="21"/>
                    </w:rPr>
                    <w:t>岩石名称</w:t>
                  </w:r>
                </w:p>
              </w:tc>
              <w:tc>
                <w:tcPr>
                  <w:tcW w:w="1527" w:type="dxa"/>
                  <w:vAlign w:val="center"/>
                </w:tcPr>
                <w:p w:rsidR="00213977" w:rsidRDefault="00213977" w:rsidP="00566B9F">
                  <w:pPr>
                    <w:contextualSpacing/>
                    <w:jc w:val="center"/>
                    <w:textAlignment w:val="baseline"/>
                    <w:rPr>
                      <w:b/>
                      <w:snapToGrid w:val="0"/>
                      <w:szCs w:val="21"/>
                    </w:rPr>
                  </w:pPr>
                  <w:r>
                    <w:rPr>
                      <w:rFonts w:hint="eastAsia"/>
                      <w:b/>
                      <w:snapToGrid w:val="0"/>
                      <w:szCs w:val="21"/>
                    </w:rPr>
                    <w:t>砾石（粗）</w:t>
                  </w:r>
                </w:p>
              </w:tc>
              <w:tc>
                <w:tcPr>
                  <w:tcW w:w="1417" w:type="dxa"/>
                  <w:vAlign w:val="center"/>
                </w:tcPr>
                <w:p w:rsidR="00213977" w:rsidRDefault="00213977" w:rsidP="00566B9F">
                  <w:pPr>
                    <w:contextualSpacing/>
                    <w:jc w:val="center"/>
                    <w:textAlignment w:val="baseline"/>
                    <w:rPr>
                      <w:b/>
                      <w:snapToGrid w:val="0"/>
                      <w:szCs w:val="21"/>
                    </w:rPr>
                  </w:pPr>
                  <w:r>
                    <w:rPr>
                      <w:rFonts w:hint="eastAsia"/>
                      <w:b/>
                      <w:snapToGrid w:val="0"/>
                      <w:szCs w:val="21"/>
                    </w:rPr>
                    <w:t>砾石（细）</w:t>
                  </w:r>
                </w:p>
              </w:tc>
              <w:tc>
                <w:tcPr>
                  <w:tcW w:w="1418" w:type="dxa"/>
                  <w:vAlign w:val="center"/>
                </w:tcPr>
                <w:p w:rsidR="00213977" w:rsidRDefault="00213977" w:rsidP="00566B9F">
                  <w:pPr>
                    <w:contextualSpacing/>
                    <w:jc w:val="center"/>
                    <w:textAlignment w:val="baseline"/>
                    <w:rPr>
                      <w:b/>
                      <w:snapToGrid w:val="0"/>
                      <w:szCs w:val="21"/>
                    </w:rPr>
                  </w:pPr>
                  <w:r>
                    <w:rPr>
                      <w:rFonts w:hint="eastAsia"/>
                      <w:b/>
                      <w:snapToGrid w:val="0"/>
                      <w:szCs w:val="21"/>
                    </w:rPr>
                    <w:t>砂（粗）</w:t>
                  </w:r>
                </w:p>
              </w:tc>
              <w:tc>
                <w:tcPr>
                  <w:tcW w:w="1276" w:type="dxa"/>
                  <w:vAlign w:val="center"/>
                </w:tcPr>
                <w:p w:rsidR="00213977" w:rsidRDefault="00213977" w:rsidP="00566B9F">
                  <w:pPr>
                    <w:contextualSpacing/>
                    <w:jc w:val="center"/>
                    <w:textAlignment w:val="baseline"/>
                    <w:rPr>
                      <w:b/>
                      <w:snapToGrid w:val="0"/>
                      <w:szCs w:val="21"/>
                    </w:rPr>
                  </w:pPr>
                  <w:r>
                    <w:rPr>
                      <w:rFonts w:hint="eastAsia"/>
                      <w:b/>
                      <w:snapToGrid w:val="0"/>
                      <w:szCs w:val="21"/>
                    </w:rPr>
                    <w:t>砂（细）</w:t>
                  </w:r>
                </w:p>
              </w:tc>
              <w:tc>
                <w:tcPr>
                  <w:tcW w:w="1190" w:type="dxa"/>
                  <w:vAlign w:val="center"/>
                </w:tcPr>
                <w:p w:rsidR="00213977" w:rsidRDefault="00213977" w:rsidP="00566B9F">
                  <w:pPr>
                    <w:contextualSpacing/>
                    <w:jc w:val="center"/>
                    <w:textAlignment w:val="baseline"/>
                    <w:rPr>
                      <w:b/>
                      <w:snapToGrid w:val="0"/>
                      <w:szCs w:val="21"/>
                    </w:rPr>
                  </w:pPr>
                  <w:r>
                    <w:rPr>
                      <w:rFonts w:hint="eastAsia"/>
                      <w:b/>
                      <w:snapToGrid w:val="0"/>
                      <w:szCs w:val="21"/>
                    </w:rPr>
                    <w:t>黏土</w:t>
                  </w:r>
                </w:p>
              </w:tc>
            </w:tr>
            <w:tr w:rsidR="00213977" w:rsidTr="00566B9F">
              <w:trPr>
                <w:trHeight w:val="397"/>
                <w:jc w:val="center"/>
              </w:trPr>
              <w:tc>
                <w:tcPr>
                  <w:tcW w:w="1700" w:type="dxa"/>
                  <w:vAlign w:val="center"/>
                </w:tcPr>
                <w:p w:rsidR="00213977" w:rsidRDefault="00213977" w:rsidP="00566B9F">
                  <w:pPr>
                    <w:contextualSpacing/>
                    <w:jc w:val="center"/>
                    <w:textAlignment w:val="baseline"/>
                    <w:rPr>
                      <w:snapToGrid w:val="0"/>
                      <w:szCs w:val="21"/>
                    </w:rPr>
                  </w:pPr>
                  <w:r>
                    <w:rPr>
                      <w:rFonts w:hint="eastAsia"/>
                      <w:snapToGrid w:val="0"/>
                      <w:szCs w:val="21"/>
                    </w:rPr>
                    <w:t>孔隙度变化区间</w:t>
                  </w:r>
                </w:p>
              </w:tc>
              <w:tc>
                <w:tcPr>
                  <w:tcW w:w="1527" w:type="dxa"/>
                  <w:vAlign w:val="center"/>
                </w:tcPr>
                <w:p w:rsidR="00213977" w:rsidRDefault="00213977" w:rsidP="00566B9F">
                  <w:pPr>
                    <w:contextualSpacing/>
                    <w:jc w:val="center"/>
                    <w:textAlignment w:val="baseline"/>
                    <w:rPr>
                      <w:snapToGrid w:val="0"/>
                      <w:szCs w:val="21"/>
                    </w:rPr>
                  </w:pPr>
                  <w:r>
                    <w:rPr>
                      <w:snapToGrid w:val="0"/>
                      <w:szCs w:val="21"/>
                    </w:rPr>
                    <w:t>24%-36%</w:t>
                  </w:r>
                </w:p>
              </w:tc>
              <w:tc>
                <w:tcPr>
                  <w:tcW w:w="1417" w:type="dxa"/>
                  <w:vAlign w:val="center"/>
                </w:tcPr>
                <w:p w:rsidR="00213977" w:rsidRDefault="00213977" w:rsidP="00566B9F">
                  <w:pPr>
                    <w:contextualSpacing/>
                    <w:jc w:val="center"/>
                    <w:textAlignment w:val="baseline"/>
                    <w:rPr>
                      <w:snapToGrid w:val="0"/>
                      <w:szCs w:val="21"/>
                    </w:rPr>
                  </w:pPr>
                  <w:r>
                    <w:rPr>
                      <w:snapToGrid w:val="0"/>
                      <w:szCs w:val="21"/>
                    </w:rPr>
                    <w:t>25%-38%</w:t>
                  </w:r>
                </w:p>
              </w:tc>
              <w:tc>
                <w:tcPr>
                  <w:tcW w:w="1418" w:type="dxa"/>
                  <w:vAlign w:val="center"/>
                </w:tcPr>
                <w:p w:rsidR="00213977" w:rsidRDefault="00213977" w:rsidP="00566B9F">
                  <w:pPr>
                    <w:contextualSpacing/>
                    <w:jc w:val="center"/>
                    <w:textAlignment w:val="baseline"/>
                    <w:rPr>
                      <w:snapToGrid w:val="0"/>
                      <w:szCs w:val="21"/>
                    </w:rPr>
                  </w:pPr>
                  <w:r>
                    <w:rPr>
                      <w:snapToGrid w:val="0"/>
                      <w:szCs w:val="21"/>
                    </w:rPr>
                    <w:t>31%-46%</w:t>
                  </w:r>
                </w:p>
              </w:tc>
              <w:tc>
                <w:tcPr>
                  <w:tcW w:w="1276" w:type="dxa"/>
                  <w:vAlign w:val="center"/>
                </w:tcPr>
                <w:p w:rsidR="00213977" w:rsidRDefault="00213977" w:rsidP="00566B9F">
                  <w:pPr>
                    <w:contextualSpacing/>
                    <w:jc w:val="center"/>
                    <w:textAlignment w:val="baseline"/>
                    <w:rPr>
                      <w:snapToGrid w:val="0"/>
                      <w:szCs w:val="21"/>
                    </w:rPr>
                  </w:pPr>
                  <w:r>
                    <w:rPr>
                      <w:snapToGrid w:val="0"/>
                      <w:szCs w:val="21"/>
                    </w:rPr>
                    <w:t>26%-53%</w:t>
                  </w:r>
                </w:p>
              </w:tc>
              <w:tc>
                <w:tcPr>
                  <w:tcW w:w="1190" w:type="dxa"/>
                  <w:vAlign w:val="center"/>
                </w:tcPr>
                <w:p w:rsidR="00213977" w:rsidRDefault="00213977" w:rsidP="00566B9F">
                  <w:pPr>
                    <w:contextualSpacing/>
                    <w:jc w:val="center"/>
                    <w:textAlignment w:val="baseline"/>
                    <w:rPr>
                      <w:snapToGrid w:val="0"/>
                      <w:szCs w:val="21"/>
                    </w:rPr>
                  </w:pPr>
                  <w:r>
                    <w:rPr>
                      <w:snapToGrid w:val="0"/>
                      <w:szCs w:val="21"/>
                    </w:rPr>
                    <w:t>34%-60%</w:t>
                  </w:r>
                </w:p>
              </w:tc>
            </w:tr>
          </w:tbl>
          <w:p w:rsidR="00213977" w:rsidRDefault="00213977" w:rsidP="00213977">
            <w:pPr>
              <w:adjustRightInd w:val="0"/>
              <w:snapToGrid w:val="0"/>
              <w:spacing w:line="520" w:lineRule="exact"/>
              <w:ind w:firstLineChars="200" w:firstLine="480"/>
              <w:rPr>
                <w:rFonts w:eastAsia="黑体"/>
                <w:sz w:val="24"/>
                <w:szCs w:val="22"/>
              </w:rPr>
            </w:pPr>
            <w:r>
              <w:rPr>
                <w:rFonts w:eastAsia="黑体" w:hint="eastAsia"/>
                <w:sz w:val="24"/>
                <w:szCs w:val="22"/>
              </w:rPr>
              <w:t>表</w:t>
            </w:r>
            <w:r w:rsidR="00C11493">
              <w:rPr>
                <w:rFonts w:eastAsia="黑体" w:hint="eastAsia"/>
                <w:sz w:val="24"/>
                <w:szCs w:val="22"/>
              </w:rPr>
              <w:t>4</w:t>
            </w:r>
            <w:r w:rsidR="00F069BE">
              <w:rPr>
                <w:rFonts w:eastAsia="黑体" w:hint="eastAsia"/>
                <w:sz w:val="24"/>
                <w:szCs w:val="22"/>
              </w:rPr>
              <w:t>7</w:t>
            </w:r>
            <w:r>
              <w:rPr>
                <w:rFonts w:eastAsia="黑体" w:hint="eastAsia"/>
                <w:sz w:val="24"/>
                <w:szCs w:val="22"/>
              </w:rPr>
              <w:t>地下水含水层参数一览表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2318"/>
              <w:gridCol w:w="2317"/>
              <w:gridCol w:w="2317"/>
              <w:gridCol w:w="2317"/>
            </w:tblGrid>
            <w:tr w:rsidR="00213977" w:rsidTr="00566B9F">
              <w:trPr>
                <w:trHeight w:val="397"/>
                <w:jc w:val="center"/>
              </w:trPr>
              <w:tc>
                <w:tcPr>
                  <w:tcW w:w="2132" w:type="dxa"/>
                  <w:vAlign w:val="center"/>
                </w:tcPr>
                <w:p w:rsidR="00213977" w:rsidRDefault="00213977" w:rsidP="00566B9F">
                  <w:pPr>
                    <w:contextualSpacing/>
                    <w:jc w:val="center"/>
                    <w:textAlignment w:val="baseline"/>
                    <w:rPr>
                      <w:b/>
                      <w:kern w:val="0"/>
                      <w:szCs w:val="20"/>
                    </w:rPr>
                  </w:pPr>
                  <w:r>
                    <w:rPr>
                      <w:rFonts w:hint="eastAsia"/>
                      <w:b/>
                      <w:kern w:val="0"/>
                      <w:szCs w:val="21"/>
                    </w:rPr>
                    <w:t>项目</w:t>
                  </w:r>
                </w:p>
              </w:tc>
              <w:tc>
                <w:tcPr>
                  <w:tcW w:w="2132" w:type="dxa"/>
                  <w:vAlign w:val="center"/>
                </w:tcPr>
                <w:p w:rsidR="00213977" w:rsidRDefault="00213977" w:rsidP="00566B9F">
                  <w:pPr>
                    <w:contextualSpacing/>
                    <w:jc w:val="center"/>
                    <w:textAlignment w:val="baseline"/>
                    <w:rPr>
                      <w:b/>
                      <w:kern w:val="0"/>
                      <w:szCs w:val="20"/>
                    </w:rPr>
                  </w:pPr>
                  <w:r>
                    <w:rPr>
                      <w:rFonts w:hint="eastAsia"/>
                      <w:b/>
                      <w:kern w:val="0"/>
                      <w:szCs w:val="21"/>
                    </w:rPr>
                    <w:t>渗透系数（</w:t>
                  </w:r>
                  <w:r>
                    <w:rPr>
                      <w:b/>
                      <w:kern w:val="0"/>
                      <w:szCs w:val="21"/>
                    </w:rPr>
                    <w:t>m/d</w:t>
                  </w:r>
                  <w:r>
                    <w:rPr>
                      <w:rFonts w:hint="eastAsia"/>
                      <w:b/>
                      <w:kern w:val="0"/>
                      <w:szCs w:val="21"/>
                    </w:rPr>
                    <w:t>）</w:t>
                  </w:r>
                </w:p>
              </w:tc>
              <w:tc>
                <w:tcPr>
                  <w:tcW w:w="2132" w:type="dxa"/>
                  <w:vAlign w:val="center"/>
                </w:tcPr>
                <w:p w:rsidR="00213977" w:rsidRDefault="00213977" w:rsidP="00566B9F">
                  <w:pPr>
                    <w:contextualSpacing/>
                    <w:jc w:val="center"/>
                    <w:textAlignment w:val="baseline"/>
                    <w:rPr>
                      <w:b/>
                      <w:kern w:val="0"/>
                      <w:szCs w:val="20"/>
                    </w:rPr>
                  </w:pPr>
                  <w:r>
                    <w:rPr>
                      <w:rFonts w:hint="eastAsia"/>
                      <w:b/>
                      <w:kern w:val="0"/>
                      <w:szCs w:val="21"/>
                    </w:rPr>
                    <w:t>水力坡度（</w:t>
                  </w:r>
                  <w:r>
                    <w:rPr>
                      <w:b/>
                      <w:kern w:val="0"/>
                      <w:szCs w:val="21"/>
                    </w:rPr>
                    <w:t>‰</w:t>
                  </w:r>
                  <w:r>
                    <w:rPr>
                      <w:rFonts w:hint="eastAsia"/>
                      <w:b/>
                      <w:kern w:val="0"/>
                      <w:szCs w:val="21"/>
                    </w:rPr>
                    <w:t>）</w:t>
                  </w:r>
                </w:p>
              </w:tc>
              <w:tc>
                <w:tcPr>
                  <w:tcW w:w="2132" w:type="dxa"/>
                  <w:vAlign w:val="center"/>
                </w:tcPr>
                <w:p w:rsidR="00213977" w:rsidRDefault="00213977" w:rsidP="00566B9F">
                  <w:pPr>
                    <w:contextualSpacing/>
                    <w:jc w:val="center"/>
                    <w:textAlignment w:val="baseline"/>
                    <w:rPr>
                      <w:b/>
                      <w:kern w:val="0"/>
                      <w:szCs w:val="20"/>
                    </w:rPr>
                  </w:pPr>
                  <w:r>
                    <w:rPr>
                      <w:rFonts w:hint="eastAsia"/>
                      <w:b/>
                      <w:kern w:val="0"/>
                      <w:szCs w:val="21"/>
                    </w:rPr>
                    <w:t>孔隙度</w:t>
                  </w:r>
                </w:p>
              </w:tc>
            </w:tr>
            <w:tr w:rsidR="00213977" w:rsidTr="00566B9F">
              <w:trPr>
                <w:trHeight w:val="397"/>
                <w:jc w:val="center"/>
              </w:trPr>
              <w:tc>
                <w:tcPr>
                  <w:tcW w:w="2132" w:type="dxa"/>
                  <w:vAlign w:val="center"/>
                </w:tcPr>
                <w:p w:rsidR="00213977" w:rsidRDefault="00213977" w:rsidP="00566B9F">
                  <w:pPr>
                    <w:contextualSpacing/>
                    <w:jc w:val="center"/>
                    <w:textAlignment w:val="baseline"/>
                    <w:rPr>
                      <w:kern w:val="0"/>
                      <w:szCs w:val="20"/>
                    </w:rPr>
                  </w:pPr>
                  <w:r>
                    <w:rPr>
                      <w:rFonts w:hint="eastAsia"/>
                      <w:kern w:val="0"/>
                      <w:szCs w:val="21"/>
                    </w:rPr>
                    <w:t>项目区含水层</w:t>
                  </w:r>
                </w:p>
              </w:tc>
              <w:tc>
                <w:tcPr>
                  <w:tcW w:w="2132" w:type="dxa"/>
                  <w:vAlign w:val="center"/>
                </w:tcPr>
                <w:p w:rsidR="00213977" w:rsidRDefault="00213977" w:rsidP="00566B9F">
                  <w:pPr>
                    <w:contextualSpacing/>
                    <w:jc w:val="center"/>
                    <w:textAlignment w:val="baseline"/>
                    <w:rPr>
                      <w:kern w:val="0"/>
                      <w:szCs w:val="20"/>
                    </w:rPr>
                  </w:pPr>
                  <w:r>
                    <w:rPr>
                      <w:rFonts w:hint="eastAsia"/>
                      <w:kern w:val="0"/>
                      <w:szCs w:val="21"/>
                    </w:rPr>
                    <w:t>1.5</w:t>
                  </w:r>
                </w:p>
              </w:tc>
              <w:tc>
                <w:tcPr>
                  <w:tcW w:w="2132" w:type="dxa"/>
                  <w:vAlign w:val="center"/>
                </w:tcPr>
                <w:p w:rsidR="00213977" w:rsidRDefault="00FF0FB9" w:rsidP="00566B9F">
                  <w:pPr>
                    <w:contextualSpacing/>
                    <w:jc w:val="center"/>
                    <w:textAlignment w:val="baseline"/>
                    <w:rPr>
                      <w:kern w:val="0"/>
                      <w:szCs w:val="20"/>
                    </w:rPr>
                  </w:pPr>
                  <w:r>
                    <w:rPr>
                      <w:rFonts w:hint="eastAsia"/>
                      <w:kern w:val="0"/>
                      <w:szCs w:val="21"/>
                    </w:rPr>
                    <w:t>8.32</w:t>
                  </w:r>
                </w:p>
              </w:tc>
              <w:tc>
                <w:tcPr>
                  <w:tcW w:w="2132" w:type="dxa"/>
                  <w:vAlign w:val="center"/>
                </w:tcPr>
                <w:p w:rsidR="00213977" w:rsidRDefault="00213977" w:rsidP="00FF0FB9">
                  <w:pPr>
                    <w:contextualSpacing/>
                    <w:jc w:val="center"/>
                    <w:textAlignment w:val="baseline"/>
                    <w:rPr>
                      <w:kern w:val="0"/>
                      <w:szCs w:val="20"/>
                    </w:rPr>
                  </w:pPr>
                  <w:r>
                    <w:rPr>
                      <w:rFonts w:hint="eastAsia"/>
                      <w:kern w:val="0"/>
                      <w:szCs w:val="21"/>
                    </w:rPr>
                    <w:t>0.</w:t>
                  </w:r>
                  <w:r w:rsidR="00FF0FB9">
                    <w:rPr>
                      <w:rFonts w:hint="eastAsia"/>
                      <w:kern w:val="0"/>
                      <w:szCs w:val="21"/>
                    </w:rPr>
                    <w:t>26</w:t>
                  </w:r>
                </w:p>
              </w:tc>
            </w:tr>
          </w:tbl>
          <w:p w:rsidR="00213977" w:rsidRDefault="00213977" w:rsidP="00213977">
            <w:pPr>
              <w:adjustRightInd w:val="0"/>
              <w:snapToGrid w:val="0"/>
              <w:spacing w:line="520" w:lineRule="exact"/>
              <w:ind w:firstLineChars="200" w:firstLine="480"/>
              <w:textAlignment w:val="baseline"/>
              <w:rPr>
                <w:kern w:val="0"/>
                <w:sz w:val="24"/>
                <w:szCs w:val="20"/>
              </w:rPr>
            </w:pPr>
            <w:r>
              <w:rPr>
                <w:rFonts w:hint="eastAsia"/>
                <w:kern w:val="0"/>
                <w:sz w:val="24"/>
                <w:szCs w:val="20"/>
              </w:rPr>
              <w:lastRenderedPageBreak/>
              <w:t>综上，可计算得出地下水流速为</w:t>
            </w:r>
            <w:r>
              <w:rPr>
                <w:kern w:val="0"/>
                <w:sz w:val="24"/>
                <w:szCs w:val="20"/>
              </w:rPr>
              <w:t>0.0</w:t>
            </w:r>
            <w:r w:rsidR="00FF0FB9">
              <w:rPr>
                <w:rFonts w:hint="eastAsia"/>
                <w:kern w:val="0"/>
                <w:sz w:val="24"/>
                <w:szCs w:val="20"/>
              </w:rPr>
              <w:t>48</w:t>
            </w:r>
            <w:r>
              <w:rPr>
                <w:kern w:val="0"/>
                <w:sz w:val="24"/>
                <w:szCs w:val="20"/>
              </w:rPr>
              <w:t>m/d</w:t>
            </w:r>
            <w:r>
              <w:rPr>
                <w:rFonts w:hint="eastAsia"/>
                <w:kern w:val="0"/>
                <w:sz w:val="24"/>
                <w:szCs w:val="20"/>
              </w:rPr>
              <w:t>。</w:t>
            </w:r>
          </w:p>
          <w:p w:rsidR="00213977" w:rsidRDefault="00213977" w:rsidP="00213977">
            <w:pPr>
              <w:spacing w:line="480" w:lineRule="exact"/>
              <w:ind w:firstLineChars="200" w:firstLine="480"/>
              <w:rPr>
                <w:sz w:val="24"/>
              </w:rPr>
            </w:pPr>
            <w:r>
              <w:rPr>
                <w:rFonts w:hint="eastAsia"/>
                <w:sz w:val="24"/>
              </w:rPr>
              <w:t>b</w:t>
            </w:r>
            <w:r>
              <w:rPr>
                <w:rFonts w:hint="eastAsia"/>
                <w:sz w:val="24"/>
              </w:rPr>
              <w:t>、弥散系数</w:t>
            </w:r>
          </w:p>
          <w:p w:rsidR="00213977" w:rsidRDefault="00213977" w:rsidP="00213977">
            <w:pPr>
              <w:adjustRightInd w:val="0"/>
              <w:snapToGrid w:val="0"/>
              <w:spacing w:line="520" w:lineRule="exact"/>
              <w:ind w:firstLineChars="200" w:firstLine="480"/>
              <w:textAlignment w:val="baseline"/>
              <w:rPr>
                <w:snapToGrid w:val="0"/>
                <w:kern w:val="0"/>
                <w:sz w:val="24"/>
                <w:szCs w:val="20"/>
              </w:rPr>
            </w:pPr>
            <w:r>
              <w:rPr>
                <w:rFonts w:hint="eastAsia"/>
                <w:snapToGrid w:val="0"/>
                <w:kern w:val="0"/>
                <w:sz w:val="24"/>
                <w:szCs w:val="20"/>
              </w:rPr>
              <w:t>地下水弥散系数的确定按下列方法取得：</w:t>
            </w:r>
          </w:p>
          <w:p w:rsidR="00213977" w:rsidRDefault="00930118" w:rsidP="00213977">
            <w:pPr>
              <w:adjustRightInd w:val="0"/>
              <w:snapToGrid w:val="0"/>
              <w:spacing w:line="520" w:lineRule="exact"/>
              <w:ind w:leftChars="-42" w:left="-88" w:firstLineChars="250" w:firstLine="600"/>
              <w:contextualSpacing/>
              <w:textAlignment w:val="baseline"/>
              <w:rPr>
                <w:bCs/>
                <w:snapToGrid w:val="0"/>
                <w:kern w:val="0"/>
                <w:sz w:val="24"/>
                <w:szCs w:val="20"/>
              </w:rPr>
            </w:pPr>
            <w:r w:rsidRPr="00930118">
              <w:rPr>
                <w:kern w:val="0"/>
                <w:sz w:val="24"/>
                <w:szCs w:val="20"/>
              </w:rPr>
              <w:pict>
                <v:shape id="图片 101" o:spid="_x0000_s1846" type="#_x0000_t75" style="position:absolute;left:0;text-align:left;margin-left:161.05pt;margin-top:7pt;width:79.1pt;height:20.4pt;z-index:252056576">
                  <v:imagedata r:id="rId28" o:title=""/>
                  <w10:wrap type="topAndBottom"/>
                </v:shape>
                <o:OLEObject Type="Embed" ProgID="Equation.3" ShapeID="图片 101" DrawAspect="Content" ObjectID="_1653395076" r:id="rId29"/>
              </w:pict>
            </w:r>
            <w:r w:rsidR="00213977">
              <w:rPr>
                <w:rFonts w:hint="eastAsia"/>
                <w:snapToGrid w:val="0"/>
                <w:kern w:val="0"/>
                <w:sz w:val="24"/>
                <w:szCs w:val="20"/>
              </w:rPr>
              <w:t>其中：</w:t>
            </w:r>
            <w:r w:rsidR="00213977">
              <w:rPr>
                <w:snapToGrid w:val="0"/>
                <w:kern w:val="0"/>
                <w:sz w:val="24"/>
                <w:szCs w:val="20"/>
              </w:rPr>
              <w:t>D—</w:t>
            </w:r>
            <w:r w:rsidR="00213977">
              <w:rPr>
                <w:rFonts w:hint="eastAsia"/>
                <w:snapToGrid w:val="0"/>
                <w:kern w:val="0"/>
                <w:sz w:val="24"/>
                <w:szCs w:val="20"/>
              </w:rPr>
              <w:t>弥散系数，</w:t>
            </w:r>
            <w:r w:rsidR="00213977">
              <w:rPr>
                <w:snapToGrid w:val="0"/>
                <w:kern w:val="0"/>
                <w:sz w:val="24"/>
                <w:szCs w:val="20"/>
              </w:rPr>
              <w:t>m</w:t>
            </w:r>
            <w:r w:rsidR="00213977">
              <w:rPr>
                <w:snapToGrid w:val="0"/>
                <w:kern w:val="0"/>
                <w:sz w:val="24"/>
                <w:szCs w:val="20"/>
                <w:vertAlign w:val="superscript"/>
              </w:rPr>
              <w:t>2</w:t>
            </w:r>
            <w:r w:rsidR="00213977">
              <w:rPr>
                <w:snapToGrid w:val="0"/>
                <w:kern w:val="0"/>
                <w:sz w:val="24"/>
                <w:szCs w:val="20"/>
              </w:rPr>
              <w:t>/d</w:t>
            </w:r>
            <w:r w:rsidR="00213977">
              <w:rPr>
                <w:rFonts w:hint="eastAsia"/>
                <w:snapToGrid w:val="0"/>
                <w:kern w:val="0"/>
                <w:sz w:val="24"/>
                <w:szCs w:val="20"/>
              </w:rPr>
              <w:t>；</w:t>
            </w:r>
          </w:p>
          <w:p w:rsidR="00213977" w:rsidRDefault="00213977" w:rsidP="00213977">
            <w:pPr>
              <w:adjustRightInd w:val="0"/>
              <w:snapToGrid w:val="0"/>
              <w:spacing w:line="520" w:lineRule="exact"/>
              <w:ind w:firstLineChars="200" w:firstLine="480"/>
              <w:textAlignment w:val="baseline"/>
              <w:rPr>
                <w:snapToGrid w:val="0"/>
                <w:kern w:val="0"/>
                <w:sz w:val="24"/>
                <w:szCs w:val="20"/>
              </w:rPr>
            </w:pPr>
            <w:r>
              <w:rPr>
                <w:snapToGrid w:val="0"/>
                <w:kern w:val="0"/>
                <w:sz w:val="24"/>
                <w:szCs w:val="20"/>
              </w:rPr>
              <w:t xml:space="preserve"> U—</w:t>
            </w:r>
            <w:r>
              <w:rPr>
                <w:rFonts w:hint="eastAsia"/>
                <w:snapToGrid w:val="0"/>
                <w:kern w:val="0"/>
                <w:sz w:val="24"/>
                <w:szCs w:val="20"/>
              </w:rPr>
              <w:t>地下水实际流速，</w:t>
            </w:r>
            <w:r>
              <w:rPr>
                <w:snapToGrid w:val="0"/>
                <w:kern w:val="0"/>
                <w:sz w:val="24"/>
                <w:szCs w:val="20"/>
              </w:rPr>
              <w:t>m/d</w:t>
            </w:r>
            <w:r>
              <w:rPr>
                <w:rFonts w:hint="eastAsia"/>
                <w:snapToGrid w:val="0"/>
                <w:kern w:val="0"/>
                <w:sz w:val="24"/>
                <w:szCs w:val="20"/>
              </w:rPr>
              <w:t>；</w:t>
            </w:r>
          </w:p>
          <w:p w:rsidR="00213977" w:rsidRDefault="00213977" w:rsidP="00213977">
            <w:pPr>
              <w:adjustRightInd w:val="0"/>
              <w:snapToGrid w:val="0"/>
              <w:spacing w:line="520" w:lineRule="exact"/>
              <w:ind w:firstLineChars="500" w:firstLine="1200"/>
              <w:textAlignment w:val="baseline"/>
              <w:rPr>
                <w:snapToGrid w:val="0"/>
                <w:kern w:val="0"/>
                <w:sz w:val="24"/>
                <w:szCs w:val="20"/>
              </w:rPr>
            </w:pPr>
            <w:r>
              <w:rPr>
                <w:snapToGrid w:val="0"/>
                <w:kern w:val="0"/>
                <w:sz w:val="24"/>
                <w:szCs w:val="20"/>
              </w:rPr>
              <w:t>aL—</w:t>
            </w:r>
            <w:r>
              <w:rPr>
                <w:rFonts w:hint="eastAsia"/>
                <w:snapToGrid w:val="0"/>
                <w:kern w:val="0"/>
                <w:sz w:val="24"/>
                <w:szCs w:val="20"/>
              </w:rPr>
              <w:t>弥散度；</w:t>
            </w:r>
          </w:p>
          <w:p w:rsidR="00213977" w:rsidRDefault="00213977" w:rsidP="00213977">
            <w:pPr>
              <w:adjustRightInd w:val="0"/>
              <w:snapToGrid w:val="0"/>
              <w:spacing w:line="520" w:lineRule="exact"/>
              <w:ind w:firstLineChars="500" w:firstLine="1200"/>
              <w:textAlignment w:val="baseline"/>
              <w:rPr>
                <w:snapToGrid w:val="0"/>
                <w:kern w:val="0"/>
                <w:sz w:val="24"/>
                <w:szCs w:val="20"/>
              </w:rPr>
            </w:pPr>
            <w:r>
              <w:rPr>
                <w:snapToGrid w:val="0"/>
                <w:kern w:val="0"/>
                <w:sz w:val="24"/>
                <w:szCs w:val="20"/>
              </w:rPr>
              <w:t>m—</w:t>
            </w:r>
            <w:r>
              <w:rPr>
                <w:rFonts w:hint="eastAsia"/>
                <w:snapToGrid w:val="0"/>
                <w:kern w:val="0"/>
                <w:sz w:val="24"/>
                <w:szCs w:val="20"/>
              </w:rPr>
              <w:t>指数。</w:t>
            </w:r>
          </w:p>
          <w:p w:rsidR="00213977" w:rsidRDefault="00213977" w:rsidP="00213977">
            <w:pPr>
              <w:adjustRightInd w:val="0"/>
              <w:snapToGrid w:val="0"/>
              <w:spacing w:line="520" w:lineRule="exact"/>
              <w:ind w:firstLineChars="200" w:firstLine="480"/>
              <w:textAlignment w:val="baseline"/>
              <w:rPr>
                <w:snapToGrid w:val="0"/>
                <w:kern w:val="0"/>
                <w:sz w:val="24"/>
                <w:szCs w:val="20"/>
              </w:rPr>
            </w:pPr>
            <w:r>
              <w:rPr>
                <w:rFonts w:hint="eastAsia"/>
                <w:snapToGrid w:val="0"/>
                <w:kern w:val="0"/>
                <w:sz w:val="24"/>
                <w:szCs w:val="20"/>
              </w:rPr>
              <w:t>本项目区域含水层</w:t>
            </w:r>
            <w:r w:rsidR="00FF0FB9">
              <w:rPr>
                <w:rFonts w:hint="eastAsia"/>
                <w:snapToGrid w:val="0"/>
                <w:kern w:val="0"/>
                <w:sz w:val="24"/>
                <w:szCs w:val="20"/>
              </w:rPr>
              <w:t>粉砂</w:t>
            </w:r>
            <w:r>
              <w:rPr>
                <w:rFonts w:hint="eastAsia"/>
                <w:snapToGrid w:val="0"/>
                <w:kern w:val="0"/>
                <w:sz w:val="24"/>
                <w:szCs w:val="20"/>
              </w:rPr>
              <w:t>的粒径范围约为</w:t>
            </w:r>
            <w:r w:rsidR="00FF0FB9">
              <w:rPr>
                <w:rFonts w:hint="eastAsia"/>
                <w:snapToGrid w:val="0"/>
                <w:kern w:val="0"/>
                <w:sz w:val="24"/>
                <w:szCs w:val="20"/>
              </w:rPr>
              <w:t>0.05~0.1</w:t>
            </w:r>
            <w:r>
              <w:rPr>
                <w:snapToGrid w:val="0"/>
                <w:kern w:val="0"/>
                <w:sz w:val="24"/>
                <w:szCs w:val="20"/>
              </w:rPr>
              <w:t>mm</w:t>
            </w:r>
            <w:r>
              <w:rPr>
                <w:rFonts w:hint="eastAsia"/>
                <w:snapToGrid w:val="0"/>
                <w:kern w:val="0"/>
                <w:sz w:val="24"/>
                <w:szCs w:val="20"/>
              </w:rPr>
              <w:t>，各含水层弥散度的具体数值详见表</w:t>
            </w:r>
            <w:r w:rsidR="00C11493">
              <w:rPr>
                <w:rFonts w:hint="eastAsia"/>
                <w:snapToGrid w:val="0"/>
                <w:kern w:val="0"/>
                <w:sz w:val="24"/>
                <w:szCs w:val="20"/>
              </w:rPr>
              <w:t>4</w:t>
            </w:r>
            <w:r w:rsidR="00F069BE">
              <w:rPr>
                <w:rFonts w:hint="eastAsia"/>
                <w:snapToGrid w:val="0"/>
                <w:kern w:val="0"/>
                <w:sz w:val="24"/>
                <w:szCs w:val="20"/>
              </w:rPr>
              <w:t>8</w:t>
            </w:r>
            <w:r>
              <w:rPr>
                <w:rFonts w:hint="eastAsia"/>
                <w:snapToGrid w:val="0"/>
                <w:kern w:val="0"/>
                <w:sz w:val="24"/>
                <w:szCs w:val="20"/>
              </w:rPr>
              <w:t>。按下表计算，项目所在区域含水层弥散系数为</w:t>
            </w:r>
            <w:r w:rsidR="00FF0FB9">
              <w:rPr>
                <w:rFonts w:hint="eastAsia"/>
                <w:snapToGrid w:val="0"/>
                <w:kern w:val="0"/>
                <w:sz w:val="24"/>
                <w:szCs w:val="20"/>
              </w:rPr>
              <w:t>0.0707</w:t>
            </w:r>
            <w:r>
              <w:rPr>
                <w:snapToGrid w:val="0"/>
                <w:kern w:val="0"/>
                <w:sz w:val="24"/>
                <w:szCs w:val="20"/>
              </w:rPr>
              <w:t>m</w:t>
            </w:r>
            <w:r>
              <w:rPr>
                <w:snapToGrid w:val="0"/>
                <w:kern w:val="0"/>
                <w:sz w:val="24"/>
                <w:szCs w:val="20"/>
                <w:vertAlign w:val="superscript"/>
              </w:rPr>
              <w:t>2</w:t>
            </w:r>
            <w:r>
              <w:rPr>
                <w:snapToGrid w:val="0"/>
                <w:kern w:val="0"/>
                <w:sz w:val="24"/>
                <w:szCs w:val="20"/>
              </w:rPr>
              <w:t>/d</w:t>
            </w:r>
            <w:r>
              <w:rPr>
                <w:rFonts w:hint="eastAsia"/>
                <w:snapToGrid w:val="0"/>
                <w:kern w:val="0"/>
                <w:sz w:val="24"/>
                <w:szCs w:val="20"/>
              </w:rPr>
              <w:t>。</w:t>
            </w:r>
          </w:p>
          <w:p w:rsidR="00213977" w:rsidRDefault="00213977" w:rsidP="00213977">
            <w:pPr>
              <w:adjustRightInd w:val="0"/>
              <w:snapToGrid w:val="0"/>
              <w:spacing w:line="520" w:lineRule="exact"/>
              <w:ind w:firstLineChars="200" w:firstLine="480"/>
              <w:rPr>
                <w:rFonts w:eastAsia="黑体"/>
                <w:sz w:val="24"/>
                <w:szCs w:val="22"/>
              </w:rPr>
            </w:pPr>
            <w:r>
              <w:rPr>
                <w:rFonts w:eastAsia="黑体" w:hint="eastAsia"/>
                <w:sz w:val="24"/>
                <w:szCs w:val="22"/>
              </w:rPr>
              <w:t>表</w:t>
            </w:r>
            <w:r w:rsidR="00C11493">
              <w:rPr>
                <w:rFonts w:eastAsia="黑体" w:hint="eastAsia"/>
                <w:sz w:val="24"/>
                <w:szCs w:val="22"/>
              </w:rPr>
              <w:t>4</w:t>
            </w:r>
            <w:r w:rsidR="00F069BE">
              <w:rPr>
                <w:rFonts w:eastAsia="黑体" w:hint="eastAsia"/>
                <w:sz w:val="24"/>
                <w:szCs w:val="22"/>
              </w:rPr>
              <w:t>8</w:t>
            </w:r>
            <w:r>
              <w:rPr>
                <w:rFonts w:eastAsia="黑体" w:hint="eastAsia"/>
                <w:sz w:val="24"/>
                <w:szCs w:val="22"/>
              </w:rPr>
              <w:t>含水层弥散度类比取值表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2583"/>
              <w:gridCol w:w="2157"/>
              <w:gridCol w:w="2311"/>
              <w:gridCol w:w="2218"/>
            </w:tblGrid>
            <w:tr w:rsidR="00213977" w:rsidTr="00566B9F">
              <w:trPr>
                <w:trHeight w:hRule="exact" w:val="397"/>
                <w:jc w:val="center"/>
              </w:trPr>
              <w:tc>
                <w:tcPr>
                  <w:tcW w:w="2376" w:type="dxa"/>
                  <w:vAlign w:val="center"/>
                </w:tcPr>
                <w:p w:rsidR="00213977" w:rsidRDefault="00213977" w:rsidP="00566B9F">
                  <w:pPr>
                    <w:contextualSpacing/>
                    <w:jc w:val="center"/>
                    <w:textAlignment w:val="baseline"/>
                    <w:rPr>
                      <w:b/>
                      <w:snapToGrid w:val="0"/>
                      <w:szCs w:val="21"/>
                    </w:rPr>
                  </w:pPr>
                  <w:r>
                    <w:rPr>
                      <w:rFonts w:hint="eastAsia"/>
                      <w:b/>
                      <w:snapToGrid w:val="0"/>
                      <w:szCs w:val="21"/>
                    </w:rPr>
                    <w:t>粒径变化范围（</w:t>
                  </w:r>
                  <w:r>
                    <w:rPr>
                      <w:b/>
                      <w:snapToGrid w:val="0"/>
                      <w:szCs w:val="21"/>
                    </w:rPr>
                    <w:t>mm</w:t>
                  </w:r>
                  <w:r>
                    <w:rPr>
                      <w:rFonts w:hint="eastAsia"/>
                      <w:b/>
                      <w:snapToGrid w:val="0"/>
                      <w:szCs w:val="21"/>
                    </w:rPr>
                    <w:t>）</w:t>
                  </w:r>
                </w:p>
              </w:tc>
              <w:tc>
                <w:tcPr>
                  <w:tcW w:w="1985" w:type="dxa"/>
                  <w:vAlign w:val="center"/>
                </w:tcPr>
                <w:p w:rsidR="00213977" w:rsidRDefault="00213977" w:rsidP="00566B9F">
                  <w:pPr>
                    <w:contextualSpacing/>
                    <w:jc w:val="center"/>
                    <w:textAlignment w:val="baseline"/>
                    <w:rPr>
                      <w:b/>
                      <w:snapToGrid w:val="0"/>
                      <w:szCs w:val="21"/>
                    </w:rPr>
                  </w:pPr>
                  <w:r>
                    <w:rPr>
                      <w:rFonts w:hint="eastAsia"/>
                      <w:b/>
                      <w:snapToGrid w:val="0"/>
                      <w:szCs w:val="21"/>
                    </w:rPr>
                    <w:t>均匀度系数</w:t>
                  </w:r>
                </w:p>
              </w:tc>
              <w:tc>
                <w:tcPr>
                  <w:tcW w:w="2126" w:type="dxa"/>
                  <w:vAlign w:val="center"/>
                </w:tcPr>
                <w:p w:rsidR="00213977" w:rsidRDefault="00213977" w:rsidP="00566B9F">
                  <w:pPr>
                    <w:contextualSpacing/>
                    <w:jc w:val="center"/>
                    <w:textAlignment w:val="baseline"/>
                    <w:rPr>
                      <w:b/>
                      <w:snapToGrid w:val="0"/>
                      <w:szCs w:val="21"/>
                    </w:rPr>
                  </w:pPr>
                  <w:r>
                    <w:rPr>
                      <w:b/>
                      <w:snapToGrid w:val="0"/>
                      <w:szCs w:val="21"/>
                    </w:rPr>
                    <w:t>m</w:t>
                  </w:r>
                  <w:r>
                    <w:rPr>
                      <w:rFonts w:hint="eastAsia"/>
                      <w:b/>
                      <w:snapToGrid w:val="0"/>
                      <w:szCs w:val="21"/>
                    </w:rPr>
                    <w:t>指数</w:t>
                  </w:r>
                </w:p>
              </w:tc>
              <w:tc>
                <w:tcPr>
                  <w:tcW w:w="2041" w:type="dxa"/>
                  <w:vAlign w:val="center"/>
                </w:tcPr>
                <w:p w:rsidR="00213977" w:rsidRDefault="00213977" w:rsidP="00566B9F">
                  <w:pPr>
                    <w:contextualSpacing/>
                    <w:jc w:val="center"/>
                    <w:textAlignment w:val="baseline"/>
                    <w:rPr>
                      <w:b/>
                      <w:snapToGrid w:val="0"/>
                      <w:szCs w:val="21"/>
                    </w:rPr>
                  </w:pPr>
                  <w:r>
                    <w:rPr>
                      <w:rFonts w:hint="eastAsia"/>
                      <w:b/>
                      <w:snapToGrid w:val="0"/>
                      <w:szCs w:val="21"/>
                    </w:rPr>
                    <w:t>弥散度</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0.4-0.7</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1.55</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1.09</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3.96e</w:t>
                  </w:r>
                  <w:r>
                    <w:rPr>
                      <w:snapToGrid w:val="0"/>
                      <w:szCs w:val="21"/>
                      <w:vertAlign w:val="superscript"/>
                    </w:rPr>
                    <w:t>-3</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0.5-1.5</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1.85</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1.1</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5.78e</w:t>
                  </w:r>
                  <w:r>
                    <w:rPr>
                      <w:snapToGrid w:val="0"/>
                      <w:szCs w:val="21"/>
                      <w:vertAlign w:val="superscript"/>
                    </w:rPr>
                    <w:t>-3</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1-2</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1.6</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1.1</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8.8e</w:t>
                  </w:r>
                  <w:r>
                    <w:rPr>
                      <w:snapToGrid w:val="0"/>
                      <w:szCs w:val="21"/>
                      <w:vertAlign w:val="superscript"/>
                    </w:rPr>
                    <w:t>-3</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2-3</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1.3</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1.09</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1.3e</w:t>
                  </w:r>
                  <w:r>
                    <w:rPr>
                      <w:snapToGrid w:val="0"/>
                      <w:szCs w:val="21"/>
                      <w:vertAlign w:val="superscript"/>
                    </w:rPr>
                    <w:t>-2</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5-7</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1.3</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1.09</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1.67e</w:t>
                  </w:r>
                  <w:r>
                    <w:rPr>
                      <w:snapToGrid w:val="0"/>
                      <w:szCs w:val="21"/>
                      <w:vertAlign w:val="superscript"/>
                    </w:rPr>
                    <w:t>-2</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0.5-2</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2</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1.08</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3.11e</w:t>
                  </w:r>
                  <w:r>
                    <w:rPr>
                      <w:snapToGrid w:val="0"/>
                      <w:szCs w:val="21"/>
                      <w:vertAlign w:val="superscript"/>
                    </w:rPr>
                    <w:t>-3</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0.2-5</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5</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1.08</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8.3e</w:t>
                  </w:r>
                  <w:r>
                    <w:rPr>
                      <w:snapToGrid w:val="0"/>
                      <w:szCs w:val="21"/>
                      <w:vertAlign w:val="superscript"/>
                    </w:rPr>
                    <w:t>-3</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0.1-10</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10</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1.07</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1.63e</w:t>
                  </w:r>
                  <w:r>
                    <w:rPr>
                      <w:snapToGrid w:val="0"/>
                      <w:szCs w:val="21"/>
                      <w:vertAlign w:val="superscript"/>
                    </w:rPr>
                    <w:t>-2</w:t>
                  </w:r>
                </w:p>
              </w:tc>
            </w:tr>
            <w:tr w:rsidR="00213977" w:rsidTr="00566B9F">
              <w:trPr>
                <w:trHeight w:hRule="exact" w:val="397"/>
                <w:jc w:val="center"/>
              </w:trPr>
              <w:tc>
                <w:tcPr>
                  <w:tcW w:w="2376" w:type="dxa"/>
                  <w:vAlign w:val="center"/>
                </w:tcPr>
                <w:p w:rsidR="00213977" w:rsidRDefault="00213977" w:rsidP="00566B9F">
                  <w:pPr>
                    <w:contextualSpacing/>
                    <w:jc w:val="center"/>
                    <w:textAlignment w:val="baseline"/>
                    <w:rPr>
                      <w:snapToGrid w:val="0"/>
                      <w:szCs w:val="21"/>
                    </w:rPr>
                  </w:pPr>
                  <w:r>
                    <w:rPr>
                      <w:snapToGrid w:val="0"/>
                      <w:szCs w:val="21"/>
                    </w:rPr>
                    <w:t>0.05-20</w:t>
                  </w:r>
                </w:p>
              </w:tc>
              <w:tc>
                <w:tcPr>
                  <w:tcW w:w="1985" w:type="dxa"/>
                  <w:vAlign w:val="center"/>
                </w:tcPr>
                <w:p w:rsidR="00213977" w:rsidRDefault="00213977" w:rsidP="00566B9F">
                  <w:pPr>
                    <w:contextualSpacing/>
                    <w:jc w:val="center"/>
                    <w:textAlignment w:val="baseline"/>
                    <w:rPr>
                      <w:snapToGrid w:val="0"/>
                      <w:szCs w:val="21"/>
                    </w:rPr>
                  </w:pPr>
                  <w:r>
                    <w:rPr>
                      <w:snapToGrid w:val="0"/>
                      <w:szCs w:val="21"/>
                    </w:rPr>
                    <w:t>20</w:t>
                  </w:r>
                </w:p>
              </w:tc>
              <w:tc>
                <w:tcPr>
                  <w:tcW w:w="2126" w:type="dxa"/>
                  <w:vAlign w:val="center"/>
                </w:tcPr>
                <w:p w:rsidR="00213977" w:rsidRDefault="00213977" w:rsidP="00566B9F">
                  <w:pPr>
                    <w:contextualSpacing/>
                    <w:jc w:val="center"/>
                    <w:textAlignment w:val="baseline"/>
                    <w:rPr>
                      <w:snapToGrid w:val="0"/>
                      <w:szCs w:val="21"/>
                    </w:rPr>
                  </w:pPr>
                  <w:r>
                    <w:rPr>
                      <w:snapToGrid w:val="0"/>
                      <w:szCs w:val="21"/>
                    </w:rPr>
                    <w:t>1.07</w:t>
                  </w:r>
                </w:p>
              </w:tc>
              <w:tc>
                <w:tcPr>
                  <w:tcW w:w="2041" w:type="dxa"/>
                  <w:vAlign w:val="center"/>
                </w:tcPr>
                <w:p w:rsidR="00213977" w:rsidRDefault="00213977" w:rsidP="00566B9F">
                  <w:pPr>
                    <w:contextualSpacing/>
                    <w:jc w:val="center"/>
                    <w:textAlignment w:val="baseline"/>
                    <w:rPr>
                      <w:snapToGrid w:val="0"/>
                      <w:szCs w:val="21"/>
                    </w:rPr>
                  </w:pPr>
                  <w:r>
                    <w:rPr>
                      <w:snapToGrid w:val="0"/>
                      <w:szCs w:val="21"/>
                    </w:rPr>
                    <w:t>7.07e</w:t>
                  </w:r>
                  <w:r>
                    <w:rPr>
                      <w:snapToGrid w:val="0"/>
                      <w:szCs w:val="21"/>
                      <w:vertAlign w:val="superscript"/>
                    </w:rPr>
                    <w:t>-2</w:t>
                  </w:r>
                </w:p>
              </w:tc>
            </w:tr>
          </w:tbl>
          <w:p w:rsidR="00213977" w:rsidRDefault="00213977" w:rsidP="008100A4">
            <w:pPr>
              <w:spacing w:line="460" w:lineRule="exact"/>
              <w:ind w:firstLineChars="200" w:firstLine="480"/>
              <w:rPr>
                <w:sz w:val="24"/>
              </w:rPr>
            </w:pPr>
            <w:r>
              <w:rPr>
                <w:rFonts w:hint="eastAsia"/>
                <w:sz w:val="24"/>
              </w:rPr>
              <w:t>（</w:t>
            </w:r>
            <w:r>
              <w:rPr>
                <w:rFonts w:hint="eastAsia"/>
                <w:sz w:val="24"/>
              </w:rPr>
              <w:t>7</w:t>
            </w:r>
            <w:r>
              <w:rPr>
                <w:rFonts w:hint="eastAsia"/>
                <w:sz w:val="24"/>
              </w:rPr>
              <w:t>）地下水预测</w:t>
            </w:r>
          </w:p>
          <w:p w:rsidR="00213977" w:rsidRPr="000374A3" w:rsidRDefault="00213977" w:rsidP="008100A4">
            <w:pPr>
              <w:adjustRightInd w:val="0"/>
              <w:snapToGrid w:val="0"/>
              <w:spacing w:line="460" w:lineRule="exact"/>
              <w:ind w:firstLineChars="200" w:firstLine="480"/>
              <w:textAlignment w:val="baseline"/>
              <w:rPr>
                <w:kern w:val="0"/>
                <w:sz w:val="24"/>
                <w:szCs w:val="20"/>
              </w:rPr>
            </w:pPr>
            <w:r>
              <w:rPr>
                <w:rFonts w:hint="eastAsia"/>
                <w:sz w:val="24"/>
              </w:rPr>
              <w:t>本次评价按最不利原则，</w:t>
            </w:r>
            <w:r>
              <w:rPr>
                <w:rFonts w:hint="eastAsia"/>
                <w:kern w:val="0"/>
                <w:sz w:val="24"/>
                <w:szCs w:val="20"/>
              </w:rPr>
              <w:t>由于装置每半年检修一次，本次评价假定废水持续泄漏时间为</w:t>
            </w:r>
            <w:r>
              <w:rPr>
                <w:kern w:val="0"/>
                <w:sz w:val="24"/>
                <w:szCs w:val="20"/>
              </w:rPr>
              <w:t>180</w:t>
            </w:r>
            <w:r>
              <w:rPr>
                <w:rFonts w:hint="eastAsia"/>
                <w:kern w:val="0"/>
                <w:sz w:val="24"/>
                <w:szCs w:val="20"/>
              </w:rPr>
              <w:t>天。</w:t>
            </w:r>
            <w:r w:rsidR="00FF0FB9">
              <w:rPr>
                <w:rFonts w:hint="eastAsia"/>
                <w:kern w:val="0"/>
                <w:sz w:val="24"/>
                <w:szCs w:val="20"/>
              </w:rPr>
              <w:t>储罐区</w:t>
            </w:r>
            <w:r>
              <w:rPr>
                <w:rFonts w:hint="eastAsia"/>
                <w:kern w:val="0"/>
                <w:sz w:val="24"/>
                <w:szCs w:val="20"/>
              </w:rPr>
              <w:t>主要污染物</w:t>
            </w:r>
            <w:r w:rsidR="00FF0FB9">
              <w:rPr>
                <w:rFonts w:hint="eastAsia"/>
                <w:kern w:val="0"/>
                <w:sz w:val="24"/>
                <w:szCs w:val="20"/>
              </w:rPr>
              <w:t>尿素</w:t>
            </w:r>
            <w:r>
              <w:rPr>
                <w:rFonts w:hint="eastAsia"/>
                <w:kern w:val="0"/>
                <w:sz w:val="24"/>
                <w:szCs w:val="20"/>
              </w:rPr>
              <w:t>浓度按</w:t>
            </w:r>
            <w:r w:rsidR="00FF0FB9">
              <w:rPr>
                <w:rFonts w:hint="eastAsia"/>
                <w:kern w:val="0"/>
                <w:sz w:val="24"/>
                <w:szCs w:val="20"/>
              </w:rPr>
              <w:t>成品规格</w:t>
            </w:r>
            <w:r w:rsidR="00FF0FB9">
              <w:rPr>
                <w:rFonts w:hint="eastAsia"/>
                <w:kern w:val="0"/>
                <w:sz w:val="24"/>
                <w:szCs w:val="20"/>
              </w:rPr>
              <w:t>32.5%</w:t>
            </w:r>
            <w:r w:rsidRPr="000374A3">
              <w:rPr>
                <w:rFonts w:hint="eastAsia"/>
                <w:kern w:val="0"/>
                <w:sz w:val="24"/>
                <w:szCs w:val="20"/>
              </w:rPr>
              <w:t>预测，</w:t>
            </w:r>
            <w:r w:rsidR="00F53E22">
              <w:rPr>
                <w:rFonts w:hint="eastAsia"/>
                <w:kern w:val="0"/>
                <w:sz w:val="24"/>
                <w:szCs w:val="20"/>
              </w:rPr>
              <w:t>根据企业实验室对车用尿素溶液的实验数据可知</w:t>
            </w:r>
            <w:r w:rsidR="00C93C54">
              <w:rPr>
                <w:rFonts w:hint="eastAsia"/>
                <w:kern w:val="0"/>
                <w:sz w:val="24"/>
                <w:szCs w:val="20"/>
              </w:rPr>
              <w:t>，</w:t>
            </w:r>
            <w:r w:rsidRPr="000374A3">
              <w:rPr>
                <w:rFonts w:hint="eastAsia"/>
                <w:kern w:val="0"/>
                <w:sz w:val="24"/>
                <w:szCs w:val="20"/>
              </w:rPr>
              <w:t>主要污染物</w:t>
            </w:r>
            <w:r w:rsidR="00C93C54">
              <w:rPr>
                <w:rFonts w:hint="eastAsia"/>
                <w:kern w:val="0"/>
                <w:sz w:val="24"/>
                <w:szCs w:val="20"/>
              </w:rPr>
              <w:t>氨氮</w:t>
            </w:r>
            <w:r w:rsidRPr="000374A3">
              <w:rPr>
                <w:rFonts w:hint="eastAsia"/>
                <w:kern w:val="0"/>
                <w:sz w:val="24"/>
                <w:szCs w:val="20"/>
              </w:rPr>
              <w:t>浓度</w:t>
            </w:r>
            <w:r w:rsidRPr="00F53E22">
              <w:rPr>
                <w:rFonts w:hint="eastAsia"/>
                <w:kern w:val="0"/>
                <w:sz w:val="24"/>
                <w:szCs w:val="20"/>
              </w:rPr>
              <w:t>为</w:t>
            </w:r>
            <w:r w:rsidR="00F53E22" w:rsidRPr="00F53E22">
              <w:rPr>
                <w:rFonts w:hint="eastAsia"/>
                <w:kern w:val="0"/>
                <w:sz w:val="24"/>
                <w:szCs w:val="20"/>
              </w:rPr>
              <w:t>900</w:t>
            </w:r>
            <w:r w:rsidRPr="00F53E22">
              <w:rPr>
                <w:kern w:val="0"/>
                <w:sz w:val="24"/>
                <w:szCs w:val="20"/>
              </w:rPr>
              <w:t>mg/L</w:t>
            </w:r>
            <w:r w:rsidRPr="00F53E22">
              <w:rPr>
                <w:rFonts w:hint="eastAsia"/>
                <w:kern w:val="0"/>
                <w:sz w:val="24"/>
                <w:szCs w:val="20"/>
              </w:rPr>
              <w:t>。本</w:t>
            </w:r>
            <w:r w:rsidRPr="000374A3">
              <w:rPr>
                <w:rFonts w:hint="eastAsia"/>
                <w:kern w:val="0"/>
                <w:sz w:val="24"/>
                <w:szCs w:val="20"/>
              </w:rPr>
              <w:t>次评价选取</w:t>
            </w:r>
            <w:r w:rsidR="00C93C54">
              <w:rPr>
                <w:rFonts w:hint="eastAsia"/>
                <w:kern w:val="0"/>
                <w:sz w:val="24"/>
                <w:szCs w:val="20"/>
              </w:rPr>
              <w:t>氨氮</w:t>
            </w:r>
            <w:r w:rsidRPr="000374A3">
              <w:rPr>
                <w:rFonts w:hint="eastAsia"/>
                <w:kern w:val="0"/>
                <w:sz w:val="24"/>
                <w:szCs w:val="20"/>
              </w:rPr>
              <w:t>作为地下水预测因子。</w:t>
            </w:r>
          </w:p>
          <w:p w:rsidR="00213977" w:rsidRDefault="00213977" w:rsidP="008100A4">
            <w:pPr>
              <w:adjustRightInd w:val="0"/>
              <w:snapToGrid w:val="0"/>
              <w:spacing w:line="460" w:lineRule="exact"/>
              <w:ind w:firstLineChars="200" w:firstLine="480"/>
              <w:textAlignment w:val="baseline"/>
              <w:rPr>
                <w:snapToGrid w:val="0"/>
                <w:kern w:val="0"/>
                <w:sz w:val="24"/>
                <w:szCs w:val="20"/>
              </w:rPr>
            </w:pPr>
            <w:r w:rsidRPr="000374A3">
              <w:rPr>
                <w:rFonts w:hint="eastAsia"/>
                <w:kern w:val="0"/>
                <w:sz w:val="24"/>
                <w:szCs w:val="20"/>
              </w:rPr>
              <w:t>本次评价</w:t>
            </w:r>
            <w:r w:rsidRPr="000374A3">
              <w:rPr>
                <w:rFonts w:hint="eastAsia"/>
                <w:snapToGrid w:val="0"/>
                <w:kern w:val="0"/>
                <w:sz w:val="24"/>
                <w:szCs w:val="20"/>
              </w:rPr>
              <w:t>模型计算参数取值详见</w:t>
            </w:r>
            <w:r w:rsidR="007A1419">
              <w:rPr>
                <w:rFonts w:hint="eastAsia"/>
                <w:snapToGrid w:val="0"/>
                <w:kern w:val="0"/>
                <w:sz w:val="24"/>
                <w:szCs w:val="20"/>
              </w:rPr>
              <w:t>下表</w:t>
            </w:r>
            <w:r w:rsidRPr="000374A3">
              <w:rPr>
                <w:rFonts w:hint="eastAsia"/>
                <w:snapToGrid w:val="0"/>
                <w:kern w:val="0"/>
                <w:sz w:val="24"/>
                <w:szCs w:val="20"/>
              </w:rPr>
              <w:t>。</w:t>
            </w:r>
          </w:p>
          <w:p w:rsidR="00F53E22" w:rsidRDefault="00F53E22" w:rsidP="008100A4">
            <w:pPr>
              <w:adjustRightInd w:val="0"/>
              <w:snapToGrid w:val="0"/>
              <w:spacing w:line="460" w:lineRule="exact"/>
              <w:ind w:firstLineChars="200" w:firstLine="480"/>
              <w:textAlignment w:val="baseline"/>
              <w:rPr>
                <w:snapToGrid w:val="0"/>
                <w:kern w:val="0"/>
                <w:sz w:val="24"/>
                <w:szCs w:val="20"/>
              </w:rPr>
            </w:pPr>
          </w:p>
          <w:p w:rsidR="00F53E22" w:rsidRPr="000374A3" w:rsidRDefault="00F53E22" w:rsidP="008100A4">
            <w:pPr>
              <w:adjustRightInd w:val="0"/>
              <w:snapToGrid w:val="0"/>
              <w:spacing w:line="460" w:lineRule="exact"/>
              <w:ind w:firstLineChars="200" w:firstLine="480"/>
              <w:textAlignment w:val="baseline"/>
              <w:rPr>
                <w:snapToGrid w:val="0"/>
                <w:kern w:val="0"/>
                <w:sz w:val="24"/>
                <w:szCs w:val="20"/>
              </w:rPr>
            </w:pPr>
          </w:p>
          <w:p w:rsidR="00213977" w:rsidRPr="000374A3" w:rsidRDefault="00213977" w:rsidP="00213977">
            <w:pPr>
              <w:adjustRightInd w:val="0"/>
              <w:snapToGrid w:val="0"/>
              <w:spacing w:line="520" w:lineRule="exact"/>
              <w:ind w:firstLineChars="200" w:firstLine="480"/>
              <w:rPr>
                <w:rFonts w:eastAsia="黑体"/>
                <w:sz w:val="24"/>
                <w:szCs w:val="22"/>
              </w:rPr>
            </w:pPr>
            <w:r w:rsidRPr="000374A3">
              <w:rPr>
                <w:rFonts w:eastAsia="黑体" w:hint="eastAsia"/>
                <w:sz w:val="24"/>
                <w:szCs w:val="22"/>
              </w:rPr>
              <w:lastRenderedPageBreak/>
              <w:t>表</w:t>
            </w:r>
            <w:r w:rsidR="007A1419">
              <w:rPr>
                <w:rFonts w:eastAsia="黑体" w:hint="eastAsia"/>
                <w:sz w:val="24"/>
                <w:szCs w:val="22"/>
              </w:rPr>
              <w:t>4</w:t>
            </w:r>
            <w:r w:rsidR="00F069BE">
              <w:rPr>
                <w:rFonts w:eastAsia="黑体" w:hint="eastAsia"/>
                <w:sz w:val="24"/>
                <w:szCs w:val="22"/>
              </w:rPr>
              <w:t>9</w:t>
            </w:r>
            <w:r w:rsidRPr="000374A3">
              <w:rPr>
                <w:rFonts w:eastAsia="黑体" w:hint="eastAsia"/>
                <w:sz w:val="24"/>
                <w:szCs w:val="22"/>
              </w:rPr>
              <w:t>地下水预测参数选取一览表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2554"/>
              <w:gridCol w:w="2372"/>
              <w:gridCol w:w="2182"/>
              <w:gridCol w:w="2161"/>
            </w:tblGrid>
            <w:tr w:rsidR="00213977" w:rsidRPr="000374A3" w:rsidTr="00566B9F">
              <w:trPr>
                <w:trHeight w:val="397"/>
                <w:jc w:val="center"/>
              </w:trPr>
              <w:tc>
                <w:tcPr>
                  <w:tcW w:w="2350" w:type="dxa"/>
                  <w:vAlign w:val="center"/>
                </w:tcPr>
                <w:p w:rsidR="00213977" w:rsidRPr="000374A3" w:rsidRDefault="00213977" w:rsidP="00566B9F">
                  <w:pPr>
                    <w:contextualSpacing/>
                    <w:jc w:val="center"/>
                    <w:textAlignment w:val="baseline"/>
                    <w:rPr>
                      <w:b/>
                      <w:szCs w:val="21"/>
                    </w:rPr>
                  </w:pPr>
                  <w:r w:rsidRPr="000374A3">
                    <w:rPr>
                      <w:rFonts w:hint="eastAsia"/>
                      <w:b/>
                      <w:szCs w:val="21"/>
                    </w:rPr>
                    <w:t>参数</w:t>
                  </w:r>
                </w:p>
              </w:tc>
              <w:tc>
                <w:tcPr>
                  <w:tcW w:w="2182" w:type="dxa"/>
                  <w:vAlign w:val="center"/>
                </w:tcPr>
                <w:p w:rsidR="00213977" w:rsidRPr="000374A3" w:rsidRDefault="002A236C" w:rsidP="00566B9F">
                  <w:pPr>
                    <w:contextualSpacing/>
                    <w:jc w:val="center"/>
                    <w:textAlignment w:val="baseline"/>
                    <w:rPr>
                      <w:b/>
                      <w:szCs w:val="21"/>
                    </w:rPr>
                  </w:pPr>
                  <w:r>
                    <w:rPr>
                      <w:rFonts w:hint="eastAsia"/>
                      <w:b/>
                      <w:szCs w:val="21"/>
                    </w:rPr>
                    <w:t>浓度</w:t>
                  </w:r>
                </w:p>
              </w:tc>
              <w:tc>
                <w:tcPr>
                  <w:tcW w:w="2008" w:type="dxa"/>
                  <w:vAlign w:val="center"/>
                </w:tcPr>
                <w:p w:rsidR="00213977" w:rsidRPr="000374A3" w:rsidRDefault="00213977" w:rsidP="00566B9F">
                  <w:pPr>
                    <w:contextualSpacing/>
                    <w:jc w:val="center"/>
                    <w:textAlignment w:val="baseline"/>
                    <w:rPr>
                      <w:b/>
                      <w:szCs w:val="21"/>
                    </w:rPr>
                  </w:pPr>
                  <w:r w:rsidRPr="000374A3">
                    <w:rPr>
                      <w:rFonts w:hint="eastAsia"/>
                      <w:b/>
                      <w:szCs w:val="21"/>
                    </w:rPr>
                    <w:t>弥散系数</w:t>
                  </w:r>
                  <w:r w:rsidRPr="000374A3">
                    <w:rPr>
                      <w:b/>
                      <w:szCs w:val="21"/>
                    </w:rPr>
                    <w:t>D</w:t>
                  </w:r>
                </w:p>
              </w:tc>
              <w:tc>
                <w:tcPr>
                  <w:tcW w:w="1988" w:type="dxa"/>
                  <w:vAlign w:val="center"/>
                </w:tcPr>
                <w:p w:rsidR="00213977" w:rsidRPr="000374A3" w:rsidRDefault="00213977" w:rsidP="00566B9F">
                  <w:pPr>
                    <w:contextualSpacing/>
                    <w:jc w:val="center"/>
                    <w:textAlignment w:val="baseline"/>
                    <w:rPr>
                      <w:b/>
                      <w:szCs w:val="21"/>
                    </w:rPr>
                  </w:pPr>
                  <w:r w:rsidRPr="000374A3">
                    <w:rPr>
                      <w:rFonts w:hint="eastAsia"/>
                      <w:b/>
                      <w:szCs w:val="21"/>
                    </w:rPr>
                    <w:t>流速</w:t>
                  </w:r>
                  <w:r w:rsidRPr="000374A3">
                    <w:rPr>
                      <w:b/>
                      <w:szCs w:val="21"/>
                    </w:rPr>
                    <w:t>u</w:t>
                  </w:r>
                </w:p>
              </w:tc>
            </w:tr>
            <w:tr w:rsidR="00213977" w:rsidTr="00566B9F">
              <w:trPr>
                <w:trHeight w:val="397"/>
                <w:jc w:val="center"/>
              </w:trPr>
              <w:tc>
                <w:tcPr>
                  <w:tcW w:w="2350" w:type="dxa"/>
                  <w:vAlign w:val="center"/>
                </w:tcPr>
                <w:p w:rsidR="00213977" w:rsidRPr="000374A3" w:rsidRDefault="00C93C54" w:rsidP="00566B9F">
                  <w:pPr>
                    <w:contextualSpacing/>
                    <w:jc w:val="center"/>
                    <w:textAlignment w:val="baseline"/>
                    <w:rPr>
                      <w:szCs w:val="21"/>
                    </w:rPr>
                  </w:pPr>
                  <w:r>
                    <w:rPr>
                      <w:rFonts w:hint="eastAsia"/>
                      <w:szCs w:val="21"/>
                    </w:rPr>
                    <w:t>氨氮</w:t>
                  </w:r>
                </w:p>
              </w:tc>
              <w:tc>
                <w:tcPr>
                  <w:tcW w:w="2182" w:type="dxa"/>
                  <w:vAlign w:val="center"/>
                </w:tcPr>
                <w:p w:rsidR="00213977" w:rsidRPr="000374A3" w:rsidRDefault="00F53E22" w:rsidP="00566B9F">
                  <w:pPr>
                    <w:contextualSpacing/>
                    <w:jc w:val="center"/>
                    <w:textAlignment w:val="baseline"/>
                    <w:rPr>
                      <w:szCs w:val="21"/>
                    </w:rPr>
                  </w:pPr>
                  <w:r>
                    <w:rPr>
                      <w:rFonts w:hint="eastAsia"/>
                      <w:szCs w:val="21"/>
                    </w:rPr>
                    <w:t>900</w:t>
                  </w:r>
                  <w:r w:rsidR="00213977" w:rsidRPr="000374A3">
                    <w:rPr>
                      <w:szCs w:val="21"/>
                    </w:rPr>
                    <w:t>mg/L</w:t>
                  </w:r>
                </w:p>
              </w:tc>
              <w:tc>
                <w:tcPr>
                  <w:tcW w:w="2008" w:type="dxa"/>
                  <w:vAlign w:val="center"/>
                </w:tcPr>
                <w:p w:rsidR="00213977" w:rsidRPr="000374A3" w:rsidRDefault="002A236C" w:rsidP="00566B9F">
                  <w:pPr>
                    <w:contextualSpacing/>
                    <w:jc w:val="center"/>
                    <w:textAlignment w:val="baseline"/>
                    <w:rPr>
                      <w:szCs w:val="21"/>
                    </w:rPr>
                  </w:pPr>
                  <w:r>
                    <w:rPr>
                      <w:rFonts w:hint="eastAsia"/>
                      <w:szCs w:val="21"/>
                    </w:rPr>
                    <w:t>0.0707</w:t>
                  </w:r>
                  <w:r w:rsidR="00213977" w:rsidRPr="000374A3">
                    <w:rPr>
                      <w:szCs w:val="21"/>
                    </w:rPr>
                    <w:t>m</w:t>
                  </w:r>
                  <w:r w:rsidR="00213977" w:rsidRPr="000374A3">
                    <w:rPr>
                      <w:szCs w:val="21"/>
                      <w:vertAlign w:val="superscript"/>
                    </w:rPr>
                    <w:t>2</w:t>
                  </w:r>
                  <w:r w:rsidR="00213977" w:rsidRPr="000374A3">
                    <w:rPr>
                      <w:szCs w:val="21"/>
                    </w:rPr>
                    <w:t>/d</w:t>
                  </w:r>
                </w:p>
              </w:tc>
              <w:tc>
                <w:tcPr>
                  <w:tcW w:w="1988" w:type="dxa"/>
                  <w:vAlign w:val="center"/>
                </w:tcPr>
                <w:p w:rsidR="00213977" w:rsidRDefault="00213977" w:rsidP="002A236C">
                  <w:pPr>
                    <w:contextualSpacing/>
                    <w:jc w:val="center"/>
                    <w:textAlignment w:val="baseline"/>
                    <w:rPr>
                      <w:szCs w:val="21"/>
                    </w:rPr>
                  </w:pPr>
                  <w:r w:rsidRPr="000374A3">
                    <w:rPr>
                      <w:szCs w:val="21"/>
                    </w:rPr>
                    <w:t>0.0</w:t>
                  </w:r>
                  <w:r w:rsidR="002A236C">
                    <w:rPr>
                      <w:rFonts w:hint="eastAsia"/>
                      <w:szCs w:val="21"/>
                    </w:rPr>
                    <w:t>48</w:t>
                  </w:r>
                  <w:r w:rsidRPr="000374A3">
                    <w:rPr>
                      <w:szCs w:val="21"/>
                    </w:rPr>
                    <w:t>m/d</w:t>
                  </w:r>
                </w:p>
              </w:tc>
            </w:tr>
          </w:tbl>
          <w:p w:rsidR="00213977" w:rsidRDefault="00213977" w:rsidP="00213977">
            <w:pPr>
              <w:spacing w:line="440" w:lineRule="exact"/>
              <w:ind w:firstLineChars="200" w:firstLine="480"/>
              <w:rPr>
                <w:kern w:val="0"/>
                <w:sz w:val="24"/>
              </w:rPr>
            </w:pPr>
            <w:r>
              <w:rPr>
                <w:rFonts w:hint="eastAsia"/>
                <w:kern w:val="0"/>
                <w:sz w:val="24"/>
              </w:rPr>
              <w:t>（</w:t>
            </w:r>
            <w:r>
              <w:rPr>
                <w:rFonts w:hint="eastAsia"/>
                <w:kern w:val="0"/>
                <w:sz w:val="24"/>
              </w:rPr>
              <w:t>8</w:t>
            </w:r>
            <w:r>
              <w:rPr>
                <w:rFonts w:hint="eastAsia"/>
                <w:kern w:val="0"/>
                <w:sz w:val="24"/>
              </w:rPr>
              <w:t>）预测结果</w:t>
            </w:r>
          </w:p>
          <w:p w:rsidR="00213977" w:rsidRDefault="00213977" w:rsidP="00213977">
            <w:pPr>
              <w:spacing w:line="440" w:lineRule="exact"/>
              <w:ind w:firstLineChars="200" w:firstLine="480"/>
              <w:rPr>
                <w:sz w:val="24"/>
              </w:rPr>
            </w:pPr>
            <w:r>
              <w:rPr>
                <w:rFonts w:hint="eastAsia"/>
                <w:sz w:val="24"/>
              </w:rPr>
              <w:t>预测结果见</w:t>
            </w:r>
            <w:r w:rsidR="007A1419">
              <w:rPr>
                <w:rFonts w:hint="eastAsia"/>
                <w:sz w:val="24"/>
              </w:rPr>
              <w:t>下表</w:t>
            </w:r>
            <w:r>
              <w:rPr>
                <w:rFonts w:hint="eastAsia"/>
                <w:sz w:val="24"/>
              </w:rPr>
              <w:t>。</w:t>
            </w:r>
          </w:p>
          <w:p w:rsidR="00213977" w:rsidRDefault="00213977" w:rsidP="00213977">
            <w:pPr>
              <w:adjustRightInd w:val="0"/>
              <w:snapToGrid w:val="0"/>
              <w:spacing w:line="520" w:lineRule="exact"/>
              <w:ind w:firstLineChars="200" w:firstLine="480"/>
              <w:rPr>
                <w:rFonts w:eastAsia="黑体"/>
                <w:sz w:val="24"/>
                <w:szCs w:val="22"/>
              </w:rPr>
            </w:pPr>
            <w:r>
              <w:rPr>
                <w:rFonts w:eastAsia="黑体" w:hint="eastAsia"/>
                <w:sz w:val="24"/>
                <w:szCs w:val="22"/>
              </w:rPr>
              <w:t>表</w:t>
            </w:r>
            <w:r w:rsidR="00F069BE">
              <w:rPr>
                <w:rFonts w:eastAsia="黑体" w:hint="eastAsia"/>
                <w:sz w:val="24"/>
                <w:szCs w:val="22"/>
              </w:rPr>
              <w:t>50</w:t>
            </w:r>
            <w:r>
              <w:rPr>
                <w:rFonts w:eastAsia="黑体" w:hint="eastAsia"/>
                <w:sz w:val="24"/>
                <w:szCs w:val="22"/>
              </w:rPr>
              <w:t>非正常工况下污染物对地下水的影响范围</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928"/>
              <w:gridCol w:w="1046"/>
              <w:gridCol w:w="1416"/>
              <w:gridCol w:w="1510"/>
              <w:gridCol w:w="2154"/>
              <w:gridCol w:w="2215"/>
            </w:tblGrid>
            <w:tr w:rsidR="00213977" w:rsidTr="00C83067">
              <w:trPr>
                <w:trHeight w:val="398"/>
                <w:jc w:val="center"/>
              </w:trPr>
              <w:tc>
                <w:tcPr>
                  <w:tcW w:w="933" w:type="dxa"/>
                  <w:vAlign w:val="center"/>
                </w:tcPr>
                <w:p w:rsidR="00213977" w:rsidRDefault="00213977" w:rsidP="002A236C">
                  <w:pPr>
                    <w:pStyle w:val="affc"/>
                    <w:rPr>
                      <w:b/>
                      <w:kern w:val="2"/>
                    </w:rPr>
                  </w:pPr>
                  <w:r>
                    <w:rPr>
                      <w:rFonts w:hint="eastAsia"/>
                      <w:b/>
                      <w:kern w:val="2"/>
                    </w:rPr>
                    <w:t>时间</w:t>
                  </w:r>
                </w:p>
              </w:tc>
              <w:tc>
                <w:tcPr>
                  <w:tcW w:w="1065" w:type="dxa"/>
                  <w:vAlign w:val="center"/>
                </w:tcPr>
                <w:p w:rsidR="00213977" w:rsidRDefault="00213977" w:rsidP="002A236C">
                  <w:pPr>
                    <w:pStyle w:val="affc"/>
                    <w:rPr>
                      <w:b/>
                      <w:kern w:val="2"/>
                    </w:rPr>
                  </w:pPr>
                  <w:r>
                    <w:rPr>
                      <w:rFonts w:hint="eastAsia"/>
                      <w:b/>
                      <w:kern w:val="2"/>
                    </w:rPr>
                    <w:t>特征污染物</w:t>
                  </w:r>
                </w:p>
              </w:tc>
              <w:tc>
                <w:tcPr>
                  <w:tcW w:w="1438" w:type="dxa"/>
                  <w:vAlign w:val="center"/>
                </w:tcPr>
                <w:p w:rsidR="00213977" w:rsidRDefault="00213977" w:rsidP="002A236C">
                  <w:pPr>
                    <w:pStyle w:val="affc"/>
                    <w:rPr>
                      <w:b/>
                      <w:kern w:val="2"/>
                    </w:rPr>
                  </w:pPr>
                  <w:r>
                    <w:rPr>
                      <w:rFonts w:hint="eastAsia"/>
                      <w:b/>
                      <w:kern w:val="2"/>
                    </w:rPr>
                    <w:t>下游最大浓</w:t>
                  </w:r>
                  <w:r>
                    <w:rPr>
                      <w:b/>
                      <w:kern w:val="2"/>
                    </w:rPr>
                    <w:t>mg/L</w:t>
                  </w:r>
                </w:p>
              </w:tc>
              <w:tc>
                <w:tcPr>
                  <w:tcW w:w="1539" w:type="dxa"/>
                  <w:vAlign w:val="center"/>
                </w:tcPr>
                <w:p w:rsidR="00213977" w:rsidRDefault="00213977" w:rsidP="002A236C">
                  <w:pPr>
                    <w:pStyle w:val="affc"/>
                    <w:rPr>
                      <w:b/>
                      <w:kern w:val="2"/>
                    </w:rPr>
                  </w:pPr>
                  <w:r>
                    <w:rPr>
                      <w:rFonts w:hint="eastAsia"/>
                      <w:b/>
                      <w:kern w:val="2"/>
                    </w:rPr>
                    <w:t>最大浓度位于下游距离</w:t>
                  </w:r>
                  <w:r>
                    <w:rPr>
                      <w:b/>
                      <w:kern w:val="2"/>
                    </w:rPr>
                    <w:t>m</w:t>
                  </w:r>
                </w:p>
              </w:tc>
              <w:tc>
                <w:tcPr>
                  <w:tcW w:w="2192" w:type="dxa"/>
                  <w:vAlign w:val="center"/>
                </w:tcPr>
                <w:p w:rsidR="00213977" w:rsidRDefault="00213977" w:rsidP="002A236C">
                  <w:pPr>
                    <w:pStyle w:val="affc"/>
                    <w:rPr>
                      <w:b/>
                      <w:kern w:val="2"/>
                    </w:rPr>
                  </w:pPr>
                  <w:r>
                    <w:rPr>
                      <w:rFonts w:hint="eastAsia"/>
                      <w:b/>
                      <w:kern w:val="2"/>
                    </w:rPr>
                    <w:t>下游最远超标距离</w:t>
                  </w:r>
                  <w:r>
                    <w:rPr>
                      <w:b/>
                      <w:kern w:val="2"/>
                    </w:rPr>
                    <w:t>m</w:t>
                  </w:r>
                  <w:r>
                    <w:rPr>
                      <w:rFonts w:hint="eastAsia"/>
                      <w:b/>
                      <w:kern w:val="2"/>
                    </w:rPr>
                    <w:t>（以标准值为界）</w:t>
                  </w:r>
                </w:p>
              </w:tc>
              <w:tc>
                <w:tcPr>
                  <w:tcW w:w="2255" w:type="dxa"/>
                  <w:vAlign w:val="center"/>
                </w:tcPr>
                <w:p w:rsidR="00213977" w:rsidRDefault="00213977" w:rsidP="002A236C">
                  <w:pPr>
                    <w:pStyle w:val="affc"/>
                    <w:rPr>
                      <w:b/>
                      <w:kern w:val="2"/>
                    </w:rPr>
                  </w:pPr>
                  <w:r>
                    <w:rPr>
                      <w:rFonts w:hint="eastAsia"/>
                      <w:b/>
                      <w:kern w:val="2"/>
                    </w:rPr>
                    <w:t>下游最远影响距离</w:t>
                  </w:r>
                  <w:r>
                    <w:rPr>
                      <w:b/>
                      <w:kern w:val="2"/>
                    </w:rPr>
                    <w:t>m</w:t>
                  </w:r>
                  <w:r>
                    <w:rPr>
                      <w:rFonts w:hint="eastAsia"/>
                      <w:b/>
                      <w:kern w:val="2"/>
                    </w:rPr>
                    <w:t>（以检出限为界）</w:t>
                  </w:r>
                </w:p>
              </w:tc>
            </w:tr>
            <w:tr w:rsidR="00213977" w:rsidTr="00C83067">
              <w:trPr>
                <w:trHeight w:val="398"/>
                <w:jc w:val="center"/>
              </w:trPr>
              <w:tc>
                <w:tcPr>
                  <w:tcW w:w="933" w:type="dxa"/>
                  <w:vAlign w:val="center"/>
                </w:tcPr>
                <w:p w:rsidR="00213977" w:rsidRDefault="006E3707" w:rsidP="002A236C">
                  <w:pPr>
                    <w:pStyle w:val="affc"/>
                    <w:rPr>
                      <w:kern w:val="2"/>
                    </w:rPr>
                  </w:pPr>
                  <w:r>
                    <w:rPr>
                      <w:rFonts w:hint="eastAsia"/>
                      <w:kern w:val="2"/>
                    </w:rPr>
                    <w:t>100d</w:t>
                  </w:r>
                </w:p>
              </w:tc>
              <w:tc>
                <w:tcPr>
                  <w:tcW w:w="1065" w:type="dxa"/>
                  <w:vMerge w:val="restart"/>
                  <w:vAlign w:val="center"/>
                </w:tcPr>
                <w:p w:rsidR="00213977" w:rsidRDefault="00C93C54" w:rsidP="002A236C">
                  <w:pPr>
                    <w:pStyle w:val="affc"/>
                    <w:rPr>
                      <w:kern w:val="2"/>
                    </w:rPr>
                  </w:pPr>
                  <w:r>
                    <w:rPr>
                      <w:rFonts w:hint="eastAsia"/>
                      <w:kern w:val="2"/>
                    </w:rPr>
                    <w:t>氨氮</w:t>
                  </w:r>
                </w:p>
              </w:tc>
              <w:tc>
                <w:tcPr>
                  <w:tcW w:w="1438" w:type="dxa"/>
                  <w:vAlign w:val="center"/>
                </w:tcPr>
                <w:p w:rsidR="00213977" w:rsidRDefault="00F53E22" w:rsidP="002A236C">
                  <w:pPr>
                    <w:pStyle w:val="affc"/>
                    <w:rPr>
                      <w:kern w:val="2"/>
                    </w:rPr>
                  </w:pPr>
                  <w:r>
                    <w:rPr>
                      <w:rFonts w:hint="eastAsia"/>
                      <w:kern w:val="2"/>
                    </w:rPr>
                    <w:t>566.1</w:t>
                  </w:r>
                </w:p>
              </w:tc>
              <w:tc>
                <w:tcPr>
                  <w:tcW w:w="1539" w:type="dxa"/>
                  <w:vAlign w:val="center"/>
                </w:tcPr>
                <w:p w:rsidR="00213977" w:rsidRDefault="00F53E22" w:rsidP="002A236C">
                  <w:pPr>
                    <w:pStyle w:val="affc"/>
                    <w:rPr>
                      <w:kern w:val="2"/>
                    </w:rPr>
                  </w:pPr>
                  <w:r>
                    <w:rPr>
                      <w:rFonts w:hint="eastAsia"/>
                      <w:kern w:val="2"/>
                    </w:rPr>
                    <w:t>9.4</w:t>
                  </w:r>
                </w:p>
              </w:tc>
              <w:tc>
                <w:tcPr>
                  <w:tcW w:w="2192" w:type="dxa"/>
                  <w:vAlign w:val="center"/>
                </w:tcPr>
                <w:p w:rsidR="00213977" w:rsidRDefault="00F53E22" w:rsidP="002A236C">
                  <w:pPr>
                    <w:pStyle w:val="affc"/>
                    <w:rPr>
                      <w:kern w:val="2"/>
                    </w:rPr>
                  </w:pPr>
                  <w:r>
                    <w:rPr>
                      <w:rFonts w:hint="eastAsia"/>
                      <w:kern w:val="2"/>
                    </w:rPr>
                    <w:t>30.5</w:t>
                  </w:r>
                </w:p>
              </w:tc>
              <w:tc>
                <w:tcPr>
                  <w:tcW w:w="2255" w:type="dxa"/>
                  <w:vAlign w:val="center"/>
                </w:tcPr>
                <w:p w:rsidR="00213977" w:rsidRDefault="00F53E22" w:rsidP="002A236C">
                  <w:pPr>
                    <w:pStyle w:val="affc"/>
                    <w:rPr>
                      <w:kern w:val="2"/>
                    </w:rPr>
                  </w:pPr>
                  <w:r>
                    <w:rPr>
                      <w:rFonts w:hint="eastAsia"/>
                      <w:kern w:val="2"/>
                    </w:rPr>
                    <w:t>34.8</w:t>
                  </w:r>
                </w:p>
              </w:tc>
            </w:tr>
            <w:tr w:rsidR="005A2A2F" w:rsidTr="00C83067">
              <w:trPr>
                <w:trHeight w:val="398"/>
                <w:jc w:val="center"/>
              </w:trPr>
              <w:tc>
                <w:tcPr>
                  <w:tcW w:w="933" w:type="dxa"/>
                  <w:vAlign w:val="center"/>
                </w:tcPr>
                <w:p w:rsidR="005A2A2F" w:rsidRPr="008330DD" w:rsidRDefault="005A2A2F" w:rsidP="002A236C">
                  <w:pPr>
                    <w:pStyle w:val="affc"/>
                    <w:rPr>
                      <w:kern w:val="2"/>
                    </w:rPr>
                  </w:pPr>
                  <w:r w:rsidRPr="008330DD">
                    <w:rPr>
                      <w:kern w:val="2"/>
                    </w:rPr>
                    <w:t>1000d</w:t>
                  </w:r>
                </w:p>
              </w:tc>
              <w:tc>
                <w:tcPr>
                  <w:tcW w:w="1065" w:type="dxa"/>
                  <w:vMerge/>
                  <w:vAlign w:val="center"/>
                </w:tcPr>
                <w:p w:rsidR="005A2A2F" w:rsidRDefault="005A2A2F" w:rsidP="002A236C">
                  <w:pPr>
                    <w:widowControl/>
                    <w:jc w:val="center"/>
                    <w:rPr>
                      <w:szCs w:val="21"/>
                    </w:rPr>
                  </w:pPr>
                </w:p>
              </w:tc>
              <w:tc>
                <w:tcPr>
                  <w:tcW w:w="1438" w:type="dxa"/>
                  <w:vAlign w:val="center"/>
                </w:tcPr>
                <w:p w:rsidR="005A2A2F" w:rsidRDefault="00F53E22" w:rsidP="002A236C">
                  <w:pPr>
                    <w:pStyle w:val="affc"/>
                    <w:rPr>
                      <w:kern w:val="2"/>
                    </w:rPr>
                  </w:pPr>
                  <w:r>
                    <w:rPr>
                      <w:rFonts w:hint="eastAsia"/>
                      <w:kern w:val="2"/>
                    </w:rPr>
                    <w:t>246.8</w:t>
                  </w:r>
                </w:p>
              </w:tc>
              <w:tc>
                <w:tcPr>
                  <w:tcW w:w="1539" w:type="dxa"/>
                  <w:vAlign w:val="center"/>
                </w:tcPr>
                <w:p w:rsidR="005A2A2F" w:rsidRDefault="00F53E22" w:rsidP="002A236C">
                  <w:pPr>
                    <w:pStyle w:val="affc"/>
                    <w:rPr>
                      <w:kern w:val="2"/>
                    </w:rPr>
                  </w:pPr>
                  <w:r>
                    <w:rPr>
                      <w:rFonts w:hint="eastAsia"/>
                      <w:kern w:val="2"/>
                    </w:rPr>
                    <w:t>53.6</w:t>
                  </w:r>
                </w:p>
              </w:tc>
              <w:tc>
                <w:tcPr>
                  <w:tcW w:w="2192" w:type="dxa"/>
                  <w:vAlign w:val="center"/>
                </w:tcPr>
                <w:p w:rsidR="005A2A2F" w:rsidRDefault="00F53E22" w:rsidP="002A236C">
                  <w:pPr>
                    <w:pStyle w:val="affc"/>
                    <w:rPr>
                      <w:kern w:val="2"/>
                    </w:rPr>
                  </w:pPr>
                  <w:r>
                    <w:rPr>
                      <w:rFonts w:hint="eastAsia"/>
                      <w:kern w:val="2"/>
                    </w:rPr>
                    <w:t>91.5</w:t>
                  </w:r>
                </w:p>
              </w:tc>
              <w:tc>
                <w:tcPr>
                  <w:tcW w:w="2255" w:type="dxa"/>
                  <w:vAlign w:val="center"/>
                </w:tcPr>
                <w:p w:rsidR="005A2A2F" w:rsidRDefault="00F53E22" w:rsidP="002A236C">
                  <w:pPr>
                    <w:pStyle w:val="affc"/>
                    <w:rPr>
                      <w:kern w:val="2"/>
                    </w:rPr>
                  </w:pPr>
                  <w:r>
                    <w:rPr>
                      <w:rFonts w:hint="eastAsia"/>
                      <w:kern w:val="2"/>
                    </w:rPr>
                    <w:t>100.5</w:t>
                  </w:r>
                </w:p>
              </w:tc>
            </w:tr>
            <w:tr w:rsidR="005A2A2F" w:rsidTr="00C83067">
              <w:trPr>
                <w:trHeight w:val="398"/>
                <w:jc w:val="center"/>
              </w:trPr>
              <w:tc>
                <w:tcPr>
                  <w:tcW w:w="933" w:type="dxa"/>
                  <w:vAlign w:val="center"/>
                </w:tcPr>
                <w:p w:rsidR="005A2A2F" w:rsidRDefault="00C93C54" w:rsidP="002A236C">
                  <w:pPr>
                    <w:pStyle w:val="affc"/>
                    <w:rPr>
                      <w:kern w:val="2"/>
                    </w:rPr>
                  </w:pPr>
                  <w:r>
                    <w:rPr>
                      <w:rFonts w:hint="eastAsia"/>
                      <w:kern w:val="2"/>
                    </w:rPr>
                    <w:t>20a</w:t>
                  </w:r>
                </w:p>
              </w:tc>
              <w:tc>
                <w:tcPr>
                  <w:tcW w:w="1065" w:type="dxa"/>
                  <w:vMerge/>
                  <w:vAlign w:val="center"/>
                </w:tcPr>
                <w:p w:rsidR="005A2A2F" w:rsidRDefault="005A2A2F" w:rsidP="002A236C">
                  <w:pPr>
                    <w:widowControl/>
                    <w:jc w:val="center"/>
                    <w:rPr>
                      <w:szCs w:val="21"/>
                    </w:rPr>
                  </w:pPr>
                </w:p>
              </w:tc>
              <w:tc>
                <w:tcPr>
                  <w:tcW w:w="1438" w:type="dxa"/>
                  <w:vAlign w:val="center"/>
                </w:tcPr>
                <w:p w:rsidR="005A2A2F" w:rsidRDefault="00F53E22" w:rsidP="00F53E22">
                  <w:pPr>
                    <w:pStyle w:val="affc"/>
                    <w:rPr>
                      <w:kern w:val="2"/>
                    </w:rPr>
                  </w:pPr>
                  <w:r w:rsidRPr="00F53E22">
                    <w:rPr>
                      <w:kern w:val="2"/>
                    </w:rPr>
                    <w:t>319.</w:t>
                  </w:r>
                  <w:r>
                    <w:rPr>
                      <w:rFonts w:hint="eastAsia"/>
                      <w:kern w:val="2"/>
                    </w:rPr>
                    <w:t>2</w:t>
                  </w:r>
                </w:p>
              </w:tc>
              <w:tc>
                <w:tcPr>
                  <w:tcW w:w="1539" w:type="dxa"/>
                  <w:vAlign w:val="center"/>
                </w:tcPr>
                <w:p w:rsidR="005A2A2F" w:rsidRDefault="00F53E22" w:rsidP="002A236C">
                  <w:pPr>
                    <w:pStyle w:val="affc"/>
                    <w:rPr>
                      <w:kern w:val="2"/>
                    </w:rPr>
                  </w:pPr>
                  <w:r>
                    <w:rPr>
                      <w:rFonts w:hint="eastAsia"/>
                      <w:kern w:val="2"/>
                    </w:rPr>
                    <w:t>32</w:t>
                  </w:r>
                </w:p>
              </w:tc>
              <w:tc>
                <w:tcPr>
                  <w:tcW w:w="2192" w:type="dxa"/>
                  <w:vAlign w:val="center"/>
                </w:tcPr>
                <w:p w:rsidR="005A2A2F" w:rsidRDefault="00F53E22" w:rsidP="002A236C">
                  <w:pPr>
                    <w:pStyle w:val="affc"/>
                    <w:rPr>
                      <w:kern w:val="2"/>
                    </w:rPr>
                  </w:pPr>
                  <w:r>
                    <w:rPr>
                      <w:rFonts w:hint="eastAsia"/>
                      <w:kern w:val="2"/>
                    </w:rPr>
                    <w:t>62</w:t>
                  </w:r>
                </w:p>
              </w:tc>
              <w:tc>
                <w:tcPr>
                  <w:tcW w:w="2255" w:type="dxa"/>
                  <w:vAlign w:val="center"/>
                </w:tcPr>
                <w:p w:rsidR="005A2A2F" w:rsidRDefault="00F53E22" w:rsidP="002A236C">
                  <w:pPr>
                    <w:pStyle w:val="affc"/>
                    <w:rPr>
                      <w:kern w:val="2"/>
                    </w:rPr>
                  </w:pPr>
                  <w:r>
                    <w:rPr>
                      <w:rFonts w:hint="eastAsia"/>
                      <w:kern w:val="2"/>
                    </w:rPr>
                    <w:t>69</w:t>
                  </w:r>
                </w:p>
              </w:tc>
            </w:tr>
            <w:tr w:rsidR="005A2A2F" w:rsidTr="00C83067">
              <w:trPr>
                <w:trHeight w:val="398"/>
                <w:jc w:val="center"/>
              </w:trPr>
              <w:tc>
                <w:tcPr>
                  <w:tcW w:w="1998" w:type="dxa"/>
                  <w:gridSpan w:val="2"/>
                  <w:vAlign w:val="center"/>
                </w:tcPr>
                <w:p w:rsidR="005A2A2F" w:rsidRDefault="005A2A2F" w:rsidP="002A236C">
                  <w:pPr>
                    <w:pStyle w:val="affc"/>
                    <w:rPr>
                      <w:color w:val="000000" w:themeColor="text1"/>
                      <w:kern w:val="2"/>
                    </w:rPr>
                  </w:pPr>
                  <w:r>
                    <w:rPr>
                      <w:rFonts w:hint="eastAsia"/>
                      <w:color w:val="000000" w:themeColor="text1"/>
                      <w:kern w:val="2"/>
                    </w:rPr>
                    <w:t>标准值</w:t>
                  </w:r>
                </w:p>
              </w:tc>
              <w:tc>
                <w:tcPr>
                  <w:tcW w:w="1438" w:type="dxa"/>
                  <w:vAlign w:val="center"/>
                </w:tcPr>
                <w:p w:rsidR="005A2A2F" w:rsidRDefault="005A2A2F" w:rsidP="002A236C">
                  <w:pPr>
                    <w:pStyle w:val="affc"/>
                    <w:rPr>
                      <w:kern w:val="2"/>
                    </w:rPr>
                  </w:pPr>
                  <w:r>
                    <w:rPr>
                      <w:kern w:val="2"/>
                    </w:rPr>
                    <w:t>/</w:t>
                  </w:r>
                </w:p>
              </w:tc>
              <w:tc>
                <w:tcPr>
                  <w:tcW w:w="1539" w:type="dxa"/>
                  <w:vAlign w:val="center"/>
                </w:tcPr>
                <w:p w:rsidR="005A2A2F" w:rsidRDefault="005A2A2F" w:rsidP="002A236C">
                  <w:pPr>
                    <w:pStyle w:val="affc"/>
                    <w:rPr>
                      <w:kern w:val="2"/>
                    </w:rPr>
                  </w:pPr>
                  <w:r>
                    <w:rPr>
                      <w:kern w:val="2"/>
                    </w:rPr>
                    <w:t>/</w:t>
                  </w:r>
                </w:p>
              </w:tc>
              <w:tc>
                <w:tcPr>
                  <w:tcW w:w="2192" w:type="dxa"/>
                  <w:vAlign w:val="center"/>
                </w:tcPr>
                <w:p w:rsidR="005A2A2F" w:rsidRDefault="005A2A2F" w:rsidP="002A236C">
                  <w:pPr>
                    <w:pStyle w:val="affc"/>
                    <w:rPr>
                      <w:kern w:val="2"/>
                    </w:rPr>
                  </w:pPr>
                  <w:r>
                    <w:rPr>
                      <w:kern w:val="2"/>
                    </w:rPr>
                    <w:t>3.0mg/L</w:t>
                  </w:r>
                </w:p>
              </w:tc>
              <w:tc>
                <w:tcPr>
                  <w:tcW w:w="2255" w:type="dxa"/>
                  <w:vAlign w:val="center"/>
                </w:tcPr>
                <w:p w:rsidR="005A2A2F" w:rsidRDefault="005A2A2F" w:rsidP="002A236C">
                  <w:pPr>
                    <w:pStyle w:val="affc"/>
                    <w:rPr>
                      <w:kern w:val="2"/>
                    </w:rPr>
                  </w:pPr>
                  <w:r>
                    <w:rPr>
                      <w:kern w:val="2"/>
                    </w:rPr>
                    <w:t>0.5mg/L</w:t>
                  </w:r>
                </w:p>
              </w:tc>
            </w:tr>
          </w:tbl>
          <w:p w:rsidR="00213977" w:rsidRDefault="005218FF" w:rsidP="00213977">
            <w:pPr>
              <w:spacing w:line="460" w:lineRule="exact"/>
              <w:ind w:firstLineChars="200" w:firstLine="480"/>
              <w:rPr>
                <w:rFonts w:cs="Calibri"/>
                <w:color w:val="000000"/>
                <w:sz w:val="24"/>
              </w:rPr>
            </w:pPr>
            <w:r>
              <w:rPr>
                <w:rFonts w:cs="Calibri" w:hint="eastAsia"/>
                <w:color w:val="000000"/>
                <w:sz w:val="24"/>
              </w:rPr>
              <w:t>根据预测结果可知，非正常状况下，如果污水连续渗漏</w:t>
            </w:r>
            <w:r>
              <w:rPr>
                <w:rFonts w:cs="Calibri" w:hint="eastAsia"/>
                <w:color w:val="000000"/>
                <w:sz w:val="24"/>
              </w:rPr>
              <w:t>180</w:t>
            </w:r>
            <w:r>
              <w:rPr>
                <w:rFonts w:cs="Calibri" w:hint="eastAsia"/>
                <w:color w:val="000000"/>
                <w:sz w:val="24"/>
              </w:rPr>
              <w:t>天</w:t>
            </w:r>
            <w:r w:rsidR="00CF065F">
              <w:rPr>
                <w:rFonts w:cs="Calibri" w:hint="eastAsia"/>
                <w:color w:val="000000"/>
                <w:sz w:val="24"/>
              </w:rPr>
              <w:t>停止</w:t>
            </w:r>
            <w:r>
              <w:rPr>
                <w:rFonts w:cs="Calibri" w:hint="eastAsia"/>
                <w:color w:val="000000"/>
                <w:sz w:val="24"/>
              </w:rPr>
              <w:t>后的</w:t>
            </w:r>
            <w:r w:rsidR="008330DD">
              <w:rPr>
                <w:rFonts w:cs="Calibri" w:hint="eastAsia"/>
                <w:color w:val="000000"/>
                <w:sz w:val="24"/>
              </w:rPr>
              <w:t>100</w:t>
            </w:r>
            <w:r>
              <w:rPr>
                <w:rFonts w:cs="Calibri" w:hint="eastAsia"/>
                <w:color w:val="000000"/>
                <w:sz w:val="24"/>
              </w:rPr>
              <w:t>天之后</w:t>
            </w:r>
            <w:r w:rsidR="008330DD">
              <w:rPr>
                <w:rFonts w:cs="Calibri" w:hint="eastAsia"/>
                <w:color w:val="000000"/>
                <w:sz w:val="24"/>
              </w:rPr>
              <w:t>，</w:t>
            </w:r>
            <w:r w:rsidR="00C93C54">
              <w:rPr>
                <w:rFonts w:cs="Calibri" w:hint="eastAsia"/>
                <w:color w:val="000000"/>
                <w:sz w:val="24"/>
              </w:rPr>
              <w:t>氨氮</w:t>
            </w:r>
            <w:r w:rsidR="008330DD">
              <w:rPr>
                <w:rFonts w:cs="Calibri" w:hint="eastAsia"/>
                <w:color w:val="000000"/>
                <w:sz w:val="24"/>
              </w:rPr>
              <w:t>在下游最大浓度出现距离为</w:t>
            </w:r>
            <w:r w:rsidR="00F53E22" w:rsidRPr="00F53E22">
              <w:rPr>
                <w:rFonts w:cs="Calibri" w:hint="eastAsia"/>
                <w:color w:val="000000"/>
                <w:sz w:val="24"/>
              </w:rPr>
              <w:t>9.4</w:t>
            </w:r>
            <w:r w:rsidR="008330DD">
              <w:rPr>
                <w:rFonts w:cs="Calibri"/>
                <w:color w:val="000000"/>
                <w:sz w:val="24"/>
              </w:rPr>
              <w:t>m</w:t>
            </w:r>
            <w:r w:rsidR="008330DD">
              <w:rPr>
                <w:rFonts w:cs="Calibri" w:hint="eastAsia"/>
                <w:color w:val="000000"/>
                <w:sz w:val="24"/>
              </w:rPr>
              <w:t>，</w:t>
            </w:r>
            <w:r w:rsidR="00C93C54">
              <w:rPr>
                <w:rFonts w:cs="Calibri" w:hint="eastAsia"/>
                <w:color w:val="000000"/>
                <w:sz w:val="24"/>
              </w:rPr>
              <w:t>氨氮</w:t>
            </w:r>
            <w:r w:rsidR="008330DD">
              <w:rPr>
                <w:rFonts w:cs="Calibri" w:hint="eastAsia"/>
                <w:color w:val="000000"/>
                <w:sz w:val="24"/>
              </w:rPr>
              <w:t>最远超标距离为</w:t>
            </w:r>
            <w:r w:rsidR="00F53E22">
              <w:rPr>
                <w:rFonts w:cs="Calibri" w:hint="eastAsia"/>
                <w:color w:val="000000"/>
                <w:sz w:val="24"/>
              </w:rPr>
              <w:t>30.5</w:t>
            </w:r>
            <w:r w:rsidR="008330DD">
              <w:rPr>
                <w:rFonts w:cs="Calibri"/>
                <w:color w:val="000000"/>
                <w:sz w:val="24"/>
              </w:rPr>
              <w:t>m</w:t>
            </w:r>
            <w:r w:rsidR="008330DD">
              <w:rPr>
                <w:rFonts w:cs="Calibri" w:hint="eastAsia"/>
                <w:color w:val="000000"/>
                <w:sz w:val="24"/>
              </w:rPr>
              <w:t>；</w:t>
            </w:r>
            <w:r w:rsidR="00CF065F">
              <w:rPr>
                <w:rFonts w:cs="Calibri" w:hint="eastAsia"/>
                <w:color w:val="000000"/>
                <w:sz w:val="24"/>
              </w:rPr>
              <w:t>停止泄漏</w:t>
            </w:r>
            <w:r w:rsidR="00213977">
              <w:rPr>
                <w:rFonts w:cs="Calibri" w:hint="eastAsia"/>
                <w:color w:val="000000"/>
                <w:sz w:val="24"/>
              </w:rPr>
              <w:t>后</w:t>
            </w:r>
            <w:r>
              <w:rPr>
                <w:rFonts w:cs="Calibri" w:hint="eastAsia"/>
                <w:color w:val="000000"/>
                <w:sz w:val="24"/>
              </w:rPr>
              <w:t>的</w:t>
            </w:r>
            <w:r w:rsidR="00C93C54">
              <w:rPr>
                <w:rFonts w:cs="Calibri" w:hint="eastAsia"/>
                <w:color w:val="000000"/>
                <w:sz w:val="24"/>
              </w:rPr>
              <w:t>1000</w:t>
            </w:r>
            <w:r w:rsidR="00213977">
              <w:rPr>
                <w:rFonts w:cs="Calibri" w:hint="eastAsia"/>
                <w:color w:val="000000"/>
                <w:sz w:val="24"/>
              </w:rPr>
              <w:t>天</w:t>
            </w:r>
            <w:r>
              <w:rPr>
                <w:rFonts w:cs="Calibri" w:hint="eastAsia"/>
                <w:color w:val="000000"/>
                <w:sz w:val="24"/>
              </w:rPr>
              <w:t>之后</w:t>
            </w:r>
            <w:r w:rsidR="00213977">
              <w:rPr>
                <w:rFonts w:cs="Calibri" w:hint="eastAsia"/>
                <w:color w:val="000000"/>
                <w:sz w:val="24"/>
              </w:rPr>
              <w:t>，</w:t>
            </w:r>
            <w:r w:rsidR="00C93C54">
              <w:rPr>
                <w:rFonts w:cs="Calibri" w:hint="eastAsia"/>
                <w:color w:val="000000"/>
                <w:sz w:val="24"/>
              </w:rPr>
              <w:t>氨氮</w:t>
            </w:r>
            <w:r w:rsidR="00213977">
              <w:rPr>
                <w:rFonts w:cs="Calibri" w:hint="eastAsia"/>
                <w:color w:val="000000"/>
                <w:sz w:val="24"/>
              </w:rPr>
              <w:t>在下游最大浓度出现距离为</w:t>
            </w:r>
            <w:r w:rsidR="00F53E22">
              <w:rPr>
                <w:rFonts w:cs="Calibri" w:hint="eastAsia"/>
                <w:color w:val="000000"/>
                <w:sz w:val="24"/>
              </w:rPr>
              <w:t>53.6</w:t>
            </w:r>
            <w:r w:rsidR="00213977">
              <w:rPr>
                <w:rFonts w:cs="Calibri"/>
                <w:color w:val="000000"/>
                <w:sz w:val="24"/>
              </w:rPr>
              <w:t>m</w:t>
            </w:r>
            <w:r w:rsidR="00213977">
              <w:rPr>
                <w:rFonts w:cs="Calibri" w:hint="eastAsia"/>
                <w:color w:val="000000"/>
                <w:sz w:val="24"/>
              </w:rPr>
              <w:t>，</w:t>
            </w:r>
            <w:r w:rsidR="00C93C54">
              <w:rPr>
                <w:rFonts w:cs="Calibri" w:hint="eastAsia"/>
                <w:color w:val="000000"/>
                <w:sz w:val="24"/>
              </w:rPr>
              <w:t>氨氮</w:t>
            </w:r>
            <w:r w:rsidR="00213977">
              <w:rPr>
                <w:rFonts w:cs="Calibri" w:hint="eastAsia"/>
                <w:color w:val="000000"/>
                <w:sz w:val="24"/>
              </w:rPr>
              <w:t>最远超标距离为</w:t>
            </w:r>
            <w:r w:rsidR="00F53E22">
              <w:rPr>
                <w:rFonts w:cs="Calibri" w:hint="eastAsia"/>
                <w:color w:val="000000"/>
                <w:sz w:val="24"/>
              </w:rPr>
              <w:t>91.5</w:t>
            </w:r>
            <w:r w:rsidR="00213977">
              <w:rPr>
                <w:rFonts w:cs="Calibri"/>
                <w:color w:val="000000"/>
                <w:sz w:val="24"/>
              </w:rPr>
              <w:t>m</w:t>
            </w:r>
            <w:r w:rsidR="00213977">
              <w:rPr>
                <w:rFonts w:cs="Calibri" w:hint="eastAsia"/>
                <w:color w:val="000000"/>
                <w:sz w:val="24"/>
              </w:rPr>
              <w:t>；</w:t>
            </w:r>
            <w:r w:rsidR="00CF065F">
              <w:rPr>
                <w:rFonts w:cs="Calibri" w:hint="eastAsia"/>
                <w:color w:val="000000"/>
                <w:sz w:val="24"/>
              </w:rPr>
              <w:t>停止泄漏</w:t>
            </w:r>
            <w:r>
              <w:rPr>
                <w:rFonts w:cs="Calibri" w:hint="eastAsia"/>
                <w:color w:val="000000"/>
                <w:sz w:val="24"/>
              </w:rPr>
              <w:t>后的</w:t>
            </w:r>
            <w:r w:rsidR="00C93C54">
              <w:rPr>
                <w:rFonts w:cs="Calibri" w:hint="eastAsia"/>
                <w:color w:val="000000"/>
                <w:sz w:val="24"/>
              </w:rPr>
              <w:t>20</w:t>
            </w:r>
            <w:r w:rsidR="00C93C54">
              <w:rPr>
                <w:rFonts w:cs="Calibri" w:hint="eastAsia"/>
                <w:color w:val="000000"/>
                <w:sz w:val="24"/>
              </w:rPr>
              <w:t>年</w:t>
            </w:r>
            <w:r>
              <w:rPr>
                <w:rFonts w:cs="Calibri" w:hint="eastAsia"/>
                <w:color w:val="000000"/>
                <w:sz w:val="24"/>
              </w:rPr>
              <w:t>之</w:t>
            </w:r>
            <w:r w:rsidR="00213977">
              <w:rPr>
                <w:rFonts w:cs="Calibri" w:hint="eastAsia"/>
                <w:color w:val="000000"/>
                <w:sz w:val="24"/>
              </w:rPr>
              <w:t>后，</w:t>
            </w:r>
            <w:r w:rsidR="00C93C54">
              <w:rPr>
                <w:rFonts w:cs="Calibri" w:hint="eastAsia"/>
                <w:color w:val="000000"/>
                <w:sz w:val="24"/>
              </w:rPr>
              <w:t>氨氮</w:t>
            </w:r>
            <w:r w:rsidR="00213977">
              <w:rPr>
                <w:rFonts w:cs="Calibri" w:hint="eastAsia"/>
                <w:color w:val="000000"/>
                <w:sz w:val="24"/>
              </w:rPr>
              <w:t>在下游最大浓度出现距离为</w:t>
            </w:r>
            <w:r w:rsidR="00F53E22">
              <w:rPr>
                <w:rFonts w:cs="Calibri" w:hint="eastAsia"/>
                <w:color w:val="000000"/>
                <w:sz w:val="24"/>
              </w:rPr>
              <w:t>319.2</w:t>
            </w:r>
            <w:r w:rsidR="00213977">
              <w:rPr>
                <w:rFonts w:cs="Calibri"/>
                <w:color w:val="000000"/>
                <w:sz w:val="24"/>
              </w:rPr>
              <w:t>m</w:t>
            </w:r>
            <w:r w:rsidR="00213977">
              <w:rPr>
                <w:rFonts w:cs="Calibri" w:hint="eastAsia"/>
                <w:color w:val="000000"/>
                <w:sz w:val="24"/>
              </w:rPr>
              <w:t>，</w:t>
            </w:r>
            <w:r w:rsidR="00C93C54">
              <w:rPr>
                <w:rFonts w:cs="Calibri" w:hint="eastAsia"/>
                <w:color w:val="000000"/>
                <w:sz w:val="24"/>
              </w:rPr>
              <w:t>氨氮</w:t>
            </w:r>
            <w:r w:rsidR="00213977">
              <w:rPr>
                <w:rFonts w:cs="Calibri" w:hint="eastAsia"/>
                <w:color w:val="000000"/>
                <w:sz w:val="24"/>
              </w:rPr>
              <w:t>最远超标距离为</w:t>
            </w:r>
            <w:r w:rsidR="00F53E22">
              <w:rPr>
                <w:rFonts w:cs="Calibri" w:hint="eastAsia"/>
                <w:color w:val="000000"/>
                <w:sz w:val="24"/>
              </w:rPr>
              <w:t>62</w:t>
            </w:r>
            <w:r w:rsidR="00213977">
              <w:rPr>
                <w:rFonts w:cs="Calibri"/>
                <w:color w:val="000000"/>
                <w:sz w:val="24"/>
              </w:rPr>
              <w:t>m</w:t>
            </w:r>
            <w:r>
              <w:rPr>
                <w:rFonts w:cs="Calibri" w:hint="eastAsia"/>
                <w:color w:val="000000"/>
                <w:sz w:val="24"/>
              </w:rPr>
              <w:t>。</w:t>
            </w:r>
            <w:r w:rsidRPr="005218FF">
              <w:rPr>
                <w:rFonts w:cs="Calibri" w:hint="eastAsia"/>
                <w:color w:val="000000"/>
                <w:sz w:val="24"/>
              </w:rPr>
              <w:t>该距离内无集中式</w:t>
            </w:r>
            <w:r>
              <w:rPr>
                <w:rFonts w:cs="Calibri" w:hint="eastAsia"/>
                <w:color w:val="000000"/>
                <w:sz w:val="24"/>
              </w:rPr>
              <w:t>饮用水源、分散式饮用水源</w:t>
            </w:r>
            <w:r w:rsidRPr="005218FF">
              <w:rPr>
                <w:rFonts w:cs="Calibri" w:hint="eastAsia"/>
                <w:color w:val="000000"/>
                <w:sz w:val="24"/>
              </w:rPr>
              <w:t>及环境敏感点</w:t>
            </w:r>
            <w:r>
              <w:rPr>
                <w:rFonts w:cs="Calibri" w:hint="eastAsia"/>
                <w:color w:val="000000"/>
                <w:sz w:val="24"/>
              </w:rPr>
              <w:t>等，</w:t>
            </w:r>
            <w:r w:rsidR="00CF065F">
              <w:rPr>
                <w:rFonts w:cs="Calibri" w:hint="eastAsia"/>
                <w:color w:val="000000"/>
                <w:sz w:val="24"/>
              </w:rPr>
              <w:t>因此</w:t>
            </w:r>
            <w:r w:rsidR="00213977">
              <w:rPr>
                <w:rFonts w:cs="Calibri" w:hint="eastAsia"/>
                <w:color w:val="000000"/>
                <w:sz w:val="24"/>
              </w:rPr>
              <w:t>不会对集中式饮用水水源地和周边环境敏感点地下水水质造成不利影响。随着时间的推移，最大浓度超标距离及最远超标距离越来越远，但影响程度越来越小，最大浓度越来越小。</w:t>
            </w:r>
          </w:p>
          <w:p w:rsidR="00213977" w:rsidRDefault="00213977" w:rsidP="00213977">
            <w:pPr>
              <w:spacing w:line="460" w:lineRule="exact"/>
              <w:ind w:firstLineChars="200" w:firstLine="480"/>
              <w:rPr>
                <w:rFonts w:cs="Calibri"/>
                <w:color w:val="000000"/>
                <w:sz w:val="24"/>
              </w:rPr>
            </w:pPr>
            <w:r>
              <w:rPr>
                <w:rFonts w:cs="Calibri" w:hint="eastAsia"/>
                <w:color w:val="000000"/>
                <w:sz w:val="24"/>
              </w:rPr>
              <w:t>（</w:t>
            </w:r>
            <w:r>
              <w:rPr>
                <w:rFonts w:cs="Calibri" w:hint="eastAsia"/>
                <w:color w:val="000000"/>
                <w:sz w:val="24"/>
              </w:rPr>
              <w:t>9</w:t>
            </w:r>
            <w:r>
              <w:rPr>
                <w:rFonts w:cs="Calibri" w:hint="eastAsia"/>
                <w:color w:val="000000"/>
                <w:sz w:val="24"/>
              </w:rPr>
              <w:t>）对敏感点的预测</w:t>
            </w:r>
          </w:p>
          <w:p w:rsidR="00213977" w:rsidRDefault="00006177" w:rsidP="00213977">
            <w:pPr>
              <w:spacing w:line="460" w:lineRule="exact"/>
              <w:ind w:firstLineChars="200" w:firstLine="480"/>
              <w:rPr>
                <w:rFonts w:cs="Calibri"/>
                <w:color w:val="000000"/>
                <w:sz w:val="24"/>
              </w:rPr>
            </w:pPr>
            <w:r>
              <w:rPr>
                <w:rFonts w:cs="Calibri" w:hint="eastAsia"/>
                <w:color w:val="000000"/>
                <w:sz w:val="24"/>
              </w:rPr>
              <w:t>项目下游范围内的地下水环境保护目标为</w:t>
            </w:r>
            <w:r w:rsidR="00213977">
              <w:rPr>
                <w:rFonts w:cs="Calibri" w:hint="eastAsia"/>
                <w:color w:val="000000"/>
                <w:sz w:val="24"/>
              </w:rPr>
              <w:t>南侧</w:t>
            </w:r>
            <w:r>
              <w:rPr>
                <w:rFonts w:cs="Calibri" w:hint="eastAsia"/>
                <w:color w:val="000000"/>
                <w:sz w:val="24"/>
              </w:rPr>
              <w:t>600</w:t>
            </w:r>
            <w:r w:rsidR="00213977">
              <w:rPr>
                <w:rFonts w:cs="Calibri"/>
                <w:color w:val="000000"/>
                <w:sz w:val="24"/>
              </w:rPr>
              <w:t>m</w:t>
            </w:r>
            <w:r w:rsidR="00213977">
              <w:rPr>
                <w:rFonts w:cs="Calibri" w:hint="eastAsia"/>
                <w:color w:val="000000"/>
                <w:sz w:val="24"/>
              </w:rPr>
              <w:t>处的</w:t>
            </w:r>
            <w:r>
              <w:rPr>
                <w:rFonts w:cs="Calibri" w:hint="eastAsia"/>
                <w:color w:val="000000"/>
                <w:sz w:val="24"/>
              </w:rPr>
              <w:t>张湾村</w:t>
            </w:r>
            <w:r w:rsidR="00213977">
              <w:rPr>
                <w:rFonts w:cs="Calibri" w:hint="eastAsia"/>
                <w:color w:val="000000"/>
                <w:sz w:val="24"/>
              </w:rPr>
              <w:t>饮用水井，经预测，项目非正常排放期间，不会对其水质产生影，预测结果如下表所示。</w:t>
            </w:r>
          </w:p>
          <w:p w:rsidR="00213977" w:rsidRDefault="00213977" w:rsidP="00213977">
            <w:pPr>
              <w:adjustRightInd w:val="0"/>
              <w:snapToGrid w:val="0"/>
              <w:spacing w:line="520" w:lineRule="exact"/>
              <w:ind w:firstLineChars="200" w:firstLine="480"/>
              <w:rPr>
                <w:rFonts w:eastAsia="黑体"/>
                <w:sz w:val="24"/>
                <w:szCs w:val="22"/>
              </w:rPr>
            </w:pPr>
            <w:r>
              <w:rPr>
                <w:rFonts w:eastAsia="黑体" w:hint="eastAsia"/>
                <w:sz w:val="24"/>
                <w:szCs w:val="22"/>
              </w:rPr>
              <w:t>表</w:t>
            </w:r>
            <w:r w:rsidR="00F069BE">
              <w:rPr>
                <w:rFonts w:eastAsia="黑体" w:hint="eastAsia"/>
                <w:sz w:val="24"/>
                <w:szCs w:val="22"/>
              </w:rPr>
              <w:t>51</w:t>
            </w:r>
            <w:r>
              <w:rPr>
                <w:rFonts w:eastAsia="黑体" w:hint="eastAsia"/>
                <w:sz w:val="24"/>
                <w:szCs w:val="22"/>
              </w:rPr>
              <w:t>项目对敏感点地下水影响一览表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385"/>
              <w:gridCol w:w="1202"/>
              <w:gridCol w:w="1540"/>
              <w:gridCol w:w="1651"/>
              <w:gridCol w:w="1844"/>
              <w:gridCol w:w="1647"/>
            </w:tblGrid>
            <w:tr w:rsidR="00213977" w:rsidTr="00006177">
              <w:trPr>
                <w:trHeight w:val="397"/>
                <w:jc w:val="center"/>
              </w:trPr>
              <w:tc>
                <w:tcPr>
                  <w:tcW w:w="1413" w:type="dxa"/>
                  <w:vMerge w:val="restart"/>
                  <w:vAlign w:val="center"/>
                </w:tcPr>
                <w:p w:rsidR="00213977" w:rsidRDefault="00213977" w:rsidP="002A236C">
                  <w:pPr>
                    <w:pStyle w:val="affc"/>
                    <w:rPr>
                      <w:b/>
                      <w:kern w:val="2"/>
                    </w:rPr>
                  </w:pPr>
                  <w:r>
                    <w:rPr>
                      <w:rFonts w:hint="eastAsia"/>
                      <w:b/>
                      <w:kern w:val="2"/>
                    </w:rPr>
                    <w:t>敏感点名称</w:t>
                  </w:r>
                </w:p>
              </w:tc>
              <w:tc>
                <w:tcPr>
                  <w:tcW w:w="1215" w:type="dxa"/>
                  <w:vMerge w:val="restart"/>
                  <w:vAlign w:val="center"/>
                </w:tcPr>
                <w:p w:rsidR="00213977" w:rsidRDefault="00213977" w:rsidP="002A236C">
                  <w:pPr>
                    <w:pStyle w:val="affc"/>
                    <w:rPr>
                      <w:b/>
                      <w:kern w:val="2"/>
                    </w:rPr>
                  </w:pPr>
                  <w:r>
                    <w:rPr>
                      <w:rFonts w:hint="eastAsia"/>
                      <w:b/>
                      <w:kern w:val="2"/>
                    </w:rPr>
                    <w:t>时间</w:t>
                  </w:r>
                </w:p>
              </w:tc>
              <w:tc>
                <w:tcPr>
                  <w:tcW w:w="1564" w:type="dxa"/>
                  <w:vMerge w:val="restart"/>
                  <w:vAlign w:val="center"/>
                </w:tcPr>
                <w:p w:rsidR="00213977" w:rsidRDefault="00213977" w:rsidP="002A236C">
                  <w:pPr>
                    <w:pStyle w:val="affc"/>
                    <w:rPr>
                      <w:b/>
                      <w:kern w:val="2"/>
                    </w:rPr>
                  </w:pPr>
                  <w:r>
                    <w:rPr>
                      <w:rFonts w:hint="eastAsia"/>
                      <w:b/>
                      <w:kern w:val="2"/>
                    </w:rPr>
                    <w:t>敏感点位置</w:t>
                  </w:r>
                </w:p>
              </w:tc>
              <w:tc>
                <w:tcPr>
                  <w:tcW w:w="5230" w:type="dxa"/>
                  <w:gridSpan w:val="3"/>
                  <w:vAlign w:val="center"/>
                </w:tcPr>
                <w:p w:rsidR="00213977" w:rsidRDefault="00C93C54" w:rsidP="002A236C">
                  <w:pPr>
                    <w:pStyle w:val="affc"/>
                    <w:rPr>
                      <w:b/>
                      <w:kern w:val="2"/>
                    </w:rPr>
                  </w:pPr>
                  <w:r>
                    <w:rPr>
                      <w:rFonts w:hint="eastAsia"/>
                      <w:b/>
                      <w:kern w:val="2"/>
                    </w:rPr>
                    <w:t>氨氮</w:t>
                  </w:r>
                </w:p>
              </w:tc>
            </w:tr>
            <w:tr w:rsidR="00213977" w:rsidTr="00006177">
              <w:trPr>
                <w:trHeight w:val="397"/>
                <w:jc w:val="center"/>
              </w:trPr>
              <w:tc>
                <w:tcPr>
                  <w:tcW w:w="1413" w:type="dxa"/>
                  <w:vMerge/>
                  <w:vAlign w:val="center"/>
                </w:tcPr>
                <w:p w:rsidR="00213977" w:rsidRDefault="00213977" w:rsidP="002A236C">
                  <w:pPr>
                    <w:pStyle w:val="affc"/>
                    <w:rPr>
                      <w:b/>
                      <w:kern w:val="2"/>
                    </w:rPr>
                  </w:pPr>
                </w:p>
              </w:tc>
              <w:tc>
                <w:tcPr>
                  <w:tcW w:w="1215" w:type="dxa"/>
                  <w:vMerge/>
                  <w:vAlign w:val="center"/>
                </w:tcPr>
                <w:p w:rsidR="00213977" w:rsidRDefault="00213977" w:rsidP="002A236C">
                  <w:pPr>
                    <w:pStyle w:val="affc"/>
                    <w:rPr>
                      <w:b/>
                      <w:kern w:val="2"/>
                    </w:rPr>
                  </w:pPr>
                </w:p>
              </w:tc>
              <w:tc>
                <w:tcPr>
                  <w:tcW w:w="1564" w:type="dxa"/>
                  <w:vMerge/>
                  <w:vAlign w:val="center"/>
                </w:tcPr>
                <w:p w:rsidR="00213977" w:rsidRDefault="00213977" w:rsidP="002A236C">
                  <w:pPr>
                    <w:pStyle w:val="affc"/>
                    <w:rPr>
                      <w:b/>
                      <w:kern w:val="2"/>
                    </w:rPr>
                  </w:pPr>
                </w:p>
              </w:tc>
              <w:tc>
                <w:tcPr>
                  <w:tcW w:w="1679" w:type="dxa"/>
                  <w:vAlign w:val="center"/>
                </w:tcPr>
                <w:p w:rsidR="00213977" w:rsidRDefault="00213977" w:rsidP="002A236C">
                  <w:pPr>
                    <w:pStyle w:val="affc"/>
                    <w:rPr>
                      <w:b/>
                      <w:kern w:val="2"/>
                    </w:rPr>
                  </w:pPr>
                  <w:r>
                    <w:rPr>
                      <w:rFonts w:hint="eastAsia"/>
                      <w:b/>
                      <w:kern w:val="2"/>
                    </w:rPr>
                    <w:t>预测值浓度</w:t>
                  </w:r>
                  <w:r>
                    <w:rPr>
                      <w:b/>
                      <w:kern w:val="2"/>
                    </w:rPr>
                    <w:t>mg/L</w:t>
                  </w:r>
                </w:p>
              </w:tc>
              <w:tc>
                <w:tcPr>
                  <w:tcW w:w="1877" w:type="dxa"/>
                  <w:vAlign w:val="center"/>
                </w:tcPr>
                <w:p w:rsidR="00213977" w:rsidRDefault="00213977" w:rsidP="002A236C">
                  <w:pPr>
                    <w:pStyle w:val="affc"/>
                    <w:rPr>
                      <w:b/>
                      <w:kern w:val="2"/>
                    </w:rPr>
                  </w:pPr>
                  <w:r>
                    <w:rPr>
                      <w:rFonts w:hint="eastAsia"/>
                      <w:b/>
                      <w:kern w:val="2"/>
                    </w:rPr>
                    <w:t>现状背景值浓度</w:t>
                  </w:r>
                  <w:r>
                    <w:rPr>
                      <w:b/>
                      <w:kern w:val="2"/>
                    </w:rPr>
                    <w:t>mg/L</w:t>
                  </w:r>
                </w:p>
              </w:tc>
              <w:tc>
                <w:tcPr>
                  <w:tcW w:w="1674" w:type="dxa"/>
                  <w:vAlign w:val="center"/>
                </w:tcPr>
                <w:p w:rsidR="00213977" w:rsidRDefault="00213977" w:rsidP="002A236C">
                  <w:pPr>
                    <w:pStyle w:val="affc"/>
                    <w:rPr>
                      <w:b/>
                      <w:kern w:val="2"/>
                    </w:rPr>
                  </w:pPr>
                  <w:proofErr w:type="gramStart"/>
                  <w:r>
                    <w:rPr>
                      <w:rFonts w:hint="eastAsia"/>
                      <w:b/>
                      <w:kern w:val="2"/>
                    </w:rPr>
                    <w:t>叠加值</w:t>
                  </w:r>
                  <w:proofErr w:type="gramEnd"/>
                  <w:r>
                    <w:rPr>
                      <w:rFonts w:hint="eastAsia"/>
                      <w:b/>
                      <w:kern w:val="2"/>
                    </w:rPr>
                    <w:t>浓度</w:t>
                  </w:r>
                  <w:r>
                    <w:rPr>
                      <w:b/>
                      <w:kern w:val="2"/>
                    </w:rPr>
                    <w:t>mg/L</w:t>
                  </w:r>
                </w:p>
              </w:tc>
            </w:tr>
            <w:tr w:rsidR="00006177" w:rsidTr="00006177">
              <w:trPr>
                <w:trHeight w:val="397"/>
                <w:jc w:val="center"/>
              </w:trPr>
              <w:tc>
                <w:tcPr>
                  <w:tcW w:w="1413" w:type="dxa"/>
                  <w:vMerge w:val="restart"/>
                  <w:vAlign w:val="center"/>
                </w:tcPr>
                <w:p w:rsidR="00006177" w:rsidRDefault="00006177" w:rsidP="002A236C">
                  <w:pPr>
                    <w:pStyle w:val="affc"/>
                    <w:rPr>
                      <w:kern w:val="2"/>
                    </w:rPr>
                  </w:pPr>
                  <w:r>
                    <w:rPr>
                      <w:rFonts w:hint="eastAsia"/>
                      <w:kern w:val="2"/>
                    </w:rPr>
                    <w:t>张湾村</w:t>
                  </w:r>
                </w:p>
              </w:tc>
              <w:tc>
                <w:tcPr>
                  <w:tcW w:w="1215" w:type="dxa"/>
                  <w:vAlign w:val="center"/>
                </w:tcPr>
                <w:p w:rsidR="00006177" w:rsidRDefault="00006177" w:rsidP="002A236C">
                  <w:pPr>
                    <w:pStyle w:val="affc"/>
                    <w:rPr>
                      <w:kern w:val="2"/>
                    </w:rPr>
                  </w:pPr>
                  <w:r>
                    <w:rPr>
                      <w:rFonts w:hint="eastAsia"/>
                      <w:kern w:val="2"/>
                    </w:rPr>
                    <w:t>100d</w:t>
                  </w:r>
                </w:p>
              </w:tc>
              <w:tc>
                <w:tcPr>
                  <w:tcW w:w="1564" w:type="dxa"/>
                  <w:vMerge w:val="restart"/>
                  <w:vAlign w:val="center"/>
                </w:tcPr>
                <w:p w:rsidR="00006177" w:rsidRDefault="00006177" w:rsidP="00006177">
                  <w:pPr>
                    <w:pStyle w:val="affc"/>
                    <w:rPr>
                      <w:kern w:val="2"/>
                    </w:rPr>
                  </w:pPr>
                  <w:r>
                    <w:rPr>
                      <w:rFonts w:hint="eastAsia"/>
                      <w:kern w:val="2"/>
                    </w:rPr>
                    <w:t>南侧</w:t>
                  </w:r>
                  <w:r>
                    <w:rPr>
                      <w:rFonts w:hint="eastAsia"/>
                      <w:kern w:val="2"/>
                    </w:rPr>
                    <w:t>600</w:t>
                  </w:r>
                  <w:r>
                    <w:rPr>
                      <w:kern w:val="2"/>
                    </w:rPr>
                    <w:t>m</w:t>
                  </w:r>
                </w:p>
              </w:tc>
              <w:tc>
                <w:tcPr>
                  <w:tcW w:w="1679" w:type="dxa"/>
                  <w:vAlign w:val="center"/>
                </w:tcPr>
                <w:p w:rsidR="00006177" w:rsidRDefault="00006177" w:rsidP="002A236C">
                  <w:pPr>
                    <w:pStyle w:val="affc"/>
                    <w:rPr>
                      <w:kern w:val="2"/>
                    </w:rPr>
                  </w:pPr>
                  <w:r>
                    <w:rPr>
                      <w:rFonts w:hint="eastAsia"/>
                      <w:kern w:val="2"/>
                    </w:rPr>
                    <w:t>0</w:t>
                  </w:r>
                </w:p>
              </w:tc>
              <w:tc>
                <w:tcPr>
                  <w:tcW w:w="1877" w:type="dxa"/>
                  <w:vAlign w:val="center"/>
                </w:tcPr>
                <w:p w:rsidR="00006177" w:rsidRDefault="00006177" w:rsidP="002A236C">
                  <w:pPr>
                    <w:pStyle w:val="affc"/>
                    <w:rPr>
                      <w:kern w:val="2"/>
                    </w:rPr>
                  </w:pPr>
                  <w:r>
                    <w:rPr>
                      <w:rFonts w:hint="eastAsia"/>
                      <w:kern w:val="2"/>
                    </w:rPr>
                    <w:t>0.47</w:t>
                  </w:r>
                </w:p>
              </w:tc>
              <w:tc>
                <w:tcPr>
                  <w:tcW w:w="1674" w:type="dxa"/>
                  <w:vAlign w:val="center"/>
                </w:tcPr>
                <w:p w:rsidR="00006177" w:rsidRDefault="00006177" w:rsidP="00566B9F">
                  <w:pPr>
                    <w:pStyle w:val="affc"/>
                    <w:rPr>
                      <w:kern w:val="2"/>
                    </w:rPr>
                  </w:pPr>
                  <w:r>
                    <w:rPr>
                      <w:rFonts w:hint="eastAsia"/>
                      <w:kern w:val="2"/>
                    </w:rPr>
                    <w:t>0.47</w:t>
                  </w:r>
                </w:p>
              </w:tc>
            </w:tr>
            <w:tr w:rsidR="00006177" w:rsidTr="00006177">
              <w:trPr>
                <w:trHeight w:val="397"/>
                <w:jc w:val="center"/>
              </w:trPr>
              <w:tc>
                <w:tcPr>
                  <w:tcW w:w="1413" w:type="dxa"/>
                  <w:vMerge/>
                  <w:vAlign w:val="center"/>
                </w:tcPr>
                <w:p w:rsidR="00006177" w:rsidRDefault="00006177" w:rsidP="002A236C">
                  <w:pPr>
                    <w:widowControl/>
                    <w:jc w:val="left"/>
                    <w:rPr>
                      <w:szCs w:val="21"/>
                    </w:rPr>
                  </w:pPr>
                </w:p>
              </w:tc>
              <w:tc>
                <w:tcPr>
                  <w:tcW w:w="1215" w:type="dxa"/>
                  <w:vAlign w:val="center"/>
                </w:tcPr>
                <w:p w:rsidR="00006177" w:rsidRDefault="00006177" w:rsidP="002A236C">
                  <w:pPr>
                    <w:pStyle w:val="affc"/>
                    <w:rPr>
                      <w:kern w:val="2"/>
                    </w:rPr>
                  </w:pPr>
                  <w:r>
                    <w:rPr>
                      <w:kern w:val="2"/>
                    </w:rPr>
                    <w:t>1000d</w:t>
                  </w:r>
                </w:p>
              </w:tc>
              <w:tc>
                <w:tcPr>
                  <w:tcW w:w="1564" w:type="dxa"/>
                  <w:vMerge/>
                  <w:vAlign w:val="center"/>
                </w:tcPr>
                <w:p w:rsidR="00006177" w:rsidRDefault="00006177" w:rsidP="002A236C">
                  <w:pPr>
                    <w:widowControl/>
                    <w:jc w:val="left"/>
                    <w:rPr>
                      <w:szCs w:val="21"/>
                    </w:rPr>
                  </w:pPr>
                </w:p>
              </w:tc>
              <w:tc>
                <w:tcPr>
                  <w:tcW w:w="1679" w:type="dxa"/>
                  <w:vAlign w:val="center"/>
                </w:tcPr>
                <w:p w:rsidR="00006177" w:rsidRDefault="00006177" w:rsidP="002A236C">
                  <w:pPr>
                    <w:pStyle w:val="affc"/>
                    <w:rPr>
                      <w:kern w:val="2"/>
                    </w:rPr>
                  </w:pPr>
                  <w:r>
                    <w:rPr>
                      <w:kern w:val="2"/>
                    </w:rPr>
                    <w:t>0</w:t>
                  </w:r>
                </w:p>
              </w:tc>
              <w:tc>
                <w:tcPr>
                  <w:tcW w:w="1877" w:type="dxa"/>
                  <w:vAlign w:val="center"/>
                </w:tcPr>
                <w:p w:rsidR="00006177" w:rsidRDefault="00006177" w:rsidP="002A236C">
                  <w:pPr>
                    <w:pStyle w:val="affc"/>
                    <w:rPr>
                      <w:kern w:val="2"/>
                    </w:rPr>
                  </w:pPr>
                  <w:r>
                    <w:rPr>
                      <w:rFonts w:hint="eastAsia"/>
                      <w:kern w:val="2"/>
                    </w:rPr>
                    <w:t>0.47</w:t>
                  </w:r>
                </w:p>
              </w:tc>
              <w:tc>
                <w:tcPr>
                  <w:tcW w:w="1674" w:type="dxa"/>
                  <w:vAlign w:val="center"/>
                </w:tcPr>
                <w:p w:rsidR="00006177" w:rsidRDefault="00006177" w:rsidP="00566B9F">
                  <w:pPr>
                    <w:pStyle w:val="affc"/>
                    <w:rPr>
                      <w:kern w:val="2"/>
                    </w:rPr>
                  </w:pPr>
                  <w:r>
                    <w:rPr>
                      <w:rFonts w:hint="eastAsia"/>
                      <w:kern w:val="2"/>
                    </w:rPr>
                    <w:t>0.47</w:t>
                  </w:r>
                </w:p>
              </w:tc>
            </w:tr>
            <w:tr w:rsidR="00006177" w:rsidTr="00006177">
              <w:trPr>
                <w:trHeight w:val="397"/>
                <w:jc w:val="center"/>
              </w:trPr>
              <w:tc>
                <w:tcPr>
                  <w:tcW w:w="1413" w:type="dxa"/>
                  <w:vMerge/>
                  <w:vAlign w:val="center"/>
                </w:tcPr>
                <w:p w:rsidR="00006177" w:rsidRDefault="00006177" w:rsidP="002A236C">
                  <w:pPr>
                    <w:widowControl/>
                    <w:jc w:val="left"/>
                    <w:rPr>
                      <w:szCs w:val="21"/>
                    </w:rPr>
                  </w:pPr>
                </w:p>
              </w:tc>
              <w:tc>
                <w:tcPr>
                  <w:tcW w:w="1215" w:type="dxa"/>
                  <w:vAlign w:val="center"/>
                </w:tcPr>
                <w:p w:rsidR="00006177" w:rsidRDefault="00C93C54" w:rsidP="002A236C">
                  <w:pPr>
                    <w:pStyle w:val="affc"/>
                    <w:rPr>
                      <w:kern w:val="2"/>
                    </w:rPr>
                  </w:pPr>
                  <w:r>
                    <w:rPr>
                      <w:rFonts w:hint="eastAsia"/>
                      <w:kern w:val="2"/>
                    </w:rPr>
                    <w:t>20a</w:t>
                  </w:r>
                </w:p>
              </w:tc>
              <w:tc>
                <w:tcPr>
                  <w:tcW w:w="1564" w:type="dxa"/>
                  <w:vMerge/>
                  <w:vAlign w:val="center"/>
                </w:tcPr>
                <w:p w:rsidR="00006177" w:rsidRDefault="00006177" w:rsidP="002A236C">
                  <w:pPr>
                    <w:widowControl/>
                    <w:jc w:val="left"/>
                    <w:rPr>
                      <w:szCs w:val="21"/>
                    </w:rPr>
                  </w:pPr>
                </w:p>
              </w:tc>
              <w:tc>
                <w:tcPr>
                  <w:tcW w:w="1679" w:type="dxa"/>
                  <w:vAlign w:val="center"/>
                </w:tcPr>
                <w:p w:rsidR="00006177" w:rsidRDefault="00006177" w:rsidP="002A236C">
                  <w:pPr>
                    <w:pStyle w:val="affc"/>
                    <w:rPr>
                      <w:kern w:val="2"/>
                    </w:rPr>
                  </w:pPr>
                  <w:r>
                    <w:rPr>
                      <w:kern w:val="2"/>
                    </w:rPr>
                    <w:t>0</w:t>
                  </w:r>
                </w:p>
              </w:tc>
              <w:tc>
                <w:tcPr>
                  <w:tcW w:w="1877" w:type="dxa"/>
                  <w:vAlign w:val="center"/>
                </w:tcPr>
                <w:p w:rsidR="00006177" w:rsidRDefault="00006177" w:rsidP="002A236C">
                  <w:pPr>
                    <w:pStyle w:val="affc"/>
                    <w:rPr>
                      <w:kern w:val="2"/>
                    </w:rPr>
                  </w:pPr>
                  <w:r>
                    <w:rPr>
                      <w:rFonts w:hint="eastAsia"/>
                      <w:kern w:val="2"/>
                    </w:rPr>
                    <w:t>0.47</w:t>
                  </w:r>
                </w:p>
              </w:tc>
              <w:tc>
                <w:tcPr>
                  <w:tcW w:w="1674" w:type="dxa"/>
                  <w:vAlign w:val="center"/>
                </w:tcPr>
                <w:p w:rsidR="00006177" w:rsidRDefault="00006177" w:rsidP="00566B9F">
                  <w:pPr>
                    <w:pStyle w:val="affc"/>
                    <w:rPr>
                      <w:kern w:val="2"/>
                    </w:rPr>
                  </w:pPr>
                  <w:r>
                    <w:rPr>
                      <w:rFonts w:hint="eastAsia"/>
                      <w:kern w:val="2"/>
                    </w:rPr>
                    <w:t>0.47</w:t>
                  </w:r>
                </w:p>
              </w:tc>
            </w:tr>
            <w:tr w:rsidR="00006177" w:rsidTr="00006177">
              <w:trPr>
                <w:trHeight w:val="397"/>
                <w:jc w:val="center"/>
              </w:trPr>
              <w:tc>
                <w:tcPr>
                  <w:tcW w:w="4192" w:type="dxa"/>
                  <w:gridSpan w:val="3"/>
                  <w:vAlign w:val="center"/>
                </w:tcPr>
                <w:p w:rsidR="00006177" w:rsidRDefault="00006177" w:rsidP="002A236C">
                  <w:pPr>
                    <w:pStyle w:val="affc"/>
                    <w:rPr>
                      <w:color w:val="000000" w:themeColor="text1"/>
                      <w:kern w:val="2"/>
                    </w:rPr>
                  </w:pPr>
                  <w:r>
                    <w:rPr>
                      <w:rFonts w:hint="eastAsia"/>
                      <w:color w:val="000000" w:themeColor="text1"/>
                      <w:kern w:val="2"/>
                    </w:rPr>
                    <w:t>标准值</w:t>
                  </w:r>
                </w:p>
              </w:tc>
              <w:tc>
                <w:tcPr>
                  <w:tcW w:w="1679" w:type="dxa"/>
                  <w:vAlign w:val="center"/>
                </w:tcPr>
                <w:p w:rsidR="00006177" w:rsidRDefault="00006177" w:rsidP="002A236C">
                  <w:pPr>
                    <w:pStyle w:val="affc"/>
                    <w:rPr>
                      <w:kern w:val="2"/>
                    </w:rPr>
                  </w:pPr>
                  <w:r>
                    <w:rPr>
                      <w:kern w:val="2"/>
                    </w:rPr>
                    <w:t>/</w:t>
                  </w:r>
                </w:p>
              </w:tc>
              <w:tc>
                <w:tcPr>
                  <w:tcW w:w="1877" w:type="dxa"/>
                  <w:vAlign w:val="center"/>
                </w:tcPr>
                <w:p w:rsidR="00006177" w:rsidRDefault="00006177" w:rsidP="002A236C">
                  <w:pPr>
                    <w:pStyle w:val="affc"/>
                    <w:rPr>
                      <w:kern w:val="2"/>
                    </w:rPr>
                  </w:pPr>
                  <w:r>
                    <w:rPr>
                      <w:kern w:val="2"/>
                    </w:rPr>
                    <w:t>/</w:t>
                  </w:r>
                </w:p>
              </w:tc>
              <w:tc>
                <w:tcPr>
                  <w:tcW w:w="1674" w:type="dxa"/>
                  <w:vAlign w:val="center"/>
                </w:tcPr>
                <w:p w:rsidR="00006177" w:rsidRDefault="00006177" w:rsidP="002A236C">
                  <w:pPr>
                    <w:pStyle w:val="affc"/>
                    <w:rPr>
                      <w:kern w:val="2"/>
                    </w:rPr>
                  </w:pPr>
                  <w:r>
                    <w:rPr>
                      <w:rFonts w:hint="eastAsia"/>
                      <w:kern w:val="2"/>
                    </w:rPr>
                    <w:t>0.5</w:t>
                  </w:r>
                </w:p>
              </w:tc>
            </w:tr>
          </w:tbl>
          <w:p w:rsidR="00213977" w:rsidRDefault="00213977" w:rsidP="00213977">
            <w:pPr>
              <w:spacing w:line="460" w:lineRule="exact"/>
              <w:ind w:firstLineChars="200" w:firstLine="480"/>
              <w:rPr>
                <w:rFonts w:cs="Calibri"/>
                <w:color w:val="000000"/>
                <w:sz w:val="24"/>
              </w:rPr>
            </w:pPr>
            <w:r>
              <w:rPr>
                <w:rFonts w:cs="Calibri" w:hint="eastAsia"/>
                <w:color w:val="000000"/>
                <w:sz w:val="24"/>
              </w:rPr>
              <w:t>经预测，</w:t>
            </w:r>
            <w:r w:rsidR="00006177">
              <w:rPr>
                <w:rFonts w:cs="Calibri" w:hint="eastAsia"/>
                <w:color w:val="000000"/>
                <w:sz w:val="24"/>
              </w:rPr>
              <w:t>氨氮</w:t>
            </w:r>
            <w:r>
              <w:rPr>
                <w:rFonts w:cs="Calibri" w:hint="eastAsia"/>
                <w:color w:val="000000"/>
                <w:sz w:val="24"/>
              </w:rPr>
              <w:t>在</w:t>
            </w:r>
            <w:r w:rsidR="00006177">
              <w:rPr>
                <w:rFonts w:cs="Calibri" w:hint="eastAsia"/>
                <w:color w:val="000000"/>
                <w:sz w:val="24"/>
              </w:rPr>
              <w:t>张湾村</w:t>
            </w:r>
            <w:r>
              <w:rPr>
                <w:rFonts w:cs="Calibri" w:hint="eastAsia"/>
                <w:color w:val="000000"/>
                <w:sz w:val="24"/>
              </w:rPr>
              <w:t>贡献值与现状值的</w:t>
            </w:r>
            <w:proofErr w:type="gramStart"/>
            <w:r>
              <w:rPr>
                <w:rFonts w:cs="Calibri" w:hint="eastAsia"/>
                <w:color w:val="000000"/>
                <w:sz w:val="24"/>
              </w:rPr>
              <w:t>叠加值</w:t>
            </w:r>
            <w:proofErr w:type="gramEnd"/>
            <w:r>
              <w:rPr>
                <w:rFonts w:cs="Calibri" w:hint="eastAsia"/>
                <w:color w:val="000000"/>
                <w:sz w:val="24"/>
              </w:rPr>
              <w:t>均可以满足《地下水质量标准》（</w:t>
            </w:r>
            <w:r>
              <w:rPr>
                <w:rFonts w:cs="Calibri"/>
                <w:color w:val="000000"/>
                <w:sz w:val="24"/>
              </w:rPr>
              <w:t>GB/T14848-2017</w:t>
            </w:r>
            <w:r>
              <w:rPr>
                <w:rFonts w:cs="Calibri" w:hint="eastAsia"/>
                <w:color w:val="000000"/>
                <w:sz w:val="24"/>
              </w:rPr>
              <w:t>）</w:t>
            </w:r>
            <w:r>
              <w:rPr>
                <w:rFonts w:cs="Calibri"/>
                <w:color w:val="000000"/>
                <w:sz w:val="24"/>
              </w:rPr>
              <w:t>Ⅲ</w:t>
            </w:r>
            <w:r>
              <w:rPr>
                <w:rFonts w:cs="Calibri" w:hint="eastAsia"/>
                <w:color w:val="000000"/>
                <w:sz w:val="24"/>
              </w:rPr>
              <w:t>类标准值的要求，项目非正常排放</w:t>
            </w:r>
            <w:r w:rsidR="005218FF">
              <w:rPr>
                <w:rFonts w:cs="Calibri" w:hint="eastAsia"/>
                <w:color w:val="000000"/>
                <w:sz w:val="24"/>
              </w:rPr>
              <w:t>后的</w:t>
            </w:r>
            <w:r w:rsidR="005218FF">
              <w:rPr>
                <w:rFonts w:cs="Calibri" w:hint="eastAsia"/>
                <w:color w:val="000000"/>
                <w:sz w:val="24"/>
              </w:rPr>
              <w:t>20</w:t>
            </w:r>
            <w:r w:rsidR="005218FF">
              <w:rPr>
                <w:rFonts w:cs="Calibri" w:hint="eastAsia"/>
                <w:color w:val="000000"/>
                <w:sz w:val="24"/>
              </w:rPr>
              <w:t>年内</w:t>
            </w:r>
            <w:r>
              <w:rPr>
                <w:rFonts w:cs="Calibri" w:hint="eastAsia"/>
                <w:color w:val="000000"/>
                <w:sz w:val="24"/>
              </w:rPr>
              <w:t>，不会对其水质产</w:t>
            </w:r>
            <w:r>
              <w:rPr>
                <w:rFonts w:cs="Calibri" w:hint="eastAsia"/>
                <w:color w:val="000000"/>
                <w:sz w:val="24"/>
              </w:rPr>
              <w:lastRenderedPageBreak/>
              <w:t>生影响。项目生产对地下水的影响可以接受。</w:t>
            </w:r>
          </w:p>
          <w:p w:rsidR="00213977" w:rsidRDefault="00213977" w:rsidP="00213977">
            <w:pPr>
              <w:spacing w:line="460" w:lineRule="exact"/>
              <w:ind w:firstLineChars="200" w:firstLine="480"/>
              <w:rPr>
                <w:rFonts w:cs="Calibri"/>
                <w:color w:val="000000"/>
                <w:sz w:val="24"/>
              </w:rPr>
            </w:pPr>
            <w:r>
              <w:rPr>
                <w:rFonts w:cs="Calibri" w:hint="eastAsia"/>
                <w:color w:val="000000"/>
                <w:sz w:val="24"/>
              </w:rPr>
              <w:t>综上所述，评价建议</w:t>
            </w:r>
            <w:r w:rsidR="00006177">
              <w:rPr>
                <w:rFonts w:cs="Calibri" w:hint="eastAsia"/>
                <w:color w:val="000000"/>
                <w:sz w:val="24"/>
              </w:rPr>
              <w:t>储罐区</w:t>
            </w:r>
            <w:r>
              <w:rPr>
                <w:rFonts w:cs="Calibri" w:hint="eastAsia"/>
                <w:color w:val="000000"/>
                <w:sz w:val="24"/>
              </w:rPr>
              <w:t>各构筑物周边应加强硬化防渗措施，同时制定严格的巡检制度并落实到责任人，杜绝项目厂区地面及各类废水池防渗措施出现渗漏现象，在落实以上各项防渗措施和巡检制度后，基本可</w:t>
            </w:r>
            <w:proofErr w:type="gramStart"/>
            <w:r>
              <w:rPr>
                <w:rFonts w:cs="Calibri" w:hint="eastAsia"/>
                <w:color w:val="000000"/>
                <w:sz w:val="24"/>
              </w:rPr>
              <w:t>杜绝非</w:t>
            </w:r>
            <w:proofErr w:type="gramEnd"/>
            <w:r>
              <w:rPr>
                <w:rFonts w:cs="Calibri" w:hint="eastAsia"/>
                <w:color w:val="000000"/>
                <w:sz w:val="24"/>
              </w:rPr>
              <w:t>正常泄漏的发生，因此本项目地下水环境影响是可以接受的。</w:t>
            </w:r>
          </w:p>
          <w:p w:rsidR="00213977" w:rsidRDefault="00213977" w:rsidP="00213977">
            <w:pPr>
              <w:spacing w:line="460" w:lineRule="exact"/>
              <w:ind w:firstLineChars="200" w:firstLine="480"/>
              <w:rPr>
                <w:rFonts w:cs="Calibri"/>
                <w:color w:val="000000"/>
                <w:sz w:val="24"/>
              </w:rPr>
            </w:pPr>
            <w:r>
              <w:rPr>
                <w:rFonts w:hint="eastAsia"/>
                <w:sz w:val="24"/>
              </w:rPr>
              <w:t>6</w:t>
            </w:r>
            <w:r>
              <w:rPr>
                <w:rFonts w:hint="eastAsia"/>
                <w:sz w:val="24"/>
              </w:rPr>
              <w:t>、地下水环境影响结论</w:t>
            </w:r>
          </w:p>
          <w:p w:rsidR="00213977" w:rsidRDefault="00213977" w:rsidP="00213977">
            <w:pPr>
              <w:spacing w:line="460" w:lineRule="exact"/>
              <w:ind w:firstLineChars="200" w:firstLine="480"/>
              <w:rPr>
                <w:rFonts w:cs="Calibri"/>
                <w:color w:val="000000"/>
                <w:sz w:val="24"/>
              </w:rPr>
            </w:pPr>
            <w:r>
              <w:rPr>
                <w:rFonts w:cs="Calibri" w:hint="eastAsia"/>
                <w:color w:val="000000"/>
                <w:sz w:val="24"/>
              </w:rPr>
              <w:t>（</w:t>
            </w:r>
            <w:r>
              <w:rPr>
                <w:rFonts w:cs="Calibri" w:hint="eastAsia"/>
                <w:color w:val="000000"/>
                <w:sz w:val="24"/>
              </w:rPr>
              <w:t>1</w:t>
            </w:r>
            <w:r>
              <w:rPr>
                <w:rFonts w:cs="Calibri" w:hint="eastAsia"/>
                <w:color w:val="000000"/>
                <w:sz w:val="24"/>
              </w:rPr>
              <w:t>）正常工况</w:t>
            </w:r>
          </w:p>
          <w:p w:rsidR="00213977" w:rsidRDefault="00213977" w:rsidP="00213977">
            <w:pPr>
              <w:spacing w:line="460" w:lineRule="exact"/>
              <w:ind w:firstLineChars="200" w:firstLine="480"/>
              <w:rPr>
                <w:rFonts w:cs="Calibri"/>
                <w:color w:val="000000"/>
                <w:sz w:val="24"/>
              </w:rPr>
            </w:pPr>
            <w:r>
              <w:rPr>
                <w:rFonts w:cs="Calibri" w:hint="eastAsia"/>
                <w:color w:val="000000"/>
                <w:sz w:val="24"/>
              </w:rPr>
              <w:t>正常情况下，按照项目可</w:t>
            </w:r>
            <w:proofErr w:type="gramStart"/>
            <w:r>
              <w:rPr>
                <w:rFonts w:cs="Calibri" w:hint="eastAsia"/>
                <w:color w:val="000000"/>
                <w:sz w:val="24"/>
              </w:rPr>
              <w:t>研</w:t>
            </w:r>
            <w:proofErr w:type="gramEnd"/>
            <w:r>
              <w:rPr>
                <w:rFonts w:cs="Calibri" w:hint="eastAsia"/>
                <w:color w:val="000000"/>
                <w:sz w:val="24"/>
              </w:rPr>
              <w:t>报告，项目建设均按照</w:t>
            </w:r>
            <w:r>
              <w:rPr>
                <w:rFonts w:cs="Calibri"/>
                <w:color w:val="000000"/>
                <w:sz w:val="24"/>
              </w:rPr>
              <w:t>GB16889</w:t>
            </w:r>
            <w:r>
              <w:rPr>
                <w:rFonts w:cs="Calibri" w:hint="eastAsia"/>
                <w:color w:val="000000"/>
                <w:sz w:val="24"/>
              </w:rPr>
              <w:t>、</w:t>
            </w:r>
            <w:r>
              <w:rPr>
                <w:rFonts w:cs="Calibri"/>
                <w:color w:val="000000"/>
                <w:sz w:val="24"/>
              </w:rPr>
              <w:t>GB18597</w:t>
            </w:r>
            <w:r>
              <w:rPr>
                <w:rFonts w:cs="Calibri" w:hint="eastAsia"/>
                <w:color w:val="000000"/>
                <w:sz w:val="24"/>
              </w:rPr>
              <w:t>、</w:t>
            </w:r>
            <w:r>
              <w:rPr>
                <w:rFonts w:cs="Calibri"/>
                <w:color w:val="000000"/>
                <w:sz w:val="24"/>
              </w:rPr>
              <w:t>GB18598</w:t>
            </w:r>
            <w:r>
              <w:rPr>
                <w:rFonts w:cs="Calibri" w:hint="eastAsia"/>
                <w:color w:val="000000"/>
                <w:sz w:val="24"/>
              </w:rPr>
              <w:t>、</w:t>
            </w:r>
            <w:r>
              <w:rPr>
                <w:rFonts w:cs="Calibri"/>
                <w:color w:val="000000"/>
                <w:sz w:val="24"/>
              </w:rPr>
              <w:t>GB18599</w:t>
            </w:r>
            <w:r>
              <w:rPr>
                <w:rFonts w:cs="Calibri" w:hint="eastAsia"/>
                <w:color w:val="000000"/>
                <w:sz w:val="24"/>
              </w:rPr>
              <w:t>、</w:t>
            </w:r>
            <w:r>
              <w:rPr>
                <w:rFonts w:cs="Calibri"/>
                <w:color w:val="000000"/>
                <w:sz w:val="24"/>
              </w:rPr>
              <w:t>GB/T50934</w:t>
            </w:r>
            <w:r>
              <w:rPr>
                <w:rFonts w:cs="Calibri" w:hint="eastAsia"/>
                <w:color w:val="000000"/>
                <w:sz w:val="24"/>
              </w:rPr>
              <w:t>的要求进行了地下水分区防渗，正常工况下污水不会渗漏进入地下造成污染。因此，正常工况下不应有污水发生渗漏至地下。</w:t>
            </w:r>
          </w:p>
          <w:p w:rsidR="00213977" w:rsidRDefault="00213977" w:rsidP="00213977">
            <w:pPr>
              <w:spacing w:line="460" w:lineRule="exact"/>
              <w:ind w:firstLineChars="200" w:firstLine="480"/>
              <w:rPr>
                <w:rFonts w:cs="Calibri"/>
                <w:color w:val="000000"/>
                <w:sz w:val="24"/>
              </w:rPr>
            </w:pPr>
            <w:r>
              <w:rPr>
                <w:rFonts w:cs="Calibri" w:hint="eastAsia"/>
                <w:color w:val="000000"/>
                <w:sz w:val="24"/>
              </w:rPr>
              <w:t>（</w:t>
            </w:r>
            <w:r>
              <w:rPr>
                <w:rFonts w:cs="Calibri" w:hint="eastAsia"/>
                <w:color w:val="000000"/>
                <w:sz w:val="24"/>
              </w:rPr>
              <w:t>2</w:t>
            </w:r>
            <w:r>
              <w:rPr>
                <w:rFonts w:cs="Calibri" w:hint="eastAsia"/>
                <w:color w:val="000000"/>
                <w:sz w:val="24"/>
              </w:rPr>
              <w:t>）非正常工况</w:t>
            </w:r>
          </w:p>
          <w:p w:rsidR="00213977" w:rsidRPr="00461E66" w:rsidRDefault="00213977" w:rsidP="00461E66">
            <w:pPr>
              <w:spacing w:line="460" w:lineRule="exact"/>
              <w:ind w:firstLineChars="200" w:firstLine="482"/>
              <w:rPr>
                <w:rFonts w:cs="Calibri"/>
                <w:b/>
                <w:color w:val="000000"/>
                <w:sz w:val="24"/>
                <w:u w:val="single"/>
              </w:rPr>
            </w:pPr>
            <w:r w:rsidRPr="00461E66">
              <w:rPr>
                <w:rFonts w:cs="Calibri" w:hint="eastAsia"/>
                <w:b/>
                <w:color w:val="000000"/>
                <w:sz w:val="24"/>
                <w:u w:val="single"/>
              </w:rPr>
              <w:t>综合分析，在非正常工况下，该工程对厂址周围的地下水环境有一定的影响。但从泄漏概率、</w:t>
            </w:r>
            <w:r w:rsidR="00006177" w:rsidRPr="00461E66">
              <w:rPr>
                <w:rFonts w:cs="Calibri" w:hint="eastAsia"/>
                <w:b/>
                <w:color w:val="000000"/>
                <w:sz w:val="24"/>
                <w:u w:val="single"/>
              </w:rPr>
              <w:t>罐体破损、</w:t>
            </w:r>
            <w:r w:rsidRPr="00461E66">
              <w:rPr>
                <w:rFonts w:cs="Calibri" w:hint="eastAsia"/>
                <w:b/>
                <w:color w:val="000000"/>
                <w:sz w:val="24"/>
                <w:u w:val="single"/>
              </w:rPr>
              <w:t>地面破损概率综合考虑，废水渗入地下是概率很小的事件</w:t>
            </w:r>
            <w:r w:rsidR="00461E66">
              <w:rPr>
                <w:rFonts w:cs="Calibri" w:hint="eastAsia"/>
                <w:b/>
                <w:color w:val="000000"/>
                <w:sz w:val="24"/>
                <w:u w:val="single"/>
              </w:rPr>
              <w:t>。</w:t>
            </w:r>
            <w:r w:rsidR="00CF7FC0" w:rsidRPr="00461E66">
              <w:rPr>
                <w:rFonts w:cs="Calibri" w:hint="eastAsia"/>
                <w:b/>
                <w:color w:val="000000"/>
                <w:sz w:val="24"/>
                <w:u w:val="single"/>
              </w:rPr>
              <w:t>本项目拟在储罐区各构筑物周边应加强硬化处理，并进行地面防渗，</w:t>
            </w:r>
            <w:r w:rsidR="00461E66">
              <w:rPr>
                <w:rFonts w:cs="Calibri" w:hint="eastAsia"/>
                <w:b/>
                <w:color w:val="000000"/>
                <w:sz w:val="24"/>
                <w:u w:val="single"/>
              </w:rPr>
              <w:t>防止液体泄漏时下</w:t>
            </w:r>
            <w:proofErr w:type="gramStart"/>
            <w:r w:rsidR="00461E66">
              <w:rPr>
                <w:rFonts w:cs="Calibri" w:hint="eastAsia"/>
                <w:b/>
                <w:color w:val="000000"/>
                <w:sz w:val="24"/>
                <w:u w:val="single"/>
              </w:rPr>
              <w:t>渗</w:t>
            </w:r>
            <w:proofErr w:type="gramEnd"/>
            <w:r w:rsidR="00461E66">
              <w:rPr>
                <w:rFonts w:cs="Calibri" w:hint="eastAsia"/>
                <w:b/>
                <w:color w:val="000000"/>
                <w:sz w:val="24"/>
                <w:u w:val="single"/>
              </w:rPr>
              <w:t>污染地下水。</w:t>
            </w:r>
            <w:r w:rsidR="00CF7FC0" w:rsidRPr="00461E66">
              <w:rPr>
                <w:rFonts w:cs="Calibri" w:hint="eastAsia"/>
                <w:b/>
                <w:color w:val="000000"/>
                <w:sz w:val="24"/>
                <w:u w:val="single"/>
              </w:rPr>
              <w:t>企业拟</w:t>
            </w:r>
            <w:r w:rsidR="00461E66">
              <w:rPr>
                <w:rFonts w:cs="Calibri" w:hint="eastAsia"/>
                <w:b/>
                <w:color w:val="000000"/>
                <w:sz w:val="24"/>
                <w:u w:val="single"/>
              </w:rPr>
              <w:t>在储罐区</w:t>
            </w:r>
            <w:r w:rsidR="00CF7FC0" w:rsidRPr="00461E66">
              <w:rPr>
                <w:rFonts w:cs="Calibri" w:hint="eastAsia"/>
                <w:b/>
                <w:color w:val="000000"/>
                <w:sz w:val="24"/>
                <w:u w:val="single"/>
              </w:rPr>
              <w:t>设置应急事故储罐，在</w:t>
            </w:r>
            <w:r w:rsidR="00461E66">
              <w:rPr>
                <w:rFonts w:cs="Calibri" w:hint="eastAsia"/>
                <w:b/>
                <w:color w:val="000000"/>
                <w:sz w:val="24"/>
                <w:u w:val="single"/>
              </w:rPr>
              <w:t>非正常情况下</w:t>
            </w:r>
            <w:r w:rsidR="00CF7FC0" w:rsidRPr="00461E66">
              <w:rPr>
                <w:rFonts w:cs="Calibri" w:hint="eastAsia"/>
                <w:b/>
                <w:color w:val="000000"/>
                <w:sz w:val="24"/>
                <w:u w:val="single"/>
              </w:rPr>
              <w:t>储罐发生泄漏时</w:t>
            </w:r>
            <w:r w:rsidR="00461E66" w:rsidRPr="00461E66">
              <w:rPr>
                <w:rFonts w:cs="Calibri" w:hint="eastAsia"/>
                <w:b/>
                <w:color w:val="000000"/>
                <w:sz w:val="24"/>
                <w:u w:val="single"/>
              </w:rPr>
              <w:t>，及时将泄漏液体抽至应急事故储罐内</w:t>
            </w:r>
            <w:r w:rsidR="00461E66">
              <w:rPr>
                <w:rFonts w:cs="Calibri" w:hint="eastAsia"/>
                <w:b/>
                <w:color w:val="000000"/>
                <w:sz w:val="24"/>
                <w:u w:val="single"/>
              </w:rPr>
              <w:t>存放，同时对泄漏点位进行补救，防治污染地下水。在</w:t>
            </w:r>
            <w:r w:rsidRPr="00461E66">
              <w:rPr>
                <w:rFonts w:cs="Calibri" w:hint="eastAsia"/>
                <w:b/>
                <w:color w:val="000000"/>
                <w:sz w:val="24"/>
                <w:u w:val="single"/>
              </w:rPr>
              <w:t>采取</w:t>
            </w:r>
            <w:r w:rsidR="00461E66">
              <w:rPr>
                <w:rFonts w:cs="Calibri" w:hint="eastAsia"/>
                <w:b/>
                <w:color w:val="000000"/>
                <w:sz w:val="24"/>
                <w:u w:val="single"/>
              </w:rPr>
              <w:t>以上</w:t>
            </w:r>
            <w:r w:rsidRPr="00461E66">
              <w:rPr>
                <w:rFonts w:cs="Calibri" w:hint="eastAsia"/>
                <w:b/>
                <w:color w:val="000000"/>
                <w:sz w:val="24"/>
                <w:u w:val="single"/>
              </w:rPr>
              <w:t>的预防措施和应急处理措施</w:t>
            </w:r>
            <w:r w:rsidR="00461E66">
              <w:rPr>
                <w:rFonts w:cs="Calibri" w:hint="eastAsia"/>
                <w:b/>
                <w:color w:val="000000"/>
                <w:sz w:val="24"/>
                <w:u w:val="single"/>
              </w:rPr>
              <w:t>后</w:t>
            </w:r>
            <w:r w:rsidRPr="00461E66">
              <w:rPr>
                <w:rFonts w:cs="Calibri" w:hint="eastAsia"/>
                <w:b/>
                <w:color w:val="000000"/>
                <w:sz w:val="24"/>
                <w:u w:val="single"/>
              </w:rPr>
              <w:t>，可以把对地下水环境的影响控制到地下水环境容量可以接受的程度。</w:t>
            </w:r>
          </w:p>
          <w:p w:rsidR="00213977" w:rsidRDefault="00213977" w:rsidP="00213977">
            <w:pPr>
              <w:spacing w:line="460" w:lineRule="exact"/>
              <w:ind w:firstLineChars="200" w:firstLine="480"/>
              <w:rPr>
                <w:rFonts w:cs="Calibri"/>
                <w:color w:val="000000"/>
                <w:sz w:val="24"/>
              </w:rPr>
            </w:pPr>
            <w:r>
              <w:rPr>
                <w:rFonts w:hint="eastAsia"/>
                <w:sz w:val="24"/>
              </w:rPr>
              <w:t>针对突发事故，按照</w:t>
            </w:r>
            <w:r>
              <w:rPr>
                <w:sz w:val="24"/>
              </w:rPr>
              <w:t>“</w:t>
            </w:r>
            <w:r>
              <w:rPr>
                <w:rFonts w:hint="eastAsia"/>
                <w:sz w:val="24"/>
              </w:rPr>
              <w:t>源头控制、分区防控、污染监控、应急响应</w:t>
            </w:r>
            <w:r>
              <w:rPr>
                <w:sz w:val="24"/>
              </w:rPr>
              <w:t>”</w:t>
            </w:r>
            <w:r>
              <w:rPr>
                <w:rFonts w:hint="eastAsia"/>
                <w:sz w:val="24"/>
              </w:rPr>
              <w:t>原则，在做好场地防渗的同时，需加强对监测点日常特征因子（</w:t>
            </w:r>
            <w:r w:rsidR="00006177">
              <w:rPr>
                <w:rFonts w:hint="eastAsia"/>
                <w:sz w:val="24"/>
              </w:rPr>
              <w:t>氨氮</w:t>
            </w:r>
            <w:r>
              <w:rPr>
                <w:rFonts w:hint="eastAsia"/>
                <w:sz w:val="24"/>
              </w:rPr>
              <w:t>）每半年一次的监测要求，一旦检测到异常，可以采取必要的防渗措施，阻止厂区继续污染地下水的可能，泄漏污染范围仍在场界外小范围区域内，可以避免污染物持续泄露，采取环保措施后，在非正常工况下发生泄漏，污染物对下水的影响可控。</w:t>
            </w:r>
          </w:p>
          <w:p w:rsidR="004D4FDD" w:rsidRPr="00CC18CD" w:rsidRDefault="003D0BB1" w:rsidP="00A50303">
            <w:pPr>
              <w:spacing w:line="460" w:lineRule="exact"/>
              <w:ind w:firstLineChars="200" w:firstLine="482"/>
              <w:rPr>
                <w:rFonts w:cs="Calibri"/>
                <w:b/>
                <w:sz w:val="24"/>
              </w:rPr>
            </w:pPr>
            <w:r>
              <w:rPr>
                <w:rFonts w:cs="Calibri" w:hint="eastAsia"/>
                <w:b/>
                <w:sz w:val="24"/>
              </w:rPr>
              <w:t>六</w:t>
            </w:r>
            <w:r w:rsidR="004D4FDD" w:rsidRPr="00CC18CD">
              <w:rPr>
                <w:rFonts w:cs="Calibri" w:hint="eastAsia"/>
                <w:b/>
                <w:sz w:val="24"/>
              </w:rPr>
              <w:t>、土壤</w:t>
            </w:r>
          </w:p>
          <w:p w:rsidR="0024118D" w:rsidRPr="00C90D8A" w:rsidRDefault="0024118D" w:rsidP="0024118D">
            <w:pPr>
              <w:widowControl/>
              <w:spacing w:line="460" w:lineRule="exact"/>
              <w:ind w:firstLineChars="200" w:firstLine="480"/>
              <w:jc w:val="left"/>
              <w:rPr>
                <w:sz w:val="24"/>
              </w:rPr>
            </w:pPr>
            <w:r w:rsidRPr="00C90D8A">
              <w:rPr>
                <w:sz w:val="24"/>
              </w:rPr>
              <w:t>（</w:t>
            </w:r>
            <w:r w:rsidRPr="00C90D8A">
              <w:rPr>
                <w:sz w:val="24"/>
              </w:rPr>
              <w:t>1</w:t>
            </w:r>
            <w:r w:rsidRPr="00C90D8A">
              <w:rPr>
                <w:sz w:val="24"/>
              </w:rPr>
              <w:t>）土壤及土种类型</w:t>
            </w:r>
          </w:p>
          <w:p w:rsidR="0024118D" w:rsidRPr="00C90D8A" w:rsidRDefault="0024118D" w:rsidP="0024118D">
            <w:pPr>
              <w:widowControl/>
              <w:spacing w:line="460" w:lineRule="exact"/>
              <w:ind w:firstLineChars="200" w:firstLine="480"/>
              <w:jc w:val="left"/>
              <w:rPr>
                <w:sz w:val="24"/>
              </w:rPr>
            </w:pPr>
            <w:r w:rsidRPr="00C90D8A">
              <w:rPr>
                <w:sz w:val="24"/>
              </w:rPr>
              <w:t>经查阅《中国土壤数据库》，本项目区域内只有一种土壤类型：潮土，涉及的土种参照距离本项目最近的典型剖面</w:t>
            </w:r>
            <w:r w:rsidRPr="00C90D8A">
              <w:rPr>
                <w:sz w:val="24"/>
              </w:rPr>
              <w:t>——</w:t>
            </w:r>
            <w:proofErr w:type="gramStart"/>
            <w:r w:rsidRPr="00C90D8A">
              <w:rPr>
                <w:sz w:val="24"/>
              </w:rPr>
              <w:t>新乡县朗公</w:t>
            </w:r>
            <w:proofErr w:type="gramEnd"/>
            <w:r w:rsidRPr="00C90D8A">
              <w:rPr>
                <w:sz w:val="24"/>
              </w:rPr>
              <w:t>庙村前庄村的资料，</w:t>
            </w:r>
            <w:proofErr w:type="gramStart"/>
            <w:r w:rsidRPr="00C90D8A">
              <w:rPr>
                <w:sz w:val="24"/>
              </w:rPr>
              <w:t>为蒙金土</w:t>
            </w:r>
            <w:proofErr w:type="gramEnd"/>
            <w:r w:rsidRPr="00C90D8A">
              <w:rPr>
                <w:sz w:val="24"/>
              </w:rPr>
              <w:t>。根据</w:t>
            </w:r>
            <w:proofErr w:type="gramStart"/>
            <w:r w:rsidRPr="00C90D8A">
              <w:rPr>
                <w:sz w:val="24"/>
              </w:rPr>
              <w:t>新乡县朗公</w:t>
            </w:r>
            <w:proofErr w:type="gramEnd"/>
            <w:r w:rsidRPr="00C90D8A">
              <w:rPr>
                <w:sz w:val="24"/>
              </w:rPr>
              <w:t>庙村前庄村剖面的理化性质资料，本地区土壤的</w:t>
            </w:r>
            <w:r w:rsidRPr="00C90D8A">
              <w:rPr>
                <w:sz w:val="24"/>
              </w:rPr>
              <w:t>pH</w:t>
            </w:r>
            <w:r w:rsidRPr="00C90D8A">
              <w:rPr>
                <w:sz w:val="24"/>
              </w:rPr>
              <w:t>值在</w:t>
            </w:r>
            <w:r w:rsidRPr="00C90D8A">
              <w:rPr>
                <w:sz w:val="24"/>
              </w:rPr>
              <w:t>7.9~8.5</w:t>
            </w:r>
            <w:r w:rsidRPr="00C90D8A">
              <w:rPr>
                <w:sz w:val="24"/>
              </w:rPr>
              <w:t>，显微碱性的原因主要为：降水量偏低，蒸发量偏高，地下水被蒸发，盐分留在土壤中；降水量偏低，</w:t>
            </w:r>
            <w:r w:rsidRPr="00C90D8A">
              <w:rPr>
                <w:sz w:val="24"/>
              </w:rPr>
              <w:lastRenderedPageBreak/>
              <w:t>淋溶程度不强烈，有少量碳酸钙淀积，因此呈中性至微碱性。</w:t>
            </w:r>
          </w:p>
          <w:p w:rsidR="0024118D" w:rsidRPr="00C90D8A" w:rsidRDefault="0024118D" w:rsidP="0024118D">
            <w:pPr>
              <w:widowControl/>
              <w:spacing w:line="460" w:lineRule="exact"/>
              <w:ind w:firstLineChars="200" w:firstLine="480"/>
              <w:jc w:val="left"/>
              <w:rPr>
                <w:sz w:val="24"/>
              </w:rPr>
            </w:pPr>
            <w:r w:rsidRPr="00C90D8A">
              <w:rPr>
                <w:sz w:val="24"/>
              </w:rPr>
              <w:t>（</w:t>
            </w:r>
            <w:r w:rsidRPr="00C90D8A">
              <w:rPr>
                <w:sz w:val="24"/>
              </w:rPr>
              <w:t>2</w:t>
            </w:r>
            <w:r w:rsidRPr="00C90D8A">
              <w:rPr>
                <w:sz w:val="24"/>
              </w:rPr>
              <w:t>）评价等级与范围</w:t>
            </w:r>
          </w:p>
          <w:p w:rsidR="00CC7680" w:rsidRPr="00CC18CD" w:rsidRDefault="00CC7680" w:rsidP="00CC7680">
            <w:pPr>
              <w:spacing w:line="460" w:lineRule="exact"/>
              <w:ind w:firstLineChars="200" w:firstLine="480"/>
              <w:rPr>
                <w:rFonts w:cs="Calibri"/>
                <w:sz w:val="24"/>
              </w:rPr>
            </w:pPr>
            <w:r w:rsidRPr="00CC18CD">
              <w:rPr>
                <w:rFonts w:cs="Calibri" w:hint="eastAsia"/>
                <w:sz w:val="24"/>
              </w:rPr>
              <w:t>本项目为</w:t>
            </w:r>
            <w:r>
              <w:rPr>
                <w:sz w:val="24"/>
              </w:rPr>
              <w:t>C</w:t>
            </w:r>
            <w:r w:rsidR="00D86143">
              <w:rPr>
                <w:sz w:val="24"/>
              </w:rPr>
              <w:t>2666</w:t>
            </w:r>
            <w:r>
              <w:rPr>
                <w:sz w:val="24"/>
              </w:rPr>
              <w:t>环境污染处理专用药剂材料制造</w:t>
            </w:r>
            <w:r w:rsidRPr="00CC18CD">
              <w:rPr>
                <w:rFonts w:cs="Calibri" w:hint="eastAsia"/>
                <w:sz w:val="24"/>
              </w:rPr>
              <w:t>，根据《环境影响评价技术导则</w:t>
            </w:r>
            <w:r w:rsidRPr="00CC18CD">
              <w:rPr>
                <w:rFonts w:cs="Calibri" w:hint="eastAsia"/>
                <w:sz w:val="24"/>
              </w:rPr>
              <w:t>-</w:t>
            </w:r>
            <w:r w:rsidRPr="00CC18CD">
              <w:rPr>
                <w:rFonts w:cs="Calibri" w:hint="eastAsia"/>
                <w:sz w:val="24"/>
              </w:rPr>
              <w:t>土壤环境（试行）（</w:t>
            </w:r>
            <w:r w:rsidRPr="00CC18CD">
              <w:rPr>
                <w:rFonts w:cs="Calibri" w:hint="eastAsia"/>
                <w:sz w:val="24"/>
              </w:rPr>
              <w:t>HJ 964-2018</w:t>
            </w:r>
            <w:r w:rsidRPr="00CC18CD">
              <w:rPr>
                <w:rFonts w:cs="Calibri" w:hint="eastAsia"/>
                <w:sz w:val="24"/>
              </w:rPr>
              <w:t>）》附录</w:t>
            </w:r>
            <w:r>
              <w:rPr>
                <w:rFonts w:cs="Calibri" w:hint="eastAsia"/>
                <w:sz w:val="24"/>
              </w:rPr>
              <w:t>A</w:t>
            </w:r>
            <w:r w:rsidRPr="00CC18CD">
              <w:rPr>
                <w:rFonts w:cs="Calibri" w:hint="eastAsia"/>
                <w:sz w:val="24"/>
              </w:rPr>
              <w:t>，本项目土壤环境影响评价项目类别为</w:t>
            </w:r>
            <w:r w:rsidRPr="00CC18CD">
              <w:rPr>
                <w:sz w:val="24"/>
              </w:rPr>
              <w:t>Ⅲ</w:t>
            </w:r>
            <w:r w:rsidRPr="00CC18CD">
              <w:rPr>
                <w:rFonts w:cs="Calibri" w:hint="eastAsia"/>
                <w:sz w:val="24"/>
              </w:rPr>
              <w:t>类；本项目占地面积共</w:t>
            </w:r>
            <w:r>
              <w:rPr>
                <w:rFonts w:cs="Calibri" w:hint="eastAsia"/>
                <w:sz w:val="24"/>
              </w:rPr>
              <w:t>38194</w:t>
            </w:r>
            <w:r w:rsidRPr="00CC18CD">
              <w:rPr>
                <w:rFonts w:cs="Calibri" w:hint="eastAsia"/>
                <w:sz w:val="24"/>
              </w:rPr>
              <w:t>平方米，即</w:t>
            </w:r>
            <w:r>
              <w:rPr>
                <w:rFonts w:cs="Calibri" w:hint="eastAsia"/>
                <w:sz w:val="24"/>
              </w:rPr>
              <w:t>3.8</w:t>
            </w:r>
            <w:r w:rsidRPr="00CC18CD">
              <w:rPr>
                <w:rFonts w:cs="Calibri" w:hint="eastAsia"/>
                <w:sz w:val="24"/>
              </w:rPr>
              <w:t>hm</w:t>
            </w:r>
            <w:r w:rsidRPr="00CC18CD">
              <w:rPr>
                <w:rFonts w:cs="Calibri" w:hint="eastAsia"/>
                <w:sz w:val="24"/>
                <w:vertAlign w:val="superscript"/>
              </w:rPr>
              <w:t>2</w:t>
            </w:r>
            <w:r w:rsidRPr="00CC18CD">
              <w:rPr>
                <w:rFonts w:cs="Calibri" w:hint="eastAsia"/>
                <w:sz w:val="24"/>
              </w:rPr>
              <w:t>＜</w:t>
            </w:r>
            <w:r w:rsidRPr="00CC18CD">
              <w:rPr>
                <w:rFonts w:cs="Calibri" w:hint="eastAsia"/>
                <w:sz w:val="24"/>
              </w:rPr>
              <w:t>5 hm</w:t>
            </w:r>
            <w:r w:rsidRPr="00CC18CD">
              <w:rPr>
                <w:rFonts w:cs="Calibri" w:hint="eastAsia"/>
                <w:sz w:val="24"/>
                <w:vertAlign w:val="superscript"/>
              </w:rPr>
              <w:t>2</w:t>
            </w:r>
            <w:r w:rsidRPr="00CC18CD">
              <w:rPr>
                <w:rFonts w:cs="Calibri" w:hint="eastAsia"/>
                <w:sz w:val="24"/>
              </w:rPr>
              <w:t>，根据《环境影响评价技术导则</w:t>
            </w:r>
            <w:r w:rsidRPr="00CC18CD">
              <w:rPr>
                <w:rFonts w:cs="Calibri" w:hint="eastAsia"/>
                <w:sz w:val="24"/>
              </w:rPr>
              <w:t>-</w:t>
            </w:r>
            <w:r w:rsidRPr="00CC18CD">
              <w:rPr>
                <w:rFonts w:cs="Calibri" w:hint="eastAsia"/>
                <w:sz w:val="24"/>
              </w:rPr>
              <w:t>土壤环境（试行）（</w:t>
            </w:r>
            <w:r w:rsidRPr="00CC18CD">
              <w:rPr>
                <w:rFonts w:cs="Calibri" w:hint="eastAsia"/>
                <w:sz w:val="24"/>
              </w:rPr>
              <w:t>HJ 964-2018</w:t>
            </w:r>
            <w:r w:rsidRPr="00CC18CD">
              <w:rPr>
                <w:rFonts w:cs="Calibri" w:hint="eastAsia"/>
                <w:sz w:val="24"/>
              </w:rPr>
              <w:t>）》</w:t>
            </w:r>
            <w:r w:rsidRPr="00CC18CD">
              <w:rPr>
                <w:rFonts w:cs="Calibri" w:hint="eastAsia"/>
                <w:sz w:val="24"/>
              </w:rPr>
              <w:t>6.2.2.1</w:t>
            </w:r>
            <w:r w:rsidRPr="00CC18CD">
              <w:rPr>
                <w:rFonts w:cs="Calibri" w:hint="eastAsia"/>
                <w:sz w:val="24"/>
              </w:rPr>
              <w:t>，本项目建设项目占地规模为小型；本项目</w:t>
            </w:r>
            <w:r>
              <w:rPr>
                <w:rFonts w:cs="Calibri" w:hint="eastAsia"/>
                <w:sz w:val="24"/>
              </w:rPr>
              <w:t>60</w:t>
            </w:r>
            <w:r>
              <w:rPr>
                <w:rFonts w:cs="Calibri" w:hint="eastAsia"/>
                <w:sz w:val="24"/>
              </w:rPr>
              <w:t>万吨</w:t>
            </w:r>
            <w:proofErr w:type="gramStart"/>
            <w:r>
              <w:rPr>
                <w:rFonts w:cs="Calibri" w:hint="eastAsia"/>
                <w:sz w:val="24"/>
              </w:rPr>
              <w:t>灌装区</w:t>
            </w:r>
            <w:proofErr w:type="gramEnd"/>
            <w:r>
              <w:rPr>
                <w:rFonts w:cs="Calibri" w:hint="eastAsia"/>
                <w:sz w:val="24"/>
              </w:rPr>
              <w:t>南侧</w:t>
            </w:r>
            <w:r>
              <w:rPr>
                <w:rFonts w:cs="Calibri" w:hint="eastAsia"/>
                <w:sz w:val="24"/>
              </w:rPr>
              <w:t>40m</w:t>
            </w:r>
            <w:r>
              <w:rPr>
                <w:rFonts w:cs="Calibri" w:hint="eastAsia"/>
                <w:sz w:val="24"/>
              </w:rPr>
              <w:t>为农田</w:t>
            </w:r>
            <w:r w:rsidRPr="00CC18CD">
              <w:rPr>
                <w:rFonts w:cs="Calibri" w:hint="eastAsia"/>
                <w:sz w:val="24"/>
              </w:rPr>
              <w:t>，敏感程度分级为敏感。</w:t>
            </w:r>
          </w:p>
          <w:p w:rsidR="00CC7680" w:rsidRDefault="00CC7680" w:rsidP="00CC7680">
            <w:pPr>
              <w:pStyle w:val="ac"/>
              <w:spacing w:line="460" w:lineRule="exact"/>
              <w:ind w:firstLine="479"/>
              <w:rPr>
                <w:rFonts w:ascii="Times New Roman" w:hAnsi="Times New Roman" w:cs="Calibri"/>
                <w:sz w:val="24"/>
                <w:szCs w:val="24"/>
              </w:rPr>
            </w:pPr>
            <w:r w:rsidRPr="00CC18CD">
              <w:rPr>
                <w:rFonts w:ascii="Times New Roman" w:hAnsi="Times New Roman" w:cs="Calibri" w:hint="eastAsia"/>
                <w:sz w:val="24"/>
                <w:szCs w:val="24"/>
              </w:rPr>
              <w:t>根据《环境影响评价技术导则</w:t>
            </w:r>
            <w:r w:rsidRPr="00CC18CD">
              <w:rPr>
                <w:rFonts w:ascii="Times New Roman" w:hAnsi="Times New Roman" w:cs="Calibri" w:hint="eastAsia"/>
                <w:sz w:val="24"/>
                <w:szCs w:val="24"/>
              </w:rPr>
              <w:t>-</w:t>
            </w:r>
            <w:r w:rsidRPr="00CC18CD">
              <w:rPr>
                <w:rFonts w:ascii="Times New Roman" w:hAnsi="Times New Roman" w:cs="Calibri" w:hint="eastAsia"/>
                <w:sz w:val="24"/>
                <w:szCs w:val="24"/>
              </w:rPr>
              <w:t>土壤环境（试行）（</w:t>
            </w:r>
            <w:r w:rsidRPr="00CC18CD">
              <w:rPr>
                <w:rFonts w:ascii="Times New Roman" w:hAnsi="Times New Roman" w:cs="Calibri" w:hint="eastAsia"/>
                <w:sz w:val="24"/>
                <w:szCs w:val="24"/>
              </w:rPr>
              <w:t>HJ 964-2018</w:t>
            </w:r>
            <w:r w:rsidRPr="00CC18CD">
              <w:rPr>
                <w:rFonts w:ascii="Times New Roman" w:hAnsi="Times New Roman" w:cs="Calibri" w:hint="eastAsia"/>
                <w:sz w:val="24"/>
                <w:szCs w:val="24"/>
              </w:rPr>
              <w:t>）》</w:t>
            </w:r>
            <w:r w:rsidRPr="00CC18CD">
              <w:rPr>
                <w:rFonts w:ascii="Times New Roman" w:hAnsi="Times New Roman" w:cs="Calibri" w:hint="eastAsia"/>
                <w:sz w:val="24"/>
                <w:szCs w:val="24"/>
              </w:rPr>
              <w:t>6.2.2.3</w:t>
            </w:r>
            <w:r w:rsidRPr="00CC18CD">
              <w:rPr>
                <w:rFonts w:ascii="Times New Roman" w:hAnsi="Times New Roman" w:cs="Calibri" w:hint="eastAsia"/>
                <w:sz w:val="24"/>
                <w:szCs w:val="24"/>
              </w:rPr>
              <w:t>，见下表。</w:t>
            </w:r>
          </w:p>
          <w:p w:rsidR="00CC7680" w:rsidRPr="00CC18CD" w:rsidRDefault="00930118" w:rsidP="00CC7680">
            <w:pPr>
              <w:spacing w:line="460" w:lineRule="exact"/>
              <w:ind w:firstLineChars="200" w:firstLine="420"/>
              <w:rPr>
                <w:sz w:val="32"/>
              </w:rPr>
            </w:pPr>
            <w:r w:rsidRPr="00930118">
              <w:rPr>
                <w:noProof/>
                <w:szCs w:val="21"/>
              </w:rPr>
              <w:pict>
                <v:shape id="直接箭头连接符 2" o:spid="_x0000_s1847" type="#_x0000_t32" style="position:absolute;left:0;text-align:left;margin-left:33.5pt;margin-top:22.25pt;width:57.45pt;height:56pt;z-index:252058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" strokeweight=".5pt"/>
              </w:pict>
            </w:r>
            <w:r w:rsidR="00CC7680" w:rsidRPr="00CC18CD">
              <w:rPr>
                <w:rFonts w:eastAsia="黑体"/>
                <w:kern w:val="0"/>
                <w:sz w:val="24"/>
                <w:szCs w:val="21"/>
              </w:rPr>
              <w:t>表</w:t>
            </w:r>
            <w:r w:rsidR="00F069BE">
              <w:rPr>
                <w:rFonts w:eastAsia="黑体" w:hint="eastAsia"/>
                <w:kern w:val="0"/>
                <w:sz w:val="24"/>
                <w:szCs w:val="21"/>
              </w:rPr>
              <w:t>52</w:t>
            </w:r>
            <w:r w:rsidR="00CC7680" w:rsidRPr="00CC18CD">
              <w:rPr>
                <w:rFonts w:eastAsia="黑体"/>
                <w:kern w:val="0"/>
                <w:sz w:val="24"/>
                <w:szCs w:val="21"/>
              </w:rPr>
              <w:t>污染影响</w:t>
            </w:r>
            <w:proofErr w:type="gramStart"/>
            <w:r w:rsidR="00CC7680" w:rsidRPr="00CC18CD">
              <w:rPr>
                <w:rFonts w:eastAsia="黑体"/>
                <w:kern w:val="0"/>
                <w:sz w:val="24"/>
                <w:szCs w:val="21"/>
              </w:rPr>
              <w:t>型评价</w:t>
            </w:r>
            <w:proofErr w:type="gramEnd"/>
            <w:r w:rsidR="00CC7680" w:rsidRPr="00CC18CD">
              <w:rPr>
                <w:rFonts w:eastAsia="黑体"/>
                <w:kern w:val="0"/>
                <w:sz w:val="24"/>
                <w:szCs w:val="21"/>
              </w:rPr>
              <w:t>工作等级划分表</w:t>
            </w:r>
          </w:p>
          <w:tbl>
            <w:tblPr>
              <w:tblW w:w="5000" w:type="pct"/>
              <w:tblBorders>
                <w:top w:val="single" w:sz="8" w:space="0" w:color="auto"/>
                <w:bottom w:val="single" w:sz="8" w:space="0" w:color="auto"/>
                <w:insideH w:val="single" w:sz="4" w:space="0" w:color="auto"/>
                <w:insideV w:val="single" w:sz="4" w:space="0" w:color="auto"/>
              </w:tblBorders>
              <w:tblLook w:val="04A0"/>
            </w:tblPr>
            <w:tblGrid>
              <w:gridCol w:w="1866"/>
              <w:gridCol w:w="874"/>
              <w:gridCol w:w="729"/>
              <w:gridCol w:w="729"/>
              <w:gridCol w:w="858"/>
              <w:gridCol w:w="842"/>
              <w:gridCol w:w="842"/>
              <w:gridCol w:w="843"/>
              <w:gridCol w:w="843"/>
              <w:gridCol w:w="843"/>
            </w:tblGrid>
            <w:tr w:rsidR="00CC7680" w:rsidRPr="00CC18CD" w:rsidTr="00566B9F">
              <w:trPr>
                <w:trHeight w:val="397"/>
              </w:trPr>
              <w:tc>
                <w:tcPr>
                  <w:tcW w:w="1816" w:type="dxa"/>
                  <w:vMerge w:val="restart"/>
                  <w:shd w:val="clear" w:color="auto" w:fill="auto"/>
                  <w:vAlign w:val="center"/>
                </w:tcPr>
                <w:p w:rsidR="00CC7680" w:rsidRPr="00CC18CD" w:rsidRDefault="00CC7680" w:rsidP="00566B9F">
                  <w:pPr>
                    <w:jc w:val="right"/>
                    <w:rPr>
                      <w:b/>
                      <w:szCs w:val="21"/>
                    </w:rPr>
                  </w:pPr>
                  <w:r w:rsidRPr="00CC18CD">
                    <w:rPr>
                      <w:b/>
                      <w:szCs w:val="21"/>
                    </w:rPr>
                    <w:t>占地规模</w:t>
                  </w:r>
                </w:p>
                <w:p w:rsidR="00CC7680" w:rsidRPr="00CC18CD" w:rsidRDefault="00930118" w:rsidP="00566B9F">
                  <w:pPr>
                    <w:jc w:val="left"/>
                    <w:rPr>
                      <w:b/>
                      <w:szCs w:val="21"/>
                    </w:rPr>
                  </w:pPr>
                  <w:r>
                    <w:rPr>
                      <w:b/>
                      <w:noProof/>
                      <w:szCs w:val="21"/>
                    </w:rPr>
                    <w:pict>
                      <v:shape id="直接箭头连接符 1" o:spid="_x0000_s1848" type="#_x0000_t32" style="position:absolute;margin-left:-3.4pt;margin-top:10.55pt;width:88.95pt;height:30.1pt;flip:x y;z-index:252059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" strokeweight=".5pt"/>
                    </w:pict>
                  </w:r>
                  <w:r w:rsidR="00CC7680" w:rsidRPr="00CC18CD">
                    <w:rPr>
                      <w:b/>
                      <w:szCs w:val="21"/>
                    </w:rPr>
                    <w:t>评价工作</w:t>
                  </w:r>
                </w:p>
                <w:p w:rsidR="00CC7680" w:rsidRPr="00CC18CD" w:rsidRDefault="00CC7680" w:rsidP="00566B9F">
                  <w:pPr>
                    <w:jc w:val="center"/>
                    <w:rPr>
                      <w:b/>
                      <w:szCs w:val="21"/>
                    </w:rPr>
                  </w:pPr>
                  <w:r w:rsidRPr="00CC18CD">
                    <w:rPr>
                      <w:b/>
                      <w:szCs w:val="21"/>
                    </w:rPr>
                    <w:t>等级</w:t>
                  </w:r>
                </w:p>
                <w:p w:rsidR="00CC7680" w:rsidRPr="00CC18CD" w:rsidRDefault="00CC7680" w:rsidP="00566B9F">
                  <w:pPr>
                    <w:jc w:val="left"/>
                    <w:rPr>
                      <w:b/>
                      <w:szCs w:val="21"/>
                    </w:rPr>
                  </w:pPr>
                  <w:r w:rsidRPr="00CC18CD">
                    <w:rPr>
                      <w:b/>
                      <w:szCs w:val="21"/>
                    </w:rPr>
                    <w:t>敏感程度</w:t>
                  </w:r>
                </w:p>
              </w:tc>
              <w:tc>
                <w:tcPr>
                  <w:tcW w:w="2268" w:type="dxa"/>
                  <w:gridSpan w:val="3"/>
                  <w:shd w:val="clear" w:color="auto" w:fill="auto"/>
                  <w:vAlign w:val="center"/>
                </w:tcPr>
                <w:p w:rsidR="00CC7680" w:rsidRPr="00CC18CD" w:rsidRDefault="00CC7680" w:rsidP="00566B9F">
                  <w:pPr>
                    <w:jc w:val="center"/>
                    <w:rPr>
                      <w:b/>
                      <w:szCs w:val="21"/>
                    </w:rPr>
                  </w:pPr>
                  <w:r w:rsidRPr="00CC18CD">
                    <w:rPr>
                      <w:b/>
                      <w:szCs w:val="21"/>
                    </w:rPr>
                    <w:t>Ⅰ</w:t>
                  </w:r>
                  <w:r w:rsidRPr="00CC18CD">
                    <w:rPr>
                      <w:b/>
                      <w:szCs w:val="21"/>
                    </w:rPr>
                    <w:t>类</w:t>
                  </w:r>
                </w:p>
              </w:tc>
              <w:tc>
                <w:tcPr>
                  <w:tcW w:w="2473" w:type="dxa"/>
                  <w:gridSpan w:val="3"/>
                  <w:shd w:val="clear" w:color="auto" w:fill="auto"/>
                  <w:vAlign w:val="center"/>
                </w:tcPr>
                <w:p w:rsidR="00CC7680" w:rsidRPr="00CC18CD" w:rsidRDefault="00CC7680" w:rsidP="00566B9F">
                  <w:pPr>
                    <w:jc w:val="center"/>
                    <w:rPr>
                      <w:b/>
                      <w:szCs w:val="21"/>
                    </w:rPr>
                  </w:pPr>
                  <w:r w:rsidRPr="00CC18CD">
                    <w:rPr>
                      <w:b/>
                      <w:szCs w:val="21"/>
                    </w:rPr>
                    <w:t>Ⅱ</w:t>
                  </w:r>
                  <w:r w:rsidRPr="00CC18CD">
                    <w:rPr>
                      <w:b/>
                      <w:szCs w:val="21"/>
                    </w:rPr>
                    <w:t>类</w:t>
                  </w:r>
                </w:p>
              </w:tc>
              <w:tc>
                <w:tcPr>
                  <w:tcW w:w="2460" w:type="dxa"/>
                  <w:gridSpan w:val="3"/>
                  <w:shd w:val="clear" w:color="auto" w:fill="auto"/>
                  <w:vAlign w:val="center"/>
                </w:tcPr>
                <w:p w:rsidR="00CC7680" w:rsidRPr="00CC18CD" w:rsidRDefault="00CC7680" w:rsidP="00566B9F">
                  <w:pPr>
                    <w:jc w:val="center"/>
                    <w:rPr>
                      <w:b/>
                      <w:szCs w:val="21"/>
                    </w:rPr>
                  </w:pPr>
                  <w:r w:rsidRPr="00CC18CD">
                    <w:rPr>
                      <w:b/>
                      <w:szCs w:val="21"/>
                    </w:rPr>
                    <w:t>Ⅲ</w:t>
                  </w:r>
                  <w:r w:rsidRPr="00CC18CD">
                    <w:rPr>
                      <w:b/>
                      <w:szCs w:val="21"/>
                    </w:rPr>
                    <w:t>类</w:t>
                  </w:r>
                </w:p>
              </w:tc>
            </w:tr>
            <w:tr w:rsidR="00CC7680" w:rsidRPr="00CC18CD" w:rsidTr="00566B9F">
              <w:trPr>
                <w:trHeight w:val="397"/>
              </w:trPr>
              <w:tc>
                <w:tcPr>
                  <w:tcW w:w="1816" w:type="dxa"/>
                  <w:vMerge/>
                  <w:shd w:val="clear" w:color="auto" w:fill="auto"/>
                  <w:vAlign w:val="center"/>
                </w:tcPr>
                <w:p w:rsidR="00CC7680" w:rsidRPr="00CC18CD" w:rsidRDefault="00CC7680" w:rsidP="00566B9F">
                  <w:pPr>
                    <w:jc w:val="center"/>
                    <w:rPr>
                      <w:b/>
                      <w:szCs w:val="21"/>
                    </w:rPr>
                  </w:pPr>
                </w:p>
              </w:tc>
              <w:tc>
                <w:tcPr>
                  <w:tcW w:w="850" w:type="dxa"/>
                  <w:shd w:val="clear" w:color="auto" w:fill="auto"/>
                  <w:vAlign w:val="center"/>
                </w:tcPr>
                <w:p w:rsidR="00CC7680" w:rsidRPr="00CC18CD" w:rsidRDefault="00CC7680" w:rsidP="00566B9F">
                  <w:pPr>
                    <w:jc w:val="center"/>
                    <w:rPr>
                      <w:b/>
                      <w:szCs w:val="21"/>
                    </w:rPr>
                  </w:pPr>
                  <w:r w:rsidRPr="00CC18CD">
                    <w:rPr>
                      <w:b/>
                      <w:szCs w:val="21"/>
                    </w:rPr>
                    <w:t>大</w:t>
                  </w:r>
                </w:p>
              </w:tc>
              <w:tc>
                <w:tcPr>
                  <w:tcW w:w="709" w:type="dxa"/>
                  <w:shd w:val="clear" w:color="auto" w:fill="auto"/>
                  <w:vAlign w:val="center"/>
                </w:tcPr>
                <w:p w:rsidR="00CC7680" w:rsidRPr="00CC18CD" w:rsidRDefault="00CC7680" w:rsidP="00566B9F">
                  <w:pPr>
                    <w:jc w:val="center"/>
                    <w:rPr>
                      <w:b/>
                      <w:szCs w:val="21"/>
                    </w:rPr>
                  </w:pPr>
                  <w:r w:rsidRPr="00CC18CD">
                    <w:rPr>
                      <w:b/>
                      <w:szCs w:val="21"/>
                    </w:rPr>
                    <w:t>中</w:t>
                  </w:r>
                </w:p>
              </w:tc>
              <w:tc>
                <w:tcPr>
                  <w:tcW w:w="709" w:type="dxa"/>
                  <w:shd w:val="clear" w:color="auto" w:fill="auto"/>
                  <w:vAlign w:val="center"/>
                </w:tcPr>
                <w:p w:rsidR="00CC7680" w:rsidRPr="00CC18CD" w:rsidRDefault="00CC7680" w:rsidP="00566B9F">
                  <w:pPr>
                    <w:jc w:val="center"/>
                    <w:rPr>
                      <w:b/>
                      <w:szCs w:val="21"/>
                    </w:rPr>
                  </w:pPr>
                  <w:r w:rsidRPr="00CC18CD">
                    <w:rPr>
                      <w:b/>
                      <w:szCs w:val="21"/>
                    </w:rPr>
                    <w:t>小</w:t>
                  </w:r>
                </w:p>
              </w:tc>
              <w:tc>
                <w:tcPr>
                  <w:tcW w:w="835" w:type="dxa"/>
                  <w:shd w:val="clear" w:color="auto" w:fill="auto"/>
                  <w:vAlign w:val="center"/>
                </w:tcPr>
                <w:p w:rsidR="00CC7680" w:rsidRPr="00CC18CD" w:rsidRDefault="00CC7680" w:rsidP="00566B9F">
                  <w:pPr>
                    <w:jc w:val="center"/>
                    <w:rPr>
                      <w:b/>
                      <w:szCs w:val="21"/>
                    </w:rPr>
                  </w:pPr>
                  <w:r w:rsidRPr="00CC18CD">
                    <w:rPr>
                      <w:b/>
                      <w:szCs w:val="21"/>
                    </w:rPr>
                    <w:t>大</w:t>
                  </w:r>
                </w:p>
              </w:tc>
              <w:tc>
                <w:tcPr>
                  <w:tcW w:w="819" w:type="dxa"/>
                  <w:shd w:val="clear" w:color="auto" w:fill="auto"/>
                  <w:vAlign w:val="center"/>
                </w:tcPr>
                <w:p w:rsidR="00CC7680" w:rsidRPr="00CC18CD" w:rsidRDefault="00CC7680" w:rsidP="00566B9F">
                  <w:pPr>
                    <w:jc w:val="center"/>
                    <w:rPr>
                      <w:b/>
                      <w:szCs w:val="21"/>
                    </w:rPr>
                  </w:pPr>
                  <w:r w:rsidRPr="00CC18CD">
                    <w:rPr>
                      <w:b/>
                      <w:szCs w:val="21"/>
                    </w:rPr>
                    <w:t>中</w:t>
                  </w:r>
                </w:p>
              </w:tc>
              <w:tc>
                <w:tcPr>
                  <w:tcW w:w="819" w:type="dxa"/>
                  <w:shd w:val="clear" w:color="auto" w:fill="auto"/>
                  <w:vAlign w:val="center"/>
                </w:tcPr>
                <w:p w:rsidR="00CC7680" w:rsidRPr="00CC18CD" w:rsidRDefault="00CC7680" w:rsidP="00566B9F">
                  <w:pPr>
                    <w:jc w:val="center"/>
                    <w:rPr>
                      <w:b/>
                      <w:szCs w:val="21"/>
                    </w:rPr>
                  </w:pPr>
                  <w:r w:rsidRPr="00CC18CD">
                    <w:rPr>
                      <w:b/>
                      <w:szCs w:val="21"/>
                    </w:rPr>
                    <w:t>小</w:t>
                  </w:r>
                </w:p>
              </w:tc>
              <w:tc>
                <w:tcPr>
                  <w:tcW w:w="820" w:type="dxa"/>
                  <w:shd w:val="clear" w:color="auto" w:fill="auto"/>
                  <w:vAlign w:val="center"/>
                </w:tcPr>
                <w:p w:rsidR="00CC7680" w:rsidRPr="00CC18CD" w:rsidRDefault="00CC7680" w:rsidP="00566B9F">
                  <w:pPr>
                    <w:jc w:val="center"/>
                    <w:rPr>
                      <w:b/>
                      <w:szCs w:val="21"/>
                    </w:rPr>
                  </w:pPr>
                  <w:r w:rsidRPr="00CC18CD">
                    <w:rPr>
                      <w:b/>
                      <w:szCs w:val="21"/>
                    </w:rPr>
                    <w:t>大</w:t>
                  </w:r>
                </w:p>
              </w:tc>
              <w:tc>
                <w:tcPr>
                  <w:tcW w:w="820" w:type="dxa"/>
                  <w:shd w:val="clear" w:color="auto" w:fill="auto"/>
                  <w:vAlign w:val="center"/>
                </w:tcPr>
                <w:p w:rsidR="00CC7680" w:rsidRPr="00CC18CD" w:rsidRDefault="00CC7680" w:rsidP="00566B9F">
                  <w:pPr>
                    <w:jc w:val="center"/>
                    <w:rPr>
                      <w:b/>
                      <w:szCs w:val="21"/>
                    </w:rPr>
                  </w:pPr>
                  <w:r w:rsidRPr="00CC18CD">
                    <w:rPr>
                      <w:b/>
                      <w:szCs w:val="21"/>
                    </w:rPr>
                    <w:t>中</w:t>
                  </w:r>
                </w:p>
              </w:tc>
              <w:tc>
                <w:tcPr>
                  <w:tcW w:w="820" w:type="dxa"/>
                  <w:shd w:val="clear" w:color="auto" w:fill="auto"/>
                  <w:vAlign w:val="center"/>
                </w:tcPr>
                <w:p w:rsidR="00CC7680" w:rsidRPr="00CC18CD" w:rsidRDefault="00CC7680" w:rsidP="00566B9F">
                  <w:pPr>
                    <w:jc w:val="center"/>
                    <w:rPr>
                      <w:b/>
                      <w:szCs w:val="21"/>
                    </w:rPr>
                  </w:pPr>
                  <w:r w:rsidRPr="00CC18CD">
                    <w:rPr>
                      <w:b/>
                      <w:szCs w:val="21"/>
                    </w:rPr>
                    <w:t>小</w:t>
                  </w:r>
                </w:p>
              </w:tc>
            </w:tr>
            <w:tr w:rsidR="00CC7680" w:rsidRPr="00CC18CD" w:rsidTr="00566B9F">
              <w:trPr>
                <w:trHeight w:val="397"/>
              </w:trPr>
              <w:tc>
                <w:tcPr>
                  <w:tcW w:w="1816" w:type="dxa"/>
                  <w:shd w:val="clear" w:color="auto" w:fill="auto"/>
                  <w:vAlign w:val="center"/>
                </w:tcPr>
                <w:p w:rsidR="00CC7680" w:rsidRPr="00CC18CD" w:rsidRDefault="00CC7680" w:rsidP="00566B9F">
                  <w:pPr>
                    <w:jc w:val="center"/>
                    <w:rPr>
                      <w:szCs w:val="21"/>
                    </w:rPr>
                  </w:pPr>
                  <w:r w:rsidRPr="00CC18CD">
                    <w:rPr>
                      <w:szCs w:val="21"/>
                    </w:rPr>
                    <w:t>敏感</w:t>
                  </w:r>
                </w:p>
              </w:tc>
              <w:tc>
                <w:tcPr>
                  <w:tcW w:w="850" w:type="dxa"/>
                  <w:shd w:val="clear" w:color="auto" w:fill="auto"/>
                  <w:vAlign w:val="center"/>
                </w:tcPr>
                <w:p w:rsidR="00CC7680" w:rsidRPr="00CC18CD" w:rsidRDefault="00CC7680" w:rsidP="00566B9F">
                  <w:pPr>
                    <w:jc w:val="center"/>
                    <w:rPr>
                      <w:szCs w:val="21"/>
                    </w:rPr>
                  </w:pPr>
                  <w:r w:rsidRPr="00CC18CD">
                    <w:rPr>
                      <w:szCs w:val="21"/>
                    </w:rPr>
                    <w:t>一级</w:t>
                  </w:r>
                </w:p>
              </w:tc>
              <w:tc>
                <w:tcPr>
                  <w:tcW w:w="709" w:type="dxa"/>
                  <w:shd w:val="clear" w:color="auto" w:fill="auto"/>
                  <w:vAlign w:val="center"/>
                </w:tcPr>
                <w:p w:rsidR="00CC7680" w:rsidRPr="00CC18CD" w:rsidRDefault="00CC7680" w:rsidP="00566B9F">
                  <w:pPr>
                    <w:jc w:val="center"/>
                    <w:rPr>
                      <w:szCs w:val="21"/>
                    </w:rPr>
                  </w:pPr>
                  <w:r w:rsidRPr="00CC18CD">
                    <w:rPr>
                      <w:szCs w:val="21"/>
                    </w:rPr>
                    <w:t>一级</w:t>
                  </w:r>
                </w:p>
              </w:tc>
              <w:tc>
                <w:tcPr>
                  <w:tcW w:w="709" w:type="dxa"/>
                  <w:shd w:val="clear" w:color="auto" w:fill="auto"/>
                  <w:vAlign w:val="center"/>
                </w:tcPr>
                <w:p w:rsidR="00CC7680" w:rsidRPr="00CC18CD" w:rsidRDefault="00CC7680" w:rsidP="00566B9F">
                  <w:pPr>
                    <w:jc w:val="center"/>
                    <w:rPr>
                      <w:szCs w:val="21"/>
                    </w:rPr>
                  </w:pPr>
                  <w:r w:rsidRPr="00CC18CD">
                    <w:rPr>
                      <w:szCs w:val="21"/>
                    </w:rPr>
                    <w:t>一级</w:t>
                  </w:r>
                </w:p>
              </w:tc>
              <w:tc>
                <w:tcPr>
                  <w:tcW w:w="835" w:type="dxa"/>
                  <w:shd w:val="clear" w:color="auto" w:fill="auto"/>
                  <w:vAlign w:val="center"/>
                </w:tcPr>
                <w:p w:rsidR="00CC7680" w:rsidRPr="00CC18CD" w:rsidRDefault="00CC7680" w:rsidP="00566B9F">
                  <w:pPr>
                    <w:jc w:val="center"/>
                    <w:rPr>
                      <w:szCs w:val="21"/>
                    </w:rPr>
                  </w:pPr>
                  <w:r w:rsidRPr="00CC18CD">
                    <w:rPr>
                      <w:szCs w:val="21"/>
                    </w:rPr>
                    <w:t>二级</w:t>
                  </w:r>
                </w:p>
              </w:tc>
              <w:tc>
                <w:tcPr>
                  <w:tcW w:w="819" w:type="dxa"/>
                  <w:shd w:val="clear" w:color="auto" w:fill="auto"/>
                  <w:vAlign w:val="center"/>
                </w:tcPr>
                <w:p w:rsidR="00CC7680" w:rsidRPr="00CC18CD" w:rsidRDefault="00CC7680" w:rsidP="00566B9F">
                  <w:pPr>
                    <w:jc w:val="center"/>
                    <w:rPr>
                      <w:szCs w:val="21"/>
                    </w:rPr>
                  </w:pPr>
                  <w:r w:rsidRPr="00CC18CD">
                    <w:rPr>
                      <w:szCs w:val="21"/>
                    </w:rPr>
                    <w:t>二级</w:t>
                  </w:r>
                </w:p>
              </w:tc>
              <w:tc>
                <w:tcPr>
                  <w:tcW w:w="819" w:type="dxa"/>
                  <w:shd w:val="clear" w:color="auto" w:fill="auto"/>
                  <w:vAlign w:val="center"/>
                </w:tcPr>
                <w:p w:rsidR="00CC7680" w:rsidRPr="00CC18CD" w:rsidRDefault="00CC7680" w:rsidP="00566B9F">
                  <w:pPr>
                    <w:jc w:val="center"/>
                    <w:rPr>
                      <w:szCs w:val="21"/>
                    </w:rPr>
                  </w:pPr>
                  <w:r w:rsidRPr="00CC18CD">
                    <w:rPr>
                      <w:szCs w:val="21"/>
                    </w:rPr>
                    <w:t>二级</w:t>
                  </w:r>
                </w:p>
              </w:tc>
              <w:tc>
                <w:tcPr>
                  <w:tcW w:w="820" w:type="dxa"/>
                  <w:shd w:val="clear" w:color="auto" w:fill="auto"/>
                  <w:vAlign w:val="center"/>
                </w:tcPr>
                <w:p w:rsidR="00CC7680" w:rsidRPr="00CC18CD" w:rsidRDefault="00CC7680" w:rsidP="00566B9F">
                  <w:pPr>
                    <w:jc w:val="center"/>
                    <w:rPr>
                      <w:szCs w:val="21"/>
                    </w:rPr>
                  </w:pPr>
                  <w:r w:rsidRPr="00CC18CD">
                    <w:rPr>
                      <w:szCs w:val="21"/>
                    </w:rPr>
                    <w:t>三级</w:t>
                  </w:r>
                </w:p>
              </w:tc>
              <w:tc>
                <w:tcPr>
                  <w:tcW w:w="820" w:type="dxa"/>
                  <w:shd w:val="clear" w:color="auto" w:fill="auto"/>
                  <w:vAlign w:val="center"/>
                </w:tcPr>
                <w:p w:rsidR="00CC7680" w:rsidRPr="00CC18CD" w:rsidRDefault="00CC7680" w:rsidP="00566B9F">
                  <w:pPr>
                    <w:jc w:val="center"/>
                    <w:rPr>
                      <w:szCs w:val="21"/>
                    </w:rPr>
                  </w:pPr>
                  <w:r w:rsidRPr="00CC18CD">
                    <w:rPr>
                      <w:szCs w:val="21"/>
                    </w:rPr>
                    <w:t>三级</w:t>
                  </w:r>
                </w:p>
              </w:tc>
              <w:tc>
                <w:tcPr>
                  <w:tcW w:w="820" w:type="dxa"/>
                  <w:shd w:val="clear" w:color="auto" w:fill="auto"/>
                  <w:vAlign w:val="center"/>
                </w:tcPr>
                <w:p w:rsidR="00CC7680" w:rsidRPr="00CC18CD" w:rsidRDefault="00CC7680" w:rsidP="00566B9F">
                  <w:pPr>
                    <w:jc w:val="center"/>
                    <w:rPr>
                      <w:szCs w:val="21"/>
                    </w:rPr>
                  </w:pPr>
                  <w:r w:rsidRPr="00CC18CD">
                    <w:rPr>
                      <w:szCs w:val="21"/>
                    </w:rPr>
                    <w:t>三级</w:t>
                  </w:r>
                </w:p>
              </w:tc>
            </w:tr>
            <w:tr w:rsidR="00CC7680" w:rsidRPr="00CC18CD" w:rsidTr="00566B9F">
              <w:trPr>
                <w:trHeight w:val="397"/>
              </w:trPr>
              <w:tc>
                <w:tcPr>
                  <w:tcW w:w="1816" w:type="dxa"/>
                  <w:shd w:val="clear" w:color="auto" w:fill="auto"/>
                  <w:vAlign w:val="center"/>
                </w:tcPr>
                <w:p w:rsidR="00CC7680" w:rsidRPr="00CC18CD" w:rsidRDefault="00CC7680" w:rsidP="00566B9F">
                  <w:pPr>
                    <w:jc w:val="center"/>
                    <w:rPr>
                      <w:szCs w:val="21"/>
                    </w:rPr>
                  </w:pPr>
                  <w:r w:rsidRPr="00CC18CD">
                    <w:rPr>
                      <w:szCs w:val="21"/>
                    </w:rPr>
                    <w:t>较敏感</w:t>
                  </w:r>
                </w:p>
              </w:tc>
              <w:tc>
                <w:tcPr>
                  <w:tcW w:w="850" w:type="dxa"/>
                  <w:shd w:val="clear" w:color="auto" w:fill="auto"/>
                  <w:vAlign w:val="center"/>
                </w:tcPr>
                <w:p w:rsidR="00CC7680" w:rsidRPr="00CC18CD" w:rsidRDefault="00CC7680" w:rsidP="00566B9F">
                  <w:pPr>
                    <w:jc w:val="center"/>
                    <w:rPr>
                      <w:szCs w:val="21"/>
                    </w:rPr>
                  </w:pPr>
                  <w:r w:rsidRPr="00CC18CD">
                    <w:rPr>
                      <w:szCs w:val="21"/>
                    </w:rPr>
                    <w:t>一级</w:t>
                  </w:r>
                </w:p>
              </w:tc>
              <w:tc>
                <w:tcPr>
                  <w:tcW w:w="709" w:type="dxa"/>
                  <w:shd w:val="clear" w:color="auto" w:fill="auto"/>
                  <w:vAlign w:val="center"/>
                </w:tcPr>
                <w:p w:rsidR="00CC7680" w:rsidRPr="00CC18CD" w:rsidRDefault="00CC7680" w:rsidP="00566B9F">
                  <w:pPr>
                    <w:jc w:val="center"/>
                    <w:rPr>
                      <w:szCs w:val="21"/>
                    </w:rPr>
                  </w:pPr>
                  <w:r w:rsidRPr="00CC18CD">
                    <w:rPr>
                      <w:szCs w:val="21"/>
                    </w:rPr>
                    <w:t>一级</w:t>
                  </w:r>
                </w:p>
              </w:tc>
              <w:tc>
                <w:tcPr>
                  <w:tcW w:w="709" w:type="dxa"/>
                  <w:shd w:val="clear" w:color="auto" w:fill="auto"/>
                  <w:vAlign w:val="center"/>
                </w:tcPr>
                <w:p w:rsidR="00CC7680" w:rsidRPr="00CC18CD" w:rsidRDefault="00CC7680" w:rsidP="00566B9F">
                  <w:pPr>
                    <w:jc w:val="center"/>
                    <w:rPr>
                      <w:szCs w:val="21"/>
                    </w:rPr>
                  </w:pPr>
                  <w:r w:rsidRPr="00CC18CD">
                    <w:rPr>
                      <w:szCs w:val="21"/>
                    </w:rPr>
                    <w:t>二级</w:t>
                  </w:r>
                </w:p>
              </w:tc>
              <w:tc>
                <w:tcPr>
                  <w:tcW w:w="835" w:type="dxa"/>
                  <w:shd w:val="clear" w:color="auto" w:fill="auto"/>
                  <w:vAlign w:val="center"/>
                </w:tcPr>
                <w:p w:rsidR="00CC7680" w:rsidRPr="00CC18CD" w:rsidRDefault="00CC7680" w:rsidP="00566B9F">
                  <w:pPr>
                    <w:jc w:val="center"/>
                    <w:rPr>
                      <w:szCs w:val="21"/>
                    </w:rPr>
                  </w:pPr>
                  <w:r w:rsidRPr="00CC18CD">
                    <w:rPr>
                      <w:szCs w:val="21"/>
                    </w:rPr>
                    <w:t>二级</w:t>
                  </w:r>
                </w:p>
              </w:tc>
              <w:tc>
                <w:tcPr>
                  <w:tcW w:w="819" w:type="dxa"/>
                  <w:shd w:val="clear" w:color="auto" w:fill="auto"/>
                  <w:vAlign w:val="center"/>
                </w:tcPr>
                <w:p w:rsidR="00CC7680" w:rsidRPr="00CC18CD" w:rsidRDefault="00CC7680" w:rsidP="00566B9F">
                  <w:pPr>
                    <w:jc w:val="center"/>
                    <w:rPr>
                      <w:szCs w:val="21"/>
                    </w:rPr>
                  </w:pPr>
                  <w:r w:rsidRPr="00CC18CD">
                    <w:rPr>
                      <w:szCs w:val="21"/>
                    </w:rPr>
                    <w:t>二级</w:t>
                  </w:r>
                </w:p>
              </w:tc>
              <w:tc>
                <w:tcPr>
                  <w:tcW w:w="819" w:type="dxa"/>
                  <w:shd w:val="clear" w:color="auto" w:fill="auto"/>
                  <w:vAlign w:val="center"/>
                </w:tcPr>
                <w:p w:rsidR="00CC7680" w:rsidRPr="00CC18CD" w:rsidRDefault="00CC7680" w:rsidP="00566B9F">
                  <w:pPr>
                    <w:jc w:val="center"/>
                    <w:rPr>
                      <w:szCs w:val="21"/>
                    </w:rPr>
                  </w:pPr>
                  <w:r w:rsidRPr="00CC18CD">
                    <w:rPr>
                      <w:szCs w:val="21"/>
                    </w:rPr>
                    <w:t>三级</w:t>
                  </w:r>
                </w:p>
              </w:tc>
              <w:tc>
                <w:tcPr>
                  <w:tcW w:w="820" w:type="dxa"/>
                  <w:shd w:val="clear" w:color="auto" w:fill="auto"/>
                  <w:vAlign w:val="center"/>
                </w:tcPr>
                <w:p w:rsidR="00CC7680" w:rsidRPr="00CC18CD" w:rsidRDefault="00CC7680" w:rsidP="00566B9F">
                  <w:pPr>
                    <w:jc w:val="center"/>
                    <w:rPr>
                      <w:szCs w:val="21"/>
                    </w:rPr>
                  </w:pPr>
                  <w:r w:rsidRPr="00CC18CD">
                    <w:rPr>
                      <w:szCs w:val="21"/>
                    </w:rPr>
                    <w:t>三级</w:t>
                  </w:r>
                </w:p>
              </w:tc>
              <w:tc>
                <w:tcPr>
                  <w:tcW w:w="820" w:type="dxa"/>
                  <w:shd w:val="clear" w:color="auto" w:fill="auto"/>
                  <w:vAlign w:val="center"/>
                </w:tcPr>
                <w:p w:rsidR="00CC7680" w:rsidRPr="00CC18CD" w:rsidRDefault="00CC7680" w:rsidP="00566B9F">
                  <w:pPr>
                    <w:jc w:val="center"/>
                    <w:rPr>
                      <w:szCs w:val="21"/>
                    </w:rPr>
                  </w:pPr>
                  <w:r w:rsidRPr="00CC18CD">
                    <w:rPr>
                      <w:szCs w:val="21"/>
                    </w:rPr>
                    <w:t>三级</w:t>
                  </w:r>
                </w:p>
              </w:tc>
              <w:tc>
                <w:tcPr>
                  <w:tcW w:w="820" w:type="dxa"/>
                  <w:shd w:val="clear" w:color="auto" w:fill="auto"/>
                  <w:vAlign w:val="center"/>
                </w:tcPr>
                <w:p w:rsidR="00CC7680" w:rsidRPr="00CC18CD" w:rsidRDefault="00CC7680" w:rsidP="00566B9F">
                  <w:pPr>
                    <w:jc w:val="center"/>
                    <w:rPr>
                      <w:szCs w:val="21"/>
                    </w:rPr>
                  </w:pPr>
                  <w:r w:rsidRPr="00CC18CD">
                    <w:rPr>
                      <w:szCs w:val="21"/>
                    </w:rPr>
                    <w:t>-</w:t>
                  </w:r>
                </w:p>
              </w:tc>
            </w:tr>
            <w:tr w:rsidR="00CC7680" w:rsidRPr="00CC18CD" w:rsidTr="00566B9F">
              <w:trPr>
                <w:trHeight w:val="397"/>
              </w:trPr>
              <w:tc>
                <w:tcPr>
                  <w:tcW w:w="1816" w:type="dxa"/>
                  <w:shd w:val="clear" w:color="auto" w:fill="auto"/>
                  <w:vAlign w:val="center"/>
                </w:tcPr>
                <w:p w:rsidR="00CC7680" w:rsidRPr="00CC18CD" w:rsidRDefault="00CC7680" w:rsidP="00566B9F">
                  <w:pPr>
                    <w:jc w:val="center"/>
                    <w:rPr>
                      <w:szCs w:val="21"/>
                    </w:rPr>
                  </w:pPr>
                  <w:r w:rsidRPr="00CC18CD">
                    <w:rPr>
                      <w:szCs w:val="21"/>
                    </w:rPr>
                    <w:t>不敏感</w:t>
                  </w:r>
                </w:p>
              </w:tc>
              <w:tc>
                <w:tcPr>
                  <w:tcW w:w="850" w:type="dxa"/>
                  <w:shd w:val="clear" w:color="auto" w:fill="auto"/>
                  <w:vAlign w:val="center"/>
                </w:tcPr>
                <w:p w:rsidR="00CC7680" w:rsidRPr="00CC18CD" w:rsidRDefault="00CC7680" w:rsidP="00566B9F">
                  <w:pPr>
                    <w:jc w:val="center"/>
                    <w:rPr>
                      <w:szCs w:val="21"/>
                    </w:rPr>
                  </w:pPr>
                  <w:r w:rsidRPr="00CC18CD">
                    <w:rPr>
                      <w:szCs w:val="21"/>
                    </w:rPr>
                    <w:t>一级</w:t>
                  </w:r>
                </w:p>
              </w:tc>
              <w:tc>
                <w:tcPr>
                  <w:tcW w:w="709" w:type="dxa"/>
                  <w:shd w:val="clear" w:color="auto" w:fill="auto"/>
                  <w:vAlign w:val="center"/>
                </w:tcPr>
                <w:p w:rsidR="00CC7680" w:rsidRPr="00CC18CD" w:rsidRDefault="00CC7680" w:rsidP="00566B9F">
                  <w:pPr>
                    <w:jc w:val="center"/>
                    <w:rPr>
                      <w:szCs w:val="21"/>
                    </w:rPr>
                  </w:pPr>
                  <w:r w:rsidRPr="00CC18CD">
                    <w:rPr>
                      <w:szCs w:val="21"/>
                    </w:rPr>
                    <w:t>二级</w:t>
                  </w:r>
                </w:p>
              </w:tc>
              <w:tc>
                <w:tcPr>
                  <w:tcW w:w="709" w:type="dxa"/>
                  <w:shd w:val="clear" w:color="auto" w:fill="auto"/>
                  <w:vAlign w:val="center"/>
                </w:tcPr>
                <w:p w:rsidR="00CC7680" w:rsidRPr="00CC18CD" w:rsidRDefault="00CC7680" w:rsidP="00566B9F">
                  <w:pPr>
                    <w:jc w:val="center"/>
                    <w:rPr>
                      <w:szCs w:val="21"/>
                    </w:rPr>
                  </w:pPr>
                  <w:r w:rsidRPr="00CC18CD">
                    <w:rPr>
                      <w:rFonts w:hint="eastAsia"/>
                      <w:szCs w:val="21"/>
                    </w:rPr>
                    <w:t>二</w:t>
                  </w:r>
                  <w:r w:rsidRPr="00CC18CD">
                    <w:rPr>
                      <w:szCs w:val="21"/>
                    </w:rPr>
                    <w:t>级</w:t>
                  </w:r>
                </w:p>
              </w:tc>
              <w:tc>
                <w:tcPr>
                  <w:tcW w:w="835" w:type="dxa"/>
                  <w:shd w:val="clear" w:color="auto" w:fill="auto"/>
                  <w:vAlign w:val="center"/>
                </w:tcPr>
                <w:p w:rsidR="00CC7680" w:rsidRPr="00CC18CD" w:rsidRDefault="00CC7680" w:rsidP="00566B9F">
                  <w:pPr>
                    <w:jc w:val="center"/>
                    <w:rPr>
                      <w:szCs w:val="21"/>
                    </w:rPr>
                  </w:pPr>
                  <w:r w:rsidRPr="00CC18CD">
                    <w:rPr>
                      <w:szCs w:val="21"/>
                    </w:rPr>
                    <w:t>二级</w:t>
                  </w:r>
                </w:p>
              </w:tc>
              <w:tc>
                <w:tcPr>
                  <w:tcW w:w="819" w:type="dxa"/>
                  <w:shd w:val="clear" w:color="auto" w:fill="auto"/>
                  <w:vAlign w:val="center"/>
                </w:tcPr>
                <w:p w:rsidR="00CC7680" w:rsidRPr="00CC18CD" w:rsidRDefault="00CC7680" w:rsidP="00566B9F">
                  <w:pPr>
                    <w:jc w:val="center"/>
                    <w:rPr>
                      <w:szCs w:val="21"/>
                    </w:rPr>
                  </w:pPr>
                  <w:r w:rsidRPr="00CC18CD">
                    <w:rPr>
                      <w:szCs w:val="21"/>
                    </w:rPr>
                    <w:t>三级</w:t>
                  </w:r>
                </w:p>
              </w:tc>
              <w:tc>
                <w:tcPr>
                  <w:tcW w:w="819" w:type="dxa"/>
                  <w:shd w:val="clear" w:color="auto" w:fill="auto"/>
                  <w:vAlign w:val="center"/>
                </w:tcPr>
                <w:p w:rsidR="00CC7680" w:rsidRPr="00CC18CD" w:rsidRDefault="00CC7680" w:rsidP="00566B9F">
                  <w:pPr>
                    <w:jc w:val="center"/>
                    <w:rPr>
                      <w:szCs w:val="21"/>
                    </w:rPr>
                  </w:pPr>
                  <w:r w:rsidRPr="00CC18CD">
                    <w:rPr>
                      <w:szCs w:val="21"/>
                    </w:rPr>
                    <w:t>三级</w:t>
                  </w:r>
                </w:p>
              </w:tc>
              <w:tc>
                <w:tcPr>
                  <w:tcW w:w="820" w:type="dxa"/>
                  <w:shd w:val="clear" w:color="auto" w:fill="auto"/>
                  <w:vAlign w:val="center"/>
                </w:tcPr>
                <w:p w:rsidR="00CC7680" w:rsidRPr="00CC18CD" w:rsidRDefault="00CC7680" w:rsidP="00566B9F">
                  <w:pPr>
                    <w:jc w:val="center"/>
                    <w:rPr>
                      <w:szCs w:val="21"/>
                    </w:rPr>
                  </w:pPr>
                  <w:r w:rsidRPr="00CC18CD">
                    <w:rPr>
                      <w:szCs w:val="21"/>
                    </w:rPr>
                    <w:t>三级</w:t>
                  </w:r>
                </w:p>
              </w:tc>
              <w:tc>
                <w:tcPr>
                  <w:tcW w:w="820" w:type="dxa"/>
                  <w:shd w:val="clear" w:color="auto" w:fill="auto"/>
                  <w:vAlign w:val="center"/>
                </w:tcPr>
                <w:p w:rsidR="00CC7680" w:rsidRPr="00CC18CD" w:rsidRDefault="00CC7680" w:rsidP="00566B9F">
                  <w:pPr>
                    <w:jc w:val="center"/>
                    <w:rPr>
                      <w:szCs w:val="21"/>
                    </w:rPr>
                  </w:pPr>
                  <w:r w:rsidRPr="00CC18CD">
                    <w:rPr>
                      <w:szCs w:val="21"/>
                    </w:rPr>
                    <w:t>-</w:t>
                  </w:r>
                </w:p>
              </w:tc>
              <w:tc>
                <w:tcPr>
                  <w:tcW w:w="820" w:type="dxa"/>
                  <w:shd w:val="clear" w:color="auto" w:fill="auto"/>
                  <w:vAlign w:val="center"/>
                </w:tcPr>
                <w:p w:rsidR="00CC7680" w:rsidRPr="00CC18CD" w:rsidRDefault="00CC7680" w:rsidP="00566B9F">
                  <w:pPr>
                    <w:jc w:val="center"/>
                    <w:rPr>
                      <w:szCs w:val="21"/>
                    </w:rPr>
                  </w:pPr>
                  <w:r w:rsidRPr="00CC18CD">
                    <w:rPr>
                      <w:szCs w:val="21"/>
                    </w:rPr>
                    <w:t>-</w:t>
                  </w:r>
                </w:p>
              </w:tc>
            </w:tr>
            <w:tr w:rsidR="00CC7680" w:rsidRPr="00CC18CD" w:rsidTr="00566B9F">
              <w:trPr>
                <w:trHeight w:val="397"/>
              </w:trPr>
              <w:tc>
                <w:tcPr>
                  <w:tcW w:w="9017" w:type="dxa"/>
                  <w:gridSpan w:val="10"/>
                  <w:shd w:val="clear" w:color="auto" w:fill="auto"/>
                  <w:vAlign w:val="center"/>
                </w:tcPr>
                <w:p w:rsidR="00CC7680" w:rsidRPr="00CC18CD" w:rsidRDefault="00CC7680" w:rsidP="00566B9F">
                  <w:pPr>
                    <w:jc w:val="center"/>
                    <w:rPr>
                      <w:szCs w:val="21"/>
                    </w:rPr>
                  </w:pPr>
                  <w:r w:rsidRPr="00CC18CD">
                    <w:rPr>
                      <w:szCs w:val="21"/>
                    </w:rPr>
                    <w:t>注：</w:t>
                  </w:r>
                  <w:r w:rsidRPr="00CC18CD">
                    <w:rPr>
                      <w:szCs w:val="21"/>
                    </w:rPr>
                    <w:t>“-”</w:t>
                  </w:r>
                  <w:r w:rsidRPr="00CC18CD">
                    <w:rPr>
                      <w:szCs w:val="21"/>
                    </w:rPr>
                    <w:t>表示可不开展土壤环境影响评价工作。</w:t>
                  </w:r>
                </w:p>
              </w:tc>
            </w:tr>
          </w:tbl>
          <w:p w:rsidR="0024118D" w:rsidRPr="00C90D8A" w:rsidRDefault="00CC7680" w:rsidP="008100A4">
            <w:pPr>
              <w:widowControl/>
              <w:spacing w:line="460" w:lineRule="exact"/>
              <w:ind w:firstLineChars="200" w:firstLine="480"/>
              <w:jc w:val="left"/>
              <w:rPr>
                <w:sz w:val="24"/>
              </w:rPr>
            </w:pPr>
            <w:r w:rsidRPr="00CC18CD">
              <w:rPr>
                <w:rFonts w:hint="eastAsia"/>
                <w:sz w:val="24"/>
              </w:rPr>
              <w:t>综上，本项目类别</w:t>
            </w:r>
            <w:r w:rsidRPr="00CC7680">
              <w:rPr>
                <w:rFonts w:hint="eastAsia"/>
                <w:sz w:val="24"/>
              </w:rPr>
              <w:t>为</w:t>
            </w:r>
            <w:r w:rsidRPr="00CC7680">
              <w:rPr>
                <w:sz w:val="24"/>
              </w:rPr>
              <w:t>Ⅱ</w:t>
            </w:r>
            <w:r w:rsidRPr="00CC7680">
              <w:rPr>
                <w:rFonts w:hint="eastAsia"/>
                <w:sz w:val="24"/>
              </w:rPr>
              <w:t>类</w:t>
            </w:r>
            <w:r w:rsidRPr="00CC18CD">
              <w:rPr>
                <w:rFonts w:hint="eastAsia"/>
                <w:sz w:val="24"/>
              </w:rPr>
              <w:t>，占地规模为小型，属于敏感区，因此需要开展土壤环境影响评价，评价等级为</w:t>
            </w:r>
            <w:r>
              <w:rPr>
                <w:rFonts w:hint="eastAsia"/>
                <w:sz w:val="24"/>
              </w:rPr>
              <w:t>二</w:t>
            </w:r>
            <w:r w:rsidRPr="00CC18CD">
              <w:rPr>
                <w:rFonts w:hint="eastAsia"/>
                <w:sz w:val="24"/>
              </w:rPr>
              <w:t>级</w:t>
            </w:r>
            <w:r w:rsidR="0024118D" w:rsidRPr="00C90D8A">
              <w:rPr>
                <w:sz w:val="24"/>
              </w:rPr>
              <w:t>，评价范围为</w:t>
            </w:r>
            <w:r w:rsidR="0024118D" w:rsidRPr="00C90D8A">
              <w:rPr>
                <w:sz w:val="24"/>
              </w:rPr>
              <w:t>200m</w:t>
            </w:r>
            <w:r w:rsidR="0024118D" w:rsidRPr="00C90D8A">
              <w:rPr>
                <w:sz w:val="24"/>
              </w:rPr>
              <w:t>。</w:t>
            </w:r>
          </w:p>
          <w:p w:rsidR="0024118D" w:rsidRPr="00C90D8A" w:rsidRDefault="0024118D" w:rsidP="008100A4">
            <w:pPr>
              <w:widowControl/>
              <w:spacing w:line="460" w:lineRule="exact"/>
              <w:ind w:firstLineChars="200" w:firstLine="480"/>
              <w:jc w:val="left"/>
              <w:rPr>
                <w:sz w:val="24"/>
              </w:rPr>
            </w:pPr>
            <w:r w:rsidRPr="00C90D8A">
              <w:rPr>
                <w:sz w:val="24"/>
              </w:rPr>
              <w:t>（</w:t>
            </w:r>
            <w:r w:rsidRPr="00C90D8A">
              <w:rPr>
                <w:sz w:val="24"/>
              </w:rPr>
              <w:t>3</w:t>
            </w:r>
            <w:r w:rsidRPr="00C90D8A">
              <w:rPr>
                <w:sz w:val="24"/>
              </w:rPr>
              <w:t>）评级因子与评价标准</w:t>
            </w:r>
          </w:p>
          <w:p w:rsidR="0024118D" w:rsidRPr="00C90D8A" w:rsidRDefault="0024118D" w:rsidP="008100A4">
            <w:pPr>
              <w:widowControl/>
              <w:spacing w:line="460" w:lineRule="exact"/>
              <w:ind w:firstLineChars="200" w:firstLine="480"/>
              <w:jc w:val="left"/>
              <w:rPr>
                <w:sz w:val="24"/>
              </w:rPr>
            </w:pPr>
            <w:r w:rsidRPr="00C90D8A">
              <w:rPr>
                <w:sz w:val="24"/>
              </w:rPr>
              <w:t>本项目</w:t>
            </w:r>
            <w:r w:rsidR="0058184F">
              <w:rPr>
                <w:sz w:val="24"/>
              </w:rPr>
              <w:t>产品为尿素溶液</w:t>
            </w:r>
            <w:r w:rsidRPr="00C90D8A">
              <w:rPr>
                <w:sz w:val="24"/>
              </w:rPr>
              <w:t>，主要影响为</w:t>
            </w:r>
            <w:r w:rsidR="0058184F">
              <w:rPr>
                <w:rFonts w:hint="eastAsia"/>
                <w:sz w:val="24"/>
              </w:rPr>
              <w:t>尿素溶液</w:t>
            </w:r>
            <w:r w:rsidR="00836EA1">
              <w:rPr>
                <w:sz w:val="24"/>
              </w:rPr>
              <w:t>泄漏引起的</w:t>
            </w:r>
            <w:r w:rsidRPr="00C90D8A">
              <w:rPr>
                <w:sz w:val="24"/>
              </w:rPr>
              <w:t>垂直入渗，影响类型为垂直入渗型，主要影响因子为</w:t>
            </w:r>
            <w:r w:rsidR="00FA4C9F">
              <w:rPr>
                <w:rFonts w:hint="eastAsia"/>
                <w:sz w:val="24"/>
              </w:rPr>
              <w:t>尿素</w:t>
            </w:r>
            <w:r w:rsidRPr="00C90D8A">
              <w:rPr>
                <w:sz w:val="24"/>
              </w:rPr>
              <w:t>。</w:t>
            </w:r>
          </w:p>
          <w:p w:rsidR="0024118D" w:rsidRPr="00C90D8A" w:rsidRDefault="0024118D" w:rsidP="008100A4">
            <w:pPr>
              <w:widowControl/>
              <w:spacing w:line="460" w:lineRule="exact"/>
              <w:ind w:firstLineChars="200" w:firstLine="480"/>
              <w:jc w:val="left"/>
              <w:rPr>
                <w:sz w:val="24"/>
              </w:rPr>
            </w:pPr>
            <w:r w:rsidRPr="00C90D8A">
              <w:rPr>
                <w:sz w:val="24"/>
              </w:rPr>
              <w:t>本次评价因子为</w:t>
            </w:r>
            <w:r w:rsidR="00FA4C9F">
              <w:rPr>
                <w:rFonts w:hint="eastAsia"/>
                <w:sz w:val="24"/>
              </w:rPr>
              <w:t>尿素</w:t>
            </w:r>
            <w:r w:rsidRPr="00C90D8A">
              <w:rPr>
                <w:sz w:val="24"/>
              </w:rPr>
              <w:t>，</w:t>
            </w:r>
            <w:r w:rsidR="00836EA1">
              <w:rPr>
                <w:sz w:val="24"/>
              </w:rPr>
              <w:t>根据</w:t>
            </w:r>
            <w:r w:rsidRPr="00C90D8A">
              <w:rPr>
                <w:sz w:val="24"/>
              </w:rPr>
              <w:t>《土壤环境质量建设用地土壤污染风险管控标准（试行）》（</w:t>
            </w:r>
            <w:r w:rsidRPr="00C90D8A">
              <w:rPr>
                <w:sz w:val="24"/>
              </w:rPr>
              <w:t>GB36600</w:t>
            </w:r>
            <w:r w:rsidR="00B30360">
              <w:rPr>
                <w:rFonts w:hint="eastAsia"/>
                <w:sz w:val="24"/>
              </w:rPr>
              <w:t>-</w:t>
            </w:r>
            <w:r w:rsidRPr="00C90D8A">
              <w:rPr>
                <w:sz w:val="24"/>
              </w:rPr>
              <w:t>2018</w:t>
            </w:r>
            <w:r w:rsidRPr="00C90D8A">
              <w:rPr>
                <w:sz w:val="24"/>
              </w:rPr>
              <w:t>）</w:t>
            </w:r>
            <w:r w:rsidR="00836EA1">
              <w:rPr>
                <w:sz w:val="24"/>
              </w:rPr>
              <w:t>中</w:t>
            </w:r>
            <w:proofErr w:type="gramStart"/>
            <w:r w:rsidR="00836EA1">
              <w:rPr>
                <w:sz w:val="24"/>
              </w:rPr>
              <w:t>无</w:t>
            </w:r>
            <w:r w:rsidR="00836EA1" w:rsidRPr="00C90D8A">
              <w:rPr>
                <w:sz w:val="24"/>
              </w:rPr>
              <w:t>评价</w:t>
            </w:r>
            <w:proofErr w:type="gramEnd"/>
            <w:r w:rsidR="00836EA1" w:rsidRPr="00C90D8A">
              <w:rPr>
                <w:sz w:val="24"/>
              </w:rPr>
              <w:t>标准</w:t>
            </w:r>
            <w:r w:rsidR="00FA4C9F">
              <w:rPr>
                <w:rFonts w:hint="eastAsia"/>
                <w:sz w:val="24"/>
              </w:rPr>
              <w:t>，</w:t>
            </w:r>
            <w:r w:rsidR="00FA4C9F">
              <w:rPr>
                <w:sz w:val="24"/>
              </w:rPr>
              <w:t>同时未列明监测方法</w:t>
            </w:r>
            <w:r w:rsidR="00836EA1">
              <w:rPr>
                <w:rFonts w:hint="eastAsia"/>
                <w:sz w:val="24"/>
              </w:rPr>
              <w:t>。</w:t>
            </w:r>
            <w:r w:rsidR="00877606" w:rsidRPr="00877606">
              <w:rPr>
                <w:rFonts w:hint="eastAsia"/>
                <w:sz w:val="24"/>
              </w:rPr>
              <w:t>由于土壤中的</w:t>
            </w:r>
            <w:r w:rsidR="00877606">
              <w:rPr>
                <w:rFonts w:hint="eastAsia"/>
                <w:sz w:val="24"/>
              </w:rPr>
              <w:t>尿素</w:t>
            </w:r>
            <w:r w:rsidR="00877606" w:rsidRPr="00877606">
              <w:rPr>
                <w:rFonts w:hint="eastAsia"/>
                <w:sz w:val="24"/>
              </w:rPr>
              <w:t>无检测方法，因此无法对土壤环境中的</w:t>
            </w:r>
            <w:r w:rsidR="00877606">
              <w:rPr>
                <w:rFonts w:hint="eastAsia"/>
                <w:sz w:val="24"/>
              </w:rPr>
              <w:t>尿素</w:t>
            </w:r>
            <w:r w:rsidR="00877606" w:rsidRPr="00877606">
              <w:rPr>
                <w:rFonts w:hint="eastAsia"/>
                <w:sz w:val="24"/>
              </w:rPr>
              <w:t>现状值进行检测。因此，本次</w:t>
            </w:r>
            <w:proofErr w:type="gramStart"/>
            <w:r w:rsidR="00877606" w:rsidRPr="00877606">
              <w:rPr>
                <w:rFonts w:hint="eastAsia"/>
                <w:sz w:val="24"/>
              </w:rPr>
              <w:t>评价</w:t>
            </w:r>
            <w:r w:rsidR="00877606">
              <w:rPr>
                <w:rFonts w:hint="eastAsia"/>
                <w:sz w:val="24"/>
              </w:rPr>
              <w:t>仅</w:t>
            </w:r>
            <w:proofErr w:type="gramEnd"/>
            <w:r w:rsidR="00877606">
              <w:rPr>
                <w:rFonts w:hint="eastAsia"/>
                <w:sz w:val="24"/>
              </w:rPr>
              <w:t>以尿素为评价因子分析对土壤的影响</w:t>
            </w:r>
            <w:r w:rsidR="00877606" w:rsidRPr="00877606">
              <w:rPr>
                <w:rFonts w:hint="eastAsia"/>
                <w:sz w:val="24"/>
              </w:rPr>
              <w:t>。</w:t>
            </w:r>
          </w:p>
          <w:p w:rsidR="0024118D" w:rsidRPr="00C90D8A" w:rsidRDefault="0024118D" w:rsidP="008100A4">
            <w:pPr>
              <w:widowControl/>
              <w:spacing w:line="460" w:lineRule="exact"/>
              <w:ind w:firstLineChars="200" w:firstLine="480"/>
              <w:jc w:val="left"/>
              <w:rPr>
                <w:sz w:val="24"/>
              </w:rPr>
            </w:pPr>
            <w:r w:rsidRPr="00C90D8A">
              <w:rPr>
                <w:sz w:val="24"/>
              </w:rPr>
              <w:t>（</w:t>
            </w:r>
            <w:r w:rsidRPr="00C90D8A">
              <w:rPr>
                <w:sz w:val="24"/>
              </w:rPr>
              <w:t>4</w:t>
            </w:r>
            <w:r w:rsidRPr="00C90D8A">
              <w:rPr>
                <w:sz w:val="24"/>
              </w:rPr>
              <w:t>）</w:t>
            </w:r>
            <w:r w:rsidR="00836EA1">
              <w:rPr>
                <w:rFonts w:hint="eastAsia"/>
                <w:sz w:val="24"/>
              </w:rPr>
              <w:t>类比</w:t>
            </w:r>
            <w:r w:rsidR="00836EA1">
              <w:rPr>
                <w:sz w:val="24"/>
              </w:rPr>
              <w:t>分析</w:t>
            </w:r>
          </w:p>
          <w:p w:rsidR="00836EA1" w:rsidRDefault="0024118D" w:rsidP="008100A4">
            <w:pPr>
              <w:widowControl/>
              <w:spacing w:line="460" w:lineRule="exact"/>
              <w:ind w:firstLineChars="200" w:firstLine="480"/>
              <w:jc w:val="left"/>
              <w:rPr>
                <w:sz w:val="24"/>
              </w:rPr>
            </w:pPr>
            <w:r w:rsidRPr="00C90D8A">
              <w:rPr>
                <w:sz w:val="24"/>
              </w:rPr>
              <w:t>本项目污染影响型项目，评价等级为二级，</w:t>
            </w:r>
            <w:r w:rsidR="00836EA1">
              <w:rPr>
                <w:sz w:val="24"/>
              </w:rPr>
              <w:t>根据</w:t>
            </w:r>
            <w:r w:rsidR="00836EA1" w:rsidRPr="00C90D8A">
              <w:rPr>
                <w:sz w:val="24"/>
              </w:rPr>
              <w:t>《环境影响评价技术导则土壤环境（试行）》（</w:t>
            </w:r>
            <w:r w:rsidR="00836EA1" w:rsidRPr="00C90D8A">
              <w:rPr>
                <w:sz w:val="24"/>
              </w:rPr>
              <w:t>HJ 964-2018</w:t>
            </w:r>
            <w:r w:rsidR="00836EA1" w:rsidRPr="00C90D8A">
              <w:rPr>
                <w:sz w:val="24"/>
              </w:rPr>
              <w:t>）</w:t>
            </w:r>
            <w:r w:rsidR="00836EA1">
              <w:rPr>
                <w:rFonts w:hint="eastAsia"/>
                <w:sz w:val="24"/>
              </w:rPr>
              <w:t>8.7</w:t>
            </w:r>
            <w:r w:rsidR="00836EA1">
              <w:rPr>
                <w:rFonts w:hint="eastAsia"/>
                <w:sz w:val="24"/>
              </w:rPr>
              <w:t>预测与评价方法中规定，“污染影响型建设项目，其评价工作等级为一级、二级的，预测方法可参见附录</w:t>
            </w:r>
            <w:r w:rsidR="00836EA1">
              <w:rPr>
                <w:rFonts w:hint="eastAsia"/>
                <w:sz w:val="24"/>
              </w:rPr>
              <w:t>E</w:t>
            </w:r>
            <w:r w:rsidR="00836EA1">
              <w:rPr>
                <w:rFonts w:hint="eastAsia"/>
                <w:sz w:val="24"/>
              </w:rPr>
              <w:t>或进行类比分析”。由于本项目无特征因子，评价因子</w:t>
            </w:r>
            <w:r w:rsidR="00FA4C9F">
              <w:rPr>
                <w:rFonts w:hint="eastAsia"/>
                <w:sz w:val="24"/>
              </w:rPr>
              <w:t>尿素可</w:t>
            </w:r>
            <w:r w:rsidR="00836EA1">
              <w:rPr>
                <w:rFonts w:hint="eastAsia"/>
                <w:sz w:val="24"/>
              </w:rPr>
              <w:t>为土壤</w:t>
            </w:r>
            <w:r w:rsidR="00FA4C9F">
              <w:rPr>
                <w:rFonts w:hint="eastAsia"/>
                <w:sz w:val="24"/>
              </w:rPr>
              <w:t>提供碳源、</w:t>
            </w:r>
            <w:proofErr w:type="gramStart"/>
            <w:r w:rsidR="00FA4C9F">
              <w:rPr>
                <w:rFonts w:hint="eastAsia"/>
                <w:sz w:val="24"/>
              </w:rPr>
              <w:t>氮源等</w:t>
            </w:r>
            <w:proofErr w:type="gramEnd"/>
            <w:r w:rsidR="00836EA1">
              <w:rPr>
                <w:rFonts w:hint="eastAsia"/>
                <w:sz w:val="24"/>
              </w:rPr>
              <w:t>营养物质，对土壤无毒害作用，故本次评</w:t>
            </w:r>
            <w:r w:rsidR="00836EA1">
              <w:rPr>
                <w:rFonts w:hint="eastAsia"/>
                <w:sz w:val="24"/>
              </w:rPr>
              <w:lastRenderedPageBreak/>
              <w:t>价选取类比分析法对项目影响进行定性分析。</w:t>
            </w:r>
          </w:p>
          <w:p w:rsidR="00FA4C9F" w:rsidRDefault="00FA4C9F" w:rsidP="008100A4">
            <w:pPr>
              <w:widowControl/>
              <w:spacing w:line="460" w:lineRule="exact"/>
              <w:ind w:firstLineChars="200" w:firstLine="480"/>
              <w:jc w:val="left"/>
              <w:rPr>
                <w:sz w:val="24"/>
              </w:rPr>
            </w:pPr>
            <w:r>
              <w:rPr>
                <w:rFonts w:hint="eastAsia"/>
                <w:sz w:val="24"/>
              </w:rPr>
              <w:t>本项目调配罐及储罐内储存有尿素溶液，储罐材质选取</w:t>
            </w:r>
            <w:r>
              <w:rPr>
                <w:rFonts w:hint="eastAsia"/>
                <w:bCs/>
                <w:sz w:val="24"/>
              </w:rPr>
              <w:t>奥氏体不锈钢材质，具有比一般储罐更强的耐腐蚀性和防渗漏性。且储罐均置于储罐池内，</w:t>
            </w:r>
            <w:proofErr w:type="gramStart"/>
            <w:r w:rsidR="00566B9F">
              <w:rPr>
                <w:rFonts w:hint="eastAsia"/>
                <w:bCs/>
                <w:sz w:val="24"/>
              </w:rPr>
              <w:t>储罐池均已</w:t>
            </w:r>
            <w:proofErr w:type="gramEnd"/>
            <w:r w:rsidR="00566B9F">
              <w:rPr>
                <w:rFonts w:hint="eastAsia"/>
                <w:bCs/>
                <w:sz w:val="24"/>
              </w:rPr>
              <w:t>进行硬化并进行防渗处理，不会对土壤产生大的影响。</w:t>
            </w:r>
            <w:proofErr w:type="gramStart"/>
            <w:r w:rsidR="00566B9F">
              <w:rPr>
                <w:rFonts w:hint="eastAsia"/>
                <w:bCs/>
                <w:sz w:val="24"/>
              </w:rPr>
              <w:t>灌装区</w:t>
            </w:r>
            <w:proofErr w:type="gramEnd"/>
            <w:r w:rsidR="00566B9F">
              <w:rPr>
                <w:rFonts w:hint="eastAsia"/>
                <w:bCs/>
                <w:sz w:val="24"/>
              </w:rPr>
              <w:t>为全自动流水线操作，车间地面全部硬化，尿素溶液不会垂直入渗进入土壤中。</w:t>
            </w:r>
          </w:p>
          <w:p w:rsidR="00836EA1" w:rsidRDefault="00FA4C9F" w:rsidP="008100A4">
            <w:pPr>
              <w:widowControl/>
              <w:spacing w:line="460" w:lineRule="exact"/>
              <w:ind w:firstLineChars="200" w:firstLine="480"/>
              <w:jc w:val="left"/>
              <w:rPr>
                <w:sz w:val="24"/>
              </w:rPr>
            </w:pPr>
            <w:r>
              <w:rPr>
                <w:rFonts w:hint="eastAsia"/>
                <w:sz w:val="24"/>
              </w:rPr>
              <w:t>企业现有工程</w:t>
            </w:r>
            <w:r w:rsidR="00931C8A">
              <w:rPr>
                <w:rFonts w:hint="eastAsia"/>
                <w:sz w:val="24"/>
              </w:rPr>
              <w:t>“</w:t>
            </w:r>
            <w:r w:rsidR="00931C8A" w:rsidRPr="006D2B56">
              <w:rPr>
                <w:rFonts w:hint="eastAsia"/>
                <w:sz w:val="24"/>
              </w:rPr>
              <w:t>年产</w:t>
            </w:r>
            <w:r w:rsidR="00931C8A" w:rsidRPr="006D2B56">
              <w:rPr>
                <w:rFonts w:hint="eastAsia"/>
                <w:sz w:val="24"/>
              </w:rPr>
              <w:t>20</w:t>
            </w:r>
            <w:r w:rsidR="00931C8A" w:rsidRPr="006D2B56">
              <w:rPr>
                <w:rFonts w:hint="eastAsia"/>
                <w:sz w:val="24"/>
              </w:rPr>
              <w:t>万吨车用尿素溶液项目</w:t>
            </w:r>
            <w:r w:rsidR="00931C8A">
              <w:rPr>
                <w:rFonts w:hint="eastAsia"/>
                <w:sz w:val="24"/>
              </w:rPr>
              <w:t>”</w:t>
            </w:r>
            <w:r>
              <w:rPr>
                <w:rFonts w:hint="eastAsia"/>
                <w:sz w:val="24"/>
              </w:rPr>
              <w:t>目前已建成且已投入运行，</w:t>
            </w:r>
            <w:r w:rsidR="00566B9F">
              <w:rPr>
                <w:rFonts w:hint="eastAsia"/>
                <w:sz w:val="24"/>
              </w:rPr>
              <w:t>与本项目原料相同，工艺类似，具有可类比</w:t>
            </w:r>
            <w:r w:rsidR="00B30360">
              <w:rPr>
                <w:rFonts w:hint="eastAsia"/>
                <w:sz w:val="24"/>
              </w:rPr>
              <w:t>性</w:t>
            </w:r>
            <w:r w:rsidR="00566B9F">
              <w:rPr>
                <w:rFonts w:hint="eastAsia"/>
                <w:sz w:val="24"/>
              </w:rPr>
              <w:t>。</w:t>
            </w:r>
            <w:r>
              <w:rPr>
                <w:rFonts w:hint="eastAsia"/>
                <w:sz w:val="24"/>
              </w:rPr>
              <w:t>本项目现状监测点位（调配区柱状样点）设置在该工程的调配区北侧，同时，该点位处拟建本次工程的调配罐。根据现状监测结果表明，该柱状样点的所有监测指标均能够达到</w:t>
            </w:r>
            <w:r w:rsidRPr="00C90D8A">
              <w:rPr>
                <w:sz w:val="24"/>
              </w:rPr>
              <w:t>《土壤环境质量建设用地土壤污染风险管控标准（试行）》（</w:t>
            </w:r>
            <w:r w:rsidRPr="00C90D8A">
              <w:rPr>
                <w:sz w:val="24"/>
              </w:rPr>
              <w:t>GB36600</w:t>
            </w:r>
            <w:r w:rsidR="00566B9F">
              <w:rPr>
                <w:rFonts w:hint="eastAsia"/>
                <w:sz w:val="24"/>
              </w:rPr>
              <w:t>-</w:t>
            </w:r>
            <w:r w:rsidRPr="00C90D8A">
              <w:rPr>
                <w:sz w:val="24"/>
              </w:rPr>
              <w:t>2018</w:t>
            </w:r>
            <w:r w:rsidRPr="00C90D8A">
              <w:rPr>
                <w:sz w:val="24"/>
              </w:rPr>
              <w:t>）</w:t>
            </w:r>
            <w:r>
              <w:rPr>
                <w:sz w:val="24"/>
              </w:rPr>
              <w:t>第二类用地</w:t>
            </w:r>
            <w:r w:rsidR="00566B9F">
              <w:rPr>
                <w:sz w:val="24"/>
              </w:rPr>
              <w:t>筛选</w:t>
            </w:r>
            <w:proofErr w:type="gramStart"/>
            <w:r w:rsidR="00566B9F">
              <w:rPr>
                <w:sz w:val="24"/>
              </w:rPr>
              <w:t>值</w:t>
            </w:r>
            <w:r>
              <w:rPr>
                <w:sz w:val="24"/>
              </w:rPr>
              <w:t>标准</w:t>
            </w:r>
            <w:proofErr w:type="gramEnd"/>
            <w:r>
              <w:rPr>
                <w:sz w:val="24"/>
              </w:rPr>
              <w:t>要求</w:t>
            </w:r>
            <w:r>
              <w:rPr>
                <w:rFonts w:hint="eastAsia"/>
                <w:sz w:val="24"/>
              </w:rPr>
              <w:t>，表明现有已建成的车用尿素项目未对土壤质量产生大的影响。</w:t>
            </w:r>
            <w:r w:rsidR="00566B9F">
              <w:rPr>
                <w:rFonts w:hint="eastAsia"/>
                <w:sz w:val="24"/>
              </w:rPr>
              <w:t>经类比现有工程车用尿素项目可知，本次工程同样不会对土壤产生大的影响。</w:t>
            </w:r>
          </w:p>
          <w:p w:rsidR="00836EA1" w:rsidRPr="00D81BD9" w:rsidRDefault="00D81BD9" w:rsidP="008100A4">
            <w:pPr>
              <w:widowControl/>
              <w:spacing w:line="460" w:lineRule="exact"/>
              <w:ind w:firstLineChars="200" w:firstLine="480"/>
              <w:jc w:val="left"/>
              <w:rPr>
                <w:sz w:val="24"/>
              </w:rPr>
            </w:pPr>
            <w:r>
              <w:rPr>
                <w:sz w:val="24"/>
              </w:rPr>
              <w:t>经调查</w:t>
            </w:r>
            <w:r>
              <w:rPr>
                <w:rFonts w:hint="eastAsia"/>
                <w:sz w:val="24"/>
              </w:rPr>
              <w:t>，</w:t>
            </w:r>
            <w:r w:rsidR="00566B9F">
              <w:rPr>
                <w:sz w:val="24"/>
              </w:rPr>
              <w:t>本项目所在地土壤类型为</w:t>
            </w:r>
            <w:r w:rsidR="00566B9F" w:rsidRPr="00C90D8A">
              <w:rPr>
                <w:sz w:val="24"/>
              </w:rPr>
              <w:t>潮土</w:t>
            </w:r>
            <w:r w:rsidR="00566B9F">
              <w:rPr>
                <w:rFonts w:hint="eastAsia"/>
                <w:sz w:val="24"/>
              </w:rPr>
              <w:t>，土种为</w:t>
            </w:r>
            <w:proofErr w:type="gramStart"/>
            <w:r w:rsidR="00566B9F" w:rsidRPr="00C90D8A">
              <w:rPr>
                <w:sz w:val="24"/>
              </w:rPr>
              <w:t>为蒙金</w:t>
            </w:r>
            <w:proofErr w:type="gramEnd"/>
            <w:r w:rsidR="00566B9F" w:rsidRPr="00C90D8A">
              <w:rPr>
                <w:sz w:val="24"/>
              </w:rPr>
              <w:t>土</w:t>
            </w:r>
            <w:r w:rsidR="00566B9F">
              <w:rPr>
                <w:rFonts w:hint="eastAsia"/>
                <w:sz w:val="24"/>
              </w:rPr>
              <w:t>，</w:t>
            </w:r>
            <w:r>
              <w:rPr>
                <w:rFonts w:hint="eastAsia"/>
                <w:sz w:val="24"/>
              </w:rPr>
              <w:t>主要为黄褐色团块状结构，质地以粉砂为主，</w:t>
            </w:r>
            <w:r w:rsidR="00566B9F">
              <w:rPr>
                <w:rFonts w:hint="eastAsia"/>
                <w:sz w:val="24"/>
              </w:rPr>
              <w:t>饱和导水率</w:t>
            </w:r>
            <w:r>
              <w:rPr>
                <w:rFonts w:hint="eastAsia"/>
                <w:sz w:val="24"/>
              </w:rPr>
              <w:t>为</w:t>
            </w:r>
            <w:r>
              <w:rPr>
                <w:rFonts w:hint="eastAsia"/>
                <w:sz w:val="24"/>
              </w:rPr>
              <w:t>7.9</w:t>
            </w:r>
            <w:r w:rsidRPr="00D81BD9">
              <w:rPr>
                <w:rFonts w:hint="eastAsia"/>
                <w:sz w:val="24"/>
              </w:rPr>
              <w:t>×</w:t>
            </w:r>
            <w:r w:rsidRPr="00D81BD9">
              <w:rPr>
                <w:sz w:val="24"/>
              </w:rPr>
              <w:t>10</w:t>
            </w:r>
            <w:r w:rsidRPr="00D81BD9">
              <w:rPr>
                <w:sz w:val="24"/>
                <w:vertAlign w:val="superscript"/>
              </w:rPr>
              <w:t>-</w:t>
            </w:r>
            <w:r w:rsidRPr="00D81BD9">
              <w:rPr>
                <w:rFonts w:hint="eastAsia"/>
                <w:sz w:val="24"/>
                <w:vertAlign w:val="superscript"/>
              </w:rPr>
              <w:t>5</w:t>
            </w:r>
            <w:r>
              <w:rPr>
                <w:rFonts w:hint="eastAsia"/>
                <w:sz w:val="24"/>
              </w:rPr>
              <w:t>~</w:t>
            </w:r>
            <w:r w:rsidRPr="00D81BD9">
              <w:rPr>
                <w:rFonts w:hint="eastAsia"/>
                <w:sz w:val="24"/>
              </w:rPr>
              <w:t>8.9</w:t>
            </w:r>
            <w:r w:rsidRPr="00D81BD9">
              <w:rPr>
                <w:rFonts w:hint="eastAsia"/>
                <w:sz w:val="24"/>
              </w:rPr>
              <w:t>×</w:t>
            </w:r>
            <w:r w:rsidRPr="00D81BD9">
              <w:rPr>
                <w:sz w:val="24"/>
              </w:rPr>
              <w:t>10</w:t>
            </w:r>
            <w:r w:rsidRPr="00D81BD9">
              <w:rPr>
                <w:sz w:val="24"/>
                <w:vertAlign w:val="superscript"/>
              </w:rPr>
              <w:t>-</w:t>
            </w:r>
            <w:r w:rsidRPr="00D81BD9">
              <w:rPr>
                <w:rFonts w:hint="eastAsia"/>
                <w:sz w:val="24"/>
                <w:vertAlign w:val="superscript"/>
              </w:rPr>
              <w:t>5</w:t>
            </w:r>
            <w:r>
              <w:rPr>
                <w:rFonts w:hint="eastAsia"/>
                <w:sz w:val="24"/>
              </w:rPr>
              <w:t>cm/s</w:t>
            </w:r>
            <w:r>
              <w:rPr>
                <w:rFonts w:hint="eastAsia"/>
                <w:sz w:val="24"/>
              </w:rPr>
              <w:t>。根据现有工程类比结果，本项目建设不会对下层土壤产生影响，可能影响的深度应处于土壤表层土，即</w:t>
            </w:r>
            <w:r>
              <w:rPr>
                <w:rFonts w:hint="eastAsia"/>
                <w:sz w:val="24"/>
              </w:rPr>
              <w:t>0~20mm</w:t>
            </w:r>
            <w:r>
              <w:rPr>
                <w:rFonts w:hint="eastAsia"/>
                <w:sz w:val="24"/>
              </w:rPr>
              <w:t>范围内。</w:t>
            </w:r>
          </w:p>
          <w:p w:rsidR="0024118D" w:rsidRDefault="0024118D" w:rsidP="008100A4">
            <w:pPr>
              <w:pStyle w:val="ac"/>
              <w:spacing w:line="460" w:lineRule="exact"/>
              <w:ind w:firstLineChars="200" w:firstLine="480"/>
              <w:rPr>
                <w:rFonts w:ascii="Times New Roman" w:hAnsi="Times New Roman"/>
                <w:sz w:val="24"/>
                <w:szCs w:val="24"/>
              </w:rPr>
            </w:pPr>
            <w:r w:rsidRPr="00C90D8A">
              <w:rPr>
                <w:sz w:val="24"/>
                <w:szCs w:val="24"/>
              </w:rPr>
              <w:t>综上所述，本项目建成后对土壤环境影响较小，本项目建设可行。</w:t>
            </w:r>
          </w:p>
          <w:p w:rsidR="00485014" w:rsidRPr="00CC18CD" w:rsidRDefault="003D0BB1" w:rsidP="00485014">
            <w:pPr>
              <w:spacing w:line="460" w:lineRule="exact"/>
              <w:ind w:firstLineChars="200" w:firstLine="482"/>
              <w:rPr>
                <w:b/>
                <w:sz w:val="24"/>
              </w:rPr>
            </w:pPr>
            <w:r>
              <w:rPr>
                <w:rFonts w:hint="eastAsia"/>
                <w:b/>
                <w:sz w:val="24"/>
              </w:rPr>
              <w:t>七</w:t>
            </w:r>
            <w:r w:rsidR="00485014" w:rsidRPr="00CC18CD">
              <w:rPr>
                <w:rFonts w:hint="eastAsia"/>
                <w:b/>
                <w:sz w:val="24"/>
              </w:rPr>
              <w:t>、自动监控要求</w:t>
            </w:r>
          </w:p>
          <w:p w:rsidR="00485014" w:rsidRPr="00CC18CD" w:rsidRDefault="00485014" w:rsidP="00485014">
            <w:pPr>
              <w:spacing w:line="440" w:lineRule="exact"/>
              <w:ind w:firstLineChars="200" w:firstLine="480"/>
              <w:rPr>
                <w:sz w:val="24"/>
              </w:rPr>
            </w:pPr>
            <w:r w:rsidRPr="00CC18CD">
              <w:rPr>
                <w:rFonts w:hint="eastAsia"/>
                <w:sz w:val="24"/>
              </w:rPr>
              <w:t>根据《京津冀及周边地区</w:t>
            </w:r>
            <w:r w:rsidRPr="00CC18CD">
              <w:rPr>
                <w:sz w:val="24"/>
              </w:rPr>
              <w:t xml:space="preserve">2019-2020 </w:t>
            </w:r>
            <w:r w:rsidRPr="00CC18CD">
              <w:rPr>
                <w:rFonts w:hint="eastAsia"/>
                <w:sz w:val="24"/>
              </w:rPr>
              <w:t>年秋冬季大气污染综合治理攻坚行动方案》（环大气</w:t>
            </w:r>
            <w:r w:rsidRPr="00CC18CD">
              <w:rPr>
                <w:sz w:val="24"/>
              </w:rPr>
              <w:t>[2019]88</w:t>
            </w:r>
            <w:r w:rsidRPr="00CC18CD">
              <w:rPr>
                <w:rFonts w:hint="eastAsia"/>
                <w:sz w:val="24"/>
              </w:rPr>
              <w:t>号），按照要求在生产区、废气治理装置区以及厂区大门处安装视频监控。</w:t>
            </w:r>
          </w:p>
          <w:p w:rsidR="00485014" w:rsidRPr="00CC18CD" w:rsidRDefault="00485014" w:rsidP="00485014">
            <w:pPr>
              <w:spacing w:line="440" w:lineRule="exact"/>
              <w:ind w:firstLineChars="200" w:firstLine="480"/>
              <w:rPr>
                <w:sz w:val="24"/>
              </w:rPr>
            </w:pPr>
            <w:r w:rsidRPr="00CC18CD">
              <w:rPr>
                <w:rFonts w:hint="eastAsia"/>
                <w:sz w:val="24"/>
              </w:rPr>
              <w:t>根据《新乡市生态环境局关于部署安装工业企业用电量监控系统的通知》（新环</w:t>
            </w:r>
            <w:r w:rsidRPr="00CC18CD">
              <w:rPr>
                <w:sz w:val="24"/>
              </w:rPr>
              <w:t>[2019]154</w:t>
            </w:r>
            <w:r w:rsidRPr="00CC18CD">
              <w:rPr>
                <w:rFonts w:hint="eastAsia"/>
                <w:sz w:val="24"/>
              </w:rPr>
              <w:t>号），本项目总用电处、生产设施、废气处理设施处安装用电监控设施，并与市生态环境局联网。</w:t>
            </w:r>
          </w:p>
          <w:p w:rsidR="00485014" w:rsidRPr="00CC18CD" w:rsidRDefault="003D0BB1" w:rsidP="00485014">
            <w:pPr>
              <w:spacing w:line="440" w:lineRule="exact"/>
              <w:ind w:firstLineChars="200" w:firstLine="482"/>
              <w:rPr>
                <w:b/>
                <w:sz w:val="24"/>
              </w:rPr>
            </w:pPr>
            <w:r>
              <w:rPr>
                <w:rFonts w:hint="eastAsia"/>
                <w:b/>
                <w:sz w:val="24"/>
              </w:rPr>
              <w:t>八</w:t>
            </w:r>
            <w:r w:rsidR="00485014" w:rsidRPr="00CC18CD">
              <w:rPr>
                <w:rFonts w:hint="eastAsia"/>
                <w:b/>
                <w:sz w:val="24"/>
              </w:rPr>
              <w:t>、环境管理及监测计划</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hint="eastAsia"/>
              </w:rPr>
              <w:t>（</w:t>
            </w:r>
            <w:r w:rsidRPr="00CC18CD">
              <w:rPr>
                <w:rFonts w:ascii="Times New Roman" w:hAnsi="Times New Roman" w:cs="Times New Roman"/>
              </w:rPr>
              <w:t>1</w:t>
            </w:r>
            <w:r w:rsidRPr="00CC18CD">
              <w:rPr>
                <w:rFonts w:ascii="Times New Roman" w:hAnsi="Times New Roman" w:cs="Times New Roman" w:hint="eastAsia"/>
              </w:rPr>
              <w:t>）环境管理</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hint="eastAsia"/>
              </w:rPr>
              <w:t>为做好环境管理工作，公司应建立环境管理体系，将环境管理工作自上而下的贯穿到公司的生产管理中，现就建立环境管理体系提出如下建议：</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a</w:t>
            </w:r>
            <w:r w:rsidRPr="00CC18CD">
              <w:rPr>
                <w:rFonts w:ascii="Times New Roman" w:hAnsi="Times New Roman" w:cs="Times New Roman" w:hint="eastAsia"/>
              </w:rPr>
              <w:t>、公司的环境管理工作实行公司主要负责人负责制，以便在制定环保方针、制度、规划，协调人力、物力和财力等方面，将环境管理和生产管理结合起来。</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b</w:t>
            </w:r>
            <w:r w:rsidRPr="00CC18CD">
              <w:rPr>
                <w:rFonts w:ascii="Times New Roman" w:hAnsi="Times New Roman" w:cs="Times New Roman" w:hint="eastAsia"/>
              </w:rPr>
              <w:t>、建立环境管理机构，配备环保管理人员</w:t>
            </w:r>
            <w:r w:rsidRPr="00CC18CD">
              <w:rPr>
                <w:rFonts w:ascii="Times New Roman" w:hAnsi="Times New Roman" w:cs="Times New Roman"/>
              </w:rPr>
              <w:t>1</w:t>
            </w:r>
            <w:r w:rsidRPr="00CC18CD">
              <w:rPr>
                <w:rFonts w:ascii="Times New Roman" w:hAnsi="Times New Roman" w:cs="Times New Roman" w:hint="eastAsia"/>
              </w:rPr>
              <w:t>名，具体制定环境管理方案并实施运</w:t>
            </w:r>
            <w:r w:rsidRPr="00CC18CD">
              <w:rPr>
                <w:rFonts w:ascii="Times New Roman" w:hAnsi="Times New Roman" w:cs="Times New Roman" w:hint="eastAsia"/>
              </w:rPr>
              <w:lastRenderedPageBreak/>
              <w:t>行；负责与政府环保主管部门的联系与协调工作。</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c</w:t>
            </w:r>
            <w:r w:rsidRPr="00CC18CD">
              <w:rPr>
                <w:rFonts w:ascii="Times New Roman" w:hAnsi="Times New Roman" w:cs="Times New Roman" w:hint="eastAsia"/>
              </w:rPr>
              <w:t>、建立环保档案，有利于上级环保部门及公司管理层了解公司环保情况，给出相应建议。</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d</w:t>
            </w:r>
            <w:r w:rsidRPr="00CC18CD">
              <w:rPr>
                <w:rFonts w:ascii="Times New Roman" w:hAnsi="Times New Roman" w:cs="Times New Roman" w:hint="eastAsia"/>
              </w:rPr>
              <w:t>、建立</w:t>
            </w:r>
            <w:proofErr w:type="gramStart"/>
            <w:r w:rsidRPr="00CC18CD">
              <w:rPr>
                <w:rFonts w:ascii="Times New Roman" w:hAnsi="Times New Roman" w:cs="Times New Roman" w:hint="eastAsia"/>
              </w:rPr>
              <w:t>危废转移</w:t>
            </w:r>
            <w:proofErr w:type="gramEnd"/>
            <w:r w:rsidRPr="00CC18CD">
              <w:rPr>
                <w:rFonts w:ascii="Times New Roman" w:hAnsi="Times New Roman" w:cs="Times New Roman" w:hint="eastAsia"/>
              </w:rPr>
              <w:t>联单制度和环境信息公开制度。</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hint="eastAsia"/>
              </w:rPr>
              <w:t>（</w:t>
            </w:r>
            <w:r w:rsidRPr="00CC18CD">
              <w:rPr>
                <w:rFonts w:ascii="Times New Roman" w:hAnsi="Times New Roman" w:cs="Times New Roman"/>
              </w:rPr>
              <w:t>2</w:t>
            </w:r>
            <w:r w:rsidRPr="00CC18CD">
              <w:rPr>
                <w:rFonts w:ascii="Times New Roman" w:hAnsi="Times New Roman" w:cs="Times New Roman" w:hint="eastAsia"/>
              </w:rPr>
              <w:t>）环境管理工作计划</w:t>
            </w:r>
          </w:p>
          <w:p w:rsidR="005D02CE"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a</w:t>
            </w:r>
            <w:r w:rsidRPr="00CC18CD">
              <w:rPr>
                <w:rFonts w:ascii="Times New Roman" w:hAnsi="Times New Roman" w:cs="Times New Roman" w:hint="eastAsia"/>
              </w:rPr>
              <w:t>、严格执行各项生产及环境管理制度，保证生产的正常进行；</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b</w:t>
            </w:r>
            <w:r w:rsidRPr="00CC18CD">
              <w:rPr>
                <w:rFonts w:ascii="Times New Roman" w:hAnsi="Times New Roman" w:cs="Times New Roman" w:hint="eastAsia"/>
              </w:rPr>
              <w:t>、设立环保设施运行卡，对环保设施定期进行检查、维护，做到勤查、勤记、勤养护；</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c</w:t>
            </w:r>
            <w:r w:rsidRPr="00CC18CD">
              <w:rPr>
                <w:rFonts w:ascii="Times New Roman" w:hAnsi="Times New Roman" w:cs="Times New Roman" w:hint="eastAsia"/>
              </w:rPr>
              <w:t>、按照监测计划定期委托第三方机构对污染源进行监测，对不达标环保设施立即进行寻找原因及时处理；</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d</w:t>
            </w:r>
            <w:r w:rsidRPr="00CC18CD">
              <w:rPr>
                <w:rFonts w:ascii="Times New Roman" w:hAnsi="Times New Roman" w:cs="Times New Roman" w:hint="eastAsia"/>
              </w:rPr>
              <w:t>、不断加强技术培训，组织企业内部之间技术交流，提高业务水平，保持企业内部职工素质稳定；</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e</w:t>
            </w:r>
            <w:r w:rsidRPr="00CC18CD">
              <w:rPr>
                <w:rFonts w:ascii="Times New Roman" w:hAnsi="Times New Roman" w:cs="Times New Roman" w:hint="eastAsia"/>
              </w:rPr>
              <w:t>、重视群众监督作用，提高企业职工环境意识，鼓励职工及外部人员对生产状况提出意见，并通过积极吸收宝贵意见，提高企业环境管理水平；</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rPr>
              <w:t>f</w:t>
            </w:r>
            <w:r w:rsidRPr="00CC18CD">
              <w:rPr>
                <w:rFonts w:ascii="Times New Roman" w:hAnsi="Times New Roman" w:cs="Times New Roman" w:hint="eastAsia"/>
              </w:rPr>
              <w:t>、积极配合环保部门的检查。</w:t>
            </w:r>
          </w:p>
          <w:p w:rsidR="00485014" w:rsidRPr="00CC18CD" w:rsidRDefault="00485014" w:rsidP="00485014">
            <w:pPr>
              <w:spacing w:line="460" w:lineRule="exact"/>
              <w:ind w:firstLineChars="200" w:firstLine="480"/>
              <w:rPr>
                <w:sz w:val="24"/>
              </w:rPr>
            </w:pPr>
            <w:r w:rsidRPr="00CC18CD">
              <w:rPr>
                <w:rFonts w:hint="eastAsia"/>
                <w:sz w:val="24"/>
              </w:rPr>
              <w:t>（</w:t>
            </w:r>
            <w:r w:rsidRPr="00CC18CD">
              <w:rPr>
                <w:rFonts w:hint="eastAsia"/>
                <w:sz w:val="24"/>
              </w:rPr>
              <w:t>3</w:t>
            </w:r>
            <w:r w:rsidRPr="00CC18CD">
              <w:rPr>
                <w:rFonts w:hint="eastAsia"/>
                <w:sz w:val="24"/>
              </w:rPr>
              <w:t>）自行监测计划</w:t>
            </w:r>
          </w:p>
          <w:p w:rsidR="00485014" w:rsidRPr="00CC18CD" w:rsidRDefault="00485014" w:rsidP="00485014">
            <w:pPr>
              <w:spacing w:line="460" w:lineRule="exact"/>
              <w:ind w:firstLineChars="200" w:firstLine="480"/>
              <w:rPr>
                <w:sz w:val="24"/>
              </w:rPr>
            </w:pPr>
            <w:r w:rsidRPr="00CC18CD">
              <w:rPr>
                <w:sz w:val="24"/>
              </w:rPr>
              <w:t>a</w:t>
            </w:r>
            <w:r w:rsidRPr="00CC18CD">
              <w:rPr>
                <w:rFonts w:hint="eastAsia"/>
                <w:sz w:val="24"/>
              </w:rPr>
              <w:t>、废气</w:t>
            </w:r>
          </w:p>
          <w:p w:rsidR="00485014" w:rsidRPr="00CC18CD" w:rsidRDefault="00485014" w:rsidP="00485014">
            <w:pPr>
              <w:spacing w:line="460" w:lineRule="exact"/>
              <w:ind w:firstLineChars="200" w:firstLine="480"/>
              <w:rPr>
                <w:sz w:val="24"/>
              </w:rPr>
            </w:pPr>
            <w:r w:rsidRPr="00CC18CD">
              <w:rPr>
                <w:rFonts w:hint="eastAsia"/>
                <w:sz w:val="24"/>
              </w:rPr>
              <w:t>《根据环境影响评价技术导则大气环境》</w:t>
            </w:r>
            <w:r w:rsidRPr="00CC18CD">
              <w:rPr>
                <w:sz w:val="24"/>
              </w:rPr>
              <w:t>(HJ2.2-2018)9.1.3</w:t>
            </w:r>
            <w:r w:rsidRPr="00CC18CD">
              <w:rPr>
                <w:rFonts w:hint="eastAsia"/>
                <w:sz w:val="24"/>
              </w:rPr>
              <w:t>的规定，</w:t>
            </w:r>
            <w:r w:rsidR="00BB6615">
              <w:rPr>
                <w:rFonts w:hint="eastAsia"/>
                <w:sz w:val="24"/>
              </w:rPr>
              <w:t>三</w:t>
            </w:r>
            <w:r w:rsidRPr="00CC18CD">
              <w:rPr>
                <w:rFonts w:hint="eastAsia"/>
                <w:sz w:val="24"/>
              </w:rPr>
              <w:t>级评价提出项目在生产运行阶段的污染源监测计划，具体监测计划见下表。</w:t>
            </w:r>
          </w:p>
          <w:p w:rsidR="00485014" w:rsidRPr="00CC18CD" w:rsidRDefault="00485014" w:rsidP="00485014">
            <w:pPr>
              <w:adjustRightInd w:val="0"/>
              <w:snapToGrid w:val="0"/>
              <w:spacing w:line="460" w:lineRule="exact"/>
              <w:ind w:firstLineChars="200" w:firstLine="480"/>
              <w:rPr>
                <w:rFonts w:eastAsia="黑体"/>
                <w:sz w:val="24"/>
                <w:szCs w:val="22"/>
              </w:rPr>
            </w:pPr>
            <w:r w:rsidRPr="00CC18CD">
              <w:rPr>
                <w:rFonts w:eastAsia="黑体" w:hint="eastAsia"/>
                <w:sz w:val="24"/>
                <w:szCs w:val="22"/>
              </w:rPr>
              <w:t>表</w:t>
            </w:r>
            <w:r w:rsidR="00F069BE">
              <w:rPr>
                <w:rFonts w:eastAsia="黑体" w:hint="eastAsia"/>
                <w:sz w:val="24"/>
                <w:szCs w:val="22"/>
              </w:rPr>
              <w:t>53</w:t>
            </w:r>
            <w:r w:rsidRPr="00CC18CD">
              <w:rPr>
                <w:rFonts w:eastAsia="黑体" w:hint="eastAsia"/>
                <w:sz w:val="24"/>
                <w:szCs w:val="22"/>
              </w:rPr>
              <w:t>废气监测方案</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052"/>
              <w:gridCol w:w="2042"/>
              <w:gridCol w:w="955"/>
              <w:gridCol w:w="5220"/>
            </w:tblGrid>
            <w:tr w:rsidR="00485014" w:rsidRPr="00CC18CD" w:rsidTr="008822FB">
              <w:trPr>
                <w:trHeight w:val="397"/>
                <w:jc w:val="center"/>
              </w:trPr>
              <w:tc>
                <w:tcPr>
                  <w:tcW w:w="1069" w:type="dxa"/>
                  <w:tcMar>
                    <w:top w:w="0" w:type="dxa"/>
                    <w:left w:w="28" w:type="dxa"/>
                    <w:bottom w:w="0" w:type="dxa"/>
                    <w:right w:w="28" w:type="dxa"/>
                  </w:tcMar>
                  <w:vAlign w:val="center"/>
                  <w:hideMark/>
                </w:tcPr>
                <w:p w:rsidR="00485014" w:rsidRPr="00CC18CD" w:rsidRDefault="00485014" w:rsidP="00C46C5C">
                  <w:pPr>
                    <w:autoSpaceDE w:val="0"/>
                    <w:autoSpaceDN w:val="0"/>
                    <w:adjustRightInd w:val="0"/>
                    <w:snapToGrid w:val="0"/>
                    <w:jc w:val="center"/>
                    <w:rPr>
                      <w:b/>
                      <w:bCs/>
                      <w:szCs w:val="21"/>
                    </w:rPr>
                  </w:pPr>
                  <w:r w:rsidRPr="00CC18CD">
                    <w:rPr>
                      <w:rFonts w:hint="eastAsia"/>
                      <w:b/>
                      <w:bCs/>
                      <w:szCs w:val="21"/>
                    </w:rPr>
                    <w:t>监测点位</w:t>
                  </w:r>
                </w:p>
              </w:tc>
              <w:tc>
                <w:tcPr>
                  <w:tcW w:w="2077" w:type="dxa"/>
                  <w:tcMar>
                    <w:top w:w="0" w:type="dxa"/>
                    <w:left w:w="28" w:type="dxa"/>
                    <w:bottom w:w="0" w:type="dxa"/>
                    <w:right w:w="28" w:type="dxa"/>
                  </w:tcMar>
                  <w:vAlign w:val="center"/>
                  <w:hideMark/>
                </w:tcPr>
                <w:p w:rsidR="00485014" w:rsidRPr="00CC18CD" w:rsidRDefault="00485014" w:rsidP="00C46C5C">
                  <w:pPr>
                    <w:autoSpaceDE w:val="0"/>
                    <w:autoSpaceDN w:val="0"/>
                    <w:adjustRightInd w:val="0"/>
                    <w:snapToGrid w:val="0"/>
                    <w:jc w:val="center"/>
                    <w:rPr>
                      <w:b/>
                      <w:bCs/>
                      <w:szCs w:val="21"/>
                    </w:rPr>
                  </w:pPr>
                  <w:r w:rsidRPr="00CC18CD">
                    <w:rPr>
                      <w:rFonts w:hint="eastAsia"/>
                      <w:b/>
                      <w:bCs/>
                      <w:szCs w:val="21"/>
                    </w:rPr>
                    <w:t>监测指标</w:t>
                  </w:r>
                </w:p>
              </w:tc>
              <w:tc>
                <w:tcPr>
                  <w:tcW w:w="970" w:type="dxa"/>
                  <w:tcMar>
                    <w:top w:w="0" w:type="dxa"/>
                    <w:left w:w="28" w:type="dxa"/>
                    <w:bottom w:w="0" w:type="dxa"/>
                    <w:right w:w="28" w:type="dxa"/>
                  </w:tcMar>
                  <w:vAlign w:val="center"/>
                  <w:hideMark/>
                </w:tcPr>
                <w:p w:rsidR="00485014" w:rsidRPr="00CC18CD" w:rsidRDefault="00485014" w:rsidP="00C46C5C">
                  <w:pPr>
                    <w:autoSpaceDE w:val="0"/>
                    <w:autoSpaceDN w:val="0"/>
                    <w:adjustRightInd w:val="0"/>
                    <w:snapToGrid w:val="0"/>
                    <w:jc w:val="center"/>
                    <w:rPr>
                      <w:b/>
                      <w:bCs/>
                      <w:szCs w:val="21"/>
                    </w:rPr>
                  </w:pPr>
                  <w:r w:rsidRPr="00CC18CD">
                    <w:rPr>
                      <w:rFonts w:hint="eastAsia"/>
                      <w:b/>
                      <w:bCs/>
                      <w:szCs w:val="21"/>
                    </w:rPr>
                    <w:t>监测频次</w:t>
                  </w:r>
                </w:p>
              </w:tc>
              <w:tc>
                <w:tcPr>
                  <w:tcW w:w="5306" w:type="dxa"/>
                  <w:tcMar>
                    <w:top w:w="0" w:type="dxa"/>
                    <w:left w:w="28" w:type="dxa"/>
                    <w:bottom w:w="0" w:type="dxa"/>
                    <w:right w:w="28" w:type="dxa"/>
                  </w:tcMar>
                  <w:vAlign w:val="center"/>
                  <w:hideMark/>
                </w:tcPr>
                <w:p w:rsidR="00485014" w:rsidRPr="00CC18CD" w:rsidRDefault="00485014" w:rsidP="00C46C5C">
                  <w:pPr>
                    <w:autoSpaceDE w:val="0"/>
                    <w:autoSpaceDN w:val="0"/>
                    <w:adjustRightInd w:val="0"/>
                    <w:snapToGrid w:val="0"/>
                    <w:jc w:val="center"/>
                    <w:rPr>
                      <w:b/>
                      <w:bCs/>
                      <w:szCs w:val="21"/>
                    </w:rPr>
                  </w:pPr>
                  <w:r w:rsidRPr="00CC18CD">
                    <w:rPr>
                      <w:rFonts w:hint="eastAsia"/>
                      <w:b/>
                      <w:bCs/>
                      <w:szCs w:val="21"/>
                    </w:rPr>
                    <w:t>执行排放标准</w:t>
                  </w:r>
                </w:p>
              </w:tc>
            </w:tr>
            <w:tr w:rsidR="00485014" w:rsidRPr="00CC18CD" w:rsidTr="008822FB">
              <w:trPr>
                <w:trHeight w:val="397"/>
                <w:jc w:val="center"/>
              </w:trPr>
              <w:tc>
                <w:tcPr>
                  <w:tcW w:w="9422" w:type="dxa"/>
                  <w:gridSpan w:val="4"/>
                  <w:tcMar>
                    <w:top w:w="0" w:type="dxa"/>
                    <w:left w:w="28" w:type="dxa"/>
                    <w:bottom w:w="0" w:type="dxa"/>
                    <w:right w:w="28" w:type="dxa"/>
                  </w:tcMar>
                  <w:vAlign w:val="center"/>
                  <w:hideMark/>
                </w:tcPr>
                <w:p w:rsidR="00485014" w:rsidRPr="00CC18CD" w:rsidRDefault="00485014" w:rsidP="00C46C5C">
                  <w:pPr>
                    <w:autoSpaceDE w:val="0"/>
                    <w:autoSpaceDN w:val="0"/>
                    <w:adjustRightInd w:val="0"/>
                    <w:snapToGrid w:val="0"/>
                    <w:jc w:val="center"/>
                    <w:rPr>
                      <w:b/>
                      <w:bCs/>
                      <w:szCs w:val="21"/>
                    </w:rPr>
                  </w:pPr>
                  <w:r w:rsidRPr="00CC18CD">
                    <w:rPr>
                      <w:rFonts w:hint="eastAsia"/>
                      <w:b/>
                      <w:bCs/>
                      <w:szCs w:val="21"/>
                    </w:rPr>
                    <w:t>有组织废气监测方案</w:t>
                  </w:r>
                </w:p>
              </w:tc>
            </w:tr>
            <w:tr w:rsidR="005318FA" w:rsidRPr="00CC18CD" w:rsidTr="008822FB">
              <w:trPr>
                <w:trHeight w:val="397"/>
                <w:jc w:val="center"/>
              </w:trPr>
              <w:tc>
                <w:tcPr>
                  <w:tcW w:w="1069" w:type="dxa"/>
                  <w:tcMar>
                    <w:top w:w="0" w:type="dxa"/>
                    <w:left w:w="28" w:type="dxa"/>
                    <w:bottom w:w="0" w:type="dxa"/>
                    <w:right w:w="28" w:type="dxa"/>
                  </w:tcMar>
                  <w:vAlign w:val="center"/>
                  <w:hideMark/>
                </w:tcPr>
                <w:p w:rsidR="005318FA" w:rsidRPr="00CC18CD" w:rsidRDefault="005318FA" w:rsidP="005318FA">
                  <w:pPr>
                    <w:autoSpaceDE w:val="0"/>
                    <w:autoSpaceDN w:val="0"/>
                    <w:adjustRightInd w:val="0"/>
                    <w:snapToGrid w:val="0"/>
                    <w:jc w:val="center"/>
                    <w:rPr>
                      <w:szCs w:val="21"/>
                    </w:rPr>
                  </w:pPr>
                  <w:r w:rsidRPr="00CC18CD">
                    <w:rPr>
                      <w:rFonts w:hint="eastAsia"/>
                      <w:szCs w:val="21"/>
                    </w:rPr>
                    <w:t>排气筒</w:t>
                  </w:r>
                  <w:r w:rsidRPr="00CC18CD">
                    <w:rPr>
                      <w:rFonts w:hint="eastAsia"/>
                      <w:szCs w:val="21"/>
                    </w:rPr>
                    <w:t>P</w:t>
                  </w:r>
                </w:p>
              </w:tc>
              <w:tc>
                <w:tcPr>
                  <w:tcW w:w="2077" w:type="dxa"/>
                  <w:tcMar>
                    <w:top w:w="0" w:type="dxa"/>
                    <w:left w:w="28" w:type="dxa"/>
                    <w:bottom w:w="0" w:type="dxa"/>
                    <w:right w:w="28" w:type="dxa"/>
                  </w:tcMar>
                  <w:vAlign w:val="center"/>
                  <w:hideMark/>
                </w:tcPr>
                <w:p w:rsidR="005318FA" w:rsidRPr="00CC18CD" w:rsidRDefault="00BB6615" w:rsidP="00C46C5C">
                  <w:pPr>
                    <w:autoSpaceDE w:val="0"/>
                    <w:autoSpaceDN w:val="0"/>
                    <w:adjustRightInd w:val="0"/>
                    <w:snapToGrid w:val="0"/>
                    <w:jc w:val="center"/>
                    <w:rPr>
                      <w:szCs w:val="21"/>
                    </w:rPr>
                  </w:pPr>
                  <w:r>
                    <w:rPr>
                      <w:rFonts w:hint="eastAsia"/>
                      <w:szCs w:val="21"/>
                    </w:rPr>
                    <w:t>氨</w:t>
                  </w:r>
                  <w:r w:rsidR="005318FA" w:rsidRPr="00CC18CD">
                    <w:rPr>
                      <w:rFonts w:hint="eastAsia"/>
                      <w:szCs w:val="21"/>
                    </w:rPr>
                    <w:t>排放浓度、排放速率、废气量</w:t>
                  </w:r>
                </w:p>
              </w:tc>
              <w:tc>
                <w:tcPr>
                  <w:tcW w:w="970" w:type="dxa"/>
                  <w:tcMar>
                    <w:top w:w="0" w:type="dxa"/>
                    <w:left w:w="28" w:type="dxa"/>
                    <w:bottom w:w="0" w:type="dxa"/>
                    <w:right w:w="28" w:type="dxa"/>
                  </w:tcMar>
                  <w:vAlign w:val="center"/>
                  <w:hideMark/>
                </w:tcPr>
                <w:p w:rsidR="005318FA" w:rsidRPr="00CC18CD" w:rsidRDefault="005318FA" w:rsidP="00C46C5C">
                  <w:pPr>
                    <w:autoSpaceDE w:val="0"/>
                    <w:autoSpaceDN w:val="0"/>
                    <w:adjustRightInd w:val="0"/>
                    <w:snapToGrid w:val="0"/>
                    <w:jc w:val="center"/>
                    <w:rPr>
                      <w:szCs w:val="21"/>
                    </w:rPr>
                  </w:pPr>
                  <w:r w:rsidRPr="00CC18CD">
                    <w:rPr>
                      <w:szCs w:val="21"/>
                    </w:rPr>
                    <w:t>1</w:t>
                  </w:r>
                  <w:r w:rsidRPr="00CC18CD">
                    <w:rPr>
                      <w:rFonts w:hint="eastAsia"/>
                      <w:szCs w:val="21"/>
                    </w:rPr>
                    <w:t>次</w:t>
                  </w:r>
                  <w:r w:rsidRPr="00CC18CD">
                    <w:rPr>
                      <w:szCs w:val="21"/>
                    </w:rPr>
                    <w:t>/</w:t>
                  </w:r>
                  <w:r w:rsidRPr="00CC18CD">
                    <w:rPr>
                      <w:rFonts w:hint="eastAsia"/>
                      <w:szCs w:val="21"/>
                    </w:rPr>
                    <w:t>半年</w:t>
                  </w:r>
                </w:p>
                <w:p w:rsidR="005318FA" w:rsidRPr="00CC18CD" w:rsidRDefault="005318FA" w:rsidP="00C46C5C">
                  <w:pPr>
                    <w:autoSpaceDE w:val="0"/>
                    <w:autoSpaceDN w:val="0"/>
                    <w:adjustRightInd w:val="0"/>
                    <w:snapToGrid w:val="0"/>
                    <w:jc w:val="center"/>
                    <w:rPr>
                      <w:szCs w:val="21"/>
                    </w:rPr>
                  </w:pPr>
                  <w:r w:rsidRPr="00CC18CD">
                    <w:rPr>
                      <w:rFonts w:hint="eastAsia"/>
                      <w:szCs w:val="21"/>
                    </w:rPr>
                    <w:t>每次两天</w:t>
                  </w:r>
                </w:p>
              </w:tc>
              <w:tc>
                <w:tcPr>
                  <w:tcW w:w="5306" w:type="dxa"/>
                  <w:vAlign w:val="center"/>
                  <w:hideMark/>
                </w:tcPr>
                <w:p w:rsidR="005318FA" w:rsidRPr="00C21972" w:rsidRDefault="00BB6615" w:rsidP="00C46C5C">
                  <w:pPr>
                    <w:autoSpaceDE w:val="0"/>
                    <w:autoSpaceDN w:val="0"/>
                    <w:adjustRightInd w:val="0"/>
                    <w:snapToGrid w:val="0"/>
                    <w:jc w:val="center"/>
                    <w:rPr>
                      <w:b/>
                      <w:szCs w:val="21"/>
                      <w:u w:val="single"/>
                    </w:rPr>
                  </w:pPr>
                  <w:r w:rsidRPr="00C21972">
                    <w:rPr>
                      <w:rFonts w:hint="eastAsia"/>
                      <w:szCs w:val="21"/>
                    </w:rPr>
                    <w:t>《恶臭污染物排放标准》（</w:t>
                  </w:r>
                  <w:r w:rsidRPr="00C21972">
                    <w:rPr>
                      <w:rFonts w:hint="eastAsia"/>
                      <w:szCs w:val="21"/>
                    </w:rPr>
                    <w:t>GB14554-93</w:t>
                  </w:r>
                  <w:r w:rsidRPr="00C21972">
                    <w:rPr>
                      <w:rFonts w:hint="eastAsia"/>
                      <w:szCs w:val="21"/>
                    </w:rPr>
                    <w:t>）表</w:t>
                  </w:r>
                  <w:r w:rsidRPr="00C21972">
                    <w:rPr>
                      <w:rFonts w:hint="eastAsia"/>
                      <w:szCs w:val="21"/>
                    </w:rPr>
                    <w:t>2</w:t>
                  </w:r>
                </w:p>
              </w:tc>
            </w:tr>
          </w:tbl>
          <w:p w:rsidR="00485014" w:rsidRPr="00CC18CD" w:rsidRDefault="00485014" w:rsidP="00485014">
            <w:pPr>
              <w:spacing w:line="460" w:lineRule="exact"/>
              <w:ind w:firstLineChars="200" w:firstLine="480"/>
              <w:rPr>
                <w:sz w:val="24"/>
              </w:rPr>
            </w:pPr>
            <w:r w:rsidRPr="00CC18CD">
              <w:rPr>
                <w:rFonts w:hint="eastAsia"/>
                <w:sz w:val="24"/>
              </w:rPr>
              <w:t>b</w:t>
            </w:r>
            <w:r w:rsidRPr="00CC18CD">
              <w:rPr>
                <w:rFonts w:hint="eastAsia"/>
                <w:sz w:val="24"/>
              </w:rPr>
              <w:t>、土壤</w:t>
            </w:r>
          </w:p>
          <w:p w:rsidR="00EA6AE7" w:rsidRPr="00CC18CD" w:rsidRDefault="00485014" w:rsidP="00485014">
            <w:pPr>
              <w:widowControl/>
              <w:spacing w:line="460" w:lineRule="exact"/>
              <w:ind w:firstLineChars="200" w:firstLine="480"/>
              <w:rPr>
                <w:sz w:val="24"/>
              </w:rPr>
            </w:pPr>
            <w:r w:rsidRPr="00CC18CD">
              <w:rPr>
                <w:rFonts w:hint="eastAsia"/>
                <w:sz w:val="24"/>
              </w:rPr>
              <w:t>为了保证防渗措施的有效性，防止对土壤环境造成污染，评价要求：企业加强管理，定期维护检修，保证防渗措施的有效性和安全性；定期检查、排查问题，及时发现问题并采取措施阻隔污染源，防止进一步污染；同时，定期对附近土壤进行跟踪监测，及时掌握了解土壤变化状况，以便及时发现问题并及时采取措施。</w:t>
            </w:r>
            <w:r w:rsidR="00EA6AE7" w:rsidRPr="00CC18CD">
              <w:rPr>
                <w:rFonts w:hint="eastAsia"/>
                <w:sz w:val="24"/>
              </w:rPr>
              <w:t>本项目土壤评价工作等级为</w:t>
            </w:r>
            <w:r w:rsidR="005218FF">
              <w:rPr>
                <w:rFonts w:hint="eastAsia"/>
                <w:sz w:val="24"/>
              </w:rPr>
              <w:t>二级</w:t>
            </w:r>
            <w:r w:rsidR="00EA6AE7" w:rsidRPr="00CC18CD">
              <w:rPr>
                <w:rFonts w:hint="eastAsia"/>
                <w:sz w:val="24"/>
              </w:rPr>
              <w:t>，建成后必要时可开展跟踪监测，企业可自行监测或委托当地有资质单位监测，监测结果应向社会公开。</w:t>
            </w:r>
          </w:p>
          <w:p w:rsidR="00485014" w:rsidRPr="00CC18CD" w:rsidRDefault="00485014" w:rsidP="00485014">
            <w:pPr>
              <w:widowControl/>
              <w:spacing w:line="460" w:lineRule="exact"/>
              <w:ind w:firstLineChars="200" w:firstLine="480"/>
              <w:jc w:val="left"/>
              <w:rPr>
                <w:sz w:val="24"/>
              </w:rPr>
            </w:pPr>
            <w:r w:rsidRPr="00CC18CD">
              <w:rPr>
                <w:rFonts w:hint="eastAsia"/>
                <w:sz w:val="24"/>
              </w:rPr>
              <w:lastRenderedPageBreak/>
              <w:t>在上述各措施落实到位的情况下，不会对土壤造成重大不可逆影响，从土壤环境影响的角度，本项目建设可行。</w:t>
            </w:r>
          </w:p>
          <w:p w:rsidR="00485014" w:rsidRPr="00CC18CD" w:rsidRDefault="00485014" w:rsidP="00485014">
            <w:pPr>
              <w:widowControl/>
              <w:spacing w:line="460" w:lineRule="exact"/>
              <w:ind w:firstLineChars="200" w:firstLine="480"/>
              <w:jc w:val="left"/>
              <w:rPr>
                <w:sz w:val="24"/>
              </w:rPr>
            </w:pPr>
            <w:r w:rsidRPr="00CC18CD">
              <w:rPr>
                <w:sz w:val="24"/>
              </w:rPr>
              <w:t>c</w:t>
            </w:r>
            <w:r w:rsidRPr="00CC18CD">
              <w:rPr>
                <w:rFonts w:hint="eastAsia"/>
                <w:sz w:val="24"/>
              </w:rPr>
              <w:t>、监测点位管理</w:t>
            </w:r>
          </w:p>
          <w:p w:rsidR="00485014" w:rsidRPr="00CC18CD" w:rsidRDefault="00485014" w:rsidP="00485014">
            <w:pPr>
              <w:widowControl/>
              <w:spacing w:line="460" w:lineRule="exact"/>
              <w:ind w:firstLineChars="200" w:firstLine="480"/>
              <w:jc w:val="left"/>
              <w:rPr>
                <w:sz w:val="24"/>
              </w:rPr>
            </w:pPr>
            <w:r w:rsidRPr="00CC18CD">
              <w:rPr>
                <w:rFonts w:hint="eastAsia"/>
                <w:sz w:val="24"/>
              </w:rPr>
              <w:t>①排污单位应建立监测点位档案，包括监测点位的管理记录，包括</w:t>
            </w:r>
            <w:proofErr w:type="gramStart"/>
            <w:r w:rsidRPr="00CC18CD">
              <w:rPr>
                <w:rFonts w:hint="eastAsia"/>
                <w:sz w:val="24"/>
              </w:rPr>
              <w:t>对标志</w:t>
            </w:r>
            <w:proofErr w:type="gramEnd"/>
            <w:r w:rsidRPr="00CC18CD">
              <w:rPr>
                <w:rFonts w:hint="eastAsia"/>
                <w:sz w:val="24"/>
              </w:rPr>
              <w:t>牌的标志是否清晰完成，监测平台，监测孔等是否正常使用，排气筒有无漏风、破损现象等方面的检查记录。</w:t>
            </w:r>
          </w:p>
          <w:p w:rsidR="00485014" w:rsidRPr="00CC18CD" w:rsidRDefault="00485014" w:rsidP="00485014">
            <w:pPr>
              <w:widowControl/>
              <w:spacing w:line="460" w:lineRule="exact"/>
              <w:ind w:firstLineChars="200" w:firstLine="480"/>
              <w:jc w:val="left"/>
              <w:rPr>
                <w:sz w:val="24"/>
              </w:rPr>
            </w:pPr>
            <w:r w:rsidRPr="00CC18CD">
              <w:rPr>
                <w:rFonts w:hint="eastAsia"/>
                <w:sz w:val="24"/>
              </w:rPr>
              <w:t>②监测点位的有关建筑物及相关设施属环境保护设施的组成部分，排污单位应制定相应的管理办法和规章制度，选派人员对监测点位进行管理，并保存相关管理记录，配合监测人员开展监测工作。</w:t>
            </w:r>
          </w:p>
          <w:p w:rsidR="00485014" w:rsidRPr="00CC18CD" w:rsidRDefault="00485014" w:rsidP="00485014">
            <w:pPr>
              <w:widowControl/>
              <w:spacing w:line="460" w:lineRule="exact"/>
              <w:ind w:firstLineChars="200" w:firstLine="480"/>
              <w:jc w:val="left"/>
              <w:rPr>
                <w:sz w:val="24"/>
              </w:rPr>
            </w:pPr>
            <w:r w:rsidRPr="00CC18CD">
              <w:rPr>
                <w:rFonts w:hint="eastAsia"/>
                <w:sz w:val="24"/>
              </w:rPr>
              <w:t>③监测点位信息变化时，排污单位应及时更换标志</w:t>
            </w:r>
            <w:proofErr w:type="gramStart"/>
            <w:r w:rsidRPr="00CC18CD">
              <w:rPr>
                <w:rFonts w:hint="eastAsia"/>
                <w:sz w:val="24"/>
              </w:rPr>
              <w:t>牌相应</w:t>
            </w:r>
            <w:proofErr w:type="gramEnd"/>
            <w:r w:rsidRPr="00CC18CD">
              <w:rPr>
                <w:rFonts w:hint="eastAsia"/>
                <w:sz w:val="24"/>
              </w:rPr>
              <w:t>内容。</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hint="eastAsia"/>
              </w:rPr>
              <w:t>（</w:t>
            </w:r>
            <w:r w:rsidRPr="00CC18CD">
              <w:rPr>
                <w:rFonts w:ascii="Times New Roman" w:hAnsi="Times New Roman" w:cs="Times New Roman"/>
              </w:rPr>
              <w:t>4</w:t>
            </w:r>
            <w:r w:rsidRPr="00CC18CD">
              <w:rPr>
                <w:rFonts w:ascii="Times New Roman" w:hAnsi="Times New Roman" w:cs="Times New Roman" w:hint="eastAsia"/>
              </w:rPr>
              <w:t>）排污口规范化设置</w:t>
            </w:r>
          </w:p>
          <w:p w:rsidR="00485014" w:rsidRPr="00CC18CD" w:rsidRDefault="00485014" w:rsidP="00485014">
            <w:pPr>
              <w:pStyle w:val="afff"/>
              <w:spacing w:line="440" w:lineRule="exact"/>
              <w:ind w:firstLine="480"/>
              <w:rPr>
                <w:rFonts w:ascii="Times New Roman" w:hAnsi="Times New Roman" w:cs="Times New Roman"/>
              </w:rPr>
            </w:pPr>
            <w:r w:rsidRPr="00CC18CD">
              <w:rPr>
                <w:rFonts w:ascii="Times New Roman" w:hAnsi="Times New Roman" w:cs="Times New Roman" w:hint="eastAsia"/>
              </w:rPr>
              <w:t>各污染源排放口设置专项图标，执行《环境图形标准排污口（源）》（</w:t>
            </w:r>
            <w:r w:rsidRPr="00CC18CD">
              <w:rPr>
                <w:rFonts w:ascii="Times New Roman" w:hAnsi="Times New Roman" w:cs="Times New Roman"/>
              </w:rPr>
              <w:t>GB15563.1-1995</w:t>
            </w:r>
            <w:r w:rsidRPr="00CC18CD">
              <w:rPr>
                <w:rFonts w:ascii="Times New Roman" w:hAnsi="Times New Roman" w:cs="Times New Roman" w:hint="eastAsia"/>
              </w:rPr>
              <w:t>）、《环境保护图形标志—固体废物贮存（处置）场》（</w:t>
            </w:r>
            <w:r w:rsidRPr="00CC18CD">
              <w:rPr>
                <w:rFonts w:ascii="Times New Roman" w:hAnsi="Times New Roman" w:cs="Times New Roman"/>
              </w:rPr>
              <w:t>GB15562.2-1995</w:t>
            </w:r>
            <w:r w:rsidRPr="00CC18CD">
              <w:rPr>
                <w:rFonts w:ascii="Times New Roman" w:hAnsi="Times New Roman" w:cs="Times New Roman" w:hint="eastAsia"/>
              </w:rPr>
              <w:t>）的相关要求。根据规定要求各排污口（源）提示标志形状采用正方形边框，背景颜色采用绿色，图形颜色采用白色。标志牌应设在与之功能相应的醒目处，并保持清晰、完整。具体标志牌示意详见下图。</w:t>
            </w:r>
          </w:p>
          <w:p w:rsidR="00485014" w:rsidRPr="00CC18CD" w:rsidRDefault="00485014" w:rsidP="00485014">
            <w:pPr>
              <w:pStyle w:val="afff"/>
              <w:spacing w:line="440" w:lineRule="exact"/>
              <w:ind w:firstLine="480"/>
              <w:rPr>
                <w:rFonts w:ascii="Times New Roman" w:hAnsi="Times New Roman" w:cs="Times New Roman"/>
              </w:rPr>
            </w:pPr>
          </w:p>
          <w:p w:rsidR="00485014" w:rsidRPr="00CC18CD" w:rsidRDefault="00485014" w:rsidP="00485014">
            <w:pPr>
              <w:pStyle w:val="afff"/>
              <w:tabs>
                <w:tab w:val="center" w:pos="4650"/>
                <w:tab w:val="right" w:pos="9180"/>
              </w:tabs>
              <w:spacing w:line="360" w:lineRule="auto"/>
              <w:ind w:firstLineChars="0" w:firstLine="0"/>
              <w:jc w:val="left"/>
            </w:pPr>
            <w:r w:rsidRPr="00CC18CD">
              <w:rPr>
                <w:rFonts w:hint="eastAsia"/>
              </w:rPr>
              <w:tab/>
            </w:r>
            <w:r w:rsidRPr="00CC18CD">
              <w:rPr>
                <w:noProof/>
              </w:rPr>
              <w:drawing>
                <wp:inline distT="0" distB="0" distL="0" distR="0">
                  <wp:extent cx="5057140" cy="2282190"/>
                  <wp:effectExtent l="19050" t="19050" r="10160" b="2286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cstate="print"/>
                          <a:srcRect/>
                          <a:stretch>
                            <a:fillRect/>
                          </a:stretch>
                        </pic:blipFill>
                        <pic:spPr bwMode="auto">
                          <a:xfrm>
                            <a:off x="0" y="0"/>
                            <a:ext cx="5057140" cy="2282190"/>
                          </a:xfrm>
                          <a:prstGeom prst="rect">
                            <a:avLst/>
                          </a:prstGeom>
                          <a:noFill/>
                          <a:ln w="6350" cmpd="sng">
                            <a:solidFill>
                              <a:srgbClr val="000000"/>
                            </a:solidFill>
                            <a:miter lim="800000"/>
                            <a:headEnd/>
                            <a:tailEnd/>
                          </a:ln>
                          <a:effectLst/>
                        </pic:spPr>
                      </pic:pic>
                    </a:graphicData>
                  </a:graphic>
                </wp:inline>
              </w:drawing>
            </w:r>
            <w:r w:rsidRPr="00CC18CD">
              <w:rPr>
                <w:rFonts w:hint="eastAsia"/>
              </w:rPr>
              <w:tab/>
            </w:r>
          </w:p>
          <w:p w:rsidR="00485014" w:rsidRPr="007A1419" w:rsidRDefault="00485014" w:rsidP="00485014">
            <w:pPr>
              <w:pStyle w:val="afff"/>
              <w:tabs>
                <w:tab w:val="center" w:pos="4650"/>
                <w:tab w:val="right" w:pos="9180"/>
              </w:tabs>
              <w:spacing w:line="360" w:lineRule="auto"/>
              <w:ind w:firstLineChars="0" w:firstLine="0"/>
              <w:jc w:val="center"/>
              <w:rPr>
                <w:rFonts w:ascii="Times New Roman" w:eastAsia="黑体" w:hAnsi="Times New Roman" w:cs="Times New Roman"/>
                <w:kern w:val="0"/>
                <w:szCs w:val="24"/>
              </w:rPr>
            </w:pPr>
            <w:r w:rsidRPr="007A1419">
              <w:rPr>
                <w:rFonts w:ascii="Times New Roman" w:eastAsia="黑体" w:cs="Times New Roman"/>
                <w:kern w:val="0"/>
                <w:szCs w:val="24"/>
              </w:rPr>
              <w:t>图</w:t>
            </w:r>
            <w:r w:rsidR="007A1419" w:rsidRPr="007A1419">
              <w:rPr>
                <w:rFonts w:ascii="Times New Roman" w:eastAsia="黑体" w:hAnsi="Times New Roman" w:cs="Times New Roman"/>
                <w:kern w:val="0"/>
                <w:szCs w:val="24"/>
              </w:rPr>
              <w:t>7</w:t>
            </w:r>
            <w:r w:rsidRPr="007A1419">
              <w:rPr>
                <w:rFonts w:ascii="Times New Roman" w:eastAsia="黑体" w:cs="Times New Roman"/>
                <w:kern w:val="0"/>
                <w:szCs w:val="24"/>
              </w:rPr>
              <w:t>环境保护图形</w:t>
            </w:r>
          </w:p>
          <w:p w:rsidR="00D62DBD" w:rsidRPr="00CC18CD" w:rsidRDefault="003D0BB1">
            <w:pPr>
              <w:pStyle w:val="ac"/>
              <w:spacing w:line="480" w:lineRule="exact"/>
              <w:ind w:firstLine="479"/>
              <w:rPr>
                <w:rFonts w:ascii="Times New Roman" w:hAnsi="Times New Roman" w:cs="Times New Roman"/>
                <w:b/>
                <w:sz w:val="24"/>
                <w:szCs w:val="24"/>
              </w:rPr>
            </w:pPr>
            <w:r>
              <w:rPr>
                <w:rFonts w:ascii="Times New Roman" w:hAnsi="Times New Roman" w:cs="Times New Roman" w:hint="eastAsia"/>
                <w:b/>
                <w:sz w:val="24"/>
                <w:szCs w:val="24"/>
              </w:rPr>
              <w:t>九</w:t>
            </w:r>
            <w:r w:rsidR="00DA2F1D" w:rsidRPr="00CC18CD">
              <w:rPr>
                <w:rFonts w:ascii="Times New Roman" w:hAnsi="Times New Roman" w:cs="Times New Roman"/>
                <w:b/>
                <w:sz w:val="24"/>
                <w:szCs w:val="24"/>
              </w:rPr>
              <w:t>、厂址合理性分析</w:t>
            </w:r>
          </w:p>
          <w:p w:rsidR="00BB6615" w:rsidRDefault="00DA2F1D" w:rsidP="00BB6615">
            <w:pPr>
              <w:spacing w:line="460" w:lineRule="exact"/>
              <w:ind w:firstLine="480"/>
              <w:jc w:val="left"/>
              <w:rPr>
                <w:sz w:val="24"/>
              </w:rPr>
            </w:pPr>
            <w:r w:rsidRPr="00CC18CD">
              <w:rPr>
                <w:bCs/>
                <w:sz w:val="24"/>
              </w:rPr>
              <w:t>1</w:t>
            </w:r>
            <w:r w:rsidRPr="00CC18CD">
              <w:rPr>
                <w:bCs/>
                <w:sz w:val="24"/>
              </w:rPr>
              <w:t>、</w:t>
            </w:r>
            <w:r w:rsidR="00BB6615" w:rsidRPr="00CC18CD">
              <w:rPr>
                <w:sz w:val="24"/>
              </w:rPr>
              <w:t>本项目位于</w:t>
            </w:r>
            <w:r w:rsidR="00BB6615">
              <w:rPr>
                <w:sz w:val="24"/>
              </w:rPr>
              <w:t>新乡市新乡县经济开发区</w:t>
            </w:r>
            <w:proofErr w:type="gramStart"/>
            <w:r w:rsidR="00BB6615">
              <w:rPr>
                <w:sz w:val="24"/>
              </w:rPr>
              <w:t>青龙路</w:t>
            </w:r>
            <w:proofErr w:type="gramEnd"/>
            <w:r w:rsidR="00BB6615">
              <w:rPr>
                <w:sz w:val="24"/>
              </w:rPr>
              <w:t>东段</w:t>
            </w:r>
            <w:r w:rsidR="00BB6615">
              <w:rPr>
                <w:rFonts w:hint="eastAsia"/>
                <w:sz w:val="24"/>
              </w:rPr>
              <w:t>，属于</w:t>
            </w:r>
            <w:r w:rsidR="00BB6615" w:rsidRPr="00CC18CD">
              <w:rPr>
                <w:rFonts w:hint="eastAsia"/>
                <w:sz w:val="24"/>
              </w:rPr>
              <w:t>新乡经济技术产业集聚区</w:t>
            </w:r>
            <w:r w:rsidR="00BB6615">
              <w:rPr>
                <w:rFonts w:hint="eastAsia"/>
                <w:sz w:val="24"/>
              </w:rPr>
              <w:t>范围内，</w:t>
            </w:r>
            <w:r w:rsidR="00BB6615" w:rsidRPr="00CC18CD">
              <w:rPr>
                <w:sz w:val="24"/>
              </w:rPr>
              <w:t>根据</w:t>
            </w:r>
            <w:r w:rsidR="00BB6615" w:rsidRPr="00CC18CD">
              <w:rPr>
                <w:rFonts w:hint="eastAsia"/>
                <w:sz w:val="24"/>
              </w:rPr>
              <w:t>新乡</w:t>
            </w:r>
            <w:r w:rsidR="00BB6615" w:rsidRPr="00CC18CD">
              <w:rPr>
                <w:sz w:val="24"/>
              </w:rPr>
              <w:t>经济技术产业集聚区总体发展规划图（</w:t>
            </w:r>
            <w:r w:rsidR="00BB6615" w:rsidRPr="00CC18CD">
              <w:rPr>
                <w:sz w:val="24"/>
              </w:rPr>
              <w:t>201</w:t>
            </w:r>
            <w:r w:rsidR="00BB6615" w:rsidRPr="00CC18CD">
              <w:rPr>
                <w:rFonts w:hint="eastAsia"/>
                <w:sz w:val="24"/>
              </w:rPr>
              <w:t>7</w:t>
            </w:r>
            <w:r w:rsidR="00BB6615" w:rsidRPr="00CC18CD">
              <w:rPr>
                <w:sz w:val="24"/>
              </w:rPr>
              <w:t>-202</w:t>
            </w:r>
            <w:r w:rsidR="00BB6615" w:rsidRPr="00CC18CD">
              <w:rPr>
                <w:rFonts w:hint="eastAsia"/>
                <w:sz w:val="24"/>
              </w:rPr>
              <w:t>5</w:t>
            </w:r>
            <w:r w:rsidR="00BB6615" w:rsidRPr="00CC18CD">
              <w:rPr>
                <w:sz w:val="24"/>
              </w:rPr>
              <w:t>）（见附图），该项目</w:t>
            </w:r>
            <w:r w:rsidR="00BB6615" w:rsidRPr="00CC18CD">
              <w:rPr>
                <w:sz w:val="24"/>
              </w:rPr>
              <w:lastRenderedPageBreak/>
              <w:t>用地属于</w:t>
            </w:r>
            <w:r w:rsidR="00804EA5">
              <w:rPr>
                <w:sz w:val="24"/>
              </w:rPr>
              <w:t>三类</w:t>
            </w:r>
            <w:r w:rsidR="00BB6615" w:rsidRPr="00CC18CD">
              <w:rPr>
                <w:sz w:val="24"/>
              </w:rPr>
              <w:t>工业用地</w:t>
            </w:r>
            <w:r w:rsidR="00BB6615" w:rsidRPr="00CC18CD">
              <w:rPr>
                <w:rFonts w:hint="eastAsia"/>
                <w:sz w:val="24"/>
              </w:rPr>
              <w:t>，</w:t>
            </w:r>
            <w:r w:rsidR="00BB6615" w:rsidRPr="00CC18CD">
              <w:rPr>
                <w:sz w:val="24"/>
              </w:rPr>
              <w:t>符合土地利用规划</w:t>
            </w:r>
            <w:r w:rsidR="00BB6615" w:rsidRPr="00CC18CD">
              <w:rPr>
                <w:rFonts w:hint="eastAsia"/>
                <w:sz w:val="24"/>
              </w:rPr>
              <w:t>。</w:t>
            </w:r>
          </w:p>
          <w:p w:rsidR="00D62DBD" w:rsidRPr="00CC18CD" w:rsidRDefault="00DA2F1D" w:rsidP="00715EC6">
            <w:pPr>
              <w:spacing w:line="480" w:lineRule="exact"/>
              <w:ind w:firstLine="482"/>
              <w:jc w:val="left"/>
              <w:textAlignment w:val="baseline"/>
              <w:rPr>
                <w:sz w:val="24"/>
              </w:rPr>
            </w:pPr>
            <w:r w:rsidRPr="00CC18CD">
              <w:rPr>
                <w:sz w:val="24"/>
              </w:rPr>
              <w:t>2</w:t>
            </w:r>
            <w:r w:rsidRPr="00CC18CD">
              <w:rPr>
                <w:sz w:val="24"/>
              </w:rPr>
              <w:t>、项目选址</w:t>
            </w:r>
            <w:r w:rsidR="00BB6615" w:rsidRPr="00BB6615">
              <w:rPr>
                <w:sz w:val="24"/>
              </w:rPr>
              <w:t>距</w:t>
            </w:r>
            <w:r w:rsidR="00BB6615" w:rsidRPr="00BB6615">
              <w:rPr>
                <w:rFonts w:hint="eastAsia"/>
                <w:sz w:val="24"/>
              </w:rPr>
              <w:t>新乡</w:t>
            </w:r>
            <w:proofErr w:type="gramStart"/>
            <w:r w:rsidR="00BB6615" w:rsidRPr="00BB6615">
              <w:rPr>
                <w:rFonts w:hint="eastAsia"/>
                <w:sz w:val="24"/>
              </w:rPr>
              <w:t>县郎公</w:t>
            </w:r>
            <w:proofErr w:type="gramEnd"/>
            <w:r w:rsidR="00BB6615" w:rsidRPr="00BB6615">
              <w:rPr>
                <w:rFonts w:hint="eastAsia"/>
                <w:sz w:val="24"/>
              </w:rPr>
              <w:t>庙镇地下水井群一</w:t>
            </w:r>
            <w:r w:rsidR="00BB6615" w:rsidRPr="00BB6615">
              <w:rPr>
                <w:sz w:val="24"/>
              </w:rPr>
              <w:t>级保护区边界</w:t>
            </w:r>
            <w:r w:rsidR="00BB6615" w:rsidRPr="00BB6615">
              <w:rPr>
                <w:rFonts w:hint="eastAsia"/>
                <w:sz w:val="24"/>
              </w:rPr>
              <w:t>3100</w:t>
            </w:r>
            <w:r w:rsidR="00BB6615" w:rsidRPr="00BB6615">
              <w:rPr>
                <w:sz w:val="24"/>
              </w:rPr>
              <w:t>m</w:t>
            </w:r>
            <w:r w:rsidRPr="00CC18CD">
              <w:rPr>
                <w:sz w:val="24"/>
              </w:rPr>
              <w:t>，不在其保护区范围内</w:t>
            </w:r>
            <w:r w:rsidR="00D24545" w:rsidRPr="00CC18CD">
              <w:rPr>
                <w:sz w:val="24"/>
              </w:rPr>
              <w:t>，不会对其造成影响</w:t>
            </w:r>
            <w:r w:rsidRPr="00CC18CD">
              <w:rPr>
                <w:sz w:val="24"/>
              </w:rPr>
              <w:t>。</w:t>
            </w:r>
          </w:p>
          <w:p w:rsidR="00485014" w:rsidRPr="00CC18CD" w:rsidRDefault="00485014" w:rsidP="00BB6615">
            <w:pPr>
              <w:widowControl/>
              <w:adjustRightInd w:val="0"/>
              <w:snapToGrid w:val="0"/>
              <w:spacing w:line="460" w:lineRule="exact"/>
              <w:ind w:firstLineChars="200" w:firstLine="480"/>
              <w:rPr>
                <w:kern w:val="0"/>
                <w:sz w:val="24"/>
              </w:rPr>
            </w:pPr>
            <w:r w:rsidRPr="00CC18CD">
              <w:rPr>
                <w:kern w:val="0"/>
                <w:sz w:val="24"/>
              </w:rPr>
              <w:t>3</w:t>
            </w:r>
            <w:r w:rsidRPr="00CC18CD">
              <w:rPr>
                <w:rFonts w:hint="eastAsia"/>
                <w:kern w:val="0"/>
                <w:sz w:val="24"/>
              </w:rPr>
              <w:t>、项目选址位于工业准入优先区，项目建设符合工业准入优先区环境准入政策要求，符合其审批要求。</w:t>
            </w:r>
          </w:p>
          <w:p w:rsidR="00D62DBD" w:rsidRPr="00CC18CD" w:rsidRDefault="00485014" w:rsidP="00715EC6">
            <w:pPr>
              <w:spacing w:line="480" w:lineRule="exact"/>
              <w:ind w:firstLine="482"/>
              <w:jc w:val="left"/>
              <w:textAlignment w:val="baseline"/>
              <w:rPr>
                <w:spacing w:val="-4"/>
                <w:sz w:val="24"/>
              </w:rPr>
            </w:pPr>
            <w:r w:rsidRPr="00CC18CD">
              <w:rPr>
                <w:rFonts w:hint="eastAsia"/>
                <w:sz w:val="24"/>
              </w:rPr>
              <w:t>4</w:t>
            </w:r>
            <w:r w:rsidR="00D24545" w:rsidRPr="00CC18CD">
              <w:rPr>
                <w:sz w:val="24"/>
              </w:rPr>
              <w:t>、</w:t>
            </w:r>
            <w:r w:rsidR="00DA2F1D" w:rsidRPr="00CC18CD">
              <w:rPr>
                <w:spacing w:val="-4"/>
                <w:sz w:val="24"/>
              </w:rPr>
              <w:t>项目废气、废水和噪声等污染物在采取评价要求和建议的防治措施后，各污染物均能实现达标排放，固废处置措施合理，对区域环境影响可以接受。</w:t>
            </w:r>
          </w:p>
          <w:p w:rsidR="00D62DBD" w:rsidRPr="00CC18CD" w:rsidRDefault="00DA2F1D" w:rsidP="00715EC6">
            <w:pPr>
              <w:spacing w:line="480" w:lineRule="exact"/>
              <w:ind w:firstLine="482"/>
              <w:jc w:val="left"/>
              <w:textAlignment w:val="baseline"/>
              <w:rPr>
                <w:sz w:val="24"/>
              </w:rPr>
            </w:pPr>
            <w:r w:rsidRPr="00CC18CD">
              <w:rPr>
                <w:sz w:val="24"/>
              </w:rPr>
              <w:t>综上所述，从环保角度而言，项目选址可行。</w:t>
            </w:r>
          </w:p>
          <w:p w:rsidR="00D62DBD" w:rsidRPr="00CC18CD" w:rsidRDefault="005318FA">
            <w:pPr>
              <w:spacing w:line="520" w:lineRule="exact"/>
              <w:ind w:firstLine="557"/>
              <w:jc w:val="left"/>
              <w:textAlignment w:val="baseline"/>
              <w:rPr>
                <w:b/>
                <w:sz w:val="24"/>
              </w:rPr>
            </w:pPr>
            <w:r w:rsidRPr="00CC18CD">
              <w:rPr>
                <w:rFonts w:hint="eastAsia"/>
                <w:b/>
                <w:sz w:val="24"/>
              </w:rPr>
              <w:t>十</w:t>
            </w:r>
            <w:r w:rsidR="00DA2F1D" w:rsidRPr="00CC18CD">
              <w:rPr>
                <w:b/>
                <w:sz w:val="24"/>
              </w:rPr>
              <w:t>、总量控制分析</w:t>
            </w:r>
          </w:p>
          <w:p w:rsidR="00084979" w:rsidRDefault="00084979" w:rsidP="00084979">
            <w:pPr>
              <w:spacing w:line="420" w:lineRule="exact"/>
              <w:ind w:firstLineChars="200" w:firstLine="480"/>
              <w:rPr>
                <w:sz w:val="24"/>
              </w:rPr>
            </w:pPr>
            <w:r>
              <w:rPr>
                <w:bCs/>
                <w:sz w:val="24"/>
              </w:rPr>
              <w:t>本项目无新增废水排放</w:t>
            </w:r>
            <w:r>
              <w:rPr>
                <w:rFonts w:hint="eastAsia"/>
                <w:bCs/>
                <w:sz w:val="24"/>
              </w:rPr>
              <w:t>，排放的废气为氨，排放量为</w:t>
            </w:r>
            <w:r w:rsidR="005218FF">
              <w:rPr>
                <w:rFonts w:hint="eastAsia"/>
                <w:bCs/>
                <w:sz w:val="24"/>
              </w:rPr>
              <w:t>0.0118</w:t>
            </w:r>
            <w:r>
              <w:rPr>
                <w:rFonts w:hint="eastAsia"/>
                <w:bCs/>
                <w:sz w:val="24"/>
              </w:rPr>
              <w:t>t/a</w:t>
            </w:r>
            <w:r>
              <w:rPr>
                <w:rFonts w:hint="eastAsia"/>
                <w:bCs/>
                <w:sz w:val="24"/>
              </w:rPr>
              <w:t>，不属于总量控制指标之内</w:t>
            </w:r>
            <w:r w:rsidR="0072603F">
              <w:rPr>
                <w:rFonts w:hint="eastAsia"/>
                <w:bCs/>
                <w:sz w:val="24"/>
              </w:rPr>
              <w:t>，故本项目建成后</w:t>
            </w:r>
            <w:proofErr w:type="gramStart"/>
            <w:r w:rsidR="0072603F">
              <w:rPr>
                <w:rFonts w:hint="eastAsia"/>
                <w:bCs/>
                <w:sz w:val="24"/>
              </w:rPr>
              <w:t>不</w:t>
            </w:r>
            <w:proofErr w:type="gramEnd"/>
            <w:r w:rsidR="0072603F">
              <w:rPr>
                <w:rFonts w:hint="eastAsia"/>
                <w:bCs/>
                <w:sz w:val="24"/>
              </w:rPr>
              <w:t>新增总量</w:t>
            </w:r>
            <w:r w:rsidR="00B30360">
              <w:rPr>
                <w:rFonts w:hint="eastAsia"/>
                <w:bCs/>
                <w:sz w:val="24"/>
              </w:rPr>
              <w:t>控制指标</w:t>
            </w:r>
            <w:r w:rsidR="00C3795D" w:rsidRPr="00CC18CD">
              <w:rPr>
                <w:bCs/>
                <w:sz w:val="24"/>
              </w:rPr>
              <w:t>。</w:t>
            </w:r>
            <w:r>
              <w:rPr>
                <w:sz w:val="24"/>
              </w:rPr>
              <w:t>全厂</w:t>
            </w:r>
            <w:r w:rsidRPr="00CC18CD">
              <w:rPr>
                <w:sz w:val="24"/>
              </w:rPr>
              <w:t>污染物</w:t>
            </w:r>
            <w:r w:rsidRPr="00CC18CD">
              <w:rPr>
                <w:rFonts w:hint="eastAsia"/>
                <w:sz w:val="24"/>
              </w:rPr>
              <w:t>排放情况</w:t>
            </w:r>
            <w:r w:rsidRPr="00CC18CD">
              <w:rPr>
                <w:sz w:val="24"/>
              </w:rPr>
              <w:t>见下表</w:t>
            </w:r>
            <w:r w:rsidRPr="00CC18CD">
              <w:rPr>
                <w:rFonts w:hint="eastAsia"/>
                <w:sz w:val="24"/>
              </w:rPr>
              <w:t>：</w:t>
            </w:r>
          </w:p>
          <w:p w:rsidR="00D7288C" w:rsidRPr="00D7288C" w:rsidRDefault="00D7288C" w:rsidP="00D7288C">
            <w:pPr>
              <w:spacing w:line="420" w:lineRule="exact"/>
              <w:ind w:firstLineChars="200" w:firstLine="480"/>
              <w:rPr>
                <w:rFonts w:eastAsia="黑体" w:hAnsi="黑体"/>
                <w:sz w:val="24"/>
              </w:rPr>
            </w:pPr>
            <w:r w:rsidRPr="003E0096">
              <w:rPr>
                <w:rFonts w:eastAsia="黑体" w:hAnsi="黑体"/>
                <w:sz w:val="24"/>
              </w:rPr>
              <w:t>表</w:t>
            </w:r>
            <w:r w:rsidR="007A1419">
              <w:rPr>
                <w:rFonts w:eastAsia="黑体" w:hAnsi="黑体" w:hint="eastAsia"/>
                <w:sz w:val="24"/>
              </w:rPr>
              <w:t>5</w:t>
            </w:r>
            <w:r w:rsidR="00F069BE">
              <w:rPr>
                <w:rFonts w:eastAsia="黑体" w:hAnsi="黑体" w:hint="eastAsia"/>
                <w:sz w:val="24"/>
              </w:rPr>
              <w:t>4</w:t>
            </w:r>
            <w:r w:rsidRPr="00D7288C">
              <w:rPr>
                <w:rFonts w:eastAsia="黑体" w:hAnsi="黑体"/>
                <w:sz w:val="24"/>
              </w:rPr>
              <w:tab/>
            </w:r>
            <w:r>
              <w:rPr>
                <w:rFonts w:eastAsia="黑体" w:hAnsi="黑体" w:hint="eastAsia"/>
                <w:sz w:val="24"/>
              </w:rPr>
              <w:t>全厂</w:t>
            </w:r>
            <w:r w:rsidRPr="00C814D4">
              <w:rPr>
                <w:rFonts w:eastAsia="黑体" w:hAnsi="黑体" w:hint="eastAsia"/>
                <w:sz w:val="24"/>
              </w:rPr>
              <w:t>污染物排放</w:t>
            </w:r>
            <w:r>
              <w:rPr>
                <w:rFonts w:eastAsia="黑体" w:hAnsi="黑体" w:hint="eastAsia"/>
                <w:sz w:val="24"/>
              </w:rPr>
              <w:t>情况</w:t>
            </w:r>
          </w:p>
          <w:tbl>
            <w:tblPr>
              <w:tblStyle w:val="TableNormal"/>
              <w:tblW w:w="5000" w:type="pct"/>
              <w:tblBorders>
                <w:top w:val="single" w:sz="8" w:space="0" w:color="000000"/>
                <w:bottom w:val="single" w:sz="8" w:space="0" w:color="000000"/>
                <w:insideH w:val="single" w:sz="4" w:space="0" w:color="000000"/>
                <w:insideV w:val="single" w:sz="4" w:space="0" w:color="000000"/>
              </w:tblBorders>
              <w:tblLook w:val="01E0"/>
            </w:tblPr>
            <w:tblGrid>
              <w:gridCol w:w="806"/>
              <w:gridCol w:w="1072"/>
              <w:gridCol w:w="920"/>
              <w:gridCol w:w="1072"/>
              <w:gridCol w:w="1071"/>
              <w:gridCol w:w="1225"/>
              <w:gridCol w:w="1535"/>
              <w:gridCol w:w="1568"/>
            </w:tblGrid>
            <w:tr w:rsidR="00D7288C" w:rsidRPr="005C2F92" w:rsidTr="00B30360">
              <w:trPr>
                <w:trHeight w:val="774"/>
              </w:trPr>
              <w:tc>
                <w:tcPr>
                  <w:tcW w:w="434" w:type="pct"/>
                  <w:vAlign w:val="center"/>
                </w:tcPr>
                <w:p w:rsidR="00D7288C" w:rsidRPr="00A1530E" w:rsidRDefault="00D7288C" w:rsidP="00084979">
                  <w:pPr>
                    <w:pStyle w:val="TableParagraph"/>
                    <w:spacing w:before="12" w:line="246" w:lineRule="exact"/>
                    <w:ind w:left="149" w:right="127"/>
                    <w:rPr>
                      <w:rFonts w:ascii="Times New Roman" w:hAnsi="Times New Roman" w:cs="Times New Roman"/>
                      <w:b/>
                      <w:sz w:val="21"/>
                      <w:szCs w:val="21"/>
                      <w:lang w:val="en-US"/>
                    </w:rPr>
                  </w:pPr>
                  <w:r w:rsidRPr="00AB33FD">
                    <w:rPr>
                      <w:rFonts w:ascii="Times New Roman" w:hAnsi="Times New Roman" w:cs="Times New Roman"/>
                      <w:b/>
                      <w:sz w:val="21"/>
                      <w:szCs w:val="21"/>
                    </w:rPr>
                    <w:t>项目</w:t>
                  </w:r>
                </w:p>
              </w:tc>
              <w:tc>
                <w:tcPr>
                  <w:tcW w:w="578" w:type="pct"/>
                  <w:vAlign w:val="center"/>
                </w:tcPr>
                <w:p w:rsidR="00D7288C" w:rsidRPr="00A1530E" w:rsidRDefault="00D7288C" w:rsidP="00084979">
                  <w:pPr>
                    <w:pStyle w:val="TableParagraph"/>
                    <w:autoSpaceDE/>
                    <w:autoSpaceDN/>
                    <w:spacing w:before="12" w:line="246" w:lineRule="exact"/>
                    <w:ind w:left="149" w:right="127"/>
                    <w:rPr>
                      <w:rFonts w:ascii="Times New Roman" w:hAnsi="Times New Roman" w:cs="Times New Roman"/>
                      <w:b/>
                      <w:sz w:val="21"/>
                      <w:szCs w:val="21"/>
                      <w:lang w:val="en-US" w:eastAsia="zh-CN"/>
                    </w:rPr>
                  </w:pPr>
                  <w:r w:rsidRPr="00AB33FD">
                    <w:rPr>
                      <w:rFonts w:ascii="Times New Roman" w:hAnsi="Times New Roman" w:cs="Times New Roman" w:hint="eastAsia"/>
                      <w:b/>
                      <w:sz w:val="21"/>
                      <w:szCs w:val="21"/>
                      <w:lang w:val="en-US" w:eastAsia="zh-CN"/>
                    </w:rPr>
                    <w:t>污染物</w:t>
                  </w:r>
                </w:p>
              </w:tc>
              <w:tc>
                <w:tcPr>
                  <w:tcW w:w="496" w:type="pct"/>
                  <w:vAlign w:val="center"/>
                </w:tcPr>
                <w:p w:rsidR="00D7288C" w:rsidRPr="00A1530E" w:rsidRDefault="00D7288C" w:rsidP="00084979">
                  <w:pPr>
                    <w:pStyle w:val="TableParagraph"/>
                    <w:autoSpaceDE/>
                    <w:autoSpaceDN/>
                    <w:spacing w:before="12" w:line="246" w:lineRule="exact"/>
                    <w:ind w:left="149" w:right="127"/>
                    <w:rPr>
                      <w:rFonts w:ascii="Times New Roman" w:hAnsi="Times New Roman" w:cs="Times New Roman"/>
                      <w:b/>
                      <w:sz w:val="21"/>
                      <w:szCs w:val="21"/>
                      <w:lang w:val="en-US" w:eastAsia="zh-CN"/>
                    </w:rPr>
                  </w:pPr>
                  <w:r w:rsidRPr="00AB33FD">
                    <w:rPr>
                      <w:rFonts w:ascii="Times New Roman" w:hAnsi="Times New Roman" w:cs="Times New Roman" w:hint="eastAsia"/>
                      <w:b/>
                      <w:sz w:val="21"/>
                      <w:szCs w:val="21"/>
                      <w:lang w:val="en-US" w:eastAsia="zh-CN"/>
                    </w:rPr>
                    <w:t>单位</w:t>
                  </w:r>
                </w:p>
              </w:tc>
              <w:tc>
                <w:tcPr>
                  <w:tcW w:w="578" w:type="pct"/>
                  <w:vAlign w:val="center"/>
                </w:tcPr>
                <w:p w:rsidR="00D7288C" w:rsidRPr="00AB33FD" w:rsidRDefault="00D7288C" w:rsidP="00084979">
                  <w:pPr>
                    <w:pStyle w:val="TableParagraph"/>
                    <w:autoSpaceDE/>
                    <w:autoSpaceDN/>
                    <w:spacing w:before="12" w:line="246" w:lineRule="exact"/>
                    <w:ind w:right="127"/>
                    <w:rPr>
                      <w:rFonts w:ascii="Times New Roman" w:hAnsi="Times New Roman" w:cs="Times New Roman"/>
                      <w:b/>
                      <w:sz w:val="21"/>
                      <w:szCs w:val="21"/>
                      <w:lang w:val="en-US" w:eastAsia="zh-CN"/>
                    </w:rPr>
                  </w:pPr>
                  <w:r w:rsidRPr="008D08E5">
                    <w:rPr>
                      <w:rFonts w:ascii="Times New Roman" w:hAnsi="Times New Roman" w:cs="Times New Roman" w:hint="eastAsia"/>
                      <w:b/>
                      <w:sz w:val="21"/>
                      <w:szCs w:val="21"/>
                      <w:lang w:val="en-US" w:eastAsia="zh-CN"/>
                    </w:rPr>
                    <w:t>现有工程排放量</w:t>
                  </w:r>
                </w:p>
              </w:tc>
              <w:tc>
                <w:tcPr>
                  <w:tcW w:w="578" w:type="pct"/>
                  <w:vAlign w:val="center"/>
                </w:tcPr>
                <w:p w:rsidR="00D7288C" w:rsidRDefault="00D7288C" w:rsidP="00084979">
                  <w:pPr>
                    <w:pStyle w:val="TableParagraph"/>
                    <w:autoSpaceDE/>
                    <w:autoSpaceDN/>
                    <w:spacing w:before="12" w:line="246" w:lineRule="exact"/>
                    <w:ind w:right="127"/>
                    <w:rPr>
                      <w:rFonts w:ascii="Times New Roman" w:hAnsi="Times New Roman" w:cs="Times New Roman"/>
                      <w:b/>
                      <w:sz w:val="21"/>
                      <w:szCs w:val="21"/>
                      <w:lang w:val="en-US" w:eastAsia="zh-CN"/>
                    </w:rPr>
                  </w:pPr>
                  <w:r>
                    <w:rPr>
                      <w:rFonts w:ascii="Times New Roman" w:hAnsi="Times New Roman" w:cs="Times New Roman"/>
                      <w:b/>
                      <w:sz w:val="21"/>
                      <w:szCs w:val="21"/>
                      <w:lang w:val="en-US"/>
                    </w:rPr>
                    <w:t>本工程</w:t>
                  </w:r>
                </w:p>
                <w:p w:rsidR="00D7288C" w:rsidRPr="00AB33FD" w:rsidRDefault="00D7288C" w:rsidP="00084979">
                  <w:pPr>
                    <w:pStyle w:val="TableParagraph"/>
                    <w:autoSpaceDE/>
                    <w:autoSpaceDN/>
                    <w:spacing w:before="12" w:line="246" w:lineRule="exact"/>
                    <w:ind w:right="127"/>
                    <w:rPr>
                      <w:rFonts w:ascii="Times New Roman" w:hAnsi="Times New Roman" w:cs="Times New Roman"/>
                      <w:b/>
                      <w:sz w:val="21"/>
                      <w:szCs w:val="21"/>
                      <w:lang w:val="en-US"/>
                    </w:rPr>
                  </w:pPr>
                  <w:r>
                    <w:rPr>
                      <w:rFonts w:ascii="Times New Roman" w:hAnsi="Times New Roman" w:cs="Times New Roman"/>
                      <w:b/>
                      <w:sz w:val="21"/>
                      <w:szCs w:val="21"/>
                      <w:lang w:val="en-US"/>
                    </w:rPr>
                    <w:t>排放量</w:t>
                  </w:r>
                </w:p>
              </w:tc>
              <w:tc>
                <w:tcPr>
                  <w:tcW w:w="661" w:type="pct"/>
                  <w:vAlign w:val="center"/>
                </w:tcPr>
                <w:p w:rsidR="00D7288C" w:rsidRPr="00AB33FD" w:rsidRDefault="00D7288C" w:rsidP="00084979">
                  <w:pPr>
                    <w:pStyle w:val="TableParagraph"/>
                    <w:autoSpaceDE/>
                    <w:autoSpaceDN/>
                    <w:spacing w:before="12" w:line="246" w:lineRule="exact"/>
                    <w:ind w:right="127"/>
                    <w:rPr>
                      <w:rFonts w:ascii="Times New Roman" w:hAnsi="Times New Roman" w:cs="Times New Roman"/>
                      <w:b/>
                      <w:sz w:val="21"/>
                      <w:szCs w:val="21"/>
                      <w:lang w:val="en-US"/>
                    </w:rPr>
                  </w:pPr>
                  <w:r>
                    <w:rPr>
                      <w:rFonts w:ascii="Times New Roman" w:hAnsi="Times New Roman" w:cs="Times New Roman"/>
                      <w:b/>
                      <w:sz w:val="21"/>
                      <w:szCs w:val="21"/>
                      <w:lang w:val="en-US"/>
                    </w:rPr>
                    <w:t>以新带老</w:t>
                  </w:r>
                </w:p>
              </w:tc>
              <w:tc>
                <w:tcPr>
                  <w:tcW w:w="828" w:type="pct"/>
                  <w:vAlign w:val="center"/>
                </w:tcPr>
                <w:p w:rsidR="00D7288C" w:rsidRPr="00AB33FD" w:rsidRDefault="00D7288C" w:rsidP="00084979">
                  <w:pPr>
                    <w:pStyle w:val="TableParagraph"/>
                    <w:autoSpaceDE/>
                    <w:autoSpaceDN/>
                    <w:spacing w:before="12" w:line="246" w:lineRule="exact"/>
                    <w:ind w:right="127"/>
                    <w:rPr>
                      <w:rFonts w:ascii="Times New Roman" w:hAnsi="Times New Roman" w:cs="Times New Roman"/>
                      <w:b/>
                      <w:sz w:val="21"/>
                      <w:szCs w:val="21"/>
                      <w:lang w:val="en-US" w:eastAsia="zh-CN"/>
                    </w:rPr>
                  </w:pPr>
                  <w:r>
                    <w:rPr>
                      <w:rFonts w:ascii="Times New Roman" w:hAnsi="Times New Roman" w:cs="Times New Roman"/>
                      <w:b/>
                      <w:sz w:val="21"/>
                      <w:szCs w:val="21"/>
                      <w:lang w:val="en-US"/>
                    </w:rPr>
                    <w:t>全厂排放量</w:t>
                  </w:r>
                </w:p>
              </w:tc>
              <w:tc>
                <w:tcPr>
                  <w:tcW w:w="846" w:type="pct"/>
                  <w:vAlign w:val="center"/>
                </w:tcPr>
                <w:p w:rsidR="00D7288C" w:rsidRPr="00AB33FD" w:rsidRDefault="00D7288C" w:rsidP="00084979">
                  <w:pPr>
                    <w:pStyle w:val="TableParagraph"/>
                    <w:autoSpaceDE/>
                    <w:autoSpaceDN/>
                    <w:spacing w:before="12" w:line="246" w:lineRule="exact"/>
                    <w:ind w:right="127"/>
                    <w:rPr>
                      <w:rFonts w:ascii="Times New Roman" w:hAnsi="Times New Roman" w:cs="Times New Roman"/>
                      <w:b/>
                      <w:sz w:val="21"/>
                      <w:szCs w:val="21"/>
                      <w:lang w:val="en-US"/>
                    </w:rPr>
                  </w:pPr>
                  <w:r>
                    <w:rPr>
                      <w:rFonts w:ascii="Times New Roman" w:hAnsi="Times New Roman" w:cs="Times New Roman"/>
                      <w:b/>
                      <w:sz w:val="21"/>
                      <w:szCs w:val="21"/>
                      <w:lang w:val="en-US"/>
                    </w:rPr>
                    <w:t>排放增减量</w:t>
                  </w:r>
                </w:p>
              </w:tc>
            </w:tr>
            <w:tr w:rsidR="00D7288C" w:rsidRPr="005C2F92" w:rsidTr="00B30360">
              <w:trPr>
                <w:trHeight w:hRule="exact" w:val="397"/>
              </w:trPr>
              <w:tc>
                <w:tcPr>
                  <w:tcW w:w="434" w:type="pct"/>
                  <w:vMerge w:val="restart"/>
                  <w:vAlign w:val="center"/>
                </w:tcPr>
                <w:p w:rsidR="00D7288C" w:rsidRPr="00086E5F" w:rsidRDefault="00D7288C" w:rsidP="00A61A7C">
                  <w:pPr>
                    <w:adjustRightInd w:val="0"/>
                    <w:snapToGrid w:val="0"/>
                    <w:spacing w:line="360" w:lineRule="exact"/>
                    <w:jc w:val="center"/>
                    <w:rPr>
                      <w:szCs w:val="21"/>
                    </w:rPr>
                  </w:pPr>
                  <w:r w:rsidRPr="00086E5F">
                    <w:rPr>
                      <w:rFonts w:hint="eastAsia"/>
                      <w:szCs w:val="21"/>
                    </w:rPr>
                    <w:t>废气</w:t>
                  </w:r>
                </w:p>
              </w:tc>
              <w:tc>
                <w:tcPr>
                  <w:tcW w:w="578" w:type="pct"/>
                  <w:vAlign w:val="center"/>
                </w:tcPr>
                <w:p w:rsidR="00D7288C" w:rsidRPr="0094303E" w:rsidRDefault="00D7288C" w:rsidP="00A61A7C">
                  <w:pPr>
                    <w:adjustRightInd w:val="0"/>
                    <w:snapToGrid w:val="0"/>
                    <w:spacing w:line="360" w:lineRule="exact"/>
                    <w:jc w:val="center"/>
                    <w:rPr>
                      <w:szCs w:val="21"/>
                    </w:rPr>
                  </w:pPr>
                  <w:r w:rsidRPr="0094303E">
                    <w:rPr>
                      <w:rFonts w:hint="eastAsia"/>
                      <w:szCs w:val="21"/>
                    </w:rPr>
                    <w:t>废气量</w:t>
                  </w:r>
                </w:p>
              </w:tc>
              <w:tc>
                <w:tcPr>
                  <w:tcW w:w="496" w:type="pct"/>
                  <w:vAlign w:val="center"/>
                </w:tcPr>
                <w:p w:rsidR="00D7288C" w:rsidRPr="0094303E" w:rsidRDefault="00D7288C" w:rsidP="00A61A7C">
                  <w:pPr>
                    <w:adjustRightInd w:val="0"/>
                    <w:snapToGrid w:val="0"/>
                    <w:spacing w:line="360" w:lineRule="exact"/>
                    <w:jc w:val="center"/>
                    <w:rPr>
                      <w:szCs w:val="21"/>
                    </w:rPr>
                  </w:pPr>
                  <w:r w:rsidRPr="0094303E">
                    <w:rPr>
                      <w:rFonts w:hint="eastAsia"/>
                      <w:szCs w:val="21"/>
                    </w:rPr>
                    <w:t>万</w:t>
                  </w:r>
                  <w:r w:rsidRPr="0094303E">
                    <w:rPr>
                      <w:szCs w:val="21"/>
                    </w:rPr>
                    <w:t>m³/a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2575734</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2575734</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r w:rsidR="00D7288C" w:rsidRPr="005C2F92" w:rsidTr="00B30360">
              <w:trPr>
                <w:trHeight w:hRule="exact" w:val="397"/>
              </w:trPr>
              <w:tc>
                <w:tcPr>
                  <w:tcW w:w="434" w:type="pct"/>
                  <w:vMerge/>
                  <w:vAlign w:val="center"/>
                </w:tcPr>
                <w:p w:rsidR="00D7288C" w:rsidRPr="00086E5F" w:rsidRDefault="00D7288C" w:rsidP="00A61A7C">
                  <w:pPr>
                    <w:adjustRightInd w:val="0"/>
                    <w:snapToGrid w:val="0"/>
                    <w:spacing w:line="360" w:lineRule="exact"/>
                    <w:jc w:val="center"/>
                    <w:rPr>
                      <w:szCs w:val="21"/>
                    </w:rPr>
                  </w:pPr>
                </w:p>
              </w:tc>
              <w:tc>
                <w:tcPr>
                  <w:tcW w:w="578" w:type="pct"/>
                  <w:vAlign w:val="center"/>
                </w:tcPr>
                <w:p w:rsidR="00D7288C" w:rsidRPr="0094303E" w:rsidRDefault="00D7288C" w:rsidP="00A61A7C">
                  <w:pPr>
                    <w:adjustRightInd w:val="0"/>
                    <w:snapToGrid w:val="0"/>
                    <w:spacing w:line="360" w:lineRule="exact"/>
                    <w:jc w:val="center"/>
                    <w:rPr>
                      <w:szCs w:val="21"/>
                    </w:rPr>
                  </w:pPr>
                  <w:r w:rsidRPr="0094303E">
                    <w:rPr>
                      <w:szCs w:val="21"/>
                    </w:rPr>
                    <w:t>SO</w:t>
                  </w:r>
                  <w:r w:rsidRPr="0094303E">
                    <w:rPr>
                      <w:szCs w:val="21"/>
                      <w:vertAlign w:val="subscript"/>
                    </w:rPr>
                    <w:t>2</w:t>
                  </w:r>
                </w:p>
              </w:tc>
              <w:tc>
                <w:tcPr>
                  <w:tcW w:w="496" w:type="pct"/>
                  <w:vAlign w:val="center"/>
                </w:tcPr>
                <w:p w:rsidR="00D7288C" w:rsidRPr="0094303E" w:rsidRDefault="00D7288C" w:rsidP="00A61A7C">
                  <w:pPr>
                    <w:adjustRightInd w:val="0"/>
                    <w:snapToGrid w:val="0"/>
                    <w:spacing w:line="360" w:lineRule="exact"/>
                    <w:jc w:val="center"/>
                    <w:rPr>
                      <w:szCs w:val="21"/>
                    </w:rPr>
                  </w:pPr>
                  <w:r w:rsidRPr="0094303E">
                    <w:rPr>
                      <w:szCs w:val="21"/>
                    </w:rPr>
                    <w:t>t/a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294.256</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294.256</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r w:rsidR="00D7288C" w:rsidRPr="005C2F92" w:rsidTr="00B30360">
              <w:trPr>
                <w:trHeight w:hRule="exact" w:val="397"/>
              </w:trPr>
              <w:tc>
                <w:tcPr>
                  <w:tcW w:w="434" w:type="pct"/>
                  <w:vMerge/>
                  <w:vAlign w:val="center"/>
                </w:tcPr>
                <w:p w:rsidR="00D7288C" w:rsidRPr="00086E5F" w:rsidRDefault="00D7288C" w:rsidP="00A61A7C">
                  <w:pPr>
                    <w:adjustRightInd w:val="0"/>
                    <w:snapToGrid w:val="0"/>
                    <w:spacing w:line="360" w:lineRule="exact"/>
                    <w:jc w:val="center"/>
                    <w:rPr>
                      <w:szCs w:val="21"/>
                    </w:rPr>
                  </w:pPr>
                </w:p>
              </w:tc>
              <w:tc>
                <w:tcPr>
                  <w:tcW w:w="578" w:type="pct"/>
                  <w:vAlign w:val="center"/>
                </w:tcPr>
                <w:p w:rsidR="00D7288C" w:rsidRPr="0094303E" w:rsidRDefault="00D7288C" w:rsidP="00A61A7C">
                  <w:pPr>
                    <w:adjustRightInd w:val="0"/>
                    <w:snapToGrid w:val="0"/>
                    <w:spacing w:line="360" w:lineRule="exact"/>
                    <w:jc w:val="center"/>
                    <w:rPr>
                      <w:szCs w:val="21"/>
                    </w:rPr>
                  </w:pPr>
                  <w:r w:rsidRPr="0094303E">
                    <w:rPr>
                      <w:szCs w:val="21"/>
                    </w:rPr>
                    <w:t>NO</w:t>
                  </w:r>
                  <w:r w:rsidRPr="0094303E">
                    <w:rPr>
                      <w:szCs w:val="21"/>
                      <w:vertAlign w:val="subscript"/>
                    </w:rPr>
                    <w:t>2</w:t>
                  </w:r>
                </w:p>
              </w:tc>
              <w:tc>
                <w:tcPr>
                  <w:tcW w:w="496" w:type="pct"/>
                  <w:vAlign w:val="center"/>
                </w:tcPr>
                <w:p w:rsidR="00D7288C" w:rsidRPr="0094303E" w:rsidRDefault="00D7288C" w:rsidP="00A61A7C">
                  <w:pPr>
                    <w:adjustRightInd w:val="0"/>
                    <w:snapToGrid w:val="0"/>
                    <w:spacing w:line="360" w:lineRule="exact"/>
                    <w:jc w:val="center"/>
                    <w:rPr>
                      <w:szCs w:val="21"/>
                    </w:rPr>
                  </w:pPr>
                  <w:r w:rsidRPr="0094303E">
                    <w:rPr>
                      <w:szCs w:val="21"/>
                    </w:rPr>
                    <w:t>t/a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522.995</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522.995</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r w:rsidR="00D7288C" w:rsidRPr="005C2F92" w:rsidTr="00B30360">
              <w:trPr>
                <w:trHeight w:hRule="exact" w:val="397"/>
              </w:trPr>
              <w:tc>
                <w:tcPr>
                  <w:tcW w:w="434" w:type="pct"/>
                  <w:vMerge/>
                  <w:vAlign w:val="center"/>
                </w:tcPr>
                <w:p w:rsidR="00D7288C" w:rsidRPr="00086E5F" w:rsidRDefault="00D7288C" w:rsidP="00A61A7C">
                  <w:pPr>
                    <w:adjustRightInd w:val="0"/>
                    <w:snapToGrid w:val="0"/>
                    <w:spacing w:line="360" w:lineRule="exact"/>
                    <w:jc w:val="center"/>
                    <w:rPr>
                      <w:szCs w:val="21"/>
                    </w:rPr>
                  </w:pPr>
                </w:p>
              </w:tc>
              <w:tc>
                <w:tcPr>
                  <w:tcW w:w="578" w:type="pct"/>
                  <w:vAlign w:val="center"/>
                </w:tcPr>
                <w:p w:rsidR="00D7288C" w:rsidRPr="0094303E" w:rsidRDefault="00D7288C" w:rsidP="00A61A7C">
                  <w:pPr>
                    <w:adjustRightInd w:val="0"/>
                    <w:snapToGrid w:val="0"/>
                    <w:spacing w:line="360" w:lineRule="exact"/>
                    <w:jc w:val="center"/>
                    <w:rPr>
                      <w:szCs w:val="21"/>
                    </w:rPr>
                  </w:pPr>
                  <w:r>
                    <w:rPr>
                      <w:rFonts w:hint="eastAsia"/>
                      <w:szCs w:val="21"/>
                      <w:lang w:eastAsia="zh-CN"/>
                    </w:rPr>
                    <w:t>颗粒物</w:t>
                  </w:r>
                </w:p>
              </w:tc>
              <w:tc>
                <w:tcPr>
                  <w:tcW w:w="496" w:type="pct"/>
                  <w:vAlign w:val="center"/>
                </w:tcPr>
                <w:p w:rsidR="00D7288C" w:rsidRPr="0094303E" w:rsidRDefault="00D7288C" w:rsidP="00A61A7C">
                  <w:pPr>
                    <w:adjustRightInd w:val="0"/>
                    <w:snapToGrid w:val="0"/>
                    <w:spacing w:line="360" w:lineRule="exact"/>
                    <w:jc w:val="center"/>
                    <w:rPr>
                      <w:szCs w:val="21"/>
                    </w:rPr>
                  </w:pPr>
                  <w:r>
                    <w:rPr>
                      <w:szCs w:val="21"/>
                    </w:rPr>
                    <w:t>t/a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295.063</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6761F3">
                    <w:rPr>
                      <w:rFonts w:cs="Times New Roman"/>
                      <w:sz w:val="21"/>
                      <w:szCs w:val="21"/>
                    </w:rPr>
                    <w:t>295.063</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r w:rsidR="00D7288C" w:rsidRPr="005C2F92" w:rsidTr="00B30360">
              <w:trPr>
                <w:trHeight w:hRule="exact" w:val="397"/>
              </w:trPr>
              <w:tc>
                <w:tcPr>
                  <w:tcW w:w="434" w:type="pct"/>
                  <w:vMerge/>
                  <w:vAlign w:val="center"/>
                </w:tcPr>
                <w:p w:rsidR="00D7288C" w:rsidRPr="00086E5F" w:rsidRDefault="00D7288C" w:rsidP="00A61A7C">
                  <w:pPr>
                    <w:adjustRightInd w:val="0"/>
                    <w:snapToGrid w:val="0"/>
                    <w:spacing w:line="360" w:lineRule="exact"/>
                    <w:jc w:val="center"/>
                    <w:rPr>
                      <w:szCs w:val="21"/>
                    </w:rPr>
                  </w:pPr>
                </w:p>
              </w:tc>
              <w:tc>
                <w:tcPr>
                  <w:tcW w:w="578" w:type="pct"/>
                  <w:vAlign w:val="center"/>
                </w:tcPr>
                <w:p w:rsidR="00D7288C" w:rsidRPr="0094303E" w:rsidRDefault="00D7288C" w:rsidP="00A61A7C">
                  <w:pPr>
                    <w:adjustRightInd w:val="0"/>
                    <w:snapToGrid w:val="0"/>
                    <w:spacing w:line="360" w:lineRule="exact"/>
                    <w:jc w:val="center"/>
                    <w:rPr>
                      <w:szCs w:val="21"/>
                      <w:lang w:eastAsia="zh-CN"/>
                    </w:rPr>
                  </w:pPr>
                  <w:r>
                    <w:rPr>
                      <w:rFonts w:hint="eastAsia"/>
                      <w:szCs w:val="21"/>
                      <w:lang w:eastAsia="zh-CN"/>
                    </w:rPr>
                    <w:t>VOCs</w:t>
                  </w:r>
                </w:p>
              </w:tc>
              <w:tc>
                <w:tcPr>
                  <w:tcW w:w="496" w:type="pct"/>
                  <w:vAlign w:val="center"/>
                </w:tcPr>
                <w:p w:rsidR="00D7288C" w:rsidRDefault="00D7288C" w:rsidP="00A61A7C">
                  <w:pPr>
                    <w:adjustRightInd w:val="0"/>
                    <w:snapToGrid w:val="0"/>
                    <w:spacing w:line="360" w:lineRule="exact"/>
                    <w:jc w:val="center"/>
                    <w:rPr>
                      <w:sz w:val="21"/>
                      <w:szCs w:val="21"/>
                    </w:rPr>
                  </w:pPr>
                  <w:r>
                    <w:rPr>
                      <w:szCs w:val="21"/>
                    </w:rPr>
                    <w:t>t/a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78.223</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78.223</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r w:rsidR="00D7288C" w:rsidRPr="005C2F92" w:rsidTr="00B30360">
              <w:trPr>
                <w:trHeight w:hRule="exact" w:val="397"/>
              </w:trPr>
              <w:tc>
                <w:tcPr>
                  <w:tcW w:w="434" w:type="pct"/>
                  <w:vMerge w:val="restart"/>
                  <w:vAlign w:val="center"/>
                </w:tcPr>
                <w:p w:rsidR="00D7288C" w:rsidRPr="00086E5F" w:rsidRDefault="00D7288C" w:rsidP="00A61A7C">
                  <w:pPr>
                    <w:adjustRightInd w:val="0"/>
                    <w:snapToGrid w:val="0"/>
                    <w:spacing w:line="360" w:lineRule="exact"/>
                    <w:jc w:val="center"/>
                    <w:rPr>
                      <w:szCs w:val="21"/>
                    </w:rPr>
                  </w:pPr>
                  <w:r w:rsidRPr="00086E5F">
                    <w:rPr>
                      <w:rFonts w:hint="eastAsia"/>
                      <w:szCs w:val="21"/>
                    </w:rPr>
                    <w:t>废水</w:t>
                  </w:r>
                </w:p>
              </w:tc>
              <w:tc>
                <w:tcPr>
                  <w:tcW w:w="578" w:type="pct"/>
                  <w:vAlign w:val="center"/>
                </w:tcPr>
                <w:p w:rsidR="00D7288C" w:rsidRPr="0094303E" w:rsidRDefault="00D7288C" w:rsidP="00A61A7C">
                  <w:pPr>
                    <w:adjustRightInd w:val="0"/>
                    <w:snapToGrid w:val="0"/>
                    <w:spacing w:line="360" w:lineRule="exact"/>
                    <w:jc w:val="center"/>
                    <w:rPr>
                      <w:szCs w:val="21"/>
                    </w:rPr>
                  </w:pPr>
                  <w:r w:rsidRPr="0094303E">
                    <w:rPr>
                      <w:rFonts w:hint="eastAsia"/>
                      <w:szCs w:val="21"/>
                    </w:rPr>
                    <w:t>废水量</w:t>
                  </w:r>
                </w:p>
              </w:tc>
              <w:tc>
                <w:tcPr>
                  <w:tcW w:w="496" w:type="pct"/>
                  <w:vAlign w:val="center"/>
                </w:tcPr>
                <w:p w:rsidR="00D7288C" w:rsidRDefault="00D7288C" w:rsidP="00A61A7C">
                  <w:pPr>
                    <w:adjustRightInd w:val="0"/>
                    <w:snapToGrid w:val="0"/>
                    <w:spacing w:line="360" w:lineRule="exact"/>
                    <w:jc w:val="center"/>
                    <w:rPr>
                      <w:sz w:val="21"/>
                      <w:szCs w:val="21"/>
                    </w:rPr>
                  </w:pPr>
                  <w:r>
                    <w:rPr>
                      <w:rFonts w:hint="eastAsia"/>
                      <w:szCs w:val="21"/>
                    </w:rPr>
                    <w:t>万</w:t>
                  </w:r>
                  <w:r>
                    <w:rPr>
                      <w:szCs w:val="21"/>
                    </w:rPr>
                    <w:t>t/a</w:t>
                  </w:r>
                </w:p>
              </w:tc>
              <w:tc>
                <w:tcPr>
                  <w:tcW w:w="578" w:type="pct"/>
                  <w:vAlign w:val="center"/>
                </w:tcPr>
                <w:p w:rsidR="00D7288C" w:rsidRPr="00774EE4" w:rsidRDefault="00D7288C" w:rsidP="00A61A7C">
                  <w:pPr>
                    <w:jc w:val="center"/>
                    <w:rPr>
                      <w:rFonts w:eastAsia="宋体" w:cs="Times New Roman"/>
                      <w:bCs/>
                      <w:color w:val="000000"/>
                      <w:sz w:val="21"/>
                      <w:szCs w:val="21"/>
                    </w:rPr>
                  </w:pPr>
                  <w:r w:rsidRPr="00774EE4">
                    <w:rPr>
                      <w:rFonts w:cs="Times New Roman"/>
                      <w:bCs/>
                      <w:color w:val="000000"/>
                      <w:sz w:val="21"/>
                      <w:szCs w:val="21"/>
                    </w:rPr>
                    <w:t>372.528</w:t>
                  </w:r>
                </w:p>
              </w:tc>
              <w:tc>
                <w:tcPr>
                  <w:tcW w:w="578" w:type="pct"/>
                  <w:vAlign w:val="center"/>
                </w:tcPr>
                <w:p w:rsidR="00D7288C" w:rsidRPr="00774EE4" w:rsidRDefault="00D7288C" w:rsidP="00A61A7C">
                  <w:pPr>
                    <w:jc w:val="center"/>
                    <w:rPr>
                      <w:bCs/>
                      <w:color w:val="000000"/>
                      <w:szCs w:val="21"/>
                      <w:lang w:eastAsia="zh-CN"/>
                    </w:rPr>
                  </w:pPr>
                  <w:r>
                    <w:rPr>
                      <w:rFonts w:hint="eastAsia"/>
                      <w:bCs/>
                      <w:color w:val="000000"/>
                      <w:szCs w:val="21"/>
                      <w:lang w:eastAsia="zh-CN"/>
                    </w:rPr>
                    <w:t>0</w:t>
                  </w:r>
                </w:p>
              </w:tc>
              <w:tc>
                <w:tcPr>
                  <w:tcW w:w="661" w:type="pct"/>
                  <w:vAlign w:val="center"/>
                </w:tcPr>
                <w:p w:rsidR="00D7288C" w:rsidRPr="00774EE4" w:rsidRDefault="00D7288C" w:rsidP="00A61A7C">
                  <w:pPr>
                    <w:jc w:val="center"/>
                    <w:rPr>
                      <w:bCs/>
                      <w:color w:val="000000"/>
                      <w:szCs w:val="21"/>
                      <w:lang w:eastAsia="zh-CN"/>
                    </w:rPr>
                  </w:pPr>
                  <w:r>
                    <w:rPr>
                      <w:rFonts w:hint="eastAsia"/>
                      <w:bCs/>
                      <w:color w:val="000000"/>
                      <w:szCs w:val="21"/>
                      <w:lang w:eastAsia="zh-CN"/>
                    </w:rPr>
                    <w:t>0</w:t>
                  </w:r>
                </w:p>
              </w:tc>
              <w:tc>
                <w:tcPr>
                  <w:tcW w:w="828" w:type="pct"/>
                  <w:vAlign w:val="center"/>
                </w:tcPr>
                <w:p w:rsidR="00D7288C" w:rsidRPr="00774EE4" w:rsidRDefault="00D7288C" w:rsidP="00A61A7C">
                  <w:pPr>
                    <w:jc w:val="center"/>
                    <w:rPr>
                      <w:rFonts w:eastAsia="宋体" w:cs="Times New Roman"/>
                      <w:bCs/>
                      <w:color w:val="000000"/>
                      <w:sz w:val="21"/>
                      <w:szCs w:val="21"/>
                    </w:rPr>
                  </w:pPr>
                  <w:r w:rsidRPr="00774EE4">
                    <w:rPr>
                      <w:rFonts w:cs="Times New Roman"/>
                      <w:bCs/>
                      <w:color w:val="000000"/>
                      <w:sz w:val="21"/>
                      <w:szCs w:val="21"/>
                    </w:rPr>
                    <w:t>372.528</w:t>
                  </w:r>
                </w:p>
              </w:tc>
              <w:tc>
                <w:tcPr>
                  <w:tcW w:w="846" w:type="pct"/>
                  <w:vAlign w:val="center"/>
                </w:tcPr>
                <w:p w:rsidR="00D7288C" w:rsidRPr="00774EE4" w:rsidRDefault="00D7288C" w:rsidP="00A61A7C">
                  <w:pPr>
                    <w:jc w:val="center"/>
                    <w:rPr>
                      <w:bCs/>
                      <w:color w:val="000000"/>
                      <w:szCs w:val="21"/>
                      <w:lang w:eastAsia="zh-CN"/>
                    </w:rPr>
                  </w:pPr>
                  <w:r>
                    <w:rPr>
                      <w:rFonts w:hint="eastAsia"/>
                      <w:bCs/>
                      <w:color w:val="000000"/>
                      <w:szCs w:val="21"/>
                      <w:lang w:eastAsia="zh-CN"/>
                    </w:rPr>
                    <w:t>0</w:t>
                  </w:r>
                </w:p>
              </w:tc>
            </w:tr>
            <w:tr w:rsidR="00D7288C" w:rsidRPr="005C2F92" w:rsidTr="00B30360">
              <w:trPr>
                <w:trHeight w:hRule="exact" w:val="397"/>
              </w:trPr>
              <w:tc>
                <w:tcPr>
                  <w:tcW w:w="434" w:type="pct"/>
                  <w:vMerge/>
                  <w:vAlign w:val="center"/>
                </w:tcPr>
                <w:p w:rsidR="00D7288C" w:rsidRPr="00A1530E" w:rsidRDefault="00D7288C" w:rsidP="00A61A7C">
                  <w:pPr>
                    <w:pStyle w:val="TableParagraph"/>
                    <w:spacing w:before="12" w:line="246" w:lineRule="exact"/>
                    <w:ind w:left="149" w:right="127"/>
                    <w:rPr>
                      <w:rFonts w:ascii="Times New Roman" w:cs="Times New Roman"/>
                      <w:sz w:val="21"/>
                      <w:szCs w:val="21"/>
                      <w:lang w:val="en-US"/>
                    </w:rPr>
                  </w:pPr>
                </w:p>
              </w:tc>
              <w:tc>
                <w:tcPr>
                  <w:tcW w:w="578" w:type="pct"/>
                  <w:vAlign w:val="center"/>
                </w:tcPr>
                <w:p w:rsidR="00D7288C" w:rsidRPr="0094303E" w:rsidRDefault="00D7288C" w:rsidP="00A61A7C">
                  <w:pPr>
                    <w:adjustRightInd w:val="0"/>
                    <w:snapToGrid w:val="0"/>
                    <w:spacing w:line="360" w:lineRule="exact"/>
                    <w:jc w:val="center"/>
                    <w:rPr>
                      <w:szCs w:val="21"/>
                    </w:rPr>
                  </w:pPr>
                  <w:r w:rsidRPr="0094303E">
                    <w:rPr>
                      <w:szCs w:val="21"/>
                    </w:rPr>
                    <w:t>COD</w:t>
                  </w:r>
                </w:p>
              </w:tc>
              <w:tc>
                <w:tcPr>
                  <w:tcW w:w="496" w:type="pct"/>
                  <w:vAlign w:val="center"/>
                </w:tcPr>
                <w:p w:rsidR="00D7288C" w:rsidRDefault="00D7288C" w:rsidP="00A61A7C">
                  <w:pPr>
                    <w:adjustRightInd w:val="0"/>
                    <w:snapToGrid w:val="0"/>
                    <w:spacing w:line="360" w:lineRule="exact"/>
                    <w:jc w:val="center"/>
                    <w:rPr>
                      <w:sz w:val="21"/>
                      <w:szCs w:val="21"/>
                    </w:rPr>
                  </w:pPr>
                  <w:r>
                    <w:rPr>
                      <w:szCs w:val="21"/>
                    </w:rPr>
                    <w:t>t/a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124.754</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124.754</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r w:rsidR="00D7288C" w:rsidRPr="005C2F92" w:rsidTr="00B30360">
              <w:trPr>
                <w:trHeight w:hRule="exact" w:val="397"/>
              </w:trPr>
              <w:tc>
                <w:tcPr>
                  <w:tcW w:w="434" w:type="pct"/>
                  <w:vMerge/>
                  <w:vAlign w:val="center"/>
                </w:tcPr>
                <w:p w:rsidR="00D7288C" w:rsidRPr="00A1530E" w:rsidRDefault="00D7288C" w:rsidP="00A61A7C">
                  <w:pPr>
                    <w:pStyle w:val="TableParagraph"/>
                    <w:spacing w:before="12" w:line="246" w:lineRule="exact"/>
                    <w:ind w:left="149" w:right="127"/>
                    <w:rPr>
                      <w:rFonts w:ascii="Times New Roman" w:cs="Times New Roman"/>
                      <w:sz w:val="21"/>
                      <w:szCs w:val="21"/>
                      <w:lang w:val="en-US"/>
                    </w:rPr>
                  </w:pPr>
                </w:p>
              </w:tc>
              <w:tc>
                <w:tcPr>
                  <w:tcW w:w="578" w:type="pct"/>
                  <w:vAlign w:val="center"/>
                </w:tcPr>
                <w:p w:rsidR="00D7288C" w:rsidRPr="0094303E" w:rsidRDefault="00D7288C" w:rsidP="00A61A7C">
                  <w:pPr>
                    <w:adjustRightInd w:val="0"/>
                    <w:snapToGrid w:val="0"/>
                    <w:spacing w:line="360" w:lineRule="exact"/>
                    <w:jc w:val="center"/>
                    <w:rPr>
                      <w:szCs w:val="21"/>
                    </w:rPr>
                  </w:pPr>
                  <w:r w:rsidRPr="0094303E">
                    <w:rPr>
                      <w:szCs w:val="21"/>
                    </w:rPr>
                    <w:t>NH</w:t>
                  </w:r>
                  <w:r w:rsidRPr="0094303E">
                    <w:rPr>
                      <w:szCs w:val="21"/>
                      <w:vertAlign w:val="subscript"/>
                    </w:rPr>
                    <w:t>3</w:t>
                  </w:r>
                  <w:r w:rsidRPr="0094303E">
                    <w:rPr>
                      <w:szCs w:val="21"/>
                    </w:rPr>
                    <w:t>-N</w:t>
                  </w:r>
                </w:p>
              </w:tc>
              <w:tc>
                <w:tcPr>
                  <w:tcW w:w="496" w:type="pct"/>
                  <w:vAlign w:val="center"/>
                </w:tcPr>
                <w:p w:rsidR="00D7288C" w:rsidRDefault="00D7288C" w:rsidP="00A61A7C">
                  <w:pPr>
                    <w:adjustRightInd w:val="0"/>
                    <w:snapToGrid w:val="0"/>
                    <w:spacing w:line="360" w:lineRule="exact"/>
                    <w:jc w:val="center"/>
                    <w:rPr>
                      <w:sz w:val="21"/>
                      <w:szCs w:val="21"/>
                    </w:rPr>
                  </w:pPr>
                  <w:r>
                    <w:rPr>
                      <w:szCs w:val="21"/>
                    </w:rPr>
                    <w:t>t/a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7.451</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7.451</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r w:rsidR="00D7288C" w:rsidRPr="005C2F92" w:rsidTr="00B30360">
              <w:trPr>
                <w:trHeight w:hRule="exact" w:val="397"/>
              </w:trPr>
              <w:tc>
                <w:tcPr>
                  <w:tcW w:w="434" w:type="pct"/>
                  <w:vMerge/>
                  <w:vAlign w:val="center"/>
                </w:tcPr>
                <w:p w:rsidR="00D7288C" w:rsidRPr="00A1530E" w:rsidRDefault="00D7288C" w:rsidP="00A61A7C">
                  <w:pPr>
                    <w:pStyle w:val="TableParagraph"/>
                    <w:spacing w:before="12" w:line="246" w:lineRule="exact"/>
                    <w:ind w:left="149" w:right="127"/>
                    <w:rPr>
                      <w:rFonts w:ascii="Times New Roman" w:cs="Times New Roman"/>
                      <w:sz w:val="21"/>
                      <w:szCs w:val="21"/>
                      <w:lang w:val="en-US"/>
                    </w:rPr>
                  </w:pPr>
                </w:p>
              </w:tc>
              <w:tc>
                <w:tcPr>
                  <w:tcW w:w="578" w:type="pct"/>
                  <w:vAlign w:val="center"/>
                </w:tcPr>
                <w:p w:rsidR="00D7288C" w:rsidRPr="0094303E" w:rsidRDefault="00D7288C" w:rsidP="00A61A7C">
                  <w:pPr>
                    <w:adjustRightInd w:val="0"/>
                    <w:snapToGrid w:val="0"/>
                    <w:spacing w:line="360" w:lineRule="exact"/>
                    <w:jc w:val="center"/>
                    <w:rPr>
                      <w:szCs w:val="21"/>
                      <w:lang w:eastAsia="zh-CN"/>
                    </w:rPr>
                  </w:pPr>
                  <w:r>
                    <w:rPr>
                      <w:rFonts w:hint="eastAsia"/>
                      <w:szCs w:val="21"/>
                      <w:lang w:eastAsia="zh-CN"/>
                    </w:rPr>
                    <w:t>TP</w:t>
                  </w:r>
                </w:p>
              </w:tc>
              <w:tc>
                <w:tcPr>
                  <w:tcW w:w="496" w:type="pct"/>
                  <w:vAlign w:val="center"/>
                </w:tcPr>
                <w:p w:rsidR="00D7288C" w:rsidRDefault="00D7288C" w:rsidP="00A61A7C">
                  <w:pPr>
                    <w:adjustRightInd w:val="0"/>
                    <w:snapToGrid w:val="0"/>
                    <w:spacing w:line="360" w:lineRule="exact"/>
                    <w:jc w:val="center"/>
                    <w:rPr>
                      <w:sz w:val="21"/>
                      <w:szCs w:val="21"/>
                    </w:rPr>
                  </w:pPr>
                  <w:r>
                    <w:rPr>
                      <w:szCs w:val="21"/>
                    </w:rPr>
                    <w:t>t/a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0.736</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0.736</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r w:rsidR="00D7288C" w:rsidRPr="005C2F92" w:rsidTr="00B30360">
              <w:trPr>
                <w:trHeight w:hRule="exact" w:val="397"/>
              </w:trPr>
              <w:tc>
                <w:tcPr>
                  <w:tcW w:w="434" w:type="pct"/>
                  <w:vMerge/>
                  <w:vAlign w:val="center"/>
                </w:tcPr>
                <w:p w:rsidR="00D7288C" w:rsidRPr="00A1530E" w:rsidRDefault="00D7288C" w:rsidP="00A61A7C">
                  <w:pPr>
                    <w:pStyle w:val="TableParagraph"/>
                    <w:spacing w:before="12" w:line="246" w:lineRule="exact"/>
                    <w:ind w:left="149" w:right="127"/>
                    <w:rPr>
                      <w:rFonts w:ascii="Times New Roman" w:cs="Times New Roman"/>
                      <w:sz w:val="21"/>
                      <w:szCs w:val="21"/>
                      <w:lang w:val="en-US"/>
                    </w:rPr>
                  </w:pPr>
                </w:p>
              </w:tc>
              <w:tc>
                <w:tcPr>
                  <w:tcW w:w="578" w:type="pct"/>
                  <w:vAlign w:val="center"/>
                </w:tcPr>
                <w:p w:rsidR="00D7288C" w:rsidRPr="0094303E" w:rsidRDefault="00D7288C" w:rsidP="00A61A7C">
                  <w:pPr>
                    <w:adjustRightInd w:val="0"/>
                    <w:snapToGrid w:val="0"/>
                    <w:spacing w:line="360" w:lineRule="exact"/>
                    <w:jc w:val="center"/>
                    <w:rPr>
                      <w:szCs w:val="21"/>
                      <w:lang w:eastAsia="zh-CN"/>
                    </w:rPr>
                  </w:pPr>
                  <w:r>
                    <w:rPr>
                      <w:rFonts w:hint="eastAsia"/>
                      <w:szCs w:val="21"/>
                      <w:lang w:eastAsia="zh-CN"/>
                    </w:rPr>
                    <w:t>TN</w:t>
                  </w:r>
                </w:p>
              </w:tc>
              <w:tc>
                <w:tcPr>
                  <w:tcW w:w="496" w:type="pct"/>
                  <w:vAlign w:val="center"/>
                </w:tcPr>
                <w:p w:rsidR="00D7288C" w:rsidRDefault="00D7288C" w:rsidP="00A61A7C">
                  <w:pPr>
                    <w:adjustRightInd w:val="0"/>
                    <w:snapToGrid w:val="0"/>
                    <w:spacing w:line="360" w:lineRule="exact"/>
                    <w:jc w:val="center"/>
                    <w:rPr>
                      <w:sz w:val="21"/>
                      <w:szCs w:val="21"/>
                    </w:rPr>
                  </w:pPr>
                  <w:r>
                    <w:rPr>
                      <w:szCs w:val="21"/>
                    </w:rPr>
                    <w:t>t/a</w:t>
                  </w:r>
                </w:p>
              </w:tc>
              <w:tc>
                <w:tcPr>
                  <w:tcW w:w="57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69.427</w:t>
                  </w:r>
                </w:p>
              </w:tc>
              <w:tc>
                <w:tcPr>
                  <w:tcW w:w="578" w:type="pct"/>
                  <w:vAlign w:val="center"/>
                </w:tcPr>
                <w:p w:rsidR="00D7288C" w:rsidRPr="00774EE4" w:rsidRDefault="00D7288C" w:rsidP="00A61A7C">
                  <w:pPr>
                    <w:jc w:val="center"/>
                    <w:rPr>
                      <w:szCs w:val="21"/>
                      <w:lang w:eastAsia="zh-CN"/>
                    </w:rPr>
                  </w:pPr>
                  <w:r>
                    <w:rPr>
                      <w:rFonts w:hint="eastAsia"/>
                      <w:szCs w:val="21"/>
                      <w:lang w:eastAsia="zh-CN"/>
                    </w:rPr>
                    <w:t>0</w:t>
                  </w:r>
                </w:p>
              </w:tc>
              <w:tc>
                <w:tcPr>
                  <w:tcW w:w="661" w:type="pct"/>
                  <w:vAlign w:val="center"/>
                </w:tcPr>
                <w:p w:rsidR="00D7288C" w:rsidRPr="00774EE4" w:rsidRDefault="00D7288C" w:rsidP="00A61A7C">
                  <w:pPr>
                    <w:jc w:val="center"/>
                    <w:rPr>
                      <w:szCs w:val="21"/>
                      <w:lang w:eastAsia="zh-CN"/>
                    </w:rPr>
                  </w:pPr>
                  <w:r>
                    <w:rPr>
                      <w:rFonts w:hint="eastAsia"/>
                      <w:szCs w:val="21"/>
                      <w:lang w:eastAsia="zh-CN"/>
                    </w:rPr>
                    <w:t>0</w:t>
                  </w:r>
                </w:p>
              </w:tc>
              <w:tc>
                <w:tcPr>
                  <w:tcW w:w="828" w:type="pct"/>
                  <w:vAlign w:val="center"/>
                </w:tcPr>
                <w:p w:rsidR="00D7288C" w:rsidRPr="00774EE4" w:rsidRDefault="00D7288C" w:rsidP="00A61A7C">
                  <w:pPr>
                    <w:jc w:val="center"/>
                    <w:rPr>
                      <w:rFonts w:eastAsia="宋体" w:cs="Times New Roman"/>
                      <w:sz w:val="21"/>
                      <w:szCs w:val="21"/>
                    </w:rPr>
                  </w:pPr>
                  <w:r w:rsidRPr="00774EE4">
                    <w:rPr>
                      <w:rFonts w:cs="Times New Roman"/>
                      <w:sz w:val="21"/>
                      <w:szCs w:val="21"/>
                    </w:rPr>
                    <w:t>69.427</w:t>
                  </w:r>
                </w:p>
              </w:tc>
              <w:tc>
                <w:tcPr>
                  <w:tcW w:w="846" w:type="pct"/>
                  <w:vAlign w:val="center"/>
                </w:tcPr>
                <w:p w:rsidR="00D7288C" w:rsidRPr="00774EE4" w:rsidRDefault="00D7288C" w:rsidP="00A61A7C">
                  <w:pPr>
                    <w:jc w:val="center"/>
                    <w:rPr>
                      <w:szCs w:val="21"/>
                      <w:lang w:eastAsia="zh-CN"/>
                    </w:rPr>
                  </w:pPr>
                  <w:r>
                    <w:rPr>
                      <w:rFonts w:hint="eastAsia"/>
                      <w:szCs w:val="21"/>
                      <w:lang w:eastAsia="zh-CN"/>
                    </w:rPr>
                    <w:t>0</w:t>
                  </w:r>
                </w:p>
              </w:tc>
            </w:tr>
          </w:tbl>
          <w:p w:rsidR="00D62DBD" w:rsidRPr="00CC18CD" w:rsidRDefault="005318FA" w:rsidP="008100A4">
            <w:pPr>
              <w:spacing w:line="460" w:lineRule="exact"/>
              <w:ind w:firstLine="578"/>
              <w:rPr>
                <w:b/>
                <w:sz w:val="24"/>
              </w:rPr>
            </w:pPr>
            <w:r w:rsidRPr="00CC18CD">
              <w:rPr>
                <w:rFonts w:hint="eastAsia"/>
                <w:b/>
                <w:sz w:val="24"/>
              </w:rPr>
              <w:t>十</w:t>
            </w:r>
            <w:r w:rsidR="003D0BB1">
              <w:rPr>
                <w:rFonts w:hint="eastAsia"/>
                <w:b/>
                <w:sz w:val="24"/>
              </w:rPr>
              <w:t>一</w:t>
            </w:r>
            <w:r w:rsidR="00DA2F1D" w:rsidRPr="00CC18CD">
              <w:rPr>
                <w:b/>
                <w:sz w:val="24"/>
              </w:rPr>
              <w:t>、环保治理措施及环保投资</w:t>
            </w:r>
          </w:p>
          <w:p w:rsidR="00D62DBD" w:rsidRDefault="00DA2F1D" w:rsidP="008100A4">
            <w:pPr>
              <w:spacing w:line="460" w:lineRule="exact"/>
              <w:ind w:firstLine="578"/>
              <w:rPr>
                <w:sz w:val="24"/>
              </w:rPr>
            </w:pPr>
            <w:r w:rsidRPr="00CC18CD">
              <w:rPr>
                <w:sz w:val="24"/>
              </w:rPr>
              <w:t>本项目环保投资总计</w:t>
            </w:r>
            <w:r w:rsidR="0076747B">
              <w:rPr>
                <w:rFonts w:hint="eastAsia"/>
                <w:sz w:val="24"/>
              </w:rPr>
              <w:t>20</w:t>
            </w:r>
            <w:r w:rsidRPr="00CC18CD">
              <w:rPr>
                <w:sz w:val="24"/>
              </w:rPr>
              <w:t>万元，占总投资的</w:t>
            </w:r>
            <w:r w:rsidR="0076747B">
              <w:rPr>
                <w:rFonts w:hint="eastAsia"/>
                <w:sz w:val="24"/>
              </w:rPr>
              <w:t>0.2</w:t>
            </w:r>
            <w:r w:rsidRPr="00CC18CD">
              <w:rPr>
                <w:sz w:val="24"/>
              </w:rPr>
              <w:t>%</w:t>
            </w:r>
            <w:r w:rsidRPr="00CC18CD">
              <w:rPr>
                <w:sz w:val="24"/>
              </w:rPr>
              <w:t>。环保投资概算及环保设施竣工三同时验收如下：</w:t>
            </w:r>
          </w:p>
          <w:p w:rsidR="00E6092B" w:rsidRDefault="00E6092B" w:rsidP="008100A4">
            <w:pPr>
              <w:spacing w:line="460" w:lineRule="exact"/>
              <w:ind w:firstLine="578"/>
              <w:rPr>
                <w:sz w:val="24"/>
              </w:rPr>
            </w:pPr>
          </w:p>
          <w:p w:rsidR="00E6092B" w:rsidRDefault="00E6092B" w:rsidP="008100A4">
            <w:pPr>
              <w:spacing w:line="460" w:lineRule="exact"/>
              <w:ind w:firstLine="578"/>
              <w:rPr>
                <w:sz w:val="24"/>
              </w:rPr>
            </w:pPr>
          </w:p>
          <w:p w:rsidR="00E6092B" w:rsidRDefault="00E6092B" w:rsidP="008100A4">
            <w:pPr>
              <w:spacing w:line="460" w:lineRule="exact"/>
              <w:ind w:firstLine="578"/>
              <w:rPr>
                <w:sz w:val="24"/>
              </w:rPr>
            </w:pPr>
          </w:p>
          <w:p w:rsidR="00E6092B" w:rsidRDefault="00E6092B" w:rsidP="008100A4">
            <w:pPr>
              <w:spacing w:line="460" w:lineRule="exact"/>
              <w:ind w:firstLine="578"/>
              <w:rPr>
                <w:sz w:val="24"/>
              </w:rPr>
            </w:pPr>
          </w:p>
          <w:p w:rsidR="00D62DBD" w:rsidRPr="00CC18CD" w:rsidRDefault="00DA2F1D">
            <w:pPr>
              <w:pStyle w:val="ac"/>
              <w:spacing w:line="460" w:lineRule="exact"/>
              <w:ind w:firstLine="576"/>
              <w:rPr>
                <w:rFonts w:ascii="Times New Roman" w:eastAsia="黑体" w:hAnsi="Times New Roman" w:cs="Times New Roman"/>
                <w:sz w:val="24"/>
              </w:rPr>
            </w:pPr>
            <w:r w:rsidRPr="00CC18CD">
              <w:rPr>
                <w:rFonts w:ascii="Times New Roman" w:eastAsia="黑体" w:hAnsi="Times New Roman" w:cs="Times New Roman"/>
                <w:sz w:val="24"/>
              </w:rPr>
              <w:lastRenderedPageBreak/>
              <w:t>表</w:t>
            </w:r>
            <w:r w:rsidR="007A1419">
              <w:rPr>
                <w:rFonts w:ascii="Times New Roman" w:eastAsia="黑体" w:hAnsi="Times New Roman" w:cs="Times New Roman" w:hint="eastAsia"/>
                <w:sz w:val="24"/>
              </w:rPr>
              <w:t>5</w:t>
            </w:r>
            <w:r w:rsidR="00F069BE">
              <w:rPr>
                <w:rFonts w:ascii="Times New Roman" w:eastAsia="黑体" w:hAnsi="Times New Roman" w:cs="Times New Roman" w:hint="eastAsia"/>
                <w:sz w:val="24"/>
              </w:rPr>
              <w:t>5</w:t>
            </w:r>
            <w:r w:rsidRPr="00CC18CD">
              <w:rPr>
                <w:rFonts w:ascii="Times New Roman" w:eastAsia="黑体" w:hAnsi="Times New Roman" w:cs="Times New Roman"/>
                <w:sz w:val="24"/>
              </w:rPr>
              <w:t>工程环保投资概算一览表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695"/>
              <w:gridCol w:w="1093"/>
              <w:gridCol w:w="1600"/>
              <w:gridCol w:w="4728"/>
              <w:gridCol w:w="1153"/>
            </w:tblGrid>
            <w:tr w:rsidR="00D62DBD" w:rsidRPr="00CC18CD" w:rsidTr="0014261D">
              <w:trPr>
                <w:trHeight w:val="397"/>
                <w:jc w:val="center"/>
              </w:trPr>
              <w:tc>
                <w:tcPr>
                  <w:tcW w:w="702" w:type="dxa"/>
                  <w:shd w:val="clear" w:color="auto" w:fill="auto"/>
                  <w:vAlign w:val="center"/>
                </w:tcPr>
                <w:p w:rsidR="00D62DBD" w:rsidRPr="00CC18CD" w:rsidRDefault="00DA2F1D">
                  <w:pPr>
                    <w:jc w:val="center"/>
                    <w:rPr>
                      <w:b/>
                      <w:szCs w:val="21"/>
                    </w:rPr>
                  </w:pPr>
                  <w:r w:rsidRPr="00CC18CD">
                    <w:rPr>
                      <w:b/>
                      <w:szCs w:val="21"/>
                    </w:rPr>
                    <w:t>序号</w:t>
                  </w:r>
                </w:p>
              </w:tc>
              <w:tc>
                <w:tcPr>
                  <w:tcW w:w="1110" w:type="dxa"/>
                  <w:shd w:val="clear" w:color="auto" w:fill="auto"/>
                  <w:vAlign w:val="center"/>
                </w:tcPr>
                <w:p w:rsidR="00D62DBD" w:rsidRPr="00CC18CD" w:rsidRDefault="00DA2F1D">
                  <w:pPr>
                    <w:jc w:val="center"/>
                    <w:rPr>
                      <w:b/>
                      <w:szCs w:val="21"/>
                    </w:rPr>
                  </w:pPr>
                  <w:r w:rsidRPr="00CC18CD">
                    <w:rPr>
                      <w:b/>
                      <w:szCs w:val="21"/>
                    </w:rPr>
                    <w:t>污染因子</w:t>
                  </w:r>
                </w:p>
              </w:tc>
              <w:tc>
                <w:tcPr>
                  <w:tcW w:w="1624" w:type="dxa"/>
                  <w:shd w:val="clear" w:color="auto" w:fill="auto"/>
                  <w:vAlign w:val="center"/>
                </w:tcPr>
                <w:p w:rsidR="00D62DBD" w:rsidRPr="00CC18CD" w:rsidRDefault="00DA2F1D">
                  <w:pPr>
                    <w:jc w:val="center"/>
                    <w:rPr>
                      <w:b/>
                      <w:szCs w:val="21"/>
                    </w:rPr>
                  </w:pPr>
                  <w:r w:rsidRPr="00CC18CD">
                    <w:rPr>
                      <w:b/>
                      <w:szCs w:val="21"/>
                    </w:rPr>
                    <w:t>治理项目</w:t>
                  </w:r>
                </w:p>
              </w:tc>
              <w:tc>
                <w:tcPr>
                  <w:tcW w:w="4820" w:type="dxa"/>
                  <w:shd w:val="clear" w:color="auto" w:fill="auto"/>
                  <w:vAlign w:val="center"/>
                </w:tcPr>
                <w:p w:rsidR="00D62DBD" w:rsidRPr="00CC18CD" w:rsidRDefault="00DA2F1D">
                  <w:pPr>
                    <w:jc w:val="center"/>
                    <w:rPr>
                      <w:b/>
                      <w:szCs w:val="21"/>
                    </w:rPr>
                  </w:pPr>
                  <w:r w:rsidRPr="00CC18CD">
                    <w:rPr>
                      <w:b/>
                      <w:szCs w:val="21"/>
                    </w:rPr>
                    <w:t>环保措施</w:t>
                  </w:r>
                </w:p>
              </w:tc>
              <w:tc>
                <w:tcPr>
                  <w:tcW w:w="1166" w:type="dxa"/>
                  <w:shd w:val="clear" w:color="auto" w:fill="auto"/>
                  <w:vAlign w:val="center"/>
                </w:tcPr>
                <w:p w:rsidR="00D62DBD" w:rsidRPr="00CC18CD" w:rsidRDefault="00DA2F1D">
                  <w:pPr>
                    <w:jc w:val="center"/>
                    <w:rPr>
                      <w:b/>
                      <w:szCs w:val="21"/>
                    </w:rPr>
                  </w:pPr>
                  <w:r w:rsidRPr="00CC18CD">
                    <w:rPr>
                      <w:b/>
                      <w:szCs w:val="21"/>
                    </w:rPr>
                    <w:t>投资（万元）</w:t>
                  </w:r>
                </w:p>
              </w:tc>
            </w:tr>
            <w:tr w:rsidR="0014261D" w:rsidRPr="00CC18CD" w:rsidTr="0014261D">
              <w:trPr>
                <w:trHeight w:val="397"/>
                <w:jc w:val="center"/>
              </w:trPr>
              <w:tc>
                <w:tcPr>
                  <w:tcW w:w="702" w:type="dxa"/>
                  <w:shd w:val="clear" w:color="auto" w:fill="auto"/>
                  <w:vAlign w:val="center"/>
                </w:tcPr>
                <w:p w:rsidR="0014261D" w:rsidRPr="00CC18CD" w:rsidRDefault="0014261D">
                  <w:pPr>
                    <w:jc w:val="center"/>
                    <w:rPr>
                      <w:szCs w:val="21"/>
                    </w:rPr>
                  </w:pPr>
                  <w:r>
                    <w:rPr>
                      <w:rFonts w:hint="eastAsia"/>
                      <w:szCs w:val="21"/>
                    </w:rPr>
                    <w:t>1</w:t>
                  </w:r>
                </w:p>
              </w:tc>
              <w:tc>
                <w:tcPr>
                  <w:tcW w:w="1110" w:type="dxa"/>
                  <w:shd w:val="clear" w:color="auto" w:fill="auto"/>
                  <w:vAlign w:val="center"/>
                </w:tcPr>
                <w:p w:rsidR="0014261D" w:rsidRPr="00CC18CD" w:rsidRDefault="0014261D">
                  <w:pPr>
                    <w:jc w:val="center"/>
                    <w:rPr>
                      <w:szCs w:val="21"/>
                    </w:rPr>
                  </w:pPr>
                  <w:r w:rsidRPr="00CC18CD">
                    <w:rPr>
                      <w:szCs w:val="21"/>
                    </w:rPr>
                    <w:t>废气</w:t>
                  </w:r>
                </w:p>
              </w:tc>
              <w:tc>
                <w:tcPr>
                  <w:tcW w:w="1624" w:type="dxa"/>
                  <w:shd w:val="clear" w:color="auto" w:fill="auto"/>
                  <w:vAlign w:val="center"/>
                </w:tcPr>
                <w:p w:rsidR="0014261D" w:rsidRPr="00CC18CD" w:rsidRDefault="0076747B" w:rsidP="00C46C5C">
                  <w:pPr>
                    <w:jc w:val="center"/>
                    <w:rPr>
                      <w:szCs w:val="21"/>
                    </w:rPr>
                  </w:pPr>
                  <w:r>
                    <w:rPr>
                      <w:szCs w:val="21"/>
                    </w:rPr>
                    <w:t>罐体呼吸气</w:t>
                  </w:r>
                </w:p>
              </w:tc>
              <w:tc>
                <w:tcPr>
                  <w:tcW w:w="4820" w:type="dxa"/>
                  <w:shd w:val="clear" w:color="auto" w:fill="auto"/>
                  <w:vAlign w:val="center"/>
                </w:tcPr>
                <w:p w:rsidR="0014261D" w:rsidRPr="00CC18CD" w:rsidRDefault="0014261D" w:rsidP="00C46C5C">
                  <w:pPr>
                    <w:jc w:val="center"/>
                    <w:rPr>
                      <w:szCs w:val="21"/>
                    </w:rPr>
                  </w:pPr>
                  <w:r>
                    <w:rPr>
                      <w:szCs w:val="21"/>
                    </w:rPr>
                    <w:t>经管道收集后</w:t>
                  </w:r>
                  <w:r w:rsidRPr="0014261D">
                    <w:rPr>
                      <w:rFonts w:hint="eastAsia"/>
                      <w:szCs w:val="21"/>
                    </w:rPr>
                    <w:t>进入四分厂高压冷凝器中进一步冷凝，</w:t>
                  </w:r>
                  <w:proofErr w:type="gramStart"/>
                  <w:r w:rsidRPr="0014261D">
                    <w:rPr>
                      <w:rFonts w:hint="eastAsia"/>
                      <w:szCs w:val="21"/>
                    </w:rPr>
                    <w:t>不</w:t>
                  </w:r>
                  <w:proofErr w:type="gramEnd"/>
                  <w:r w:rsidRPr="0014261D">
                    <w:rPr>
                      <w:rFonts w:hint="eastAsia"/>
                      <w:szCs w:val="21"/>
                    </w:rPr>
                    <w:t>凝气经</w:t>
                  </w:r>
                  <w:r w:rsidRPr="0014261D">
                    <w:rPr>
                      <w:szCs w:val="21"/>
                    </w:rPr>
                    <w:t>70m</w:t>
                  </w:r>
                  <w:r w:rsidRPr="0014261D">
                    <w:rPr>
                      <w:rFonts w:hint="eastAsia"/>
                      <w:szCs w:val="21"/>
                    </w:rPr>
                    <w:t>高排气筒高空排放</w:t>
                  </w:r>
                </w:p>
              </w:tc>
              <w:tc>
                <w:tcPr>
                  <w:tcW w:w="1166" w:type="dxa"/>
                  <w:shd w:val="clear" w:color="auto" w:fill="auto"/>
                  <w:vAlign w:val="center"/>
                </w:tcPr>
                <w:p w:rsidR="0014261D" w:rsidRPr="00CC18CD" w:rsidRDefault="0014261D" w:rsidP="00C46C5C">
                  <w:pPr>
                    <w:jc w:val="center"/>
                    <w:rPr>
                      <w:szCs w:val="21"/>
                    </w:rPr>
                  </w:pPr>
                  <w:r>
                    <w:rPr>
                      <w:rFonts w:hint="eastAsia"/>
                      <w:szCs w:val="21"/>
                    </w:rPr>
                    <w:t>依托现有</w:t>
                  </w:r>
                </w:p>
              </w:tc>
            </w:tr>
            <w:tr w:rsidR="00C46C5C" w:rsidRPr="00CC18CD" w:rsidTr="0014261D">
              <w:trPr>
                <w:trHeight w:val="397"/>
                <w:jc w:val="center"/>
              </w:trPr>
              <w:tc>
                <w:tcPr>
                  <w:tcW w:w="702" w:type="dxa"/>
                  <w:shd w:val="clear" w:color="auto" w:fill="auto"/>
                  <w:vAlign w:val="center"/>
                </w:tcPr>
                <w:p w:rsidR="00C46C5C" w:rsidRPr="00CC18CD" w:rsidRDefault="0072603F">
                  <w:pPr>
                    <w:jc w:val="center"/>
                    <w:rPr>
                      <w:szCs w:val="21"/>
                    </w:rPr>
                  </w:pPr>
                  <w:r>
                    <w:rPr>
                      <w:rFonts w:hint="eastAsia"/>
                      <w:szCs w:val="21"/>
                    </w:rPr>
                    <w:t>2</w:t>
                  </w:r>
                </w:p>
              </w:tc>
              <w:tc>
                <w:tcPr>
                  <w:tcW w:w="1110" w:type="dxa"/>
                  <w:shd w:val="clear" w:color="auto" w:fill="auto"/>
                  <w:vAlign w:val="center"/>
                </w:tcPr>
                <w:p w:rsidR="00C46C5C" w:rsidRPr="00CC18CD" w:rsidRDefault="00C46C5C">
                  <w:pPr>
                    <w:jc w:val="center"/>
                    <w:rPr>
                      <w:szCs w:val="21"/>
                    </w:rPr>
                  </w:pPr>
                  <w:r w:rsidRPr="00CC18CD">
                    <w:rPr>
                      <w:szCs w:val="21"/>
                    </w:rPr>
                    <w:t>噪声</w:t>
                  </w:r>
                </w:p>
              </w:tc>
              <w:tc>
                <w:tcPr>
                  <w:tcW w:w="1624" w:type="dxa"/>
                  <w:shd w:val="clear" w:color="auto" w:fill="auto"/>
                  <w:vAlign w:val="center"/>
                </w:tcPr>
                <w:p w:rsidR="00C46C5C" w:rsidRPr="00CC18CD" w:rsidRDefault="00C46C5C" w:rsidP="00A3117D">
                  <w:pPr>
                    <w:jc w:val="center"/>
                    <w:rPr>
                      <w:szCs w:val="21"/>
                    </w:rPr>
                  </w:pPr>
                  <w:r w:rsidRPr="00CC18CD">
                    <w:rPr>
                      <w:rFonts w:hint="eastAsia"/>
                      <w:szCs w:val="21"/>
                    </w:rPr>
                    <w:t>设备噪声</w:t>
                  </w:r>
                </w:p>
              </w:tc>
              <w:tc>
                <w:tcPr>
                  <w:tcW w:w="4820" w:type="dxa"/>
                  <w:shd w:val="clear" w:color="auto" w:fill="auto"/>
                  <w:vAlign w:val="center"/>
                </w:tcPr>
                <w:p w:rsidR="00C46C5C" w:rsidRPr="00CC18CD" w:rsidRDefault="00C46C5C" w:rsidP="0014261D">
                  <w:pPr>
                    <w:jc w:val="center"/>
                    <w:rPr>
                      <w:szCs w:val="21"/>
                    </w:rPr>
                  </w:pPr>
                  <w:r w:rsidRPr="00CC18CD">
                    <w:rPr>
                      <w:rFonts w:hint="eastAsia"/>
                      <w:szCs w:val="21"/>
                    </w:rPr>
                    <w:t>采取安装减振基础、厂房隔音等措施治理</w:t>
                  </w:r>
                </w:p>
              </w:tc>
              <w:tc>
                <w:tcPr>
                  <w:tcW w:w="1166" w:type="dxa"/>
                  <w:shd w:val="clear" w:color="auto" w:fill="auto"/>
                  <w:vAlign w:val="center"/>
                </w:tcPr>
                <w:p w:rsidR="00C46C5C" w:rsidRPr="00CC18CD" w:rsidRDefault="00C46C5C">
                  <w:pPr>
                    <w:jc w:val="center"/>
                    <w:rPr>
                      <w:szCs w:val="21"/>
                    </w:rPr>
                  </w:pPr>
                  <w:r w:rsidRPr="00CC18CD">
                    <w:rPr>
                      <w:szCs w:val="21"/>
                    </w:rPr>
                    <w:t>2</w:t>
                  </w:r>
                </w:p>
              </w:tc>
            </w:tr>
            <w:tr w:rsidR="00C46C5C" w:rsidRPr="00CC18CD" w:rsidTr="0014261D">
              <w:trPr>
                <w:trHeight w:val="397"/>
                <w:jc w:val="center"/>
              </w:trPr>
              <w:tc>
                <w:tcPr>
                  <w:tcW w:w="702" w:type="dxa"/>
                  <w:shd w:val="clear" w:color="auto" w:fill="auto"/>
                  <w:vAlign w:val="center"/>
                </w:tcPr>
                <w:p w:rsidR="00C46C5C" w:rsidRPr="00CC18CD" w:rsidRDefault="0072603F">
                  <w:pPr>
                    <w:jc w:val="center"/>
                    <w:rPr>
                      <w:szCs w:val="21"/>
                    </w:rPr>
                  </w:pPr>
                  <w:r>
                    <w:rPr>
                      <w:rFonts w:hint="eastAsia"/>
                      <w:szCs w:val="21"/>
                    </w:rPr>
                    <w:t>3</w:t>
                  </w:r>
                </w:p>
              </w:tc>
              <w:tc>
                <w:tcPr>
                  <w:tcW w:w="1110" w:type="dxa"/>
                  <w:shd w:val="clear" w:color="auto" w:fill="auto"/>
                  <w:vAlign w:val="center"/>
                </w:tcPr>
                <w:p w:rsidR="00C46C5C" w:rsidRPr="00CC18CD" w:rsidRDefault="00C46C5C">
                  <w:pPr>
                    <w:jc w:val="center"/>
                    <w:rPr>
                      <w:szCs w:val="21"/>
                    </w:rPr>
                  </w:pPr>
                  <w:r w:rsidRPr="00CC18CD">
                    <w:rPr>
                      <w:szCs w:val="21"/>
                    </w:rPr>
                    <w:t>固废</w:t>
                  </w:r>
                </w:p>
              </w:tc>
              <w:tc>
                <w:tcPr>
                  <w:tcW w:w="1624" w:type="dxa"/>
                  <w:shd w:val="clear" w:color="auto" w:fill="auto"/>
                  <w:vAlign w:val="center"/>
                </w:tcPr>
                <w:p w:rsidR="00C46C5C" w:rsidRPr="00CC18CD" w:rsidRDefault="00C46C5C" w:rsidP="00835891">
                  <w:pPr>
                    <w:jc w:val="center"/>
                    <w:rPr>
                      <w:szCs w:val="21"/>
                    </w:rPr>
                  </w:pPr>
                  <w:r w:rsidRPr="00CC18CD">
                    <w:rPr>
                      <w:bCs/>
                      <w:szCs w:val="21"/>
                    </w:rPr>
                    <w:t>废包装材料、</w:t>
                  </w:r>
                  <w:r w:rsidR="00553ADC">
                    <w:rPr>
                      <w:rFonts w:hint="eastAsia"/>
                      <w:bCs/>
                      <w:szCs w:val="21"/>
                    </w:rPr>
                    <w:t>废滤芯</w:t>
                  </w:r>
                </w:p>
              </w:tc>
              <w:tc>
                <w:tcPr>
                  <w:tcW w:w="4820" w:type="dxa"/>
                  <w:shd w:val="clear" w:color="auto" w:fill="auto"/>
                  <w:vAlign w:val="center"/>
                </w:tcPr>
                <w:p w:rsidR="00C46C5C" w:rsidRPr="00CC18CD" w:rsidRDefault="00C46C5C" w:rsidP="009B3FBD">
                  <w:pPr>
                    <w:jc w:val="center"/>
                    <w:rPr>
                      <w:szCs w:val="21"/>
                    </w:rPr>
                  </w:pPr>
                  <w:r w:rsidRPr="00CC18CD">
                    <w:rPr>
                      <w:szCs w:val="21"/>
                    </w:rPr>
                    <w:t>一般固废暂存区</w:t>
                  </w:r>
                  <w:r w:rsidRPr="00CC18CD">
                    <w:rPr>
                      <w:szCs w:val="21"/>
                    </w:rPr>
                    <w:t>1</w:t>
                  </w:r>
                  <w:r w:rsidRPr="00CC18CD">
                    <w:rPr>
                      <w:szCs w:val="21"/>
                    </w:rPr>
                    <w:t>处（</w:t>
                  </w:r>
                  <w:r w:rsidRPr="00CC18CD">
                    <w:rPr>
                      <w:rFonts w:hint="eastAsia"/>
                      <w:szCs w:val="21"/>
                    </w:rPr>
                    <w:t>1</w:t>
                  </w:r>
                  <w:r w:rsidRPr="00CC18CD">
                    <w:rPr>
                      <w:szCs w:val="21"/>
                    </w:rPr>
                    <w:t>5m</w:t>
                  </w:r>
                  <w:r w:rsidRPr="00CC18CD">
                    <w:rPr>
                      <w:szCs w:val="21"/>
                      <w:vertAlign w:val="superscript"/>
                    </w:rPr>
                    <w:t>2</w:t>
                  </w:r>
                  <w:r w:rsidRPr="00CC18CD">
                    <w:rPr>
                      <w:rFonts w:hint="eastAsia"/>
                      <w:szCs w:val="21"/>
                    </w:rPr>
                    <w:t>）</w:t>
                  </w:r>
                </w:p>
              </w:tc>
              <w:tc>
                <w:tcPr>
                  <w:tcW w:w="1166" w:type="dxa"/>
                  <w:shd w:val="clear" w:color="auto" w:fill="auto"/>
                  <w:vAlign w:val="center"/>
                </w:tcPr>
                <w:p w:rsidR="00C46C5C" w:rsidRPr="00CC18CD" w:rsidRDefault="009B3FBD">
                  <w:pPr>
                    <w:jc w:val="center"/>
                    <w:rPr>
                      <w:szCs w:val="21"/>
                    </w:rPr>
                  </w:pPr>
                  <w:r w:rsidRPr="00CC18CD">
                    <w:rPr>
                      <w:rFonts w:hint="eastAsia"/>
                      <w:szCs w:val="21"/>
                    </w:rPr>
                    <w:t>1</w:t>
                  </w:r>
                </w:p>
              </w:tc>
            </w:tr>
            <w:tr w:rsidR="00C46C5C" w:rsidRPr="00CC18CD" w:rsidTr="0014261D">
              <w:trPr>
                <w:trHeight w:val="397"/>
                <w:jc w:val="center"/>
              </w:trPr>
              <w:tc>
                <w:tcPr>
                  <w:tcW w:w="702" w:type="dxa"/>
                  <w:shd w:val="clear" w:color="auto" w:fill="auto"/>
                  <w:vAlign w:val="center"/>
                </w:tcPr>
                <w:p w:rsidR="00C46C5C" w:rsidRPr="00CC18CD" w:rsidRDefault="0072603F">
                  <w:pPr>
                    <w:jc w:val="center"/>
                    <w:rPr>
                      <w:szCs w:val="21"/>
                    </w:rPr>
                  </w:pPr>
                  <w:r>
                    <w:rPr>
                      <w:rFonts w:hint="eastAsia"/>
                      <w:szCs w:val="21"/>
                    </w:rPr>
                    <w:t>4</w:t>
                  </w:r>
                </w:p>
              </w:tc>
              <w:tc>
                <w:tcPr>
                  <w:tcW w:w="1110" w:type="dxa"/>
                  <w:shd w:val="clear" w:color="auto" w:fill="auto"/>
                  <w:vAlign w:val="center"/>
                </w:tcPr>
                <w:p w:rsidR="00C46C5C" w:rsidRPr="00CC18CD" w:rsidRDefault="00C46C5C" w:rsidP="00D24545">
                  <w:pPr>
                    <w:jc w:val="center"/>
                    <w:rPr>
                      <w:bCs/>
                      <w:szCs w:val="21"/>
                    </w:rPr>
                  </w:pPr>
                  <w:r w:rsidRPr="00CC18CD">
                    <w:rPr>
                      <w:rFonts w:hint="eastAsia"/>
                      <w:szCs w:val="21"/>
                    </w:rPr>
                    <w:t>管理</w:t>
                  </w:r>
                </w:p>
              </w:tc>
              <w:tc>
                <w:tcPr>
                  <w:tcW w:w="6444" w:type="dxa"/>
                  <w:gridSpan w:val="2"/>
                  <w:shd w:val="clear" w:color="auto" w:fill="auto"/>
                  <w:vAlign w:val="center"/>
                </w:tcPr>
                <w:p w:rsidR="009B3FBD" w:rsidRPr="00CC18CD" w:rsidRDefault="009B3FBD" w:rsidP="009B3FBD">
                  <w:pPr>
                    <w:rPr>
                      <w:bCs/>
                      <w:szCs w:val="21"/>
                    </w:rPr>
                  </w:pPr>
                  <w:r w:rsidRPr="00CC18CD">
                    <w:rPr>
                      <w:rFonts w:hint="eastAsia"/>
                      <w:bCs/>
                      <w:szCs w:val="21"/>
                    </w:rPr>
                    <w:t>按照要求在生产区、废气治理装置区以及厂区大门处安装视频监控；</w:t>
                  </w:r>
                </w:p>
                <w:p w:rsidR="00C46C5C" w:rsidRPr="00CC18CD" w:rsidRDefault="009B3FBD" w:rsidP="00D97D29">
                  <w:pPr>
                    <w:rPr>
                      <w:szCs w:val="21"/>
                    </w:rPr>
                  </w:pPr>
                  <w:r w:rsidRPr="00CC18CD">
                    <w:rPr>
                      <w:rFonts w:hint="eastAsia"/>
                      <w:bCs/>
                      <w:szCs w:val="21"/>
                    </w:rPr>
                    <w:t>本项目总用电处、生产设施、废气处理设施处安装用电监控设施，并与市生态环境局联网。</w:t>
                  </w:r>
                </w:p>
              </w:tc>
              <w:tc>
                <w:tcPr>
                  <w:tcW w:w="1166" w:type="dxa"/>
                  <w:shd w:val="clear" w:color="auto" w:fill="auto"/>
                  <w:vAlign w:val="center"/>
                </w:tcPr>
                <w:p w:rsidR="00C46C5C" w:rsidRPr="00CC18CD" w:rsidRDefault="00892968">
                  <w:pPr>
                    <w:jc w:val="center"/>
                    <w:rPr>
                      <w:szCs w:val="21"/>
                    </w:rPr>
                  </w:pPr>
                  <w:r>
                    <w:rPr>
                      <w:rFonts w:hint="eastAsia"/>
                      <w:szCs w:val="21"/>
                    </w:rPr>
                    <w:t>17</w:t>
                  </w:r>
                </w:p>
              </w:tc>
            </w:tr>
            <w:tr w:rsidR="00C46C5C" w:rsidRPr="00CC18CD" w:rsidTr="0014261D">
              <w:trPr>
                <w:trHeight w:val="397"/>
                <w:jc w:val="center"/>
              </w:trPr>
              <w:tc>
                <w:tcPr>
                  <w:tcW w:w="702" w:type="dxa"/>
                  <w:shd w:val="clear" w:color="auto" w:fill="auto"/>
                  <w:vAlign w:val="center"/>
                </w:tcPr>
                <w:p w:rsidR="00C46C5C" w:rsidRPr="00CC18CD" w:rsidRDefault="0072603F">
                  <w:pPr>
                    <w:jc w:val="center"/>
                    <w:rPr>
                      <w:szCs w:val="21"/>
                    </w:rPr>
                  </w:pPr>
                  <w:r>
                    <w:rPr>
                      <w:rFonts w:hint="eastAsia"/>
                      <w:szCs w:val="21"/>
                    </w:rPr>
                    <w:t>5</w:t>
                  </w:r>
                </w:p>
              </w:tc>
              <w:tc>
                <w:tcPr>
                  <w:tcW w:w="7554" w:type="dxa"/>
                  <w:gridSpan w:val="3"/>
                  <w:shd w:val="clear" w:color="auto" w:fill="auto"/>
                  <w:vAlign w:val="center"/>
                </w:tcPr>
                <w:p w:rsidR="00C46C5C" w:rsidRPr="00CC18CD" w:rsidRDefault="00C46C5C">
                  <w:pPr>
                    <w:jc w:val="center"/>
                    <w:rPr>
                      <w:szCs w:val="21"/>
                    </w:rPr>
                  </w:pPr>
                  <w:r w:rsidRPr="00CC18CD">
                    <w:rPr>
                      <w:szCs w:val="21"/>
                    </w:rPr>
                    <w:t>合计</w:t>
                  </w:r>
                </w:p>
              </w:tc>
              <w:tc>
                <w:tcPr>
                  <w:tcW w:w="1166" w:type="dxa"/>
                  <w:shd w:val="clear" w:color="auto" w:fill="auto"/>
                  <w:vAlign w:val="center"/>
                </w:tcPr>
                <w:p w:rsidR="00C46C5C" w:rsidRPr="00CC18CD" w:rsidRDefault="00892968">
                  <w:pPr>
                    <w:jc w:val="center"/>
                    <w:rPr>
                      <w:szCs w:val="21"/>
                    </w:rPr>
                  </w:pPr>
                  <w:r>
                    <w:rPr>
                      <w:rFonts w:hint="eastAsia"/>
                      <w:szCs w:val="21"/>
                    </w:rPr>
                    <w:t>20</w:t>
                  </w:r>
                </w:p>
              </w:tc>
            </w:tr>
          </w:tbl>
          <w:p w:rsidR="00D62DBD" w:rsidRPr="00CC18CD" w:rsidRDefault="00DA2F1D" w:rsidP="00063079">
            <w:pPr>
              <w:pStyle w:val="ac"/>
              <w:spacing w:beforeLines="50" w:line="460" w:lineRule="exact"/>
              <w:rPr>
                <w:rFonts w:ascii="Times New Roman" w:eastAsia="黑体" w:hAnsi="Times New Roman" w:cs="Times New Roman"/>
                <w:sz w:val="24"/>
              </w:rPr>
            </w:pPr>
            <w:r w:rsidRPr="00CC18CD">
              <w:rPr>
                <w:rFonts w:ascii="Times New Roman" w:eastAsia="黑体" w:hAnsi="Times New Roman" w:cs="Times New Roman"/>
                <w:sz w:val="24"/>
              </w:rPr>
              <w:t>表</w:t>
            </w:r>
            <w:r w:rsidR="007A1419">
              <w:rPr>
                <w:rFonts w:ascii="Times New Roman" w:eastAsia="黑体" w:hAnsi="Times New Roman" w:cs="Times New Roman" w:hint="eastAsia"/>
                <w:sz w:val="24"/>
              </w:rPr>
              <w:t>5</w:t>
            </w:r>
            <w:r w:rsidR="00F069BE">
              <w:rPr>
                <w:rFonts w:ascii="Times New Roman" w:eastAsia="黑体" w:hAnsi="Times New Roman" w:cs="Times New Roman" w:hint="eastAsia"/>
                <w:sz w:val="24"/>
              </w:rPr>
              <w:t>6</w:t>
            </w:r>
            <w:r w:rsidRPr="00CC18CD">
              <w:rPr>
                <w:rFonts w:ascii="Times New Roman" w:eastAsia="黑体" w:hAnsi="Times New Roman" w:cs="Times New Roman"/>
                <w:sz w:val="24"/>
              </w:rPr>
              <w:t>环保设施竣工验收一览表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730"/>
              <w:gridCol w:w="980"/>
              <w:gridCol w:w="1534"/>
              <w:gridCol w:w="2793"/>
              <w:gridCol w:w="3232"/>
            </w:tblGrid>
            <w:tr w:rsidR="00D62DBD" w:rsidRPr="00CC18CD" w:rsidTr="004B462F">
              <w:trPr>
                <w:trHeight w:val="397"/>
                <w:jc w:val="center"/>
              </w:trPr>
              <w:tc>
                <w:tcPr>
                  <w:tcW w:w="739" w:type="dxa"/>
                  <w:shd w:val="clear" w:color="auto" w:fill="auto"/>
                  <w:vAlign w:val="center"/>
                </w:tcPr>
                <w:p w:rsidR="00D62DBD" w:rsidRPr="00CC18CD" w:rsidRDefault="00DA2F1D">
                  <w:pPr>
                    <w:jc w:val="center"/>
                    <w:rPr>
                      <w:b/>
                      <w:szCs w:val="21"/>
                    </w:rPr>
                  </w:pPr>
                  <w:r w:rsidRPr="00CC18CD">
                    <w:rPr>
                      <w:b/>
                      <w:szCs w:val="21"/>
                    </w:rPr>
                    <w:t>序号</w:t>
                  </w:r>
                </w:p>
              </w:tc>
              <w:tc>
                <w:tcPr>
                  <w:tcW w:w="996" w:type="dxa"/>
                  <w:shd w:val="clear" w:color="auto" w:fill="auto"/>
                  <w:vAlign w:val="center"/>
                </w:tcPr>
                <w:p w:rsidR="00D62DBD" w:rsidRPr="00CC18CD" w:rsidRDefault="00DA2F1D">
                  <w:pPr>
                    <w:jc w:val="center"/>
                    <w:rPr>
                      <w:b/>
                      <w:szCs w:val="21"/>
                    </w:rPr>
                  </w:pPr>
                  <w:r w:rsidRPr="00CC18CD">
                    <w:rPr>
                      <w:b/>
                      <w:szCs w:val="21"/>
                    </w:rPr>
                    <w:t>污染因子</w:t>
                  </w:r>
                </w:p>
              </w:tc>
              <w:tc>
                <w:tcPr>
                  <w:tcW w:w="1559" w:type="dxa"/>
                  <w:shd w:val="clear" w:color="auto" w:fill="auto"/>
                  <w:vAlign w:val="center"/>
                </w:tcPr>
                <w:p w:rsidR="00D62DBD" w:rsidRPr="00CC18CD" w:rsidRDefault="00DA2F1D">
                  <w:pPr>
                    <w:jc w:val="center"/>
                    <w:rPr>
                      <w:b/>
                      <w:szCs w:val="21"/>
                    </w:rPr>
                  </w:pPr>
                  <w:r w:rsidRPr="00CC18CD">
                    <w:rPr>
                      <w:b/>
                      <w:szCs w:val="21"/>
                    </w:rPr>
                    <w:t>治理项目</w:t>
                  </w:r>
                </w:p>
              </w:tc>
              <w:tc>
                <w:tcPr>
                  <w:tcW w:w="2842" w:type="dxa"/>
                  <w:shd w:val="clear" w:color="auto" w:fill="auto"/>
                  <w:vAlign w:val="center"/>
                </w:tcPr>
                <w:p w:rsidR="00D62DBD" w:rsidRPr="00CC18CD" w:rsidRDefault="00DA2F1D">
                  <w:pPr>
                    <w:jc w:val="center"/>
                    <w:rPr>
                      <w:b/>
                      <w:szCs w:val="21"/>
                    </w:rPr>
                  </w:pPr>
                  <w:r w:rsidRPr="00CC18CD">
                    <w:rPr>
                      <w:b/>
                      <w:szCs w:val="21"/>
                    </w:rPr>
                    <w:t>验收内容</w:t>
                  </w:r>
                </w:p>
              </w:tc>
              <w:tc>
                <w:tcPr>
                  <w:tcW w:w="3286" w:type="dxa"/>
                  <w:shd w:val="clear" w:color="auto" w:fill="auto"/>
                  <w:vAlign w:val="center"/>
                </w:tcPr>
                <w:p w:rsidR="00D62DBD" w:rsidRPr="00CC18CD" w:rsidRDefault="00DA2F1D">
                  <w:pPr>
                    <w:jc w:val="center"/>
                    <w:rPr>
                      <w:b/>
                      <w:szCs w:val="21"/>
                    </w:rPr>
                  </w:pPr>
                  <w:r w:rsidRPr="00CC18CD">
                    <w:rPr>
                      <w:b/>
                      <w:szCs w:val="21"/>
                    </w:rPr>
                    <w:t>执行标准</w:t>
                  </w:r>
                </w:p>
              </w:tc>
            </w:tr>
            <w:tr w:rsidR="0076747B" w:rsidRPr="00CC18CD" w:rsidTr="0076747B">
              <w:trPr>
                <w:trHeight w:val="397"/>
                <w:jc w:val="center"/>
              </w:trPr>
              <w:tc>
                <w:tcPr>
                  <w:tcW w:w="739" w:type="dxa"/>
                  <w:shd w:val="clear" w:color="auto" w:fill="auto"/>
                  <w:vAlign w:val="center"/>
                </w:tcPr>
                <w:p w:rsidR="0076747B" w:rsidRPr="00CC18CD" w:rsidRDefault="0076747B">
                  <w:pPr>
                    <w:jc w:val="center"/>
                    <w:rPr>
                      <w:szCs w:val="21"/>
                    </w:rPr>
                  </w:pPr>
                  <w:r>
                    <w:rPr>
                      <w:rFonts w:hint="eastAsia"/>
                      <w:szCs w:val="21"/>
                    </w:rPr>
                    <w:t>1</w:t>
                  </w:r>
                </w:p>
              </w:tc>
              <w:tc>
                <w:tcPr>
                  <w:tcW w:w="996" w:type="dxa"/>
                  <w:shd w:val="clear" w:color="auto" w:fill="auto"/>
                  <w:vAlign w:val="center"/>
                </w:tcPr>
                <w:p w:rsidR="0076747B" w:rsidRPr="00CC18CD" w:rsidRDefault="0076747B">
                  <w:pPr>
                    <w:jc w:val="center"/>
                    <w:rPr>
                      <w:szCs w:val="21"/>
                    </w:rPr>
                  </w:pPr>
                  <w:r w:rsidRPr="00CC18CD">
                    <w:rPr>
                      <w:szCs w:val="21"/>
                    </w:rPr>
                    <w:t>废气</w:t>
                  </w:r>
                </w:p>
              </w:tc>
              <w:tc>
                <w:tcPr>
                  <w:tcW w:w="1559" w:type="dxa"/>
                  <w:shd w:val="clear" w:color="auto" w:fill="auto"/>
                  <w:vAlign w:val="center"/>
                </w:tcPr>
                <w:p w:rsidR="0076747B" w:rsidRPr="00CC18CD" w:rsidRDefault="0076747B" w:rsidP="0076747B">
                  <w:pPr>
                    <w:jc w:val="center"/>
                    <w:rPr>
                      <w:szCs w:val="21"/>
                    </w:rPr>
                  </w:pPr>
                  <w:r>
                    <w:rPr>
                      <w:szCs w:val="21"/>
                    </w:rPr>
                    <w:t>罐体呼吸气</w:t>
                  </w:r>
                </w:p>
              </w:tc>
              <w:tc>
                <w:tcPr>
                  <w:tcW w:w="2842" w:type="dxa"/>
                  <w:shd w:val="clear" w:color="auto" w:fill="auto"/>
                  <w:vAlign w:val="center"/>
                </w:tcPr>
                <w:p w:rsidR="0076747B" w:rsidRPr="00CC18CD" w:rsidRDefault="0076747B" w:rsidP="0076747B">
                  <w:pPr>
                    <w:jc w:val="center"/>
                    <w:rPr>
                      <w:szCs w:val="21"/>
                    </w:rPr>
                  </w:pPr>
                  <w:r>
                    <w:rPr>
                      <w:szCs w:val="21"/>
                    </w:rPr>
                    <w:t>经管道收集后</w:t>
                  </w:r>
                  <w:r w:rsidRPr="0014261D">
                    <w:rPr>
                      <w:rFonts w:hint="eastAsia"/>
                      <w:szCs w:val="21"/>
                    </w:rPr>
                    <w:t>进入四分厂高压冷凝器中进一步冷凝，</w:t>
                  </w:r>
                  <w:proofErr w:type="gramStart"/>
                  <w:r w:rsidRPr="0014261D">
                    <w:rPr>
                      <w:rFonts w:hint="eastAsia"/>
                      <w:szCs w:val="21"/>
                    </w:rPr>
                    <w:t>不</w:t>
                  </w:r>
                  <w:proofErr w:type="gramEnd"/>
                  <w:r w:rsidRPr="0014261D">
                    <w:rPr>
                      <w:rFonts w:hint="eastAsia"/>
                      <w:szCs w:val="21"/>
                    </w:rPr>
                    <w:t>凝气经</w:t>
                  </w:r>
                  <w:r w:rsidRPr="0014261D">
                    <w:rPr>
                      <w:szCs w:val="21"/>
                    </w:rPr>
                    <w:t>70m</w:t>
                  </w:r>
                  <w:r w:rsidRPr="0014261D">
                    <w:rPr>
                      <w:rFonts w:hint="eastAsia"/>
                      <w:szCs w:val="21"/>
                    </w:rPr>
                    <w:t>高排气筒高空排放</w:t>
                  </w:r>
                </w:p>
              </w:tc>
              <w:tc>
                <w:tcPr>
                  <w:tcW w:w="3286" w:type="dxa"/>
                  <w:shd w:val="clear" w:color="auto" w:fill="auto"/>
                  <w:vAlign w:val="center"/>
                </w:tcPr>
                <w:p w:rsidR="0076747B" w:rsidRPr="00CC18CD" w:rsidRDefault="0076747B" w:rsidP="0076747B">
                  <w:pPr>
                    <w:jc w:val="center"/>
                    <w:rPr>
                      <w:szCs w:val="21"/>
                    </w:rPr>
                  </w:pPr>
                  <w:r w:rsidRPr="0076747B">
                    <w:rPr>
                      <w:rFonts w:hint="eastAsia"/>
                      <w:szCs w:val="21"/>
                    </w:rPr>
                    <w:t>《恶臭污染物排放标准》（</w:t>
                  </w:r>
                  <w:r w:rsidRPr="0076747B">
                    <w:rPr>
                      <w:rFonts w:hint="eastAsia"/>
                      <w:szCs w:val="21"/>
                    </w:rPr>
                    <w:t>GB14554-93</w:t>
                  </w:r>
                  <w:r w:rsidRPr="0076747B">
                    <w:rPr>
                      <w:rFonts w:hint="eastAsia"/>
                      <w:szCs w:val="21"/>
                    </w:rPr>
                    <w:t>）表</w:t>
                  </w:r>
                  <w:r w:rsidRPr="0076747B">
                    <w:rPr>
                      <w:rFonts w:hint="eastAsia"/>
                      <w:szCs w:val="21"/>
                    </w:rPr>
                    <w:t>2</w:t>
                  </w:r>
                  <w:r w:rsidRPr="0076747B">
                    <w:rPr>
                      <w:rFonts w:hint="eastAsia"/>
                      <w:szCs w:val="21"/>
                    </w:rPr>
                    <w:t>标准</w:t>
                  </w:r>
                </w:p>
              </w:tc>
            </w:tr>
            <w:tr w:rsidR="0076747B" w:rsidRPr="00CC18CD" w:rsidTr="004B462F">
              <w:trPr>
                <w:trHeight w:val="397"/>
                <w:jc w:val="center"/>
              </w:trPr>
              <w:tc>
                <w:tcPr>
                  <w:tcW w:w="739" w:type="dxa"/>
                  <w:shd w:val="clear" w:color="auto" w:fill="auto"/>
                  <w:vAlign w:val="center"/>
                </w:tcPr>
                <w:p w:rsidR="0076747B" w:rsidRPr="00CC18CD" w:rsidRDefault="0076747B">
                  <w:pPr>
                    <w:jc w:val="center"/>
                    <w:rPr>
                      <w:szCs w:val="21"/>
                    </w:rPr>
                  </w:pPr>
                  <w:r>
                    <w:rPr>
                      <w:rFonts w:hint="eastAsia"/>
                      <w:szCs w:val="21"/>
                    </w:rPr>
                    <w:t>2</w:t>
                  </w:r>
                </w:p>
              </w:tc>
              <w:tc>
                <w:tcPr>
                  <w:tcW w:w="996" w:type="dxa"/>
                  <w:shd w:val="clear" w:color="auto" w:fill="auto"/>
                  <w:vAlign w:val="center"/>
                </w:tcPr>
                <w:p w:rsidR="0076747B" w:rsidRPr="00CC18CD" w:rsidRDefault="0076747B">
                  <w:pPr>
                    <w:jc w:val="center"/>
                    <w:rPr>
                      <w:szCs w:val="21"/>
                    </w:rPr>
                  </w:pPr>
                  <w:r w:rsidRPr="00CC18CD">
                    <w:rPr>
                      <w:szCs w:val="21"/>
                    </w:rPr>
                    <w:t>噪声</w:t>
                  </w:r>
                </w:p>
              </w:tc>
              <w:tc>
                <w:tcPr>
                  <w:tcW w:w="1559" w:type="dxa"/>
                  <w:shd w:val="clear" w:color="auto" w:fill="auto"/>
                  <w:vAlign w:val="center"/>
                </w:tcPr>
                <w:p w:rsidR="0076747B" w:rsidRPr="00CC18CD" w:rsidRDefault="0076747B">
                  <w:pPr>
                    <w:jc w:val="center"/>
                    <w:rPr>
                      <w:szCs w:val="21"/>
                    </w:rPr>
                  </w:pPr>
                  <w:r w:rsidRPr="00CC18CD">
                    <w:rPr>
                      <w:rFonts w:hint="eastAsia"/>
                      <w:szCs w:val="21"/>
                    </w:rPr>
                    <w:t>设备噪声</w:t>
                  </w:r>
                </w:p>
              </w:tc>
              <w:tc>
                <w:tcPr>
                  <w:tcW w:w="2842" w:type="dxa"/>
                  <w:shd w:val="clear" w:color="auto" w:fill="auto"/>
                  <w:vAlign w:val="center"/>
                </w:tcPr>
                <w:p w:rsidR="0076747B" w:rsidRPr="00CC18CD" w:rsidRDefault="0076747B">
                  <w:pPr>
                    <w:jc w:val="center"/>
                    <w:rPr>
                      <w:szCs w:val="21"/>
                    </w:rPr>
                  </w:pPr>
                  <w:r w:rsidRPr="00CC18CD">
                    <w:rPr>
                      <w:szCs w:val="21"/>
                    </w:rPr>
                    <w:t>减振、隔声</w:t>
                  </w:r>
                </w:p>
              </w:tc>
              <w:tc>
                <w:tcPr>
                  <w:tcW w:w="3286" w:type="dxa"/>
                  <w:shd w:val="clear" w:color="auto" w:fill="auto"/>
                  <w:vAlign w:val="center"/>
                </w:tcPr>
                <w:p w:rsidR="0076747B" w:rsidRPr="00CC18CD" w:rsidRDefault="0076747B" w:rsidP="002A4380">
                  <w:pPr>
                    <w:jc w:val="center"/>
                    <w:rPr>
                      <w:szCs w:val="21"/>
                    </w:rPr>
                  </w:pPr>
                  <w:r w:rsidRPr="00CC18CD">
                    <w:rPr>
                      <w:szCs w:val="21"/>
                    </w:rPr>
                    <w:t>《工业企业厂界环境噪声排放标准》（</w:t>
                  </w:r>
                  <w:r w:rsidRPr="00CC18CD">
                    <w:rPr>
                      <w:szCs w:val="21"/>
                    </w:rPr>
                    <w:t>GB12348-2008</w:t>
                  </w:r>
                  <w:r w:rsidRPr="00CC18CD">
                    <w:rPr>
                      <w:szCs w:val="21"/>
                    </w:rPr>
                    <w:t>）</w:t>
                  </w:r>
                  <w:r w:rsidRPr="00CC18CD">
                    <w:rPr>
                      <w:rFonts w:hint="eastAsia"/>
                      <w:szCs w:val="21"/>
                    </w:rPr>
                    <w:t>3</w:t>
                  </w:r>
                  <w:r w:rsidRPr="00CC18CD">
                    <w:rPr>
                      <w:rFonts w:hint="eastAsia"/>
                      <w:szCs w:val="21"/>
                    </w:rPr>
                    <w:t>类</w:t>
                  </w:r>
                  <w:r w:rsidRPr="00CC18CD">
                    <w:rPr>
                      <w:szCs w:val="21"/>
                    </w:rPr>
                    <w:t>标准</w:t>
                  </w:r>
                </w:p>
              </w:tc>
            </w:tr>
            <w:tr w:rsidR="0076747B" w:rsidRPr="00CC18CD" w:rsidTr="004B462F">
              <w:trPr>
                <w:trHeight w:val="397"/>
                <w:jc w:val="center"/>
              </w:trPr>
              <w:tc>
                <w:tcPr>
                  <w:tcW w:w="739" w:type="dxa"/>
                  <w:shd w:val="clear" w:color="auto" w:fill="auto"/>
                  <w:vAlign w:val="center"/>
                </w:tcPr>
                <w:p w:rsidR="0076747B" w:rsidRPr="00CC18CD" w:rsidRDefault="0076747B">
                  <w:pPr>
                    <w:jc w:val="center"/>
                    <w:rPr>
                      <w:szCs w:val="21"/>
                    </w:rPr>
                  </w:pPr>
                  <w:r>
                    <w:rPr>
                      <w:rFonts w:hint="eastAsia"/>
                      <w:szCs w:val="21"/>
                    </w:rPr>
                    <w:t>3</w:t>
                  </w:r>
                </w:p>
              </w:tc>
              <w:tc>
                <w:tcPr>
                  <w:tcW w:w="996" w:type="dxa"/>
                  <w:shd w:val="clear" w:color="auto" w:fill="auto"/>
                  <w:vAlign w:val="center"/>
                </w:tcPr>
                <w:p w:rsidR="0076747B" w:rsidRPr="00CC18CD" w:rsidRDefault="0076747B">
                  <w:pPr>
                    <w:jc w:val="center"/>
                    <w:rPr>
                      <w:szCs w:val="21"/>
                    </w:rPr>
                  </w:pPr>
                  <w:r w:rsidRPr="00CC18CD">
                    <w:rPr>
                      <w:szCs w:val="21"/>
                    </w:rPr>
                    <w:t>固废</w:t>
                  </w:r>
                </w:p>
              </w:tc>
              <w:tc>
                <w:tcPr>
                  <w:tcW w:w="1559" w:type="dxa"/>
                  <w:shd w:val="clear" w:color="auto" w:fill="auto"/>
                  <w:vAlign w:val="center"/>
                </w:tcPr>
                <w:p w:rsidR="0076747B" w:rsidRPr="00CC18CD" w:rsidRDefault="0076747B" w:rsidP="00835891">
                  <w:pPr>
                    <w:jc w:val="center"/>
                    <w:rPr>
                      <w:szCs w:val="21"/>
                    </w:rPr>
                  </w:pPr>
                  <w:r w:rsidRPr="00CC18CD">
                    <w:rPr>
                      <w:bCs/>
                      <w:szCs w:val="21"/>
                    </w:rPr>
                    <w:t>废包装材料、</w:t>
                  </w:r>
                  <w:r>
                    <w:rPr>
                      <w:bCs/>
                      <w:szCs w:val="21"/>
                    </w:rPr>
                    <w:t>废滤芯</w:t>
                  </w:r>
                </w:p>
              </w:tc>
              <w:tc>
                <w:tcPr>
                  <w:tcW w:w="2842" w:type="dxa"/>
                  <w:shd w:val="clear" w:color="auto" w:fill="auto"/>
                  <w:vAlign w:val="center"/>
                </w:tcPr>
                <w:p w:rsidR="0076747B" w:rsidRPr="00CC18CD" w:rsidRDefault="0076747B">
                  <w:pPr>
                    <w:jc w:val="center"/>
                    <w:rPr>
                      <w:szCs w:val="21"/>
                    </w:rPr>
                  </w:pPr>
                  <w:r w:rsidRPr="00CC18CD">
                    <w:rPr>
                      <w:szCs w:val="21"/>
                    </w:rPr>
                    <w:t>一般固废暂存区</w:t>
                  </w:r>
                  <w:r w:rsidRPr="00CC18CD">
                    <w:rPr>
                      <w:szCs w:val="21"/>
                    </w:rPr>
                    <w:t>1</w:t>
                  </w:r>
                  <w:r w:rsidRPr="00CC18CD">
                    <w:rPr>
                      <w:szCs w:val="21"/>
                    </w:rPr>
                    <w:t>处（</w:t>
                  </w:r>
                  <w:r w:rsidRPr="00CC18CD">
                    <w:rPr>
                      <w:rFonts w:hint="eastAsia"/>
                      <w:szCs w:val="21"/>
                    </w:rPr>
                    <w:t>1</w:t>
                  </w:r>
                  <w:r w:rsidRPr="00CC18CD">
                    <w:rPr>
                      <w:szCs w:val="21"/>
                    </w:rPr>
                    <w:t>5m</w:t>
                  </w:r>
                  <w:r w:rsidRPr="00CC18CD">
                    <w:rPr>
                      <w:szCs w:val="21"/>
                      <w:vertAlign w:val="superscript"/>
                    </w:rPr>
                    <w:t>2</w:t>
                  </w:r>
                  <w:r w:rsidRPr="00CC18CD">
                    <w:rPr>
                      <w:szCs w:val="21"/>
                    </w:rPr>
                    <w:t>）</w:t>
                  </w:r>
                </w:p>
              </w:tc>
              <w:tc>
                <w:tcPr>
                  <w:tcW w:w="3286" w:type="dxa"/>
                  <w:shd w:val="clear" w:color="auto" w:fill="auto"/>
                  <w:vAlign w:val="center"/>
                </w:tcPr>
                <w:p w:rsidR="0076747B" w:rsidRPr="00CC18CD" w:rsidRDefault="0076747B">
                  <w:pPr>
                    <w:jc w:val="center"/>
                    <w:rPr>
                      <w:szCs w:val="21"/>
                    </w:rPr>
                  </w:pPr>
                  <w:r w:rsidRPr="00CC18CD">
                    <w:rPr>
                      <w:szCs w:val="21"/>
                    </w:rPr>
                    <w:t>《一般工业固体废物贮存、处理场污染控制标准》（</w:t>
                  </w:r>
                  <w:r w:rsidRPr="00CC18CD">
                    <w:rPr>
                      <w:szCs w:val="21"/>
                    </w:rPr>
                    <w:t>GB18599-2001</w:t>
                  </w:r>
                  <w:r w:rsidRPr="00CC18CD">
                    <w:rPr>
                      <w:szCs w:val="21"/>
                    </w:rPr>
                    <w:t>及</w:t>
                  </w:r>
                  <w:r w:rsidRPr="00CC18CD">
                    <w:rPr>
                      <w:szCs w:val="21"/>
                    </w:rPr>
                    <w:t>2013</w:t>
                  </w:r>
                  <w:r w:rsidRPr="00CC18CD">
                    <w:rPr>
                      <w:szCs w:val="21"/>
                    </w:rPr>
                    <w:t>修改单）</w:t>
                  </w:r>
                </w:p>
              </w:tc>
            </w:tr>
            <w:tr w:rsidR="0076747B" w:rsidRPr="00CC18CD" w:rsidTr="004B462F">
              <w:trPr>
                <w:trHeight w:val="397"/>
                <w:jc w:val="center"/>
              </w:trPr>
              <w:tc>
                <w:tcPr>
                  <w:tcW w:w="739" w:type="dxa"/>
                  <w:vMerge w:val="restart"/>
                  <w:shd w:val="clear" w:color="auto" w:fill="auto"/>
                  <w:vAlign w:val="center"/>
                </w:tcPr>
                <w:p w:rsidR="0076747B" w:rsidRPr="00CC18CD" w:rsidRDefault="0076747B">
                  <w:pPr>
                    <w:jc w:val="center"/>
                    <w:rPr>
                      <w:szCs w:val="21"/>
                    </w:rPr>
                  </w:pPr>
                  <w:r>
                    <w:rPr>
                      <w:rFonts w:hint="eastAsia"/>
                      <w:szCs w:val="21"/>
                    </w:rPr>
                    <w:t>4</w:t>
                  </w:r>
                </w:p>
              </w:tc>
              <w:tc>
                <w:tcPr>
                  <w:tcW w:w="996" w:type="dxa"/>
                  <w:vMerge w:val="restart"/>
                  <w:shd w:val="clear" w:color="auto" w:fill="auto"/>
                  <w:vAlign w:val="center"/>
                </w:tcPr>
                <w:p w:rsidR="0076747B" w:rsidRPr="00CC18CD" w:rsidRDefault="0076747B" w:rsidP="007410F9">
                  <w:pPr>
                    <w:jc w:val="center"/>
                    <w:rPr>
                      <w:szCs w:val="21"/>
                    </w:rPr>
                  </w:pPr>
                  <w:r w:rsidRPr="00CC18CD">
                    <w:rPr>
                      <w:rFonts w:hint="eastAsia"/>
                      <w:szCs w:val="21"/>
                    </w:rPr>
                    <w:t>管理</w:t>
                  </w:r>
                </w:p>
              </w:tc>
              <w:tc>
                <w:tcPr>
                  <w:tcW w:w="4401" w:type="dxa"/>
                  <w:gridSpan w:val="2"/>
                  <w:shd w:val="clear" w:color="auto" w:fill="auto"/>
                  <w:vAlign w:val="center"/>
                </w:tcPr>
                <w:p w:rsidR="0076747B" w:rsidRPr="00CC18CD" w:rsidRDefault="0076747B" w:rsidP="0076747B">
                  <w:pPr>
                    <w:rPr>
                      <w:szCs w:val="21"/>
                    </w:rPr>
                  </w:pPr>
                  <w:r>
                    <w:rPr>
                      <w:rFonts w:hint="eastAsia"/>
                      <w:szCs w:val="21"/>
                    </w:rPr>
                    <w:t>1</w:t>
                  </w:r>
                  <w:r w:rsidRPr="00CC18CD">
                    <w:rPr>
                      <w:rFonts w:hint="eastAsia"/>
                      <w:szCs w:val="21"/>
                    </w:rPr>
                    <w:t>、按照要求在生产区、废气治理装置区以及厂区大门处安装视频监控</w:t>
                  </w:r>
                </w:p>
              </w:tc>
              <w:tc>
                <w:tcPr>
                  <w:tcW w:w="3286" w:type="dxa"/>
                  <w:shd w:val="clear" w:color="auto" w:fill="auto"/>
                  <w:vAlign w:val="center"/>
                </w:tcPr>
                <w:p w:rsidR="0076747B" w:rsidRPr="00CC18CD" w:rsidRDefault="0076747B" w:rsidP="004B462F">
                  <w:pPr>
                    <w:jc w:val="center"/>
                    <w:rPr>
                      <w:szCs w:val="21"/>
                    </w:rPr>
                  </w:pPr>
                  <w:r>
                    <w:rPr>
                      <w:rFonts w:hint="eastAsia"/>
                      <w:szCs w:val="21"/>
                    </w:rPr>
                    <w:t>/</w:t>
                  </w:r>
                </w:p>
              </w:tc>
            </w:tr>
            <w:tr w:rsidR="0076747B" w:rsidRPr="00CC18CD" w:rsidTr="004B462F">
              <w:trPr>
                <w:trHeight w:val="397"/>
                <w:jc w:val="center"/>
              </w:trPr>
              <w:tc>
                <w:tcPr>
                  <w:tcW w:w="739" w:type="dxa"/>
                  <w:vMerge/>
                  <w:shd w:val="clear" w:color="auto" w:fill="auto"/>
                  <w:vAlign w:val="center"/>
                </w:tcPr>
                <w:p w:rsidR="0076747B" w:rsidRPr="00CC18CD" w:rsidRDefault="0076747B">
                  <w:pPr>
                    <w:jc w:val="center"/>
                    <w:rPr>
                      <w:szCs w:val="21"/>
                    </w:rPr>
                  </w:pPr>
                </w:p>
              </w:tc>
              <w:tc>
                <w:tcPr>
                  <w:tcW w:w="996" w:type="dxa"/>
                  <w:vMerge/>
                  <w:shd w:val="clear" w:color="auto" w:fill="auto"/>
                  <w:vAlign w:val="center"/>
                </w:tcPr>
                <w:p w:rsidR="0076747B" w:rsidRPr="00CC18CD" w:rsidRDefault="0076747B" w:rsidP="007410F9">
                  <w:pPr>
                    <w:jc w:val="center"/>
                    <w:rPr>
                      <w:szCs w:val="21"/>
                    </w:rPr>
                  </w:pPr>
                </w:p>
              </w:tc>
              <w:tc>
                <w:tcPr>
                  <w:tcW w:w="4401" w:type="dxa"/>
                  <w:gridSpan w:val="2"/>
                  <w:shd w:val="clear" w:color="auto" w:fill="auto"/>
                  <w:vAlign w:val="center"/>
                </w:tcPr>
                <w:p w:rsidR="0076747B" w:rsidRPr="00CC18CD" w:rsidRDefault="0076747B" w:rsidP="0076747B">
                  <w:pPr>
                    <w:rPr>
                      <w:szCs w:val="21"/>
                    </w:rPr>
                  </w:pPr>
                  <w:r>
                    <w:rPr>
                      <w:rFonts w:hint="eastAsia"/>
                      <w:szCs w:val="21"/>
                    </w:rPr>
                    <w:t>2</w:t>
                  </w:r>
                  <w:r w:rsidRPr="00CC18CD">
                    <w:rPr>
                      <w:rFonts w:hint="eastAsia"/>
                      <w:szCs w:val="21"/>
                    </w:rPr>
                    <w:t>、本项目总用电处、生产设施、废气处理设施处安装用电监控设施，并与市生态环境局联网</w:t>
                  </w:r>
                </w:p>
              </w:tc>
              <w:tc>
                <w:tcPr>
                  <w:tcW w:w="3286" w:type="dxa"/>
                  <w:shd w:val="clear" w:color="auto" w:fill="auto"/>
                  <w:vAlign w:val="center"/>
                </w:tcPr>
                <w:p w:rsidR="0076747B" w:rsidRPr="00CC18CD" w:rsidRDefault="0076747B" w:rsidP="004B462F">
                  <w:pPr>
                    <w:jc w:val="center"/>
                    <w:rPr>
                      <w:szCs w:val="21"/>
                    </w:rPr>
                  </w:pPr>
                  <w:r>
                    <w:rPr>
                      <w:rFonts w:hint="eastAsia"/>
                      <w:szCs w:val="21"/>
                    </w:rPr>
                    <w:t>/</w:t>
                  </w:r>
                </w:p>
              </w:tc>
            </w:tr>
          </w:tbl>
          <w:p w:rsidR="00AC36FF" w:rsidRDefault="00AC36FF" w:rsidP="00D97D29">
            <w:pPr>
              <w:spacing w:line="460" w:lineRule="exact"/>
              <w:jc w:val="left"/>
              <w:rPr>
                <w:b/>
                <w:sz w:val="24"/>
              </w:rPr>
            </w:pPr>
          </w:p>
          <w:p w:rsidR="00C3795D" w:rsidRDefault="00C3795D" w:rsidP="00D97D29">
            <w:pPr>
              <w:spacing w:line="460" w:lineRule="exact"/>
              <w:jc w:val="left"/>
              <w:rPr>
                <w:b/>
                <w:sz w:val="24"/>
              </w:rPr>
            </w:pPr>
          </w:p>
          <w:p w:rsidR="00C3795D" w:rsidRDefault="00C3795D" w:rsidP="00D97D29">
            <w:pPr>
              <w:spacing w:line="460" w:lineRule="exact"/>
              <w:jc w:val="left"/>
              <w:rPr>
                <w:b/>
                <w:sz w:val="24"/>
              </w:rPr>
            </w:pPr>
          </w:p>
          <w:p w:rsidR="00C3795D" w:rsidRDefault="00C3795D" w:rsidP="00D97D29">
            <w:pPr>
              <w:spacing w:line="460" w:lineRule="exact"/>
              <w:jc w:val="left"/>
              <w:rPr>
                <w:b/>
                <w:sz w:val="24"/>
              </w:rPr>
            </w:pPr>
          </w:p>
          <w:p w:rsidR="00C3795D" w:rsidRDefault="00C3795D" w:rsidP="00D97D29">
            <w:pPr>
              <w:spacing w:line="460" w:lineRule="exact"/>
              <w:jc w:val="left"/>
              <w:rPr>
                <w:b/>
                <w:sz w:val="24"/>
              </w:rPr>
            </w:pPr>
          </w:p>
          <w:p w:rsidR="00C3795D" w:rsidRDefault="00C3795D" w:rsidP="00D97D29">
            <w:pPr>
              <w:spacing w:line="460" w:lineRule="exact"/>
              <w:jc w:val="left"/>
              <w:rPr>
                <w:b/>
                <w:sz w:val="24"/>
              </w:rPr>
            </w:pPr>
          </w:p>
          <w:p w:rsidR="00C3795D" w:rsidRDefault="00C3795D" w:rsidP="00D97D29">
            <w:pPr>
              <w:spacing w:line="460" w:lineRule="exact"/>
              <w:jc w:val="left"/>
              <w:rPr>
                <w:b/>
                <w:sz w:val="24"/>
              </w:rPr>
            </w:pPr>
          </w:p>
          <w:p w:rsidR="0076747B" w:rsidRDefault="0076747B" w:rsidP="00D97D29">
            <w:pPr>
              <w:spacing w:line="460" w:lineRule="exact"/>
              <w:jc w:val="left"/>
              <w:rPr>
                <w:b/>
                <w:sz w:val="24"/>
              </w:rPr>
            </w:pPr>
          </w:p>
          <w:p w:rsidR="00C3795D" w:rsidRPr="00CC18CD" w:rsidRDefault="00C3795D" w:rsidP="009B0395">
            <w:pPr>
              <w:spacing w:line="460" w:lineRule="exact"/>
              <w:jc w:val="left"/>
              <w:rPr>
                <w:b/>
                <w:sz w:val="24"/>
              </w:rPr>
            </w:pPr>
          </w:p>
        </w:tc>
      </w:tr>
    </w:tbl>
    <w:p w:rsidR="00D62DBD" w:rsidRPr="00CC18CD" w:rsidRDefault="00D62DBD">
      <w:pPr>
        <w:sectPr w:rsidR="00D62DBD" w:rsidRPr="00CC18CD" w:rsidSect="00CF7FC0">
          <w:pgSz w:w="11906" w:h="16838"/>
          <w:pgMar w:top="1418" w:right="1134" w:bottom="1701" w:left="1134" w:header="851" w:footer="992" w:gutter="0"/>
          <w:cols w:space="720"/>
          <w:formProt w:val="0"/>
          <w:docGrid w:type="lines" w:linePitch="312"/>
        </w:sectPr>
      </w:pPr>
    </w:p>
    <w:p w:rsidR="00D62DBD" w:rsidRPr="00CC18CD" w:rsidRDefault="00DA2F1D">
      <w:pPr>
        <w:spacing w:line="440" w:lineRule="exact"/>
        <w:jc w:val="left"/>
        <w:rPr>
          <w:b/>
          <w:sz w:val="28"/>
        </w:rPr>
      </w:pPr>
      <w:r w:rsidRPr="00CC18CD">
        <w:rPr>
          <w:b/>
          <w:sz w:val="28"/>
        </w:rPr>
        <w:lastRenderedPageBreak/>
        <w:t>建设项目拟采取的防治措施及预期治理效果</w:t>
      </w:r>
    </w:p>
    <w:tbl>
      <w:tblPr>
        <w:tblW w:w="9441" w:type="dxa"/>
        <w:jc w:val="center"/>
        <w:tblLook w:val="04A0"/>
      </w:tblPr>
      <w:tblGrid>
        <w:gridCol w:w="974"/>
        <w:gridCol w:w="1994"/>
        <w:gridCol w:w="1608"/>
        <w:gridCol w:w="3654"/>
        <w:gridCol w:w="1211"/>
      </w:tblGrid>
      <w:tr w:rsidR="00D62DBD" w:rsidRPr="00CC18CD" w:rsidTr="00C656CF">
        <w:trPr>
          <w:trHeight w:val="567"/>
          <w:jc w:val="center"/>
        </w:trPr>
        <w:tc>
          <w:tcPr>
            <w:tcW w:w="945" w:type="dxa"/>
            <w:tcBorders>
              <w:top w:val="single" w:sz="8" w:space="0" w:color="000000"/>
              <w:left w:val="single" w:sz="8" w:space="0" w:color="000000"/>
              <w:bottom w:val="single" w:sz="4" w:space="0" w:color="000000"/>
              <w:right w:val="single" w:sz="4" w:space="0" w:color="000000"/>
            </w:tcBorders>
            <w:shd w:val="clear" w:color="auto" w:fill="auto"/>
            <w:vAlign w:val="center"/>
          </w:tcPr>
          <w:p w:rsidR="00D62DBD" w:rsidRPr="00CC18CD" w:rsidRDefault="00DA2F1D">
            <w:pPr>
              <w:spacing w:line="300" w:lineRule="exact"/>
              <w:ind w:firstLine="241"/>
              <w:jc w:val="center"/>
              <w:rPr>
                <w:b/>
                <w:sz w:val="24"/>
              </w:rPr>
            </w:pPr>
            <w:r w:rsidRPr="00CC18CD">
              <w:rPr>
                <w:b/>
                <w:sz w:val="24"/>
              </w:rPr>
              <w:t>内容</w:t>
            </w:r>
          </w:p>
          <w:p w:rsidR="00D62DBD" w:rsidRPr="00CC18CD" w:rsidRDefault="00D62DBD">
            <w:pPr>
              <w:spacing w:line="300" w:lineRule="exact"/>
              <w:rPr>
                <w:b/>
                <w:sz w:val="24"/>
              </w:rPr>
            </w:pPr>
          </w:p>
          <w:p w:rsidR="00D62DBD" w:rsidRPr="00CC18CD" w:rsidRDefault="00DA2F1D">
            <w:pPr>
              <w:spacing w:line="300" w:lineRule="exact"/>
              <w:rPr>
                <w:b/>
                <w:sz w:val="24"/>
              </w:rPr>
            </w:pPr>
            <w:r w:rsidRPr="00CC18CD">
              <w:rPr>
                <w:b/>
                <w:sz w:val="24"/>
              </w:rPr>
              <w:t>类型</w:t>
            </w:r>
          </w:p>
        </w:tc>
        <w:tc>
          <w:tcPr>
            <w:tcW w:w="1934" w:type="dxa"/>
            <w:tcBorders>
              <w:top w:val="single" w:sz="8"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spacing w:line="300" w:lineRule="exact"/>
              <w:jc w:val="center"/>
              <w:rPr>
                <w:b/>
                <w:sz w:val="24"/>
              </w:rPr>
            </w:pPr>
            <w:r w:rsidRPr="00CC18CD">
              <w:rPr>
                <w:b/>
                <w:sz w:val="24"/>
              </w:rPr>
              <w:t>排放源</w:t>
            </w:r>
          </w:p>
          <w:p w:rsidR="00D62DBD" w:rsidRPr="00CC18CD" w:rsidRDefault="00DA2F1D">
            <w:pPr>
              <w:spacing w:line="300" w:lineRule="exact"/>
              <w:jc w:val="center"/>
              <w:rPr>
                <w:b/>
                <w:sz w:val="24"/>
              </w:rPr>
            </w:pPr>
            <w:r w:rsidRPr="00CC18CD">
              <w:rPr>
                <w:b/>
                <w:sz w:val="24"/>
              </w:rPr>
              <w:t>（编号）</w:t>
            </w:r>
          </w:p>
        </w:tc>
        <w:tc>
          <w:tcPr>
            <w:tcW w:w="1560" w:type="dxa"/>
            <w:tcBorders>
              <w:top w:val="single" w:sz="8"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spacing w:line="300" w:lineRule="exact"/>
              <w:jc w:val="center"/>
              <w:rPr>
                <w:b/>
                <w:sz w:val="24"/>
              </w:rPr>
            </w:pPr>
            <w:r w:rsidRPr="00CC18CD">
              <w:rPr>
                <w:b/>
                <w:sz w:val="24"/>
              </w:rPr>
              <w:t>污染物</w:t>
            </w:r>
          </w:p>
          <w:p w:rsidR="00D62DBD" w:rsidRPr="00CC18CD" w:rsidRDefault="00DA2F1D">
            <w:pPr>
              <w:spacing w:line="300" w:lineRule="exact"/>
              <w:jc w:val="center"/>
              <w:rPr>
                <w:b/>
                <w:sz w:val="24"/>
              </w:rPr>
            </w:pPr>
            <w:r w:rsidRPr="00CC18CD">
              <w:rPr>
                <w:b/>
                <w:sz w:val="24"/>
              </w:rPr>
              <w:t>名称</w:t>
            </w:r>
          </w:p>
        </w:tc>
        <w:tc>
          <w:tcPr>
            <w:tcW w:w="3544" w:type="dxa"/>
            <w:tcBorders>
              <w:top w:val="single" w:sz="8" w:space="0" w:color="000000"/>
              <w:left w:val="single" w:sz="4" w:space="0" w:color="000000"/>
              <w:bottom w:val="single" w:sz="4" w:space="0" w:color="000000"/>
              <w:right w:val="single" w:sz="4" w:space="0" w:color="000000"/>
            </w:tcBorders>
            <w:shd w:val="clear" w:color="auto" w:fill="auto"/>
            <w:vAlign w:val="center"/>
          </w:tcPr>
          <w:p w:rsidR="00D62DBD" w:rsidRPr="00CC18CD" w:rsidRDefault="00DA2F1D">
            <w:pPr>
              <w:spacing w:line="300" w:lineRule="exact"/>
              <w:jc w:val="center"/>
              <w:rPr>
                <w:b/>
                <w:sz w:val="24"/>
              </w:rPr>
            </w:pPr>
            <w:r w:rsidRPr="00CC18CD">
              <w:rPr>
                <w:b/>
                <w:sz w:val="24"/>
              </w:rPr>
              <w:t>防治措施</w:t>
            </w:r>
          </w:p>
        </w:tc>
        <w:tc>
          <w:tcPr>
            <w:tcW w:w="1175" w:type="dxa"/>
            <w:tcBorders>
              <w:top w:val="single" w:sz="8" w:space="0" w:color="000000"/>
              <w:left w:val="single" w:sz="4" w:space="0" w:color="000000"/>
              <w:bottom w:val="single" w:sz="4" w:space="0" w:color="000000"/>
              <w:right w:val="single" w:sz="8" w:space="0" w:color="000000"/>
            </w:tcBorders>
            <w:shd w:val="clear" w:color="auto" w:fill="auto"/>
            <w:vAlign w:val="center"/>
          </w:tcPr>
          <w:p w:rsidR="00D62DBD" w:rsidRPr="00CC18CD" w:rsidRDefault="00DA2F1D">
            <w:pPr>
              <w:spacing w:line="300" w:lineRule="exact"/>
              <w:jc w:val="center"/>
              <w:rPr>
                <w:b/>
                <w:sz w:val="24"/>
              </w:rPr>
            </w:pPr>
            <w:r w:rsidRPr="00CC18CD">
              <w:rPr>
                <w:b/>
                <w:sz w:val="24"/>
              </w:rPr>
              <w:t>预期治理效果</w:t>
            </w:r>
          </w:p>
        </w:tc>
      </w:tr>
      <w:tr w:rsidR="0076747B" w:rsidRPr="00CC18CD" w:rsidTr="00C656CF">
        <w:trPr>
          <w:trHeight w:val="2028"/>
          <w:jc w:val="center"/>
        </w:trPr>
        <w:tc>
          <w:tcPr>
            <w:tcW w:w="945" w:type="dxa"/>
            <w:tcBorders>
              <w:top w:val="single" w:sz="4" w:space="0" w:color="000000"/>
              <w:left w:val="single" w:sz="8" w:space="0" w:color="000000"/>
              <w:right w:val="single" w:sz="4" w:space="0" w:color="000000"/>
            </w:tcBorders>
            <w:shd w:val="clear" w:color="auto" w:fill="auto"/>
            <w:vAlign w:val="center"/>
          </w:tcPr>
          <w:p w:rsidR="0076747B" w:rsidRPr="00CC18CD" w:rsidRDefault="0076747B">
            <w:pPr>
              <w:spacing w:line="300" w:lineRule="exact"/>
              <w:jc w:val="center"/>
              <w:rPr>
                <w:b/>
                <w:sz w:val="24"/>
              </w:rPr>
            </w:pPr>
            <w:r w:rsidRPr="00CC18CD">
              <w:rPr>
                <w:b/>
                <w:sz w:val="24"/>
              </w:rPr>
              <w:t>大</w:t>
            </w:r>
          </w:p>
          <w:p w:rsidR="0076747B" w:rsidRPr="00CC18CD" w:rsidRDefault="0076747B">
            <w:pPr>
              <w:spacing w:line="300" w:lineRule="exact"/>
              <w:jc w:val="center"/>
              <w:rPr>
                <w:b/>
                <w:sz w:val="24"/>
              </w:rPr>
            </w:pPr>
            <w:r w:rsidRPr="00CC18CD">
              <w:rPr>
                <w:b/>
                <w:sz w:val="24"/>
              </w:rPr>
              <w:t>气</w:t>
            </w:r>
          </w:p>
          <w:p w:rsidR="0076747B" w:rsidRPr="00CC18CD" w:rsidRDefault="0076747B">
            <w:pPr>
              <w:spacing w:line="300" w:lineRule="exact"/>
              <w:jc w:val="center"/>
              <w:rPr>
                <w:b/>
                <w:sz w:val="24"/>
              </w:rPr>
            </w:pPr>
            <w:proofErr w:type="gramStart"/>
            <w:r w:rsidRPr="00CC18CD">
              <w:rPr>
                <w:b/>
                <w:sz w:val="24"/>
              </w:rPr>
              <w:t>污</w:t>
            </w:r>
            <w:proofErr w:type="gramEnd"/>
          </w:p>
          <w:p w:rsidR="0076747B" w:rsidRPr="00CC18CD" w:rsidRDefault="0076747B">
            <w:pPr>
              <w:spacing w:line="300" w:lineRule="exact"/>
              <w:jc w:val="center"/>
              <w:rPr>
                <w:b/>
                <w:sz w:val="24"/>
              </w:rPr>
            </w:pPr>
            <w:r w:rsidRPr="00CC18CD">
              <w:rPr>
                <w:b/>
                <w:sz w:val="24"/>
              </w:rPr>
              <w:t>染</w:t>
            </w:r>
          </w:p>
          <w:p w:rsidR="0076747B" w:rsidRPr="00CC18CD" w:rsidRDefault="0076747B">
            <w:pPr>
              <w:spacing w:line="300" w:lineRule="exact"/>
              <w:jc w:val="center"/>
              <w:rPr>
                <w:b/>
                <w:sz w:val="24"/>
                <w:u w:val="single"/>
              </w:rPr>
            </w:pPr>
            <w:r w:rsidRPr="00CC18CD">
              <w:rPr>
                <w:b/>
                <w:sz w:val="24"/>
              </w:rPr>
              <w:t>物</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747B" w:rsidRPr="00CC18CD" w:rsidRDefault="0076747B">
            <w:pPr>
              <w:spacing w:line="300" w:lineRule="exact"/>
              <w:jc w:val="center"/>
              <w:rPr>
                <w:sz w:val="24"/>
              </w:rPr>
            </w:pPr>
            <w:r w:rsidRPr="0076747B">
              <w:rPr>
                <w:sz w:val="24"/>
              </w:rPr>
              <w:t>罐体呼吸气</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747B" w:rsidRPr="00CC18CD" w:rsidRDefault="0076747B">
            <w:pPr>
              <w:spacing w:line="300" w:lineRule="exact"/>
              <w:jc w:val="center"/>
              <w:rPr>
                <w:sz w:val="24"/>
              </w:rPr>
            </w:pPr>
            <w:r>
              <w:rPr>
                <w:sz w:val="24"/>
              </w:rPr>
              <w:t>氨</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747B" w:rsidRPr="00CC18CD" w:rsidRDefault="0076747B" w:rsidP="002A4380">
            <w:pPr>
              <w:spacing w:line="300" w:lineRule="exact"/>
              <w:jc w:val="center"/>
              <w:rPr>
                <w:sz w:val="24"/>
              </w:rPr>
            </w:pPr>
            <w:r w:rsidRPr="0076747B">
              <w:rPr>
                <w:sz w:val="24"/>
              </w:rPr>
              <w:t>经管道收集后</w:t>
            </w:r>
            <w:r w:rsidRPr="0076747B">
              <w:rPr>
                <w:rFonts w:hint="eastAsia"/>
                <w:sz w:val="24"/>
              </w:rPr>
              <w:t>进入四分厂高压冷凝器中进一步冷凝，</w:t>
            </w:r>
            <w:proofErr w:type="gramStart"/>
            <w:r w:rsidRPr="0076747B">
              <w:rPr>
                <w:rFonts w:hint="eastAsia"/>
                <w:sz w:val="24"/>
              </w:rPr>
              <w:t>不</w:t>
            </w:r>
            <w:proofErr w:type="gramEnd"/>
            <w:r w:rsidRPr="0076747B">
              <w:rPr>
                <w:rFonts w:hint="eastAsia"/>
                <w:sz w:val="24"/>
              </w:rPr>
              <w:t>凝气经</w:t>
            </w:r>
            <w:r w:rsidRPr="0076747B">
              <w:rPr>
                <w:sz w:val="24"/>
              </w:rPr>
              <w:t>70m</w:t>
            </w:r>
            <w:r w:rsidRPr="0076747B">
              <w:rPr>
                <w:rFonts w:hint="eastAsia"/>
                <w:sz w:val="24"/>
              </w:rPr>
              <w:t>高排气筒高空排放</w:t>
            </w:r>
          </w:p>
        </w:tc>
        <w:tc>
          <w:tcPr>
            <w:tcW w:w="1175" w:type="dxa"/>
            <w:tcBorders>
              <w:top w:val="single" w:sz="4" w:space="0" w:color="000000"/>
              <w:left w:val="single" w:sz="4" w:space="0" w:color="000000"/>
              <w:bottom w:val="single" w:sz="4" w:space="0" w:color="000000"/>
              <w:right w:val="single" w:sz="8" w:space="0" w:color="000000"/>
            </w:tcBorders>
            <w:shd w:val="clear" w:color="auto" w:fill="auto"/>
            <w:vAlign w:val="center"/>
          </w:tcPr>
          <w:p w:rsidR="0076747B" w:rsidRPr="00CC18CD" w:rsidRDefault="0076747B">
            <w:pPr>
              <w:spacing w:line="300" w:lineRule="exact"/>
              <w:jc w:val="center"/>
              <w:rPr>
                <w:sz w:val="24"/>
              </w:rPr>
            </w:pPr>
            <w:r w:rsidRPr="00CC18CD">
              <w:rPr>
                <w:sz w:val="24"/>
              </w:rPr>
              <w:t>达标</w:t>
            </w:r>
          </w:p>
        </w:tc>
      </w:tr>
      <w:tr w:rsidR="00136F5A" w:rsidRPr="00CC18CD" w:rsidTr="00C656CF">
        <w:trPr>
          <w:trHeight w:val="1842"/>
          <w:jc w:val="center"/>
        </w:trPr>
        <w:tc>
          <w:tcPr>
            <w:tcW w:w="945" w:type="dxa"/>
            <w:tcBorders>
              <w:top w:val="single" w:sz="4" w:space="0" w:color="000000"/>
              <w:left w:val="single" w:sz="8" w:space="0" w:color="000000"/>
              <w:bottom w:val="single" w:sz="4" w:space="0" w:color="000000"/>
              <w:right w:val="single" w:sz="4" w:space="0" w:color="000000"/>
            </w:tcBorders>
            <w:shd w:val="clear" w:color="auto" w:fill="auto"/>
            <w:vAlign w:val="center"/>
          </w:tcPr>
          <w:p w:rsidR="00136F5A" w:rsidRPr="00CC18CD" w:rsidRDefault="00136F5A">
            <w:pPr>
              <w:spacing w:line="300" w:lineRule="exact"/>
              <w:jc w:val="center"/>
              <w:rPr>
                <w:b/>
                <w:sz w:val="24"/>
              </w:rPr>
            </w:pPr>
            <w:r w:rsidRPr="00CC18CD">
              <w:rPr>
                <w:b/>
                <w:sz w:val="24"/>
              </w:rPr>
              <w:t>水</w:t>
            </w:r>
          </w:p>
          <w:p w:rsidR="00136F5A" w:rsidRPr="00CC18CD" w:rsidRDefault="00136F5A">
            <w:pPr>
              <w:spacing w:line="300" w:lineRule="exact"/>
              <w:jc w:val="center"/>
              <w:rPr>
                <w:b/>
                <w:sz w:val="24"/>
              </w:rPr>
            </w:pPr>
            <w:proofErr w:type="gramStart"/>
            <w:r w:rsidRPr="00CC18CD">
              <w:rPr>
                <w:b/>
                <w:sz w:val="24"/>
              </w:rPr>
              <w:t>污</w:t>
            </w:r>
            <w:proofErr w:type="gramEnd"/>
          </w:p>
          <w:p w:rsidR="00136F5A" w:rsidRPr="00CC18CD" w:rsidRDefault="00136F5A">
            <w:pPr>
              <w:spacing w:line="300" w:lineRule="exact"/>
              <w:jc w:val="center"/>
              <w:rPr>
                <w:b/>
                <w:sz w:val="24"/>
              </w:rPr>
            </w:pPr>
            <w:r w:rsidRPr="00CC18CD">
              <w:rPr>
                <w:b/>
                <w:sz w:val="24"/>
              </w:rPr>
              <w:t>染</w:t>
            </w:r>
          </w:p>
          <w:p w:rsidR="00136F5A" w:rsidRPr="00CC18CD" w:rsidRDefault="00136F5A">
            <w:pPr>
              <w:spacing w:line="300" w:lineRule="exact"/>
              <w:jc w:val="center"/>
              <w:rPr>
                <w:b/>
                <w:sz w:val="24"/>
              </w:rPr>
            </w:pPr>
            <w:r w:rsidRPr="00CC18CD">
              <w:rPr>
                <w:b/>
                <w:sz w:val="24"/>
              </w:rPr>
              <w:t>物</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76747B" w:rsidP="001655F5">
            <w:pPr>
              <w:spacing w:line="300" w:lineRule="exact"/>
              <w:jc w:val="center"/>
              <w:rPr>
                <w:sz w:val="24"/>
              </w:rPr>
            </w:pPr>
            <w:r>
              <w:rPr>
                <w:rFonts w:hint="eastAsia"/>
                <w:sz w:val="24"/>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76747B" w:rsidP="008808E5">
            <w:pPr>
              <w:spacing w:line="300" w:lineRule="exact"/>
              <w:jc w:val="center"/>
              <w:rPr>
                <w:sz w:val="24"/>
              </w:rPr>
            </w:pPr>
            <w:r>
              <w:rPr>
                <w:rFonts w:hint="eastAsia"/>
                <w:sz w:val="24"/>
              </w:rPr>
              <w:t>/</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76747B" w:rsidP="008808E5">
            <w:pPr>
              <w:tabs>
                <w:tab w:val="left" w:pos="1404"/>
              </w:tabs>
              <w:spacing w:line="300" w:lineRule="exact"/>
              <w:ind w:left="120"/>
              <w:jc w:val="center"/>
              <w:rPr>
                <w:sz w:val="24"/>
              </w:rPr>
            </w:pPr>
            <w:r>
              <w:rPr>
                <w:rFonts w:hint="eastAsia"/>
                <w:sz w:val="24"/>
              </w:rPr>
              <w:t>/</w:t>
            </w:r>
          </w:p>
        </w:tc>
        <w:tc>
          <w:tcPr>
            <w:tcW w:w="1175" w:type="dxa"/>
            <w:tcBorders>
              <w:top w:val="single" w:sz="4" w:space="0" w:color="000000"/>
              <w:left w:val="single" w:sz="4" w:space="0" w:color="000000"/>
              <w:bottom w:val="single" w:sz="4" w:space="0" w:color="000000"/>
              <w:right w:val="single" w:sz="8" w:space="0" w:color="000000"/>
            </w:tcBorders>
            <w:shd w:val="clear" w:color="auto" w:fill="auto"/>
            <w:vAlign w:val="center"/>
          </w:tcPr>
          <w:p w:rsidR="00136F5A" w:rsidRPr="00CC18CD" w:rsidRDefault="0076747B" w:rsidP="001655F5">
            <w:pPr>
              <w:spacing w:line="300" w:lineRule="exact"/>
              <w:jc w:val="center"/>
              <w:rPr>
                <w:sz w:val="24"/>
              </w:rPr>
            </w:pPr>
            <w:r>
              <w:rPr>
                <w:rFonts w:hint="eastAsia"/>
                <w:sz w:val="24"/>
              </w:rPr>
              <w:t>/</w:t>
            </w:r>
          </w:p>
        </w:tc>
      </w:tr>
      <w:tr w:rsidR="00136F5A" w:rsidRPr="00CC18CD" w:rsidTr="00C656CF">
        <w:trPr>
          <w:trHeight w:val="1260"/>
          <w:jc w:val="center"/>
        </w:trPr>
        <w:tc>
          <w:tcPr>
            <w:tcW w:w="945" w:type="dxa"/>
            <w:vMerge w:val="restart"/>
            <w:tcBorders>
              <w:top w:val="single" w:sz="4" w:space="0" w:color="000000"/>
              <w:left w:val="single" w:sz="8" w:space="0" w:color="000000"/>
              <w:bottom w:val="single" w:sz="4" w:space="0" w:color="000000"/>
              <w:right w:val="single" w:sz="4" w:space="0" w:color="000000"/>
            </w:tcBorders>
            <w:shd w:val="clear" w:color="auto" w:fill="auto"/>
            <w:vAlign w:val="center"/>
          </w:tcPr>
          <w:p w:rsidR="00136F5A" w:rsidRPr="00CC18CD" w:rsidRDefault="00136F5A">
            <w:pPr>
              <w:spacing w:line="300" w:lineRule="exact"/>
              <w:jc w:val="center"/>
              <w:rPr>
                <w:b/>
                <w:sz w:val="24"/>
              </w:rPr>
            </w:pPr>
            <w:r w:rsidRPr="00CC18CD">
              <w:rPr>
                <w:b/>
                <w:sz w:val="24"/>
              </w:rPr>
              <w:t>固</w:t>
            </w:r>
          </w:p>
          <w:p w:rsidR="00136F5A" w:rsidRPr="00CC18CD" w:rsidRDefault="00136F5A">
            <w:pPr>
              <w:spacing w:line="300" w:lineRule="exact"/>
              <w:jc w:val="center"/>
              <w:rPr>
                <w:b/>
                <w:sz w:val="24"/>
              </w:rPr>
            </w:pPr>
            <w:r w:rsidRPr="00CC18CD">
              <w:rPr>
                <w:b/>
                <w:sz w:val="24"/>
              </w:rPr>
              <w:t>体</w:t>
            </w:r>
          </w:p>
          <w:p w:rsidR="00136F5A" w:rsidRPr="00CC18CD" w:rsidRDefault="00136F5A">
            <w:pPr>
              <w:spacing w:line="300" w:lineRule="exact"/>
              <w:jc w:val="center"/>
              <w:rPr>
                <w:b/>
                <w:sz w:val="24"/>
              </w:rPr>
            </w:pPr>
            <w:r w:rsidRPr="00CC18CD">
              <w:rPr>
                <w:b/>
                <w:sz w:val="24"/>
              </w:rPr>
              <w:t>废</w:t>
            </w:r>
          </w:p>
          <w:p w:rsidR="00136F5A" w:rsidRPr="00CC18CD" w:rsidRDefault="00136F5A">
            <w:pPr>
              <w:spacing w:line="300" w:lineRule="exact"/>
              <w:jc w:val="center"/>
              <w:rPr>
                <w:b/>
                <w:sz w:val="24"/>
              </w:rPr>
            </w:pPr>
            <w:r w:rsidRPr="00CC18CD">
              <w:rPr>
                <w:b/>
                <w:sz w:val="24"/>
              </w:rPr>
              <w:t>物</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76747B">
            <w:pPr>
              <w:spacing w:line="360" w:lineRule="exact"/>
              <w:jc w:val="center"/>
              <w:rPr>
                <w:sz w:val="24"/>
              </w:rPr>
            </w:pPr>
            <w:r>
              <w:rPr>
                <w:rFonts w:hint="eastAsia"/>
                <w:sz w:val="24"/>
              </w:rPr>
              <w:t>包装</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136F5A" w:rsidP="00F00FAB">
            <w:pPr>
              <w:spacing w:line="360" w:lineRule="exact"/>
              <w:jc w:val="center"/>
              <w:rPr>
                <w:sz w:val="24"/>
              </w:rPr>
            </w:pPr>
            <w:r w:rsidRPr="00CC18CD">
              <w:rPr>
                <w:kern w:val="0"/>
                <w:sz w:val="24"/>
              </w:rPr>
              <w:t>废包装材料</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136F5A">
            <w:pPr>
              <w:snapToGrid w:val="0"/>
              <w:spacing w:before="60" w:line="276" w:lineRule="auto"/>
              <w:jc w:val="center"/>
              <w:textAlignment w:val="baseline"/>
              <w:rPr>
                <w:kern w:val="0"/>
                <w:sz w:val="24"/>
              </w:rPr>
            </w:pPr>
            <w:r w:rsidRPr="00CC18CD">
              <w:rPr>
                <w:kern w:val="0"/>
                <w:sz w:val="24"/>
              </w:rPr>
              <w:t>集中收集暂存后外售</w:t>
            </w:r>
          </w:p>
        </w:tc>
        <w:tc>
          <w:tcPr>
            <w:tcW w:w="1175" w:type="dxa"/>
            <w:vMerge w:val="restart"/>
            <w:tcBorders>
              <w:top w:val="single" w:sz="4" w:space="0" w:color="000000"/>
              <w:left w:val="single" w:sz="4" w:space="0" w:color="000000"/>
              <w:bottom w:val="single" w:sz="4" w:space="0" w:color="000000"/>
              <w:right w:val="single" w:sz="8" w:space="0" w:color="000000"/>
            </w:tcBorders>
            <w:shd w:val="clear" w:color="auto" w:fill="auto"/>
            <w:vAlign w:val="center"/>
          </w:tcPr>
          <w:p w:rsidR="00136F5A" w:rsidRPr="00CC18CD" w:rsidRDefault="00136F5A">
            <w:pPr>
              <w:spacing w:line="300" w:lineRule="exact"/>
              <w:ind w:firstLine="240"/>
              <w:rPr>
                <w:sz w:val="24"/>
              </w:rPr>
            </w:pPr>
            <w:r w:rsidRPr="00CC18CD">
              <w:rPr>
                <w:sz w:val="24"/>
              </w:rPr>
              <w:t>可行</w:t>
            </w:r>
          </w:p>
        </w:tc>
      </w:tr>
      <w:tr w:rsidR="00136F5A" w:rsidRPr="00CC18CD" w:rsidTr="00C656CF">
        <w:trPr>
          <w:trHeight w:val="1264"/>
          <w:jc w:val="center"/>
        </w:trPr>
        <w:tc>
          <w:tcPr>
            <w:tcW w:w="945" w:type="dxa"/>
            <w:vMerge/>
            <w:tcBorders>
              <w:top w:val="single" w:sz="4" w:space="0" w:color="000000"/>
              <w:left w:val="single" w:sz="8" w:space="0" w:color="000000"/>
              <w:bottom w:val="single" w:sz="4" w:space="0" w:color="000000"/>
              <w:right w:val="single" w:sz="4" w:space="0" w:color="000000"/>
            </w:tcBorders>
            <w:shd w:val="clear" w:color="auto" w:fill="auto"/>
            <w:vAlign w:val="center"/>
          </w:tcPr>
          <w:p w:rsidR="00136F5A" w:rsidRPr="00CC18CD" w:rsidRDefault="00136F5A">
            <w:pPr>
              <w:spacing w:line="300" w:lineRule="exact"/>
              <w:jc w:val="center"/>
              <w:rPr>
                <w:b/>
                <w:sz w:val="24"/>
              </w:rPr>
            </w:pP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76747B" w:rsidP="00B0779B">
            <w:pPr>
              <w:spacing w:line="360" w:lineRule="exact"/>
              <w:jc w:val="center"/>
              <w:rPr>
                <w:sz w:val="24"/>
              </w:rPr>
            </w:pPr>
            <w:r>
              <w:rPr>
                <w:sz w:val="24"/>
              </w:rPr>
              <w:t>过滤</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553ADC" w:rsidP="00B0779B">
            <w:pPr>
              <w:spacing w:line="360" w:lineRule="exact"/>
              <w:jc w:val="center"/>
              <w:rPr>
                <w:kern w:val="0"/>
                <w:sz w:val="24"/>
              </w:rPr>
            </w:pPr>
            <w:r>
              <w:rPr>
                <w:rFonts w:hint="eastAsia"/>
                <w:kern w:val="0"/>
                <w:sz w:val="24"/>
              </w:rPr>
              <w:t>废滤芯</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F5A" w:rsidRPr="00CC18CD" w:rsidRDefault="0034275E" w:rsidP="00B0779B">
            <w:pPr>
              <w:snapToGrid w:val="0"/>
              <w:spacing w:before="60" w:line="276" w:lineRule="auto"/>
              <w:jc w:val="center"/>
              <w:textAlignment w:val="baseline"/>
              <w:rPr>
                <w:kern w:val="0"/>
                <w:sz w:val="24"/>
              </w:rPr>
            </w:pPr>
            <w:r w:rsidRPr="0034275E">
              <w:rPr>
                <w:sz w:val="24"/>
              </w:rPr>
              <w:t>收集</w:t>
            </w:r>
            <w:proofErr w:type="gramStart"/>
            <w:r w:rsidRPr="0034275E">
              <w:rPr>
                <w:sz w:val="24"/>
              </w:rPr>
              <w:t>后由</w:t>
            </w:r>
            <w:r w:rsidRPr="0034275E">
              <w:rPr>
                <w:rFonts w:hint="eastAsia"/>
                <w:sz w:val="24"/>
              </w:rPr>
              <w:t>废塑料</w:t>
            </w:r>
            <w:proofErr w:type="gramEnd"/>
            <w:r w:rsidRPr="0034275E">
              <w:rPr>
                <w:rFonts w:hint="eastAsia"/>
                <w:sz w:val="24"/>
              </w:rPr>
              <w:t>再生厂家回收</w:t>
            </w:r>
          </w:p>
        </w:tc>
        <w:tc>
          <w:tcPr>
            <w:tcW w:w="1175"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136F5A" w:rsidRPr="00CC18CD" w:rsidRDefault="00136F5A">
            <w:pPr>
              <w:spacing w:line="300" w:lineRule="exact"/>
              <w:ind w:firstLine="240"/>
              <w:rPr>
                <w:sz w:val="24"/>
              </w:rPr>
            </w:pPr>
          </w:p>
        </w:tc>
      </w:tr>
      <w:tr w:rsidR="00136F5A" w:rsidRPr="00CC18CD" w:rsidTr="00C656CF">
        <w:trPr>
          <w:trHeight w:val="567"/>
          <w:jc w:val="center"/>
        </w:trPr>
        <w:tc>
          <w:tcPr>
            <w:tcW w:w="945" w:type="dxa"/>
            <w:tcBorders>
              <w:top w:val="single" w:sz="4" w:space="0" w:color="000000"/>
              <w:left w:val="single" w:sz="8" w:space="0" w:color="000000"/>
              <w:bottom w:val="single" w:sz="4" w:space="0" w:color="000000"/>
              <w:right w:val="single" w:sz="4" w:space="0" w:color="000000"/>
            </w:tcBorders>
            <w:shd w:val="clear" w:color="auto" w:fill="auto"/>
            <w:vAlign w:val="center"/>
          </w:tcPr>
          <w:p w:rsidR="00136F5A" w:rsidRPr="00CC18CD" w:rsidRDefault="00136F5A">
            <w:pPr>
              <w:spacing w:line="300" w:lineRule="exact"/>
              <w:jc w:val="center"/>
              <w:rPr>
                <w:b/>
                <w:sz w:val="24"/>
              </w:rPr>
            </w:pPr>
            <w:proofErr w:type="gramStart"/>
            <w:r w:rsidRPr="00CC18CD">
              <w:rPr>
                <w:b/>
                <w:sz w:val="24"/>
              </w:rPr>
              <w:t>噪</w:t>
            </w:r>
            <w:proofErr w:type="gramEnd"/>
          </w:p>
          <w:p w:rsidR="00136F5A" w:rsidRPr="00CC18CD" w:rsidRDefault="00136F5A">
            <w:pPr>
              <w:spacing w:line="300" w:lineRule="exact"/>
              <w:jc w:val="center"/>
              <w:rPr>
                <w:b/>
                <w:sz w:val="24"/>
              </w:rPr>
            </w:pPr>
            <w:r w:rsidRPr="00CC18CD">
              <w:rPr>
                <w:b/>
                <w:sz w:val="24"/>
              </w:rPr>
              <w:t>声</w:t>
            </w:r>
          </w:p>
        </w:tc>
        <w:tc>
          <w:tcPr>
            <w:tcW w:w="8213" w:type="dxa"/>
            <w:gridSpan w:val="4"/>
            <w:tcBorders>
              <w:top w:val="single" w:sz="4" w:space="0" w:color="000000"/>
              <w:left w:val="single" w:sz="4" w:space="0" w:color="000000"/>
              <w:bottom w:val="single" w:sz="4" w:space="0" w:color="000000"/>
              <w:right w:val="single" w:sz="8" w:space="0" w:color="000000"/>
            </w:tcBorders>
            <w:shd w:val="clear" w:color="auto" w:fill="auto"/>
            <w:vAlign w:val="center"/>
          </w:tcPr>
          <w:p w:rsidR="00136F5A" w:rsidRPr="00CC18CD" w:rsidRDefault="00136F5A" w:rsidP="0076747B">
            <w:pPr>
              <w:spacing w:line="480" w:lineRule="exact"/>
              <w:ind w:firstLineChars="200" w:firstLine="480"/>
              <w:rPr>
                <w:bCs/>
                <w:sz w:val="24"/>
              </w:rPr>
            </w:pPr>
            <w:r w:rsidRPr="00CC18CD">
              <w:rPr>
                <w:bCs/>
                <w:sz w:val="24"/>
              </w:rPr>
              <w:t>本项目营运期噪声主要来源于</w:t>
            </w:r>
            <w:r w:rsidR="0076747B">
              <w:rPr>
                <w:rFonts w:hint="eastAsia"/>
                <w:bCs/>
                <w:sz w:val="24"/>
              </w:rPr>
              <w:t>风机、泵类等高噪声</w:t>
            </w:r>
            <w:r w:rsidRPr="00CC18CD">
              <w:rPr>
                <w:bCs/>
                <w:sz w:val="24"/>
              </w:rPr>
              <w:t>设备，声源强度在</w:t>
            </w:r>
            <w:r w:rsidR="0076747B">
              <w:rPr>
                <w:rFonts w:hint="eastAsia"/>
                <w:bCs/>
                <w:sz w:val="24"/>
              </w:rPr>
              <w:t>75~85</w:t>
            </w:r>
            <w:r w:rsidRPr="00CC18CD">
              <w:rPr>
                <w:bCs/>
                <w:sz w:val="24"/>
              </w:rPr>
              <w:t>dB(A)</w:t>
            </w:r>
            <w:r w:rsidRPr="00CC18CD">
              <w:rPr>
                <w:bCs/>
                <w:sz w:val="24"/>
              </w:rPr>
              <w:t>之间，设备</w:t>
            </w:r>
            <w:proofErr w:type="gramStart"/>
            <w:r w:rsidRPr="00CC18CD">
              <w:rPr>
                <w:bCs/>
                <w:sz w:val="24"/>
              </w:rPr>
              <w:t>经基础</w:t>
            </w:r>
            <w:proofErr w:type="gramEnd"/>
            <w:r w:rsidRPr="00CC18CD">
              <w:rPr>
                <w:bCs/>
                <w:sz w:val="24"/>
              </w:rPr>
              <w:t>减振、厂房隔声和距离衰减后，预测厂界噪声能达到《工业企业厂界环境噪声排放标准》（</w:t>
            </w:r>
            <w:r w:rsidRPr="00CC18CD">
              <w:rPr>
                <w:bCs/>
                <w:sz w:val="24"/>
              </w:rPr>
              <w:t>GB12348-2008</w:t>
            </w:r>
            <w:r w:rsidRPr="00CC18CD">
              <w:rPr>
                <w:bCs/>
                <w:sz w:val="24"/>
              </w:rPr>
              <w:t>）</w:t>
            </w:r>
            <w:r w:rsidRPr="00CC18CD">
              <w:rPr>
                <w:rFonts w:hint="eastAsia"/>
                <w:bCs/>
                <w:sz w:val="24"/>
              </w:rPr>
              <w:t>3</w:t>
            </w:r>
            <w:r w:rsidRPr="00CC18CD">
              <w:rPr>
                <w:rFonts w:hint="eastAsia"/>
                <w:bCs/>
                <w:sz w:val="24"/>
              </w:rPr>
              <w:t>类</w:t>
            </w:r>
            <w:r w:rsidRPr="00CC18CD">
              <w:rPr>
                <w:bCs/>
                <w:sz w:val="24"/>
              </w:rPr>
              <w:t>区昼间</w:t>
            </w:r>
            <w:r w:rsidRPr="00CC18CD">
              <w:rPr>
                <w:bCs/>
                <w:sz w:val="24"/>
              </w:rPr>
              <w:t>6</w:t>
            </w:r>
            <w:r w:rsidR="008808E5" w:rsidRPr="00CC18CD">
              <w:rPr>
                <w:rFonts w:hint="eastAsia"/>
                <w:bCs/>
                <w:sz w:val="24"/>
              </w:rPr>
              <w:t>5</w:t>
            </w:r>
            <w:r w:rsidRPr="00CC18CD">
              <w:rPr>
                <w:bCs/>
                <w:sz w:val="24"/>
              </w:rPr>
              <w:t>dB(A)</w:t>
            </w:r>
            <w:r w:rsidR="00187CE1">
              <w:rPr>
                <w:rFonts w:hint="eastAsia"/>
                <w:bCs/>
                <w:sz w:val="24"/>
              </w:rPr>
              <w:t>、</w:t>
            </w:r>
            <w:r w:rsidR="00187CE1">
              <w:rPr>
                <w:bCs/>
                <w:sz w:val="24"/>
              </w:rPr>
              <w:t>夜间</w:t>
            </w:r>
            <w:r w:rsidR="00187CE1">
              <w:rPr>
                <w:rFonts w:hint="eastAsia"/>
                <w:bCs/>
                <w:sz w:val="24"/>
              </w:rPr>
              <w:t>55</w:t>
            </w:r>
            <w:r w:rsidR="00187CE1" w:rsidRPr="00CC18CD">
              <w:rPr>
                <w:bCs/>
                <w:sz w:val="24"/>
              </w:rPr>
              <w:t xml:space="preserve"> dB(A)</w:t>
            </w:r>
            <w:r w:rsidRPr="00CC18CD">
              <w:rPr>
                <w:bCs/>
                <w:sz w:val="24"/>
              </w:rPr>
              <w:t>的标准要求。</w:t>
            </w:r>
          </w:p>
        </w:tc>
      </w:tr>
      <w:tr w:rsidR="00136F5A" w:rsidRPr="00CC18CD" w:rsidTr="00C656CF">
        <w:trPr>
          <w:trHeight w:val="567"/>
          <w:jc w:val="center"/>
        </w:trPr>
        <w:tc>
          <w:tcPr>
            <w:tcW w:w="945" w:type="dxa"/>
            <w:tcBorders>
              <w:top w:val="single" w:sz="4" w:space="0" w:color="000000"/>
              <w:left w:val="single" w:sz="8" w:space="0" w:color="000000"/>
              <w:bottom w:val="single" w:sz="4" w:space="0" w:color="000000"/>
              <w:right w:val="single" w:sz="4" w:space="0" w:color="000000"/>
            </w:tcBorders>
            <w:shd w:val="clear" w:color="auto" w:fill="auto"/>
            <w:vAlign w:val="center"/>
          </w:tcPr>
          <w:p w:rsidR="00136F5A" w:rsidRPr="00CC18CD" w:rsidRDefault="00136F5A">
            <w:pPr>
              <w:spacing w:line="300" w:lineRule="exact"/>
              <w:jc w:val="center"/>
              <w:rPr>
                <w:b/>
                <w:sz w:val="24"/>
              </w:rPr>
            </w:pPr>
            <w:r w:rsidRPr="00CC18CD">
              <w:rPr>
                <w:b/>
                <w:sz w:val="24"/>
              </w:rPr>
              <w:t>其</w:t>
            </w:r>
          </w:p>
          <w:p w:rsidR="00136F5A" w:rsidRPr="00CC18CD" w:rsidRDefault="00136F5A">
            <w:pPr>
              <w:spacing w:line="300" w:lineRule="exact"/>
              <w:jc w:val="center"/>
              <w:rPr>
                <w:b/>
                <w:sz w:val="24"/>
              </w:rPr>
            </w:pPr>
            <w:r w:rsidRPr="00CC18CD">
              <w:rPr>
                <w:b/>
                <w:sz w:val="24"/>
              </w:rPr>
              <w:t>他</w:t>
            </w:r>
          </w:p>
        </w:tc>
        <w:tc>
          <w:tcPr>
            <w:tcW w:w="8213" w:type="dxa"/>
            <w:gridSpan w:val="4"/>
            <w:tcBorders>
              <w:top w:val="single" w:sz="4" w:space="0" w:color="000000"/>
              <w:left w:val="single" w:sz="4" w:space="0" w:color="000000"/>
              <w:bottom w:val="single" w:sz="4" w:space="0" w:color="000000"/>
              <w:right w:val="single" w:sz="8" w:space="0" w:color="000000"/>
            </w:tcBorders>
            <w:shd w:val="clear" w:color="auto" w:fill="auto"/>
            <w:vAlign w:val="center"/>
          </w:tcPr>
          <w:p w:rsidR="00136F5A" w:rsidRPr="00CC18CD" w:rsidRDefault="00136F5A">
            <w:pPr>
              <w:spacing w:line="300" w:lineRule="exact"/>
              <w:jc w:val="center"/>
              <w:rPr>
                <w:sz w:val="24"/>
              </w:rPr>
            </w:pPr>
          </w:p>
          <w:p w:rsidR="00136F5A" w:rsidRPr="00CC18CD" w:rsidRDefault="00136F5A">
            <w:pPr>
              <w:spacing w:line="300" w:lineRule="exact"/>
              <w:jc w:val="center"/>
              <w:rPr>
                <w:sz w:val="24"/>
              </w:rPr>
            </w:pPr>
            <w:r w:rsidRPr="00CC18CD">
              <w:rPr>
                <w:sz w:val="24"/>
              </w:rPr>
              <w:t>/</w:t>
            </w:r>
          </w:p>
          <w:p w:rsidR="00136F5A" w:rsidRPr="00CC18CD" w:rsidRDefault="00136F5A">
            <w:pPr>
              <w:spacing w:line="300" w:lineRule="exact"/>
              <w:jc w:val="center"/>
              <w:rPr>
                <w:sz w:val="24"/>
              </w:rPr>
            </w:pPr>
          </w:p>
        </w:tc>
      </w:tr>
      <w:tr w:rsidR="00136F5A" w:rsidRPr="00CC18CD" w:rsidTr="00C656CF">
        <w:trPr>
          <w:trHeight w:val="567"/>
          <w:jc w:val="center"/>
        </w:trPr>
        <w:tc>
          <w:tcPr>
            <w:tcW w:w="9158" w:type="dxa"/>
            <w:gridSpan w:val="5"/>
            <w:tcBorders>
              <w:top w:val="single" w:sz="4" w:space="0" w:color="000000"/>
              <w:left w:val="single" w:sz="8" w:space="0" w:color="000000"/>
              <w:bottom w:val="single" w:sz="8" w:space="0" w:color="000000"/>
              <w:right w:val="single" w:sz="8" w:space="0" w:color="000000"/>
            </w:tcBorders>
            <w:shd w:val="clear" w:color="auto" w:fill="auto"/>
          </w:tcPr>
          <w:p w:rsidR="00136F5A" w:rsidRPr="00CC18CD" w:rsidRDefault="00136F5A">
            <w:pPr>
              <w:spacing w:line="440" w:lineRule="exact"/>
              <w:rPr>
                <w:b/>
                <w:sz w:val="24"/>
              </w:rPr>
            </w:pPr>
            <w:r w:rsidRPr="00CC18CD">
              <w:rPr>
                <w:b/>
                <w:sz w:val="24"/>
              </w:rPr>
              <w:t>主要生态影响（不够时可附另页）：</w:t>
            </w:r>
          </w:p>
          <w:p w:rsidR="00136F5A" w:rsidRPr="00CC18CD" w:rsidRDefault="00136F5A">
            <w:pPr>
              <w:spacing w:line="440" w:lineRule="exact"/>
              <w:ind w:firstLine="4080"/>
              <w:rPr>
                <w:bCs/>
                <w:sz w:val="24"/>
              </w:rPr>
            </w:pPr>
          </w:p>
          <w:p w:rsidR="00136F5A" w:rsidRPr="00CC18CD" w:rsidRDefault="00136F5A" w:rsidP="00D0204D">
            <w:pPr>
              <w:spacing w:line="440" w:lineRule="exact"/>
              <w:ind w:firstLine="4080"/>
              <w:rPr>
                <w:bCs/>
                <w:sz w:val="24"/>
              </w:rPr>
            </w:pPr>
            <w:r w:rsidRPr="00CC18CD">
              <w:rPr>
                <w:bCs/>
                <w:sz w:val="24"/>
              </w:rPr>
              <w:t>无</w:t>
            </w:r>
          </w:p>
          <w:p w:rsidR="00136F5A" w:rsidRDefault="00136F5A" w:rsidP="00D0204D">
            <w:pPr>
              <w:spacing w:line="440" w:lineRule="exact"/>
              <w:ind w:firstLine="4080"/>
              <w:rPr>
                <w:bCs/>
                <w:sz w:val="24"/>
              </w:rPr>
            </w:pPr>
          </w:p>
          <w:p w:rsidR="0076747B" w:rsidRPr="00CC18CD" w:rsidRDefault="0076747B" w:rsidP="00D0204D">
            <w:pPr>
              <w:spacing w:line="440" w:lineRule="exact"/>
              <w:ind w:firstLine="4080"/>
              <w:rPr>
                <w:bCs/>
                <w:sz w:val="24"/>
              </w:rPr>
            </w:pPr>
          </w:p>
          <w:p w:rsidR="00136F5A" w:rsidRPr="00CC18CD" w:rsidRDefault="00136F5A" w:rsidP="00835891">
            <w:pPr>
              <w:spacing w:line="440" w:lineRule="exact"/>
              <w:rPr>
                <w:bCs/>
                <w:sz w:val="24"/>
              </w:rPr>
            </w:pPr>
          </w:p>
        </w:tc>
      </w:tr>
    </w:tbl>
    <w:p w:rsidR="00D62DBD" w:rsidRPr="00CC18CD" w:rsidRDefault="00DA2F1D">
      <w:pPr>
        <w:spacing w:line="440" w:lineRule="exact"/>
        <w:jc w:val="left"/>
        <w:rPr>
          <w:b/>
          <w:sz w:val="28"/>
        </w:rPr>
      </w:pPr>
      <w:r w:rsidRPr="00CC18CD">
        <w:rPr>
          <w:b/>
          <w:sz w:val="28"/>
        </w:rPr>
        <w:lastRenderedPageBreak/>
        <w:t>建议与结论</w:t>
      </w:r>
    </w:p>
    <w:tbl>
      <w:tblPr>
        <w:tblStyle w:val="aff9"/>
        <w:tblW w:w="9441" w:type="dxa"/>
        <w:jc w:val="center"/>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9441"/>
      </w:tblGrid>
      <w:tr w:rsidR="00D62DBD" w:rsidRPr="00C11493" w:rsidTr="00202BEA">
        <w:trPr>
          <w:trHeight w:val="12762"/>
          <w:jc w:val="center"/>
        </w:trPr>
        <w:tc>
          <w:tcPr>
            <w:tcW w:w="9441" w:type="dxa"/>
            <w:shd w:val="clear" w:color="auto" w:fill="auto"/>
          </w:tcPr>
          <w:p w:rsidR="00D62DBD" w:rsidRPr="00C11493" w:rsidRDefault="00DA2F1D" w:rsidP="00887011">
            <w:pPr>
              <w:spacing w:line="460" w:lineRule="exact"/>
              <w:rPr>
                <w:b/>
                <w:sz w:val="24"/>
              </w:rPr>
            </w:pPr>
            <w:r w:rsidRPr="00C11493">
              <w:rPr>
                <w:b/>
                <w:sz w:val="24"/>
              </w:rPr>
              <w:t>一、结论</w:t>
            </w:r>
          </w:p>
          <w:p w:rsidR="00D62DBD" w:rsidRPr="00C11493" w:rsidRDefault="00DA2F1D" w:rsidP="00887011">
            <w:pPr>
              <w:pStyle w:val="ac"/>
              <w:tabs>
                <w:tab w:val="left" w:pos="6607"/>
              </w:tabs>
              <w:snapToGrid w:val="0"/>
              <w:spacing w:line="460" w:lineRule="exact"/>
              <w:ind w:firstLine="482"/>
              <w:rPr>
                <w:rFonts w:ascii="Times New Roman" w:eastAsiaTheme="minorEastAsia" w:hAnsi="Times New Roman" w:cs="Times New Roman"/>
                <w:b/>
                <w:sz w:val="24"/>
              </w:rPr>
            </w:pPr>
            <w:r w:rsidRPr="00C11493">
              <w:rPr>
                <w:rFonts w:ascii="Times New Roman" w:eastAsiaTheme="minorEastAsia" w:hAnsi="Times New Roman" w:cs="Times New Roman"/>
                <w:b/>
                <w:sz w:val="24"/>
              </w:rPr>
              <w:t>1</w:t>
            </w:r>
            <w:r w:rsidRPr="00C11493">
              <w:rPr>
                <w:rFonts w:ascii="Times New Roman" w:hAnsi="Times New Roman" w:cs="Times New Roman"/>
                <w:b/>
                <w:sz w:val="24"/>
              </w:rPr>
              <w:t>、项目符合国家产业政策要求</w:t>
            </w:r>
          </w:p>
          <w:p w:rsidR="00D62DBD" w:rsidRPr="00C11493" w:rsidRDefault="00743234" w:rsidP="00887011">
            <w:pPr>
              <w:spacing w:line="460" w:lineRule="exact"/>
              <w:ind w:firstLine="480"/>
              <w:rPr>
                <w:sz w:val="24"/>
              </w:rPr>
            </w:pPr>
            <w:r w:rsidRPr="00C11493">
              <w:rPr>
                <w:sz w:val="24"/>
                <w:szCs w:val="20"/>
              </w:rPr>
              <w:t>经查阅《产业结构调整指导目录（</w:t>
            </w:r>
            <w:r w:rsidRPr="00C11493">
              <w:rPr>
                <w:sz w:val="24"/>
                <w:szCs w:val="20"/>
              </w:rPr>
              <w:t>2019</w:t>
            </w:r>
            <w:r w:rsidRPr="00C11493">
              <w:rPr>
                <w:sz w:val="24"/>
                <w:szCs w:val="20"/>
              </w:rPr>
              <w:t>年本）》</w:t>
            </w:r>
            <w:r w:rsidRPr="00C11493">
              <w:rPr>
                <w:sz w:val="24"/>
              </w:rPr>
              <w:t>，</w:t>
            </w:r>
            <w:r w:rsidR="008100A4" w:rsidRPr="006473FC">
              <w:rPr>
                <w:bCs/>
                <w:sz w:val="24"/>
              </w:rPr>
              <w:t>该项目生产规模、生产设备、生产工艺均不属于</w:t>
            </w:r>
            <w:r w:rsidR="008100A4">
              <w:rPr>
                <w:rFonts w:hint="eastAsia"/>
                <w:bCs/>
                <w:sz w:val="24"/>
              </w:rPr>
              <w:t>“</w:t>
            </w:r>
            <w:r w:rsidR="008100A4" w:rsidRPr="006473FC">
              <w:rPr>
                <w:bCs/>
                <w:sz w:val="24"/>
              </w:rPr>
              <w:t>鼓励类</w:t>
            </w:r>
            <w:r w:rsidR="008100A4">
              <w:rPr>
                <w:rFonts w:hint="eastAsia"/>
                <w:bCs/>
                <w:sz w:val="24"/>
              </w:rPr>
              <w:t>”“</w:t>
            </w:r>
            <w:r w:rsidR="008100A4" w:rsidRPr="006473FC">
              <w:rPr>
                <w:bCs/>
                <w:sz w:val="24"/>
              </w:rPr>
              <w:t>限制类</w:t>
            </w:r>
            <w:r w:rsidR="008100A4">
              <w:rPr>
                <w:rFonts w:hint="eastAsia"/>
                <w:bCs/>
                <w:sz w:val="24"/>
              </w:rPr>
              <w:t>”</w:t>
            </w:r>
            <w:r w:rsidR="008100A4" w:rsidRPr="006473FC">
              <w:rPr>
                <w:bCs/>
                <w:sz w:val="24"/>
              </w:rPr>
              <w:t>和</w:t>
            </w:r>
            <w:r w:rsidR="008100A4">
              <w:rPr>
                <w:rFonts w:hint="eastAsia"/>
                <w:bCs/>
                <w:sz w:val="24"/>
              </w:rPr>
              <w:t>“</w:t>
            </w:r>
            <w:r w:rsidR="008100A4" w:rsidRPr="006473FC">
              <w:rPr>
                <w:bCs/>
                <w:sz w:val="24"/>
              </w:rPr>
              <w:t>淘汰类</w:t>
            </w:r>
            <w:r w:rsidR="008100A4">
              <w:rPr>
                <w:rFonts w:hint="eastAsia"/>
                <w:bCs/>
                <w:sz w:val="24"/>
              </w:rPr>
              <w:t>”</w:t>
            </w:r>
            <w:r w:rsidR="008100A4" w:rsidRPr="006473FC">
              <w:rPr>
                <w:bCs/>
                <w:sz w:val="24"/>
              </w:rPr>
              <w:t>，</w:t>
            </w:r>
            <w:r w:rsidR="008100A4" w:rsidRPr="00CC18CD">
              <w:rPr>
                <w:rFonts w:asciiTheme="minorEastAsia" w:hAnsiTheme="minorEastAsia"/>
                <w:sz w:val="24"/>
              </w:rPr>
              <w:t>属于“允许类”</w:t>
            </w:r>
            <w:r w:rsidR="008100A4">
              <w:rPr>
                <w:rFonts w:hint="eastAsia"/>
                <w:bCs/>
                <w:sz w:val="24"/>
              </w:rPr>
              <w:t>。</w:t>
            </w:r>
            <w:r w:rsidRPr="00C11493">
              <w:rPr>
                <w:sz w:val="24"/>
              </w:rPr>
              <w:t>项目已由河南新乡经济技术集聚区管理委员会备案，</w:t>
            </w:r>
            <w:r w:rsidRPr="00C11493">
              <w:rPr>
                <w:sz w:val="24"/>
                <w:szCs w:val="20"/>
              </w:rPr>
              <w:t>项目</w:t>
            </w:r>
            <w:r w:rsidRPr="00C11493">
              <w:rPr>
                <w:sz w:val="24"/>
              </w:rPr>
              <w:t>代码：</w:t>
            </w:r>
            <w:r w:rsidR="003F285E">
              <w:rPr>
                <w:sz w:val="24"/>
              </w:rPr>
              <w:t>2020-410721-26-03-024055</w:t>
            </w:r>
            <w:r w:rsidRPr="00C11493">
              <w:rPr>
                <w:sz w:val="24"/>
              </w:rPr>
              <w:t>（详见附件）</w:t>
            </w:r>
            <w:r w:rsidRPr="00C11493">
              <w:rPr>
                <w:sz w:val="24"/>
                <w:szCs w:val="20"/>
              </w:rPr>
              <w:t>，项目建设符合国家相关产业政策。</w:t>
            </w:r>
          </w:p>
          <w:p w:rsidR="00D62DBD" w:rsidRPr="00C11493" w:rsidRDefault="00DA2F1D" w:rsidP="00887011">
            <w:pPr>
              <w:pStyle w:val="ac"/>
              <w:tabs>
                <w:tab w:val="left" w:pos="6607"/>
              </w:tabs>
              <w:snapToGrid w:val="0"/>
              <w:spacing w:line="460" w:lineRule="exact"/>
              <w:ind w:firstLine="482"/>
              <w:rPr>
                <w:rFonts w:ascii="Times New Roman" w:eastAsiaTheme="minorEastAsia" w:hAnsi="Times New Roman" w:cs="Times New Roman"/>
                <w:b/>
                <w:sz w:val="24"/>
              </w:rPr>
            </w:pPr>
            <w:r w:rsidRPr="00C11493">
              <w:rPr>
                <w:rFonts w:ascii="Times New Roman" w:eastAsiaTheme="minorEastAsia" w:hAnsi="Times New Roman" w:cs="Times New Roman"/>
                <w:b/>
                <w:sz w:val="24"/>
              </w:rPr>
              <w:t>2</w:t>
            </w:r>
            <w:r w:rsidRPr="00C11493">
              <w:rPr>
                <w:rFonts w:ascii="Times New Roman" w:hAnsi="Times New Roman" w:cs="Times New Roman"/>
                <w:b/>
                <w:sz w:val="24"/>
              </w:rPr>
              <w:t>、项目选址可行</w:t>
            </w:r>
          </w:p>
          <w:p w:rsidR="00432F5D" w:rsidRPr="00C11493" w:rsidRDefault="00743234" w:rsidP="00887011">
            <w:pPr>
              <w:spacing w:line="460" w:lineRule="exact"/>
              <w:ind w:firstLine="480"/>
              <w:jc w:val="left"/>
              <w:rPr>
                <w:sz w:val="24"/>
              </w:rPr>
            </w:pPr>
            <w:r w:rsidRPr="00C11493">
              <w:rPr>
                <w:sz w:val="24"/>
              </w:rPr>
              <w:t>本项目位于新乡市新乡县经济开发区</w:t>
            </w:r>
            <w:proofErr w:type="gramStart"/>
            <w:r w:rsidRPr="00C11493">
              <w:rPr>
                <w:sz w:val="24"/>
              </w:rPr>
              <w:t>青龙路</w:t>
            </w:r>
            <w:proofErr w:type="gramEnd"/>
            <w:r w:rsidRPr="00C11493">
              <w:rPr>
                <w:sz w:val="24"/>
              </w:rPr>
              <w:t>东段，属于新乡经济技术产业集聚区范围内，根据新乡经济技术产业集聚区总体发展规划图（</w:t>
            </w:r>
            <w:r w:rsidRPr="00C11493">
              <w:rPr>
                <w:sz w:val="24"/>
              </w:rPr>
              <w:t>2017-2025</w:t>
            </w:r>
            <w:r w:rsidRPr="00C11493">
              <w:rPr>
                <w:sz w:val="24"/>
              </w:rPr>
              <w:t>）（见附图），该项目用地属于</w:t>
            </w:r>
            <w:r w:rsidR="00804EA5" w:rsidRPr="00C11493">
              <w:rPr>
                <w:sz w:val="24"/>
              </w:rPr>
              <w:t>三类</w:t>
            </w:r>
            <w:r w:rsidRPr="00C11493">
              <w:rPr>
                <w:sz w:val="24"/>
              </w:rPr>
              <w:t>工业用地，符合土地利用规划。</w:t>
            </w:r>
          </w:p>
          <w:p w:rsidR="00D62DBD" w:rsidRPr="00C11493" w:rsidRDefault="00DA2F1D" w:rsidP="00887011">
            <w:pPr>
              <w:pStyle w:val="ac"/>
              <w:tabs>
                <w:tab w:val="left" w:pos="6607"/>
              </w:tabs>
              <w:snapToGrid w:val="0"/>
              <w:spacing w:line="460" w:lineRule="exact"/>
              <w:ind w:firstLine="482"/>
              <w:rPr>
                <w:rFonts w:ascii="Times New Roman" w:eastAsiaTheme="minorEastAsia" w:hAnsi="Times New Roman" w:cs="Times New Roman"/>
                <w:b/>
                <w:sz w:val="24"/>
              </w:rPr>
            </w:pPr>
            <w:r w:rsidRPr="00C11493">
              <w:rPr>
                <w:rFonts w:ascii="Times New Roman" w:eastAsia="黑体" w:hAnsi="Times New Roman" w:cs="Times New Roman"/>
                <w:b/>
                <w:sz w:val="24"/>
              </w:rPr>
              <w:t>3</w:t>
            </w:r>
            <w:r w:rsidRPr="00C11493">
              <w:rPr>
                <w:rFonts w:ascii="Times New Roman" w:hAnsi="Times New Roman" w:cs="Times New Roman"/>
                <w:b/>
                <w:sz w:val="24"/>
              </w:rPr>
              <w:t>、本项目运营期的</w:t>
            </w:r>
            <w:r w:rsidR="003D1B93" w:rsidRPr="00C11493">
              <w:rPr>
                <w:rFonts w:ascii="Times New Roman" w:hAnsi="Times New Roman" w:cs="Times New Roman"/>
                <w:b/>
                <w:sz w:val="24"/>
              </w:rPr>
              <w:t>废气、</w:t>
            </w:r>
            <w:r w:rsidRPr="00C11493">
              <w:rPr>
                <w:rFonts w:ascii="Times New Roman" w:hAnsi="Times New Roman" w:cs="Times New Roman"/>
                <w:b/>
                <w:sz w:val="24"/>
              </w:rPr>
              <w:t>废水、噪声、</w:t>
            </w:r>
            <w:proofErr w:type="gramStart"/>
            <w:r w:rsidRPr="00C11493">
              <w:rPr>
                <w:rFonts w:ascii="Times New Roman" w:hAnsi="Times New Roman" w:cs="Times New Roman"/>
                <w:b/>
                <w:sz w:val="24"/>
              </w:rPr>
              <w:t>固废等污染</w:t>
            </w:r>
            <w:proofErr w:type="gramEnd"/>
            <w:r w:rsidRPr="00C11493">
              <w:rPr>
                <w:rFonts w:ascii="Times New Roman" w:hAnsi="Times New Roman" w:cs="Times New Roman"/>
                <w:b/>
                <w:sz w:val="24"/>
              </w:rPr>
              <w:t>因素均采取了有效的处置措施，可以满足相应的排放标准要求，不会对周围环境产生大的影响。</w:t>
            </w:r>
          </w:p>
          <w:p w:rsidR="00D62DBD" w:rsidRPr="00C11493" w:rsidRDefault="00DA2F1D" w:rsidP="00887011">
            <w:pPr>
              <w:snapToGrid w:val="0"/>
              <w:spacing w:line="460" w:lineRule="exact"/>
              <w:ind w:firstLine="482"/>
              <w:jc w:val="left"/>
              <w:textAlignment w:val="baseline"/>
              <w:rPr>
                <w:b/>
                <w:sz w:val="24"/>
              </w:rPr>
            </w:pPr>
            <w:r w:rsidRPr="00C11493">
              <w:rPr>
                <w:b/>
                <w:sz w:val="24"/>
              </w:rPr>
              <w:t>（</w:t>
            </w:r>
            <w:r w:rsidRPr="00C11493">
              <w:rPr>
                <w:b/>
                <w:sz w:val="24"/>
              </w:rPr>
              <w:t>1</w:t>
            </w:r>
            <w:r w:rsidRPr="00C11493">
              <w:rPr>
                <w:b/>
                <w:sz w:val="24"/>
              </w:rPr>
              <w:t>）废气：</w:t>
            </w:r>
          </w:p>
          <w:p w:rsidR="00476D8A" w:rsidRDefault="00DA2F1D" w:rsidP="00887011">
            <w:pPr>
              <w:tabs>
                <w:tab w:val="left" w:pos="354"/>
              </w:tabs>
              <w:spacing w:line="460" w:lineRule="exact"/>
              <w:ind w:firstLine="470"/>
              <w:rPr>
                <w:sz w:val="24"/>
              </w:rPr>
            </w:pPr>
            <w:r w:rsidRPr="00C11493">
              <w:rPr>
                <w:sz w:val="24"/>
              </w:rPr>
              <w:t>本项目</w:t>
            </w:r>
            <w:r w:rsidR="003E416F" w:rsidRPr="00C11493">
              <w:rPr>
                <w:sz w:val="24"/>
              </w:rPr>
              <w:t>废气主要为</w:t>
            </w:r>
            <w:r w:rsidR="00743234" w:rsidRPr="00C11493">
              <w:rPr>
                <w:sz w:val="24"/>
              </w:rPr>
              <w:t>罐体呼吸气氨气，呼吸气经管道收集后进入四分厂高压冷凝器中进一步冷凝，</w:t>
            </w:r>
            <w:proofErr w:type="gramStart"/>
            <w:r w:rsidR="00743234" w:rsidRPr="00C11493">
              <w:rPr>
                <w:sz w:val="24"/>
              </w:rPr>
              <w:t>不</w:t>
            </w:r>
            <w:proofErr w:type="gramEnd"/>
            <w:r w:rsidR="00743234" w:rsidRPr="00C11493">
              <w:rPr>
                <w:sz w:val="24"/>
              </w:rPr>
              <w:t>凝气经</w:t>
            </w:r>
            <w:r w:rsidR="00743234" w:rsidRPr="00C11493">
              <w:rPr>
                <w:sz w:val="24"/>
              </w:rPr>
              <w:t>70m</w:t>
            </w:r>
            <w:r w:rsidR="005218FF">
              <w:rPr>
                <w:sz w:val="24"/>
              </w:rPr>
              <w:t>高排气筒高空排放。氨气排放速率</w:t>
            </w:r>
            <w:r w:rsidR="00743234" w:rsidRPr="00C11493">
              <w:rPr>
                <w:sz w:val="24"/>
              </w:rPr>
              <w:t>能够满足《恶臭污染物排放标准》（</w:t>
            </w:r>
            <w:r w:rsidR="00743234" w:rsidRPr="00C11493">
              <w:rPr>
                <w:sz w:val="24"/>
              </w:rPr>
              <w:t>GB14554-93</w:t>
            </w:r>
            <w:r w:rsidR="00743234" w:rsidRPr="00C11493">
              <w:rPr>
                <w:sz w:val="24"/>
              </w:rPr>
              <w:t>）表</w:t>
            </w:r>
            <w:r w:rsidR="00743234" w:rsidRPr="00C11493">
              <w:rPr>
                <w:sz w:val="24"/>
              </w:rPr>
              <w:t>2</w:t>
            </w:r>
            <w:r w:rsidR="00743234" w:rsidRPr="00C11493">
              <w:rPr>
                <w:sz w:val="24"/>
              </w:rPr>
              <w:t>标准中</w:t>
            </w:r>
            <w:r w:rsidR="00EA2558" w:rsidRPr="006D2B56">
              <w:rPr>
                <w:rFonts w:hint="eastAsia"/>
                <w:sz w:val="24"/>
              </w:rPr>
              <w:t>氨排放速率</w:t>
            </w:r>
            <w:r w:rsidR="00EA2558" w:rsidRPr="006D2B56">
              <w:rPr>
                <w:rFonts w:hint="eastAsia"/>
                <w:sz w:val="24"/>
              </w:rPr>
              <w:t>75kg/h</w:t>
            </w:r>
            <w:r w:rsidR="00EA2558" w:rsidRPr="006D2B56">
              <w:rPr>
                <w:rFonts w:hint="eastAsia"/>
                <w:sz w:val="24"/>
              </w:rPr>
              <w:t>（</w:t>
            </w:r>
            <w:r w:rsidR="00EA2558" w:rsidRPr="006D2B56">
              <w:rPr>
                <w:rFonts w:hint="eastAsia"/>
                <w:sz w:val="24"/>
              </w:rPr>
              <w:t>&gt;60m</w:t>
            </w:r>
            <w:r w:rsidR="00EA2558" w:rsidRPr="006D2B56">
              <w:rPr>
                <w:rFonts w:hint="eastAsia"/>
                <w:sz w:val="24"/>
              </w:rPr>
              <w:t>排气筒）限值要求</w:t>
            </w:r>
            <w:r w:rsidR="00743234" w:rsidRPr="00C11493">
              <w:rPr>
                <w:sz w:val="24"/>
              </w:rPr>
              <w:t>。</w:t>
            </w:r>
          </w:p>
          <w:p w:rsidR="003E416F" w:rsidRPr="00476D8A" w:rsidRDefault="00476D8A" w:rsidP="00887011">
            <w:pPr>
              <w:tabs>
                <w:tab w:val="left" w:pos="354"/>
              </w:tabs>
              <w:spacing w:line="460" w:lineRule="exact"/>
              <w:ind w:firstLine="470"/>
              <w:rPr>
                <w:b/>
                <w:sz w:val="24"/>
                <w:u w:val="single"/>
              </w:rPr>
            </w:pPr>
            <w:r w:rsidRPr="00476D8A">
              <w:rPr>
                <w:b/>
                <w:sz w:val="24"/>
                <w:u w:val="single"/>
              </w:rPr>
              <w:t>经</w:t>
            </w:r>
            <w:r>
              <w:rPr>
                <w:rFonts w:hint="eastAsia"/>
                <w:b/>
                <w:sz w:val="24"/>
                <w:u w:val="single"/>
              </w:rPr>
              <w:t>预测</w:t>
            </w:r>
            <w:r w:rsidRPr="00476D8A">
              <w:rPr>
                <w:b/>
                <w:sz w:val="24"/>
                <w:u w:val="single"/>
              </w:rPr>
              <w:t>，本项目</w:t>
            </w:r>
            <w:r>
              <w:rPr>
                <w:b/>
                <w:sz w:val="24"/>
                <w:u w:val="single"/>
              </w:rPr>
              <w:t>排气筒排放</w:t>
            </w:r>
            <w:proofErr w:type="gramStart"/>
            <w:r>
              <w:rPr>
                <w:b/>
                <w:sz w:val="24"/>
                <w:u w:val="single"/>
              </w:rPr>
              <w:t>的</w:t>
            </w:r>
            <w:r w:rsidRPr="00476D8A">
              <w:rPr>
                <w:rFonts w:hint="eastAsia"/>
                <w:b/>
                <w:sz w:val="24"/>
                <w:u w:val="single"/>
              </w:rPr>
              <w:t>氨</w:t>
            </w:r>
            <w:r w:rsidRPr="00476D8A">
              <w:rPr>
                <w:b/>
                <w:sz w:val="24"/>
                <w:u w:val="single"/>
              </w:rPr>
              <w:t>在各个</w:t>
            </w:r>
            <w:proofErr w:type="gramEnd"/>
            <w:r w:rsidRPr="00476D8A">
              <w:rPr>
                <w:b/>
                <w:sz w:val="24"/>
                <w:u w:val="single"/>
              </w:rPr>
              <w:t>厂界的浓度能够满足</w:t>
            </w:r>
            <w:r w:rsidRPr="00476D8A">
              <w:rPr>
                <w:rFonts w:hint="eastAsia"/>
                <w:b/>
                <w:sz w:val="24"/>
                <w:u w:val="single"/>
              </w:rPr>
              <w:t>《恶臭污染物排放标准》（</w:t>
            </w:r>
            <w:r w:rsidRPr="00476D8A">
              <w:rPr>
                <w:rFonts w:hint="eastAsia"/>
                <w:b/>
                <w:sz w:val="24"/>
                <w:u w:val="single"/>
              </w:rPr>
              <w:t>GB 14554-93</w:t>
            </w:r>
            <w:r w:rsidRPr="00476D8A">
              <w:rPr>
                <w:rFonts w:hint="eastAsia"/>
                <w:b/>
                <w:sz w:val="24"/>
                <w:u w:val="single"/>
              </w:rPr>
              <w:t>）表</w:t>
            </w:r>
            <w:r w:rsidRPr="00476D8A">
              <w:rPr>
                <w:rFonts w:hint="eastAsia"/>
                <w:b/>
                <w:sz w:val="24"/>
                <w:u w:val="single"/>
              </w:rPr>
              <w:t>1</w:t>
            </w:r>
            <w:proofErr w:type="gramStart"/>
            <w:r w:rsidRPr="00476D8A">
              <w:rPr>
                <w:rFonts w:hint="eastAsia"/>
                <w:b/>
                <w:sz w:val="24"/>
                <w:u w:val="single"/>
              </w:rPr>
              <w:t>二</w:t>
            </w:r>
            <w:proofErr w:type="gramEnd"/>
            <w:r w:rsidRPr="00476D8A">
              <w:rPr>
                <w:rFonts w:hint="eastAsia"/>
                <w:b/>
                <w:sz w:val="24"/>
                <w:u w:val="single"/>
              </w:rPr>
              <w:t>级</w:t>
            </w:r>
            <w:r w:rsidRPr="00476D8A">
              <w:rPr>
                <w:rFonts w:hint="eastAsia"/>
                <w:b/>
                <w:sz w:val="24"/>
                <w:u w:val="single"/>
              </w:rPr>
              <w:t>1.5</w:t>
            </w:r>
            <w:r w:rsidRPr="00476D8A">
              <w:rPr>
                <w:b/>
                <w:sz w:val="24"/>
                <w:u w:val="single"/>
              </w:rPr>
              <w:t>mg/m</w:t>
            </w:r>
            <w:r w:rsidRPr="00476D8A">
              <w:rPr>
                <w:b/>
                <w:sz w:val="24"/>
                <w:u w:val="single"/>
                <w:vertAlign w:val="superscript"/>
              </w:rPr>
              <w:t>3</w:t>
            </w:r>
            <w:r w:rsidRPr="00476D8A">
              <w:rPr>
                <w:b/>
                <w:sz w:val="24"/>
                <w:u w:val="single"/>
              </w:rPr>
              <w:t>的排放限值要求</w:t>
            </w:r>
            <w:r w:rsidRPr="00476D8A">
              <w:rPr>
                <w:rFonts w:hint="eastAsia"/>
                <w:b/>
                <w:sz w:val="24"/>
                <w:u w:val="single"/>
              </w:rPr>
              <w:t>，</w:t>
            </w:r>
            <w:r w:rsidRPr="00476D8A">
              <w:rPr>
                <w:b/>
                <w:sz w:val="24"/>
                <w:u w:val="single"/>
              </w:rPr>
              <w:t>对周围环境影响不大。</w:t>
            </w:r>
          </w:p>
          <w:p w:rsidR="00D62DBD" w:rsidRPr="00C11493" w:rsidRDefault="00DA2F1D" w:rsidP="00887011">
            <w:pPr>
              <w:snapToGrid w:val="0"/>
              <w:spacing w:line="460" w:lineRule="exact"/>
              <w:ind w:firstLine="482"/>
              <w:jc w:val="left"/>
              <w:textAlignment w:val="baseline"/>
              <w:rPr>
                <w:b/>
                <w:sz w:val="24"/>
              </w:rPr>
            </w:pPr>
            <w:r w:rsidRPr="00C11493">
              <w:rPr>
                <w:b/>
                <w:sz w:val="24"/>
              </w:rPr>
              <w:t>（</w:t>
            </w:r>
            <w:r w:rsidRPr="00C11493">
              <w:rPr>
                <w:b/>
                <w:sz w:val="24"/>
              </w:rPr>
              <w:t>2</w:t>
            </w:r>
            <w:r w:rsidRPr="00C11493">
              <w:rPr>
                <w:b/>
                <w:sz w:val="24"/>
              </w:rPr>
              <w:t>）废水：</w:t>
            </w:r>
          </w:p>
          <w:p w:rsidR="00743234" w:rsidRPr="00C11493" w:rsidRDefault="009D4245" w:rsidP="00887011">
            <w:pPr>
              <w:spacing w:line="460" w:lineRule="exact"/>
              <w:ind w:firstLine="480"/>
              <w:rPr>
                <w:spacing w:val="-4"/>
                <w:sz w:val="24"/>
              </w:rPr>
            </w:pPr>
            <w:r w:rsidRPr="00C11493">
              <w:rPr>
                <w:spacing w:val="-4"/>
                <w:sz w:val="24"/>
              </w:rPr>
              <w:t>本项目</w:t>
            </w:r>
            <w:proofErr w:type="gramStart"/>
            <w:r w:rsidR="00743234" w:rsidRPr="00C11493">
              <w:rPr>
                <w:spacing w:val="-4"/>
                <w:sz w:val="24"/>
              </w:rPr>
              <w:t>不</w:t>
            </w:r>
            <w:proofErr w:type="gramEnd"/>
            <w:r w:rsidR="00743234" w:rsidRPr="00C11493">
              <w:rPr>
                <w:spacing w:val="-4"/>
                <w:sz w:val="24"/>
              </w:rPr>
              <w:t>新增员工，</w:t>
            </w:r>
            <w:proofErr w:type="gramStart"/>
            <w:r w:rsidR="00743234" w:rsidRPr="00C11493">
              <w:rPr>
                <w:spacing w:val="-4"/>
                <w:sz w:val="24"/>
              </w:rPr>
              <w:t>不</w:t>
            </w:r>
            <w:proofErr w:type="gramEnd"/>
            <w:r w:rsidR="00743234" w:rsidRPr="00C11493">
              <w:rPr>
                <w:spacing w:val="-4"/>
                <w:sz w:val="24"/>
              </w:rPr>
              <w:t>新增生活污水；</w:t>
            </w:r>
            <w:r w:rsidR="005D02CE" w:rsidRPr="00C11493">
              <w:rPr>
                <w:spacing w:val="-4"/>
                <w:sz w:val="24"/>
              </w:rPr>
              <w:t>冷却水均循环使用不外排；高纯水制备浓水回</w:t>
            </w:r>
            <w:proofErr w:type="gramStart"/>
            <w:r w:rsidR="005D02CE" w:rsidRPr="00C11493">
              <w:rPr>
                <w:spacing w:val="-4"/>
                <w:sz w:val="24"/>
              </w:rPr>
              <w:t>用于四</w:t>
            </w:r>
            <w:proofErr w:type="gramEnd"/>
            <w:r w:rsidR="005D02CE" w:rsidRPr="00C11493">
              <w:rPr>
                <w:spacing w:val="-4"/>
                <w:sz w:val="24"/>
              </w:rPr>
              <w:t>分厂磨煤工段，不外排。故本项目</w:t>
            </w:r>
            <w:proofErr w:type="gramStart"/>
            <w:r w:rsidR="005D02CE" w:rsidRPr="00C11493">
              <w:rPr>
                <w:spacing w:val="-4"/>
                <w:sz w:val="24"/>
              </w:rPr>
              <w:t>不</w:t>
            </w:r>
            <w:proofErr w:type="gramEnd"/>
            <w:r w:rsidR="005D02CE" w:rsidRPr="00C11493">
              <w:rPr>
                <w:spacing w:val="-4"/>
                <w:sz w:val="24"/>
              </w:rPr>
              <w:t>新增废水排放。</w:t>
            </w:r>
          </w:p>
          <w:p w:rsidR="00D62DBD" w:rsidRPr="00C11493" w:rsidRDefault="00DA2F1D" w:rsidP="00887011">
            <w:pPr>
              <w:snapToGrid w:val="0"/>
              <w:spacing w:line="460" w:lineRule="exact"/>
              <w:ind w:firstLine="466"/>
              <w:rPr>
                <w:b/>
                <w:sz w:val="24"/>
              </w:rPr>
            </w:pPr>
            <w:r w:rsidRPr="00C11493">
              <w:rPr>
                <w:b/>
                <w:spacing w:val="-4"/>
                <w:sz w:val="24"/>
              </w:rPr>
              <w:t>（</w:t>
            </w:r>
            <w:r w:rsidRPr="00C11493">
              <w:rPr>
                <w:b/>
                <w:spacing w:val="-4"/>
                <w:sz w:val="24"/>
              </w:rPr>
              <w:t>3</w:t>
            </w:r>
            <w:r w:rsidRPr="00C11493">
              <w:rPr>
                <w:b/>
                <w:spacing w:val="-4"/>
                <w:sz w:val="24"/>
              </w:rPr>
              <w:t>）</w:t>
            </w:r>
            <w:r w:rsidRPr="00C11493">
              <w:rPr>
                <w:b/>
                <w:sz w:val="24"/>
              </w:rPr>
              <w:t>噪声：</w:t>
            </w:r>
          </w:p>
          <w:p w:rsidR="00D62DBD" w:rsidRPr="00C11493" w:rsidRDefault="009D4245" w:rsidP="00887011">
            <w:pPr>
              <w:snapToGrid w:val="0"/>
              <w:spacing w:line="460" w:lineRule="exact"/>
              <w:ind w:firstLine="480"/>
              <w:rPr>
                <w:sz w:val="24"/>
              </w:rPr>
            </w:pPr>
            <w:r w:rsidRPr="00C11493">
              <w:rPr>
                <w:sz w:val="24"/>
              </w:rPr>
              <w:t>项目生产期间高噪声设备经减振、隔声和距离衰减后，</w:t>
            </w:r>
            <w:r w:rsidR="005F6D60" w:rsidRPr="00C11493">
              <w:rPr>
                <w:sz w:val="24"/>
              </w:rPr>
              <w:t>经预测</w:t>
            </w:r>
            <w:r w:rsidR="005F6D60">
              <w:rPr>
                <w:rFonts w:hint="eastAsia"/>
                <w:sz w:val="24"/>
              </w:rPr>
              <w:t>，</w:t>
            </w:r>
            <w:r w:rsidRPr="00C11493">
              <w:rPr>
                <w:sz w:val="24"/>
              </w:rPr>
              <w:t>项目各厂界</w:t>
            </w:r>
            <w:r w:rsidR="005F6D60">
              <w:rPr>
                <w:sz w:val="24"/>
              </w:rPr>
              <w:t>噪声值</w:t>
            </w:r>
            <w:r w:rsidRPr="00C11493">
              <w:rPr>
                <w:sz w:val="24"/>
              </w:rPr>
              <w:t>满足《工业企业厂界环境噪声排放标准》（</w:t>
            </w:r>
            <w:r w:rsidRPr="00C11493">
              <w:rPr>
                <w:sz w:val="24"/>
              </w:rPr>
              <w:t>GB12348-2008</w:t>
            </w:r>
            <w:r w:rsidRPr="00C11493">
              <w:rPr>
                <w:sz w:val="24"/>
              </w:rPr>
              <w:t>）</w:t>
            </w:r>
            <w:r w:rsidRPr="00C11493">
              <w:rPr>
                <w:sz w:val="24"/>
              </w:rPr>
              <w:t>3</w:t>
            </w:r>
            <w:r w:rsidRPr="00C11493">
              <w:rPr>
                <w:sz w:val="24"/>
              </w:rPr>
              <w:t>类标准的限值要求，对四周环境影响较小。</w:t>
            </w:r>
          </w:p>
          <w:p w:rsidR="00D62DBD" w:rsidRPr="00C11493" w:rsidRDefault="00DA2F1D" w:rsidP="00887011">
            <w:pPr>
              <w:snapToGrid w:val="0"/>
              <w:spacing w:line="460" w:lineRule="exact"/>
              <w:ind w:firstLine="466"/>
              <w:rPr>
                <w:b/>
                <w:sz w:val="24"/>
              </w:rPr>
            </w:pPr>
            <w:r w:rsidRPr="00C11493">
              <w:rPr>
                <w:b/>
                <w:spacing w:val="-4"/>
                <w:sz w:val="24"/>
              </w:rPr>
              <w:t>（</w:t>
            </w:r>
            <w:r w:rsidRPr="00C11493">
              <w:rPr>
                <w:b/>
                <w:spacing w:val="-4"/>
                <w:sz w:val="24"/>
              </w:rPr>
              <w:t>4</w:t>
            </w:r>
            <w:r w:rsidRPr="00C11493">
              <w:rPr>
                <w:b/>
                <w:spacing w:val="-4"/>
                <w:sz w:val="24"/>
              </w:rPr>
              <w:t>）</w:t>
            </w:r>
            <w:r w:rsidRPr="00C11493">
              <w:rPr>
                <w:b/>
                <w:sz w:val="24"/>
              </w:rPr>
              <w:t>固废：</w:t>
            </w:r>
          </w:p>
          <w:p w:rsidR="0090066E" w:rsidRPr="00C11493" w:rsidRDefault="00DA2F1D" w:rsidP="005D02CE">
            <w:pPr>
              <w:pStyle w:val="ac"/>
              <w:tabs>
                <w:tab w:val="left" w:pos="6607"/>
              </w:tabs>
              <w:snapToGrid w:val="0"/>
              <w:spacing w:line="460" w:lineRule="exact"/>
              <w:ind w:firstLine="480"/>
              <w:rPr>
                <w:rFonts w:ascii="Times New Roman" w:hAnsi="Times New Roman" w:cs="Times New Roman"/>
                <w:sz w:val="24"/>
                <w:szCs w:val="24"/>
              </w:rPr>
            </w:pPr>
            <w:r w:rsidRPr="00C11493">
              <w:rPr>
                <w:rFonts w:ascii="Times New Roman" w:hAnsi="Times New Roman" w:cs="Times New Roman"/>
                <w:sz w:val="24"/>
              </w:rPr>
              <w:t>本项目产生的一般工业固废有：</w:t>
            </w:r>
            <w:r w:rsidR="00835891" w:rsidRPr="00C11493">
              <w:rPr>
                <w:rFonts w:ascii="Times New Roman" w:hAnsi="Times New Roman" w:cs="Times New Roman"/>
                <w:sz w:val="24"/>
              </w:rPr>
              <w:t>废包装材料</w:t>
            </w:r>
            <w:r w:rsidR="00CA0D95" w:rsidRPr="00C11493">
              <w:rPr>
                <w:rFonts w:ascii="Times New Roman" w:hAnsi="Times New Roman" w:cs="Times New Roman"/>
                <w:bCs/>
                <w:sz w:val="24"/>
              </w:rPr>
              <w:t>和</w:t>
            </w:r>
            <w:r w:rsidR="00553ADC" w:rsidRPr="00C11493">
              <w:rPr>
                <w:rFonts w:ascii="Times New Roman" w:hAnsi="Times New Roman" w:cs="Times New Roman"/>
                <w:bCs/>
                <w:sz w:val="24"/>
              </w:rPr>
              <w:t>废滤芯</w:t>
            </w:r>
            <w:r w:rsidRPr="00C11493">
              <w:rPr>
                <w:rFonts w:ascii="Times New Roman" w:hAnsi="Times New Roman" w:cs="Times New Roman"/>
                <w:sz w:val="24"/>
                <w:szCs w:val="24"/>
              </w:rPr>
              <w:t>，</w:t>
            </w:r>
            <w:r w:rsidR="0090066E" w:rsidRPr="00C11493">
              <w:rPr>
                <w:rFonts w:ascii="Times New Roman" w:hAnsi="Times New Roman" w:cs="Times New Roman"/>
                <w:sz w:val="24"/>
              </w:rPr>
              <w:t>废包装材料产生量为</w:t>
            </w:r>
            <w:r w:rsidR="0090066E" w:rsidRPr="00C11493">
              <w:rPr>
                <w:rFonts w:ascii="Times New Roman" w:hAnsi="Times New Roman" w:cs="Times New Roman"/>
                <w:sz w:val="24"/>
              </w:rPr>
              <w:t>0.</w:t>
            </w:r>
            <w:r w:rsidR="005D02CE" w:rsidRPr="00C11493">
              <w:rPr>
                <w:rFonts w:ascii="Times New Roman" w:hAnsi="Times New Roman" w:cs="Times New Roman"/>
                <w:sz w:val="24"/>
              </w:rPr>
              <w:t>5</w:t>
            </w:r>
            <w:r w:rsidR="0090066E" w:rsidRPr="00C11493">
              <w:rPr>
                <w:rFonts w:ascii="Times New Roman" w:hAnsi="Times New Roman" w:cs="Times New Roman"/>
                <w:sz w:val="24"/>
              </w:rPr>
              <w:t>t/a</w:t>
            </w:r>
            <w:r w:rsidR="0090066E" w:rsidRPr="00C11493">
              <w:rPr>
                <w:rFonts w:ascii="Times New Roman" w:hAnsi="Times New Roman" w:cs="Times New Roman"/>
                <w:sz w:val="24"/>
              </w:rPr>
              <w:t>，于一般固废暂存间（</w:t>
            </w:r>
            <w:r w:rsidR="0090066E" w:rsidRPr="00C11493">
              <w:rPr>
                <w:rFonts w:ascii="Times New Roman" w:hAnsi="Times New Roman" w:cs="Times New Roman"/>
                <w:sz w:val="24"/>
              </w:rPr>
              <w:t>15m</w:t>
            </w:r>
            <w:r w:rsidR="0090066E" w:rsidRPr="00C11493">
              <w:rPr>
                <w:rFonts w:ascii="Times New Roman" w:hAnsi="Times New Roman" w:cs="Times New Roman"/>
                <w:sz w:val="24"/>
                <w:vertAlign w:val="superscript"/>
              </w:rPr>
              <w:t>2</w:t>
            </w:r>
            <w:r w:rsidR="0090066E" w:rsidRPr="00C11493">
              <w:rPr>
                <w:rFonts w:ascii="Times New Roman" w:hAnsi="Times New Roman" w:cs="Times New Roman"/>
                <w:sz w:val="24"/>
              </w:rPr>
              <w:t>）暂存，</w:t>
            </w:r>
            <w:r w:rsidR="0090066E" w:rsidRPr="00C11493">
              <w:rPr>
                <w:rFonts w:ascii="Times New Roman" w:hAnsi="Times New Roman" w:cs="Times New Roman"/>
                <w:bCs/>
                <w:sz w:val="24"/>
              </w:rPr>
              <w:t>集中收集后外售。</w:t>
            </w:r>
            <w:r w:rsidR="00553ADC" w:rsidRPr="00C11493">
              <w:rPr>
                <w:rFonts w:ascii="Times New Roman" w:hAnsi="Times New Roman" w:cs="Times New Roman"/>
                <w:bCs/>
                <w:sz w:val="24"/>
              </w:rPr>
              <w:t>废滤芯</w:t>
            </w:r>
            <w:r w:rsidR="0090066E" w:rsidRPr="00C11493">
              <w:rPr>
                <w:rFonts w:ascii="Times New Roman" w:hAnsi="Times New Roman" w:cs="Times New Roman"/>
                <w:bCs/>
                <w:sz w:val="24"/>
              </w:rPr>
              <w:t>产生量为</w:t>
            </w:r>
            <w:r w:rsidR="0090066E" w:rsidRPr="00C11493">
              <w:rPr>
                <w:rFonts w:ascii="Times New Roman" w:hAnsi="Times New Roman" w:cs="Times New Roman"/>
                <w:bCs/>
                <w:sz w:val="24"/>
              </w:rPr>
              <w:t>0.</w:t>
            </w:r>
            <w:r w:rsidR="005D02CE" w:rsidRPr="00C11493">
              <w:rPr>
                <w:rFonts w:ascii="Times New Roman" w:hAnsi="Times New Roman" w:cs="Times New Roman"/>
                <w:bCs/>
                <w:sz w:val="24"/>
              </w:rPr>
              <w:t>16</w:t>
            </w:r>
            <w:r w:rsidR="0090066E" w:rsidRPr="00C11493">
              <w:rPr>
                <w:rFonts w:ascii="Times New Roman" w:hAnsi="Times New Roman" w:cs="Times New Roman"/>
                <w:bCs/>
                <w:sz w:val="24"/>
              </w:rPr>
              <w:t>t/a</w:t>
            </w:r>
            <w:r w:rsidR="0090066E" w:rsidRPr="00C11493">
              <w:rPr>
                <w:rFonts w:ascii="Times New Roman" w:hAnsi="Times New Roman" w:cs="Times New Roman"/>
                <w:bCs/>
                <w:sz w:val="24"/>
              </w:rPr>
              <w:t>，</w:t>
            </w:r>
            <w:r w:rsidR="005D02CE" w:rsidRPr="00C11493">
              <w:rPr>
                <w:rFonts w:ascii="Times New Roman" w:cs="Times New Roman"/>
                <w:sz w:val="24"/>
              </w:rPr>
              <w:t>收</w:t>
            </w:r>
            <w:r w:rsidR="0034275E" w:rsidRPr="0034275E">
              <w:rPr>
                <w:rFonts w:ascii="Times New Roman" w:cs="Times New Roman"/>
                <w:sz w:val="24"/>
              </w:rPr>
              <w:lastRenderedPageBreak/>
              <w:t>集</w:t>
            </w:r>
            <w:proofErr w:type="gramStart"/>
            <w:r w:rsidR="0034275E" w:rsidRPr="0034275E">
              <w:rPr>
                <w:rFonts w:ascii="Times New Roman" w:cs="Times New Roman"/>
                <w:sz w:val="24"/>
              </w:rPr>
              <w:t>后由</w:t>
            </w:r>
            <w:r w:rsidR="0034275E" w:rsidRPr="0034275E">
              <w:rPr>
                <w:rFonts w:ascii="Times New Roman" w:cs="Times New Roman" w:hint="eastAsia"/>
                <w:sz w:val="24"/>
              </w:rPr>
              <w:t>废塑料</w:t>
            </w:r>
            <w:proofErr w:type="gramEnd"/>
            <w:r w:rsidR="0034275E" w:rsidRPr="0034275E">
              <w:rPr>
                <w:rFonts w:ascii="Times New Roman" w:cs="Times New Roman" w:hint="eastAsia"/>
                <w:sz w:val="24"/>
              </w:rPr>
              <w:t>再生厂家回收</w:t>
            </w:r>
            <w:r w:rsidR="0090066E" w:rsidRPr="00C11493">
              <w:rPr>
                <w:rFonts w:ascii="Times New Roman" w:hAnsi="Times New Roman" w:cs="Times New Roman"/>
                <w:bCs/>
                <w:sz w:val="24"/>
              </w:rPr>
              <w:t>。</w:t>
            </w:r>
            <w:r w:rsidR="008D7E3A" w:rsidRPr="00C11493">
              <w:rPr>
                <w:rFonts w:ascii="Times New Roman" w:hAnsi="Times New Roman" w:cs="Times New Roman"/>
                <w:bCs/>
                <w:sz w:val="24"/>
              </w:rPr>
              <w:t>评价要求</w:t>
            </w:r>
            <w:proofErr w:type="gramStart"/>
            <w:r w:rsidR="008D7E3A" w:rsidRPr="00C11493">
              <w:rPr>
                <w:rFonts w:ascii="Times New Roman" w:hAnsi="Times New Roman" w:cs="Times New Roman"/>
                <w:bCs/>
                <w:sz w:val="24"/>
              </w:rPr>
              <w:t>固废间按照</w:t>
            </w:r>
            <w:proofErr w:type="gramEnd"/>
            <w:r w:rsidR="008D7E3A" w:rsidRPr="00C11493">
              <w:rPr>
                <w:rFonts w:ascii="Times New Roman" w:hAnsi="Times New Roman" w:cs="Times New Roman"/>
                <w:bCs/>
                <w:sz w:val="24"/>
              </w:rPr>
              <w:t>《一般工业固体废物贮存、处置场污染控制标准》（</w:t>
            </w:r>
            <w:r w:rsidR="008D7E3A" w:rsidRPr="00C11493">
              <w:rPr>
                <w:rFonts w:ascii="Times New Roman" w:hAnsi="Times New Roman" w:cs="Times New Roman"/>
                <w:bCs/>
                <w:sz w:val="24"/>
              </w:rPr>
              <w:t>GB18599-2001</w:t>
            </w:r>
            <w:r w:rsidR="008D7E3A" w:rsidRPr="00C11493">
              <w:rPr>
                <w:rFonts w:ascii="Times New Roman" w:hAnsi="Times New Roman" w:cs="Times New Roman"/>
                <w:bCs/>
                <w:sz w:val="24"/>
              </w:rPr>
              <w:t>）（</w:t>
            </w:r>
            <w:r w:rsidR="008D7E3A" w:rsidRPr="00C11493">
              <w:rPr>
                <w:rFonts w:ascii="Times New Roman" w:hAnsi="Times New Roman" w:cs="Times New Roman"/>
                <w:bCs/>
                <w:sz w:val="24"/>
              </w:rPr>
              <w:t>2013</w:t>
            </w:r>
            <w:r w:rsidR="008D7E3A" w:rsidRPr="00C11493">
              <w:rPr>
                <w:rFonts w:ascii="Times New Roman" w:hAnsi="Times New Roman" w:cs="Times New Roman"/>
                <w:bCs/>
                <w:sz w:val="24"/>
              </w:rPr>
              <w:t>年修订）要求建设。</w:t>
            </w:r>
          </w:p>
          <w:p w:rsidR="005D02CE" w:rsidRPr="00C11493" w:rsidRDefault="005D02CE" w:rsidP="005D02CE">
            <w:pPr>
              <w:pStyle w:val="ac"/>
              <w:tabs>
                <w:tab w:val="left" w:pos="6607"/>
              </w:tabs>
              <w:snapToGrid w:val="0"/>
              <w:spacing w:line="460" w:lineRule="exact"/>
              <w:ind w:firstLine="482"/>
              <w:rPr>
                <w:rFonts w:ascii="Times New Roman" w:hAnsi="Times New Roman" w:cs="Times New Roman"/>
                <w:b/>
                <w:sz w:val="24"/>
              </w:rPr>
            </w:pPr>
            <w:r w:rsidRPr="00C11493">
              <w:rPr>
                <w:rFonts w:ascii="Times New Roman" w:hAnsi="Times New Roman" w:cs="Times New Roman"/>
                <w:b/>
                <w:sz w:val="24"/>
              </w:rPr>
              <w:t>4</w:t>
            </w:r>
            <w:r w:rsidRPr="00C11493">
              <w:rPr>
                <w:rFonts w:ascii="Times New Roman" w:hAnsi="Times New Roman" w:cs="Times New Roman"/>
                <w:b/>
                <w:sz w:val="24"/>
              </w:rPr>
              <w:t>、地下水</w:t>
            </w:r>
          </w:p>
          <w:p w:rsidR="005D02CE" w:rsidRPr="00C11493" w:rsidRDefault="005D02CE" w:rsidP="005D02CE">
            <w:pPr>
              <w:pStyle w:val="ac"/>
              <w:tabs>
                <w:tab w:val="left" w:pos="6607"/>
              </w:tabs>
              <w:snapToGrid w:val="0"/>
              <w:spacing w:line="460" w:lineRule="exact"/>
              <w:ind w:firstLine="482"/>
              <w:rPr>
                <w:rFonts w:ascii="Times New Roman" w:hAnsi="Times New Roman" w:cs="Times New Roman"/>
                <w:sz w:val="24"/>
              </w:rPr>
            </w:pPr>
            <w:r w:rsidRPr="00C11493">
              <w:rPr>
                <w:rFonts w:ascii="Times New Roman" w:cs="Times New Roman"/>
                <w:color w:val="000000"/>
                <w:sz w:val="24"/>
              </w:rPr>
              <w:t>综合分析，在非正常工况下，该工程对厂址周围的地下水环境有一定的影响。但从泄漏概率、罐体破损、地面破损概率综合考虑，废水渗入地下是概率很小的事件，如果采取适当的预防措施和应急处理措施，</w:t>
            </w:r>
            <w:r w:rsidR="00187CE1">
              <w:rPr>
                <w:rFonts w:ascii="Times New Roman" w:cs="Times New Roman" w:hint="eastAsia"/>
                <w:color w:val="000000"/>
                <w:sz w:val="24"/>
              </w:rPr>
              <w:t>本项目</w:t>
            </w:r>
            <w:r w:rsidR="00B97A60">
              <w:rPr>
                <w:rFonts w:ascii="Times New Roman" w:cs="Times New Roman"/>
                <w:color w:val="000000"/>
                <w:sz w:val="24"/>
              </w:rPr>
              <w:t>对地下水环境的</w:t>
            </w:r>
            <w:r w:rsidRPr="00C11493">
              <w:rPr>
                <w:rFonts w:ascii="Times New Roman" w:cs="Times New Roman"/>
                <w:color w:val="000000"/>
                <w:sz w:val="24"/>
              </w:rPr>
              <w:t>影响</w:t>
            </w:r>
            <w:r w:rsidR="00187CE1">
              <w:rPr>
                <w:rFonts w:ascii="Times New Roman" w:cs="Times New Roman"/>
                <w:color w:val="000000"/>
                <w:sz w:val="24"/>
              </w:rPr>
              <w:t>是可接受的</w:t>
            </w:r>
            <w:r w:rsidRPr="00C11493">
              <w:rPr>
                <w:rFonts w:ascii="Times New Roman" w:cs="Times New Roman"/>
                <w:color w:val="000000"/>
                <w:sz w:val="24"/>
              </w:rPr>
              <w:t>。</w:t>
            </w:r>
          </w:p>
          <w:p w:rsidR="00FE18B8" w:rsidRPr="00C11493" w:rsidRDefault="005D02CE" w:rsidP="00887011">
            <w:pPr>
              <w:pStyle w:val="ac"/>
              <w:tabs>
                <w:tab w:val="left" w:pos="6607"/>
              </w:tabs>
              <w:snapToGrid w:val="0"/>
              <w:spacing w:line="460" w:lineRule="exact"/>
              <w:ind w:firstLine="480"/>
              <w:rPr>
                <w:rFonts w:ascii="Times New Roman" w:hAnsi="Times New Roman" w:cs="Times New Roman"/>
                <w:b/>
                <w:sz w:val="24"/>
              </w:rPr>
            </w:pPr>
            <w:r w:rsidRPr="00C11493">
              <w:rPr>
                <w:rFonts w:ascii="Times New Roman" w:hAnsi="Times New Roman" w:cs="Times New Roman"/>
                <w:b/>
                <w:sz w:val="24"/>
              </w:rPr>
              <w:t>5</w:t>
            </w:r>
            <w:r w:rsidR="00FE18B8" w:rsidRPr="00C11493">
              <w:rPr>
                <w:rFonts w:ascii="Times New Roman" w:hAnsi="Times New Roman" w:cs="Times New Roman"/>
                <w:b/>
                <w:sz w:val="24"/>
              </w:rPr>
              <w:t>、土壤</w:t>
            </w:r>
          </w:p>
          <w:p w:rsidR="00FE18B8" w:rsidRPr="00C11493" w:rsidRDefault="00FE18B8" w:rsidP="00887011">
            <w:pPr>
              <w:pStyle w:val="ac"/>
              <w:tabs>
                <w:tab w:val="left" w:pos="6607"/>
              </w:tabs>
              <w:snapToGrid w:val="0"/>
              <w:spacing w:line="460" w:lineRule="exact"/>
              <w:ind w:firstLine="480"/>
              <w:rPr>
                <w:rFonts w:ascii="Times New Roman" w:hAnsi="Times New Roman" w:cs="Times New Roman"/>
                <w:sz w:val="24"/>
              </w:rPr>
            </w:pPr>
            <w:r w:rsidRPr="00C11493">
              <w:rPr>
                <w:rFonts w:ascii="Times New Roman" w:hAnsi="Times New Roman" w:cs="Times New Roman"/>
                <w:sz w:val="24"/>
              </w:rPr>
              <w:t>经监测，本项目监测点土壤基本因子均能够满足</w:t>
            </w:r>
            <w:r w:rsidRPr="00C11493">
              <w:rPr>
                <w:rFonts w:ascii="Times New Roman" w:eastAsiaTheme="minorEastAsia" w:hAnsi="Times New Roman" w:cs="Times New Roman"/>
                <w:kern w:val="0"/>
                <w:sz w:val="24"/>
                <w:szCs w:val="20"/>
              </w:rPr>
              <w:t>《土壤环境质量建设用地土壤污染风险管控标准（试行）</w:t>
            </w:r>
            <w:r w:rsidR="005D02CE" w:rsidRPr="00C11493">
              <w:rPr>
                <w:rFonts w:ascii="Times New Roman" w:eastAsiaTheme="minorEastAsia" w:hAnsi="Times New Roman" w:cs="Times New Roman"/>
                <w:kern w:val="0"/>
                <w:sz w:val="24"/>
                <w:szCs w:val="20"/>
              </w:rPr>
              <w:t>》</w:t>
            </w:r>
            <w:r w:rsidRPr="00C11493">
              <w:rPr>
                <w:rFonts w:ascii="Times New Roman" w:eastAsiaTheme="minorEastAsia" w:hAnsi="Times New Roman" w:cs="Times New Roman"/>
                <w:kern w:val="0"/>
                <w:sz w:val="24"/>
                <w:szCs w:val="20"/>
              </w:rPr>
              <w:t>（</w:t>
            </w:r>
            <w:r w:rsidRPr="00C11493">
              <w:rPr>
                <w:rFonts w:ascii="Times New Roman" w:eastAsiaTheme="minorEastAsia" w:hAnsi="Times New Roman" w:cs="Times New Roman"/>
                <w:kern w:val="0"/>
                <w:sz w:val="24"/>
                <w:szCs w:val="20"/>
              </w:rPr>
              <w:t>GB36600-2018</w:t>
            </w:r>
            <w:r w:rsidRPr="00C11493">
              <w:rPr>
                <w:rFonts w:ascii="Times New Roman" w:eastAsiaTheme="minorEastAsia" w:hAnsi="Times New Roman" w:cs="Times New Roman"/>
                <w:kern w:val="0"/>
                <w:sz w:val="24"/>
                <w:szCs w:val="20"/>
              </w:rPr>
              <w:t>）表</w:t>
            </w:r>
            <w:r w:rsidRPr="00C11493">
              <w:rPr>
                <w:rFonts w:ascii="Times New Roman" w:eastAsiaTheme="minorEastAsia" w:hAnsi="Times New Roman" w:cs="Times New Roman"/>
                <w:kern w:val="0"/>
                <w:sz w:val="24"/>
                <w:szCs w:val="20"/>
              </w:rPr>
              <w:t>1</w:t>
            </w:r>
            <w:r w:rsidRPr="00C11493">
              <w:rPr>
                <w:rFonts w:ascii="Times New Roman" w:eastAsiaTheme="minorEastAsia" w:hAnsi="Times New Roman" w:cs="Times New Roman"/>
                <w:kern w:val="0"/>
                <w:sz w:val="24"/>
                <w:szCs w:val="20"/>
              </w:rPr>
              <w:t>建设用地土壤污染风险筛选值的限值要求。</w:t>
            </w:r>
            <w:r w:rsidR="008100A4">
              <w:rPr>
                <w:rFonts w:ascii="Times New Roman" w:eastAsiaTheme="minorEastAsia" w:hAnsi="Times New Roman" w:cs="Times New Roman" w:hint="eastAsia"/>
                <w:kern w:val="0"/>
                <w:sz w:val="24"/>
                <w:szCs w:val="20"/>
              </w:rPr>
              <w:t>经</w:t>
            </w:r>
            <w:r w:rsidR="008100A4">
              <w:rPr>
                <w:rFonts w:ascii="Times New Roman" w:eastAsiaTheme="minorEastAsia" w:hAnsi="Times New Roman" w:cs="Times New Roman"/>
                <w:kern w:val="0"/>
                <w:sz w:val="24"/>
                <w:szCs w:val="20"/>
              </w:rPr>
              <w:t>类比分析可知</w:t>
            </w:r>
            <w:r w:rsidR="008100A4">
              <w:rPr>
                <w:rFonts w:ascii="Times New Roman" w:eastAsiaTheme="minorEastAsia" w:hAnsi="Times New Roman" w:cs="Times New Roman" w:hint="eastAsia"/>
                <w:kern w:val="0"/>
                <w:sz w:val="24"/>
                <w:szCs w:val="20"/>
              </w:rPr>
              <w:t>，</w:t>
            </w:r>
            <w:r w:rsidR="008100A4">
              <w:rPr>
                <w:rFonts w:ascii="Times New Roman" w:eastAsiaTheme="minorEastAsia" w:hAnsi="Times New Roman" w:cs="Times New Roman"/>
                <w:kern w:val="0"/>
                <w:sz w:val="24"/>
                <w:szCs w:val="20"/>
              </w:rPr>
              <w:t>本项目</w:t>
            </w:r>
            <w:r w:rsidRPr="00C11493">
              <w:rPr>
                <w:rFonts w:ascii="Times New Roman" w:eastAsiaTheme="minorEastAsia" w:hAnsi="Times New Roman" w:cs="Times New Roman"/>
                <w:kern w:val="0"/>
                <w:sz w:val="24"/>
                <w:szCs w:val="20"/>
              </w:rPr>
              <w:t>建成后对土壤环境影响较小。</w:t>
            </w:r>
          </w:p>
          <w:p w:rsidR="005D02CE" w:rsidRPr="00C11493" w:rsidRDefault="005D02CE" w:rsidP="005D02CE">
            <w:pPr>
              <w:pStyle w:val="ac"/>
              <w:tabs>
                <w:tab w:val="left" w:pos="6607"/>
              </w:tabs>
              <w:snapToGrid w:val="0"/>
              <w:spacing w:line="460" w:lineRule="exact"/>
              <w:ind w:firstLineChars="200" w:firstLine="482"/>
              <w:rPr>
                <w:rFonts w:ascii="Times New Roman" w:eastAsiaTheme="minorEastAsia" w:hAnsi="Times New Roman" w:cs="Times New Roman"/>
                <w:b/>
                <w:sz w:val="24"/>
              </w:rPr>
            </w:pPr>
            <w:r w:rsidRPr="00C11493">
              <w:rPr>
                <w:rFonts w:ascii="Times New Roman" w:eastAsiaTheme="minorEastAsia" w:hAnsi="Times New Roman" w:cs="Times New Roman"/>
                <w:b/>
                <w:sz w:val="24"/>
              </w:rPr>
              <w:t>6</w:t>
            </w:r>
            <w:r w:rsidRPr="00C11493">
              <w:rPr>
                <w:rFonts w:ascii="Times New Roman" w:eastAsiaTheme="minorEastAsia" w:hAnsi="Times New Roman" w:cs="Times New Roman"/>
                <w:b/>
                <w:sz w:val="24"/>
              </w:rPr>
              <w:t>、自动监控要求</w:t>
            </w:r>
          </w:p>
          <w:p w:rsidR="005D02CE" w:rsidRPr="00C11493" w:rsidRDefault="005D02CE" w:rsidP="005D02CE">
            <w:pPr>
              <w:spacing w:line="440" w:lineRule="exact"/>
              <w:ind w:firstLineChars="200" w:firstLine="480"/>
              <w:rPr>
                <w:sz w:val="24"/>
              </w:rPr>
            </w:pPr>
            <w:r w:rsidRPr="00C11493">
              <w:rPr>
                <w:sz w:val="24"/>
              </w:rPr>
              <w:t>根据《京津冀及周边地区</w:t>
            </w:r>
            <w:r w:rsidRPr="00C11493">
              <w:rPr>
                <w:sz w:val="24"/>
              </w:rPr>
              <w:t xml:space="preserve">2019-2020 </w:t>
            </w:r>
            <w:r w:rsidRPr="00C11493">
              <w:rPr>
                <w:sz w:val="24"/>
              </w:rPr>
              <w:t>年秋冬季大气污染综合治理攻坚行动方案》（环大气</w:t>
            </w:r>
            <w:r w:rsidRPr="00C11493">
              <w:rPr>
                <w:sz w:val="24"/>
              </w:rPr>
              <w:t>[2019]88</w:t>
            </w:r>
            <w:r w:rsidRPr="00C11493">
              <w:rPr>
                <w:sz w:val="24"/>
              </w:rPr>
              <w:t>号），按照要求在生产区、废气治理装置区以及厂区大门处安装视频监控。</w:t>
            </w:r>
          </w:p>
          <w:p w:rsidR="005D02CE" w:rsidRPr="00C11493" w:rsidRDefault="005D02CE" w:rsidP="005D02CE">
            <w:pPr>
              <w:spacing w:line="440" w:lineRule="exact"/>
              <w:ind w:firstLineChars="200" w:firstLine="480"/>
              <w:rPr>
                <w:sz w:val="24"/>
              </w:rPr>
            </w:pPr>
            <w:r w:rsidRPr="00C11493">
              <w:rPr>
                <w:sz w:val="24"/>
              </w:rPr>
              <w:t>根据《新乡市生态环境局关于部署安装工业企业用电量监控系统的通知》（新环</w:t>
            </w:r>
            <w:r w:rsidRPr="00C11493">
              <w:rPr>
                <w:sz w:val="24"/>
              </w:rPr>
              <w:t>[2019]154</w:t>
            </w:r>
            <w:r w:rsidRPr="00C11493">
              <w:rPr>
                <w:sz w:val="24"/>
              </w:rPr>
              <w:t>号），本项目总用电处、生产设施、废气处理设施处安装用电监控设施，并与市生态环境局联网。</w:t>
            </w:r>
          </w:p>
          <w:p w:rsidR="00D62DBD" w:rsidRPr="00C11493" w:rsidRDefault="005D02CE" w:rsidP="00887011">
            <w:pPr>
              <w:pStyle w:val="ac"/>
              <w:tabs>
                <w:tab w:val="left" w:pos="6607"/>
              </w:tabs>
              <w:snapToGrid w:val="0"/>
              <w:spacing w:line="460" w:lineRule="exact"/>
              <w:ind w:firstLine="482"/>
              <w:rPr>
                <w:rFonts w:ascii="Times New Roman" w:eastAsiaTheme="minorEastAsia" w:hAnsi="Times New Roman" w:cs="Times New Roman"/>
                <w:b/>
                <w:sz w:val="24"/>
              </w:rPr>
            </w:pPr>
            <w:r w:rsidRPr="00C11493">
              <w:rPr>
                <w:rFonts w:ascii="Times New Roman" w:hAnsi="Times New Roman" w:cs="Times New Roman"/>
                <w:b/>
                <w:sz w:val="24"/>
              </w:rPr>
              <w:t>7</w:t>
            </w:r>
            <w:r w:rsidR="00D97D29" w:rsidRPr="00C11493">
              <w:rPr>
                <w:rFonts w:ascii="Times New Roman" w:hAnsi="Times New Roman" w:cs="Times New Roman"/>
                <w:b/>
                <w:sz w:val="24"/>
              </w:rPr>
              <w:t>、</w:t>
            </w:r>
            <w:r w:rsidR="00DA2F1D" w:rsidRPr="00C11493">
              <w:rPr>
                <w:rFonts w:ascii="Times New Roman" w:hAnsi="Times New Roman" w:cs="Times New Roman"/>
                <w:b/>
                <w:sz w:val="24"/>
              </w:rPr>
              <w:t>总量控制指标</w:t>
            </w:r>
          </w:p>
          <w:p w:rsidR="005D02CE" w:rsidRPr="00C11493" w:rsidRDefault="005D02CE" w:rsidP="00887011">
            <w:pPr>
              <w:pStyle w:val="ac"/>
              <w:tabs>
                <w:tab w:val="left" w:pos="6607"/>
              </w:tabs>
              <w:snapToGrid w:val="0"/>
              <w:spacing w:line="460" w:lineRule="exact"/>
              <w:ind w:firstLine="479"/>
              <w:rPr>
                <w:rFonts w:ascii="Times New Roman" w:hAnsi="Times New Roman" w:cs="Times New Roman"/>
                <w:bCs/>
                <w:sz w:val="24"/>
              </w:rPr>
            </w:pPr>
            <w:r w:rsidRPr="00C11493">
              <w:rPr>
                <w:rFonts w:ascii="Times New Roman" w:cs="Times New Roman"/>
                <w:bCs/>
                <w:sz w:val="24"/>
              </w:rPr>
              <w:t>本项目无新增废水排放，排放的废气为氨，排放量为</w:t>
            </w:r>
            <w:r w:rsidR="005218FF">
              <w:rPr>
                <w:rFonts w:ascii="Times New Roman" w:hAnsi="Times New Roman" w:cs="Times New Roman"/>
                <w:bCs/>
                <w:sz w:val="24"/>
              </w:rPr>
              <w:t>0.0118</w:t>
            </w:r>
            <w:r w:rsidRPr="00C11493">
              <w:rPr>
                <w:rFonts w:ascii="Times New Roman" w:hAnsi="Times New Roman" w:cs="Times New Roman"/>
                <w:bCs/>
                <w:sz w:val="24"/>
              </w:rPr>
              <w:t>t/a</w:t>
            </w:r>
            <w:r w:rsidRPr="00C11493">
              <w:rPr>
                <w:rFonts w:ascii="Times New Roman" w:cs="Times New Roman"/>
                <w:bCs/>
                <w:sz w:val="24"/>
              </w:rPr>
              <w:t>，不属于总量控制指标之内，故本项目建成后</w:t>
            </w:r>
            <w:proofErr w:type="gramStart"/>
            <w:r w:rsidRPr="00C11493">
              <w:rPr>
                <w:rFonts w:ascii="Times New Roman" w:cs="Times New Roman"/>
                <w:bCs/>
                <w:sz w:val="24"/>
              </w:rPr>
              <w:t>不</w:t>
            </w:r>
            <w:proofErr w:type="gramEnd"/>
            <w:r w:rsidRPr="00C11493">
              <w:rPr>
                <w:rFonts w:ascii="Times New Roman" w:cs="Times New Roman"/>
                <w:bCs/>
                <w:sz w:val="24"/>
              </w:rPr>
              <w:t>新增</w:t>
            </w:r>
            <w:r w:rsidR="00B30360">
              <w:rPr>
                <w:rFonts w:hint="eastAsia"/>
                <w:bCs/>
                <w:sz w:val="24"/>
              </w:rPr>
              <w:t>总量控制指标</w:t>
            </w:r>
            <w:r w:rsidRPr="00C11493">
              <w:rPr>
                <w:rFonts w:ascii="Times New Roman" w:cs="Times New Roman"/>
                <w:bCs/>
                <w:sz w:val="24"/>
              </w:rPr>
              <w:t>。</w:t>
            </w:r>
          </w:p>
          <w:p w:rsidR="00D62DBD" w:rsidRPr="00C11493" w:rsidRDefault="00237EF6" w:rsidP="00887011">
            <w:pPr>
              <w:pStyle w:val="ac"/>
              <w:tabs>
                <w:tab w:val="left" w:pos="6607"/>
              </w:tabs>
              <w:snapToGrid w:val="0"/>
              <w:spacing w:line="460" w:lineRule="exact"/>
              <w:ind w:firstLine="479"/>
              <w:rPr>
                <w:rFonts w:ascii="Times New Roman" w:eastAsiaTheme="minorEastAsia" w:hAnsi="Times New Roman" w:cs="Times New Roman"/>
                <w:b/>
                <w:sz w:val="24"/>
              </w:rPr>
            </w:pPr>
            <w:r w:rsidRPr="00C11493">
              <w:rPr>
                <w:rFonts w:ascii="Times New Roman" w:eastAsiaTheme="minorEastAsia" w:hAnsi="Times New Roman" w:cs="Times New Roman"/>
                <w:b/>
                <w:sz w:val="24"/>
              </w:rPr>
              <w:t>8</w:t>
            </w:r>
            <w:r w:rsidR="00DA2F1D" w:rsidRPr="00C11493">
              <w:rPr>
                <w:rFonts w:ascii="Times New Roman" w:hAnsi="Times New Roman" w:cs="Times New Roman"/>
                <w:b/>
                <w:sz w:val="24"/>
              </w:rPr>
              <w:t>、环保投资</w:t>
            </w:r>
          </w:p>
          <w:p w:rsidR="00D62DBD" w:rsidRPr="00C11493" w:rsidRDefault="00DA2F1D" w:rsidP="00887011">
            <w:pPr>
              <w:pStyle w:val="ac"/>
              <w:snapToGrid w:val="0"/>
              <w:spacing w:line="460" w:lineRule="exact"/>
              <w:ind w:firstLine="480"/>
              <w:rPr>
                <w:rFonts w:ascii="Times New Roman" w:hAnsi="Times New Roman" w:cs="Times New Roman"/>
                <w:sz w:val="24"/>
              </w:rPr>
            </w:pPr>
            <w:r w:rsidRPr="00C11493">
              <w:rPr>
                <w:rFonts w:ascii="Times New Roman" w:hAnsi="Times New Roman" w:cs="Times New Roman"/>
                <w:sz w:val="24"/>
              </w:rPr>
              <w:t>本项目</w:t>
            </w:r>
            <w:r w:rsidR="00FC349F" w:rsidRPr="00C11493">
              <w:rPr>
                <w:rFonts w:ascii="Times New Roman" w:hAnsi="Times New Roman" w:cs="Times New Roman"/>
                <w:sz w:val="24"/>
                <w:szCs w:val="24"/>
              </w:rPr>
              <w:t>环保投资总计</w:t>
            </w:r>
            <w:r w:rsidR="005D02CE" w:rsidRPr="00C11493">
              <w:rPr>
                <w:rFonts w:ascii="Times New Roman" w:hAnsi="Times New Roman" w:cs="Times New Roman"/>
                <w:sz w:val="24"/>
                <w:szCs w:val="24"/>
              </w:rPr>
              <w:t>20</w:t>
            </w:r>
            <w:r w:rsidR="00FC349F" w:rsidRPr="00C11493">
              <w:rPr>
                <w:rFonts w:ascii="Times New Roman" w:hAnsi="Times New Roman" w:cs="Times New Roman"/>
                <w:sz w:val="24"/>
                <w:szCs w:val="24"/>
              </w:rPr>
              <w:t>万元，</w:t>
            </w:r>
            <w:r w:rsidRPr="00C11493">
              <w:rPr>
                <w:rFonts w:ascii="Times New Roman" w:hAnsi="Times New Roman" w:cs="Times New Roman"/>
                <w:sz w:val="24"/>
              </w:rPr>
              <w:t>环保投资占项目总投资的</w:t>
            </w:r>
            <w:r w:rsidR="005D02CE" w:rsidRPr="00C11493">
              <w:rPr>
                <w:rFonts w:ascii="Times New Roman" w:hAnsi="Times New Roman" w:cs="Times New Roman"/>
                <w:sz w:val="24"/>
              </w:rPr>
              <w:t>0.2</w:t>
            </w:r>
            <w:r w:rsidRPr="00C11493">
              <w:rPr>
                <w:rFonts w:ascii="Times New Roman" w:hAnsi="Times New Roman" w:cs="Times New Roman"/>
                <w:sz w:val="24"/>
              </w:rPr>
              <w:t>%</w:t>
            </w:r>
            <w:r w:rsidRPr="00C11493">
              <w:rPr>
                <w:rFonts w:ascii="Times New Roman" w:hAnsi="Times New Roman" w:cs="Times New Roman"/>
                <w:sz w:val="24"/>
              </w:rPr>
              <w:t>。</w:t>
            </w:r>
          </w:p>
          <w:p w:rsidR="00D62DBD" w:rsidRPr="00C11493" w:rsidRDefault="00DA2F1D" w:rsidP="00887011">
            <w:pPr>
              <w:spacing w:line="460" w:lineRule="exact"/>
              <w:rPr>
                <w:b/>
                <w:sz w:val="24"/>
              </w:rPr>
            </w:pPr>
            <w:r w:rsidRPr="00C11493">
              <w:rPr>
                <w:b/>
                <w:sz w:val="24"/>
              </w:rPr>
              <w:t>二、建议</w:t>
            </w:r>
          </w:p>
          <w:p w:rsidR="005B7F42" w:rsidRPr="00C11493" w:rsidRDefault="005B7F42" w:rsidP="005B7F42">
            <w:pPr>
              <w:pStyle w:val="ac"/>
              <w:ind w:firstLine="600"/>
              <w:jc w:val="left"/>
              <w:rPr>
                <w:rFonts w:ascii="Times New Roman" w:hAnsi="Times New Roman" w:cs="Times New Roman"/>
                <w:sz w:val="24"/>
              </w:rPr>
            </w:pPr>
            <w:r w:rsidRPr="00C11493">
              <w:rPr>
                <w:rFonts w:ascii="Times New Roman" w:hAnsi="Times New Roman" w:cs="Times New Roman"/>
                <w:sz w:val="24"/>
              </w:rPr>
              <w:t>1</w:t>
            </w:r>
            <w:r w:rsidRPr="00C11493">
              <w:rPr>
                <w:rFonts w:ascii="Times New Roman" w:hAnsi="Times New Roman" w:cs="Times New Roman"/>
                <w:sz w:val="24"/>
              </w:rPr>
              <w:t>、建设单位应严格执行环保</w:t>
            </w:r>
            <w:r w:rsidRPr="00C11493">
              <w:rPr>
                <w:rFonts w:ascii="Times New Roman" w:hAnsi="Times New Roman" w:cs="Times New Roman"/>
                <w:sz w:val="24"/>
              </w:rPr>
              <w:t>“</w:t>
            </w:r>
            <w:r w:rsidRPr="00C11493">
              <w:rPr>
                <w:rFonts w:ascii="Times New Roman" w:hAnsi="Times New Roman" w:cs="Times New Roman"/>
                <w:sz w:val="24"/>
              </w:rPr>
              <w:t>三同时</w:t>
            </w:r>
            <w:r w:rsidRPr="00C11493">
              <w:rPr>
                <w:rFonts w:ascii="Times New Roman" w:hAnsi="Times New Roman" w:cs="Times New Roman"/>
                <w:sz w:val="24"/>
              </w:rPr>
              <w:t>”</w:t>
            </w:r>
            <w:r w:rsidRPr="00C11493">
              <w:rPr>
                <w:rFonts w:ascii="Times New Roman" w:hAnsi="Times New Roman" w:cs="Times New Roman"/>
                <w:sz w:val="24"/>
              </w:rPr>
              <w:t>制度，严格落实环保资金，确保各种污染物的达标排放；</w:t>
            </w:r>
          </w:p>
          <w:p w:rsidR="005B7F42" w:rsidRPr="00C11493" w:rsidRDefault="005B7F42" w:rsidP="005B7F42">
            <w:pPr>
              <w:pStyle w:val="ac"/>
              <w:ind w:firstLine="600"/>
              <w:jc w:val="left"/>
              <w:rPr>
                <w:rFonts w:ascii="Times New Roman" w:hAnsi="Times New Roman" w:cs="Times New Roman"/>
                <w:sz w:val="24"/>
              </w:rPr>
            </w:pPr>
            <w:r w:rsidRPr="00C11493">
              <w:rPr>
                <w:rFonts w:ascii="Times New Roman" w:hAnsi="Times New Roman" w:cs="Times New Roman"/>
                <w:sz w:val="24"/>
              </w:rPr>
              <w:t>2</w:t>
            </w:r>
            <w:r w:rsidRPr="00C11493">
              <w:rPr>
                <w:rFonts w:ascii="Times New Roman" w:hAnsi="Times New Roman" w:cs="Times New Roman"/>
                <w:sz w:val="24"/>
              </w:rPr>
              <w:t>、本次环</w:t>
            </w:r>
            <w:proofErr w:type="gramStart"/>
            <w:r w:rsidRPr="00C11493">
              <w:rPr>
                <w:rFonts w:ascii="Times New Roman" w:hAnsi="Times New Roman" w:cs="Times New Roman"/>
                <w:sz w:val="24"/>
              </w:rPr>
              <w:t>评提出</w:t>
            </w:r>
            <w:proofErr w:type="gramEnd"/>
            <w:r w:rsidRPr="00C11493">
              <w:rPr>
                <w:rFonts w:ascii="Times New Roman" w:hAnsi="Times New Roman" w:cs="Times New Roman"/>
                <w:sz w:val="24"/>
              </w:rPr>
              <w:t>的污染治理措施，建设单位应严格执行，确保污染物达标排放；</w:t>
            </w:r>
          </w:p>
          <w:p w:rsidR="00D62DBD" w:rsidRPr="00C11493" w:rsidRDefault="005B7F42" w:rsidP="005B7F42">
            <w:pPr>
              <w:pStyle w:val="ac"/>
              <w:spacing w:line="460" w:lineRule="exact"/>
              <w:ind w:firstLine="600"/>
              <w:jc w:val="left"/>
              <w:rPr>
                <w:rFonts w:ascii="Times New Roman" w:hAnsi="Times New Roman" w:cs="Times New Roman"/>
                <w:sz w:val="24"/>
              </w:rPr>
            </w:pPr>
            <w:r w:rsidRPr="00C11493">
              <w:rPr>
                <w:rFonts w:ascii="Times New Roman" w:hAnsi="Times New Roman" w:cs="Times New Roman"/>
                <w:sz w:val="24"/>
              </w:rPr>
              <w:t>3</w:t>
            </w:r>
            <w:r w:rsidRPr="00C11493">
              <w:rPr>
                <w:rFonts w:ascii="Times New Roman" w:hAnsi="Times New Roman" w:cs="Times New Roman"/>
                <w:sz w:val="24"/>
              </w:rPr>
              <w:t>、加强对各种污染防治设施的运行管理，定期维护检修，确保其正常稳定运行。</w:t>
            </w:r>
          </w:p>
          <w:p w:rsidR="00D62DBD" w:rsidRPr="00C11493" w:rsidRDefault="00DA2F1D" w:rsidP="00887011">
            <w:pPr>
              <w:spacing w:line="460" w:lineRule="exact"/>
              <w:rPr>
                <w:b/>
                <w:sz w:val="24"/>
              </w:rPr>
            </w:pPr>
            <w:r w:rsidRPr="00C11493">
              <w:rPr>
                <w:b/>
                <w:sz w:val="24"/>
              </w:rPr>
              <w:t>三、</w:t>
            </w:r>
            <w:bookmarkStart w:id="1" w:name="_Toc306089685"/>
            <w:r w:rsidRPr="00C11493">
              <w:rPr>
                <w:b/>
                <w:sz w:val="24"/>
              </w:rPr>
              <w:t>总结论</w:t>
            </w:r>
            <w:bookmarkEnd w:id="1"/>
          </w:p>
          <w:p w:rsidR="009A5CD4" w:rsidRPr="00C11493" w:rsidRDefault="00016A3A" w:rsidP="00202BEA">
            <w:pPr>
              <w:pStyle w:val="a3"/>
              <w:spacing w:line="460" w:lineRule="exact"/>
              <w:ind w:firstLine="480"/>
              <w:rPr>
                <w:sz w:val="24"/>
              </w:rPr>
            </w:pPr>
            <w:r w:rsidRPr="00C11493">
              <w:rPr>
                <w:sz w:val="24"/>
              </w:rPr>
              <w:t>河南心连心化学工业集团股份有限公司</w:t>
            </w:r>
            <w:r w:rsidR="00F1791F" w:rsidRPr="00C11493">
              <w:rPr>
                <w:sz w:val="24"/>
              </w:rPr>
              <w:t>年产</w:t>
            </w:r>
            <w:r w:rsidR="00F1791F" w:rsidRPr="00C11493">
              <w:rPr>
                <w:sz w:val="24"/>
              </w:rPr>
              <w:t>80</w:t>
            </w:r>
            <w:r w:rsidR="00F1791F" w:rsidRPr="00C11493">
              <w:rPr>
                <w:sz w:val="24"/>
              </w:rPr>
              <w:t>万吨尾气处理</w:t>
            </w:r>
            <w:proofErr w:type="gramStart"/>
            <w:r w:rsidR="00F1791F" w:rsidRPr="00C11493">
              <w:rPr>
                <w:sz w:val="24"/>
              </w:rPr>
              <w:t>液项目</w:t>
            </w:r>
            <w:proofErr w:type="gramEnd"/>
            <w:r w:rsidR="00DA2F1D" w:rsidRPr="00C11493">
              <w:rPr>
                <w:sz w:val="24"/>
              </w:rPr>
              <w:t>建设符合国家相关政策要求，厂址选择符合</w:t>
            </w:r>
            <w:r w:rsidR="008F7C70" w:rsidRPr="00C11493">
              <w:rPr>
                <w:sz w:val="24"/>
              </w:rPr>
              <w:t>当地</w:t>
            </w:r>
            <w:r w:rsidR="00DA2F1D" w:rsidRPr="00C11493">
              <w:rPr>
                <w:sz w:val="24"/>
              </w:rPr>
              <w:t>规划要求。</w:t>
            </w:r>
            <w:r w:rsidR="005B7F42" w:rsidRPr="00C11493">
              <w:rPr>
                <w:sz w:val="24"/>
              </w:rPr>
              <w:t>营运过程中产生的污染物经治理后均能够</w:t>
            </w:r>
          </w:p>
        </w:tc>
      </w:tr>
    </w:tbl>
    <w:p w:rsidR="00202BEA" w:rsidRDefault="005F7327">
      <w:r>
        <w:rPr>
          <w:noProof/>
          <w:sz w:val="24"/>
        </w:rPr>
        <w:lastRenderedPageBreak/>
        <w:drawing>
          <wp:anchor distT="0" distB="0" distL="114300" distR="114300" simplePos="0" relativeHeight="252118016" behindDoc="0" locked="0" layoutInCell="1" allowOverlap="1">
            <wp:simplePos x="0" y="0"/>
            <wp:positionH relativeFrom="column">
              <wp:posOffset>-670853</wp:posOffset>
            </wp:positionH>
            <wp:positionV relativeFrom="paragraph">
              <wp:posOffset>-338698</wp:posOffset>
            </wp:positionV>
            <wp:extent cx="6967220" cy="9904095"/>
            <wp:effectExtent l="0" t="0" r="0" b="0"/>
            <wp:wrapNone/>
            <wp:docPr id="22" name="图片 4" descr="\\公共电脑\Users\Public\CCF_00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公共电脑\Users\Public\CCF_000260.jpg"/>
                    <pic:cNvPicPr>
                      <a:picLocks noChangeAspect="1" noChangeArrowheads="1"/>
                    </pic:cNvPicPr>
                  </pic:nvPicPr>
                  <pic:blipFill>
                    <a:blip r:embed="rId31" cstate="print"/>
                    <a:srcRect/>
                    <a:stretch>
                      <a:fillRect/>
                    </a:stretch>
                  </pic:blipFill>
                  <pic:spPr>
                    <a:xfrm>
                      <a:off x="0" y="0"/>
                      <a:ext cx="6967220" cy="9904095"/>
                    </a:xfrm>
                    <a:prstGeom prst="rect">
                      <a:avLst/>
                    </a:prstGeom>
                    <a:noFill/>
                    <a:ln w="9525">
                      <a:noFill/>
                      <a:miter lim="800000"/>
                      <a:headEnd/>
                      <a:tailEnd/>
                    </a:ln>
                  </pic:spPr>
                </pic:pic>
              </a:graphicData>
            </a:graphic>
          </wp:anchor>
        </w:drawing>
      </w:r>
      <w:r w:rsidR="00202BEA">
        <w:br w:type="page"/>
      </w:r>
    </w:p>
    <w:tbl>
      <w:tblPr>
        <w:tblStyle w:val="aff9"/>
        <w:tblW w:w="9441" w:type="dxa"/>
        <w:jc w:val="center"/>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9441"/>
      </w:tblGrid>
      <w:tr w:rsidR="00D62DBD" w:rsidRPr="00C11493" w:rsidTr="00202BEA">
        <w:trPr>
          <w:trHeight w:val="4507"/>
          <w:jc w:val="center"/>
        </w:trPr>
        <w:tc>
          <w:tcPr>
            <w:tcW w:w="9441" w:type="dxa"/>
            <w:shd w:val="clear" w:color="auto" w:fill="auto"/>
          </w:tcPr>
          <w:p w:rsidR="00D62DBD" w:rsidRPr="00C11493" w:rsidRDefault="00DA2F1D" w:rsidP="00063079">
            <w:pPr>
              <w:spacing w:beforeLines="50" w:line="440" w:lineRule="exact"/>
              <w:jc w:val="left"/>
              <w:rPr>
                <w:sz w:val="24"/>
              </w:rPr>
            </w:pPr>
            <w:r w:rsidRPr="00C11493">
              <w:rPr>
                <w:sz w:val="24"/>
              </w:rPr>
              <w:lastRenderedPageBreak/>
              <w:t>预审意见：</w:t>
            </w: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A2F1D">
            <w:pPr>
              <w:spacing w:line="440" w:lineRule="exact"/>
              <w:ind w:right="1120"/>
              <w:jc w:val="center"/>
              <w:rPr>
                <w:sz w:val="24"/>
              </w:rPr>
            </w:pPr>
            <w:r w:rsidRPr="00C11493">
              <w:rPr>
                <w:sz w:val="24"/>
              </w:rPr>
              <w:t>公章</w:t>
            </w:r>
          </w:p>
          <w:p w:rsidR="00D62DBD" w:rsidRPr="00C11493" w:rsidRDefault="00DA2F1D">
            <w:pPr>
              <w:spacing w:line="440" w:lineRule="exact"/>
              <w:jc w:val="left"/>
              <w:rPr>
                <w:sz w:val="24"/>
              </w:rPr>
            </w:pPr>
            <w:r w:rsidRPr="00C11493">
              <w:rPr>
                <w:sz w:val="24"/>
              </w:rPr>
              <w:t>经办人：年月日</w:t>
            </w:r>
          </w:p>
        </w:tc>
      </w:tr>
      <w:tr w:rsidR="00D62DBD" w:rsidRPr="00C11493" w:rsidTr="00202BEA">
        <w:trPr>
          <w:trHeight w:val="6296"/>
          <w:jc w:val="center"/>
        </w:trPr>
        <w:tc>
          <w:tcPr>
            <w:tcW w:w="9441" w:type="dxa"/>
            <w:shd w:val="clear" w:color="auto" w:fill="auto"/>
          </w:tcPr>
          <w:p w:rsidR="00D62DBD" w:rsidRPr="00C11493" w:rsidRDefault="00DA2F1D" w:rsidP="00063079">
            <w:pPr>
              <w:spacing w:beforeLines="50" w:line="440" w:lineRule="exact"/>
              <w:jc w:val="left"/>
              <w:rPr>
                <w:sz w:val="24"/>
              </w:rPr>
            </w:pPr>
            <w:r w:rsidRPr="00C11493">
              <w:rPr>
                <w:sz w:val="24"/>
              </w:rPr>
              <w:t>下一级环境保护行政主管部门审查意见：</w:t>
            </w: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BF6B34" w:rsidRPr="00C11493" w:rsidRDefault="00BF6B34" w:rsidP="00BF6B34">
            <w:pPr>
              <w:spacing w:line="440" w:lineRule="exact"/>
              <w:jc w:val="left"/>
              <w:rPr>
                <w:b/>
                <w:sz w:val="24"/>
              </w:rPr>
            </w:pPr>
          </w:p>
          <w:p w:rsidR="00D62DBD" w:rsidRPr="00BF6B34"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A2F1D">
            <w:pPr>
              <w:spacing w:line="440" w:lineRule="exact"/>
              <w:jc w:val="left"/>
              <w:rPr>
                <w:sz w:val="24"/>
              </w:rPr>
            </w:pPr>
            <w:r w:rsidRPr="00C11493">
              <w:rPr>
                <w:sz w:val="24"/>
              </w:rPr>
              <w:t>公章</w:t>
            </w:r>
          </w:p>
          <w:p w:rsidR="00D62DBD" w:rsidRPr="00C11493" w:rsidRDefault="00DA2F1D">
            <w:pPr>
              <w:spacing w:line="440" w:lineRule="exact"/>
              <w:jc w:val="left"/>
              <w:rPr>
                <w:sz w:val="24"/>
              </w:rPr>
            </w:pPr>
            <w:r w:rsidRPr="00C11493">
              <w:rPr>
                <w:sz w:val="24"/>
              </w:rPr>
              <w:t>经办人：年月日</w:t>
            </w:r>
          </w:p>
        </w:tc>
      </w:tr>
      <w:tr w:rsidR="00D62DBD" w:rsidRPr="00C11493" w:rsidTr="00202BEA">
        <w:trPr>
          <w:trHeight w:val="13103"/>
          <w:jc w:val="center"/>
        </w:trPr>
        <w:tc>
          <w:tcPr>
            <w:tcW w:w="9441" w:type="dxa"/>
            <w:shd w:val="clear" w:color="auto" w:fill="auto"/>
          </w:tcPr>
          <w:p w:rsidR="00D62DBD" w:rsidRPr="00C11493" w:rsidRDefault="00DA2F1D" w:rsidP="00063079">
            <w:pPr>
              <w:spacing w:beforeLines="50" w:line="440" w:lineRule="exact"/>
              <w:jc w:val="left"/>
              <w:rPr>
                <w:sz w:val="24"/>
              </w:rPr>
            </w:pPr>
            <w:r w:rsidRPr="00C11493">
              <w:rPr>
                <w:sz w:val="24"/>
              </w:rPr>
              <w:lastRenderedPageBreak/>
              <w:t>审批意见：</w:t>
            </w: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62DBD">
            <w:pPr>
              <w:spacing w:line="440" w:lineRule="exact"/>
              <w:jc w:val="left"/>
              <w:rPr>
                <w:sz w:val="24"/>
              </w:rPr>
            </w:pPr>
          </w:p>
          <w:p w:rsidR="00D62DBD" w:rsidRPr="00C11493" w:rsidRDefault="00DA2F1D">
            <w:pPr>
              <w:spacing w:line="440" w:lineRule="exact"/>
              <w:jc w:val="left"/>
              <w:rPr>
                <w:sz w:val="24"/>
              </w:rPr>
            </w:pPr>
            <w:r w:rsidRPr="00C11493">
              <w:rPr>
                <w:sz w:val="24"/>
              </w:rPr>
              <w:t>公章</w:t>
            </w:r>
          </w:p>
          <w:p w:rsidR="00D62DBD" w:rsidRPr="00C11493" w:rsidRDefault="00DA2F1D">
            <w:pPr>
              <w:spacing w:line="440" w:lineRule="exact"/>
              <w:jc w:val="left"/>
              <w:rPr>
                <w:sz w:val="24"/>
              </w:rPr>
            </w:pPr>
            <w:r w:rsidRPr="00C11493">
              <w:rPr>
                <w:sz w:val="24"/>
              </w:rPr>
              <w:t>经办人：年月日</w:t>
            </w:r>
          </w:p>
        </w:tc>
      </w:tr>
    </w:tbl>
    <w:p w:rsidR="00202BEA" w:rsidRDefault="00202BEA" w:rsidP="00D365EF">
      <w:pPr>
        <w:spacing w:line="440" w:lineRule="exact"/>
        <w:rPr>
          <w:sz w:val="24"/>
        </w:rPr>
        <w:sectPr w:rsidR="00202BEA" w:rsidSect="00D62DBD">
          <w:headerReference w:type="default" r:id="rId32"/>
          <w:footerReference w:type="default" r:id="rId33"/>
          <w:pgSz w:w="11906" w:h="16838"/>
          <w:pgMar w:top="1701" w:right="1418" w:bottom="1524" w:left="1418" w:header="851" w:footer="992" w:gutter="0"/>
          <w:cols w:space="720"/>
          <w:formProt w:val="0"/>
          <w:docGrid w:type="lines" w:linePitch="312"/>
        </w:sectPr>
      </w:pPr>
    </w:p>
    <w:p w:rsidR="00D62DBD" w:rsidRDefault="006904B5" w:rsidP="00D365EF">
      <w:pPr>
        <w:spacing w:line="440" w:lineRule="exact"/>
        <w:rPr>
          <w:sz w:val="24"/>
        </w:rPr>
      </w:pPr>
      <w:r>
        <w:rPr>
          <w:noProof/>
        </w:rPr>
        <w:lastRenderedPageBreak/>
        <w:drawing>
          <wp:anchor distT="0" distB="0" distL="114300" distR="114300" simplePos="0" relativeHeight="252119040" behindDoc="0" locked="0" layoutInCell="1" allowOverlap="1">
            <wp:simplePos x="0" y="0"/>
            <wp:positionH relativeFrom="column">
              <wp:posOffset>-281940</wp:posOffset>
            </wp:positionH>
            <wp:positionV relativeFrom="paragraph">
              <wp:posOffset>-407807</wp:posOffset>
            </wp:positionV>
            <wp:extent cx="6454775" cy="9312275"/>
            <wp:effectExtent l="19050" t="19050" r="3175" b="3175"/>
            <wp:wrapNone/>
            <wp:docPr id="12" name="图片 1" descr="G:\环评\心连心特种气体\心连心报告\附件\新建文件夹\规划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G:\环评\心连心特种气体\心连心报告\附件\新建文件夹\规划图.pn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454775" cy="9312275"/>
                    </a:xfrm>
                    <a:prstGeom prst="rect">
                      <a:avLst/>
                    </a:prstGeom>
                    <a:noFill/>
                    <a:ln w="12700">
                      <a:solidFill>
                        <a:schemeClr val="tx1"/>
                      </a:solidFill>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6904B5" w:rsidP="00D365EF">
      <w:pPr>
        <w:spacing w:line="440" w:lineRule="exact"/>
        <w:rPr>
          <w:sz w:val="24"/>
        </w:rPr>
      </w:pPr>
      <w:r>
        <w:rPr>
          <w:noProof/>
          <w:sz w:val="24"/>
        </w:rPr>
        <w:drawing>
          <wp:anchor distT="0" distB="0" distL="114300" distR="114300" simplePos="0" relativeHeight="252120064" behindDoc="0" locked="0" layoutInCell="1" allowOverlap="1">
            <wp:simplePos x="0" y="0"/>
            <wp:positionH relativeFrom="column">
              <wp:posOffset>-1776195</wp:posOffset>
            </wp:positionH>
            <wp:positionV relativeFrom="paragraph">
              <wp:posOffset>56664</wp:posOffset>
            </wp:positionV>
            <wp:extent cx="9938928" cy="6034838"/>
            <wp:effectExtent l="0" t="1943100" r="0" b="1928495"/>
            <wp:wrapNone/>
            <wp:docPr id="28" name="图片 28" descr="C:\Users\ADMINI~1\AppData\Local\Temp\15917867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1\AppData\Local\Temp\1591786758(1).pn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9963445" cy="6049724"/>
                    </a:xfrm>
                    <a:prstGeom prst="rect">
                      <a:avLst/>
                    </a:prstGeom>
                    <a:noFill/>
                    <a:ln>
                      <a:noFill/>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D23A49" w:rsidP="00D365EF">
      <w:pPr>
        <w:spacing w:line="440" w:lineRule="exact"/>
        <w:rPr>
          <w:sz w:val="24"/>
        </w:rPr>
      </w:pPr>
      <w:r>
        <w:rPr>
          <w:noProof/>
          <w:sz w:val="24"/>
        </w:rPr>
        <w:lastRenderedPageBreak/>
        <w:drawing>
          <wp:anchor distT="0" distB="0" distL="114300" distR="114300" simplePos="0" relativeHeight="252101632" behindDoc="0" locked="0" layoutInCell="1" allowOverlap="1">
            <wp:simplePos x="0" y="0"/>
            <wp:positionH relativeFrom="column">
              <wp:posOffset>249555</wp:posOffset>
            </wp:positionH>
            <wp:positionV relativeFrom="paragraph">
              <wp:posOffset>-922020</wp:posOffset>
            </wp:positionV>
            <wp:extent cx="5384178" cy="9711559"/>
            <wp:effectExtent l="0" t="0" r="0" b="0"/>
            <wp:wrapNone/>
            <wp:docPr id="16" name="图片 16" descr="C:\Users\ADMINI~1\AppData\Local\Temp\15917854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1\AppData\Local\Temp\1591785404(1).pn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4178" cy="9711559"/>
                    </a:xfrm>
                    <a:prstGeom prst="rect">
                      <a:avLst/>
                    </a:prstGeom>
                    <a:noFill/>
                    <a:ln>
                      <a:noFill/>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6904B5" w:rsidP="00D365EF">
      <w:pPr>
        <w:spacing w:line="440" w:lineRule="exact"/>
        <w:rPr>
          <w:sz w:val="24"/>
        </w:rPr>
      </w:pPr>
      <w:r>
        <w:rPr>
          <w:noProof/>
          <w:sz w:val="24"/>
        </w:rPr>
        <w:lastRenderedPageBreak/>
        <w:drawing>
          <wp:anchor distT="0" distB="0" distL="114300" distR="114300" simplePos="0" relativeHeight="252122112" behindDoc="0" locked="0" layoutInCell="1" allowOverlap="1">
            <wp:simplePos x="0" y="0"/>
            <wp:positionH relativeFrom="column">
              <wp:posOffset>161290</wp:posOffset>
            </wp:positionH>
            <wp:positionV relativeFrom="paragraph">
              <wp:posOffset>756285</wp:posOffset>
            </wp:positionV>
            <wp:extent cx="5277485" cy="5808980"/>
            <wp:effectExtent l="19050" t="0" r="0" b="0"/>
            <wp:wrapNone/>
            <wp:docPr id="19" name="图片 10" descr="G:\1-蓝天\17 心连心\1-心连心\附件\1 委托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descr="G:\1-蓝天\17 心连心\1-心连心\附件\1 委托书.jpg"/>
                    <pic:cNvPicPr>
                      <a:picLocks noChangeAspect="1" noChangeArrowheads="1"/>
                    </pic:cNvPicPr>
                  </pic:nvPicPr>
                  <pic:blipFill>
                    <a:blip r:embed="rId37" cstate="print"/>
                    <a:srcRect/>
                    <a:stretch>
                      <a:fillRect/>
                    </a:stretch>
                  </pic:blipFill>
                  <pic:spPr>
                    <a:xfrm>
                      <a:off x="0" y="0"/>
                      <a:ext cx="5277318" cy="5809056"/>
                    </a:xfrm>
                    <a:prstGeom prst="rect">
                      <a:avLst/>
                    </a:prstGeom>
                    <a:noFill/>
                    <a:ln w="9525">
                      <a:noFill/>
                      <a:miter lim="800000"/>
                      <a:headEnd/>
                      <a:tailEnd/>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F424FD" w:rsidP="00D365EF">
      <w:pPr>
        <w:spacing w:line="440" w:lineRule="exact"/>
        <w:rPr>
          <w:sz w:val="24"/>
        </w:rPr>
      </w:pPr>
      <w:r>
        <w:rPr>
          <w:noProof/>
          <w:sz w:val="24"/>
        </w:rPr>
        <w:lastRenderedPageBreak/>
        <w:drawing>
          <wp:anchor distT="0" distB="0" distL="114300" distR="114300" simplePos="0" relativeHeight="252124160" behindDoc="0" locked="0" layoutInCell="1" allowOverlap="1">
            <wp:simplePos x="0" y="0"/>
            <wp:positionH relativeFrom="column">
              <wp:posOffset>-857983</wp:posOffset>
            </wp:positionH>
            <wp:positionV relativeFrom="paragraph">
              <wp:posOffset>-812165</wp:posOffset>
            </wp:positionV>
            <wp:extent cx="7455877" cy="10408028"/>
            <wp:effectExtent l="0" t="0" r="0" b="0"/>
            <wp:wrapNone/>
            <wp:docPr id="20" name="图片 11" descr="G:\1-蓝天\17 心连心\1-心连心\附件\2 备案.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descr="G:\1-蓝天\17 心连心\1-心连心\附件\2 备案.bmp"/>
                    <pic:cNvPicPr>
                      <a:picLocks noChangeAspect="1" noChangeArrowheads="1"/>
                    </pic:cNvPicPr>
                  </pic:nvPicPr>
                  <pic:blipFill>
                    <a:blip r:embed="rId38" cstate="print"/>
                    <a:srcRect/>
                    <a:stretch>
                      <a:fillRect/>
                    </a:stretch>
                  </pic:blipFill>
                  <pic:spPr>
                    <a:xfrm>
                      <a:off x="0" y="0"/>
                      <a:ext cx="7455877" cy="10408028"/>
                    </a:xfrm>
                    <a:prstGeom prst="rect">
                      <a:avLst/>
                    </a:prstGeom>
                    <a:noFill/>
                    <a:ln w="9525">
                      <a:noFill/>
                      <a:miter lim="800000"/>
                      <a:headEnd/>
                      <a:tailEnd/>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F424FD" w:rsidP="00D365EF">
      <w:pPr>
        <w:spacing w:line="440" w:lineRule="exact"/>
        <w:rPr>
          <w:sz w:val="24"/>
        </w:rPr>
      </w:pPr>
      <w:r>
        <w:rPr>
          <w:rFonts w:hint="eastAsia"/>
          <w:noProof/>
          <w:sz w:val="24"/>
        </w:rPr>
        <w:lastRenderedPageBreak/>
        <w:drawing>
          <wp:anchor distT="0" distB="0" distL="114300" distR="114300" simplePos="0" relativeHeight="252125184" behindDoc="0" locked="0" layoutInCell="1" allowOverlap="1">
            <wp:simplePos x="0" y="0"/>
            <wp:positionH relativeFrom="column">
              <wp:posOffset>-858227</wp:posOffset>
            </wp:positionH>
            <wp:positionV relativeFrom="paragraph">
              <wp:posOffset>-1080135</wp:posOffset>
            </wp:positionV>
            <wp:extent cx="7427742" cy="10635175"/>
            <wp:effectExtent l="0" t="0" r="0" b="0"/>
            <wp:wrapNone/>
            <wp:docPr id="29" name="图片 29" descr="微信截图_2020060218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微信截图_2020060218424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26617" cy="10633564"/>
                    </a:xfrm>
                    <a:prstGeom prst="rect">
                      <a:avLst/>
                    </a:prstGeom>
                    <a:noFill/>
                    <a:ln>
                      <a:noFill/>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F424FD" w:rsidP="00D365EF">
      <w:pPr>
        <w:spacing w:line="440" w:lineRule="exact"/>
        <w:rPr>
          <w:sz w:val="24"/>
        </w:rPr>
      </w:pPr>
      <w:r>
        <w:rPr>
          <w:rFonts w:hint="eastAsia"/>
          <w:noProof/>
          <w:sz w:val="24"/>
        </w:rPr>
        <w:lastRenderedPageBreak/>
        <w:drawing>
          <wp:anchor distT="0" distB="0" distL="114300" distR="114300" simplePos="0" relativeHeight="252126208" behindDoc="0" locked="0" layoutInCell="1" allowOverlap="1">
            <wp:simplePos x="0" y="0"/>
            <wp:positionH relativeFrom="column">
              <wp:posOffset>-914498</wp:posOffset>
            </wp:positionH>
            <wp:positionV relativeFrom="paragraph">
              <wp:posOffset>-1080135</wp:posOffset>
            </wp:positionV>
            <wp:extent cx="7526216" cy="10677378"/>
            <wp:effectExtent l="0" t="0" r="0" b="0"/>
            <wp:wrapNone/>
            <wp:docPr id="30" name="图片 30" descr="微信截图_2020060218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微信截图_20200602184255"/>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6216" cy="10677378"/>
                    </a:xfrm>
                    <a:prstGeom prst="rect">
                      <a:avLst/>
                    </a:prstGeom>
                    <a:noFill/>
                    <a:ln>
                      <a:noFill/>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F424FD" w:rsidP="00D365EF">
      <w:pPr>
        <w:spacing w:line="440" w:lineRule="exact"/>
        <w:rPr>
          <w:sz w:val="24"/>
        </w:rPr>
      </w:pPr>
      <w:r>
        <w:rPr>
          <w:rFonts w:hint="eastAsia"/>
          <w:noProof/>
          <w:sz w:val="24"/>
        </w:rPr>
        <w:lastRenderedPageBreak/>
        <w:drawing>
          <wp:anchor distT="0" distB="0" distL="114300" distR="114300" simplePos="0" relativeHeight="252127232" behindDoc="0" locked="0" layoutInCell="1" allowOverlap="1">
            <wp:simplePos x="0" y="0"/>
            <wp:positionH relativeFrom="column">
              <wp:posOffset>-872295</wp:posOffset>
            </wp:positionH>
            <wp:positionV relativeFrom="paragraph">
              <wp:posOffset>-1052000</wp:posOffset>
            </wp:positionV>
            <wp:extent cx="7493494" cy="10635176"/>
            <wp:effectExtent l="0" t="0" r="0" b="0"/>
            <wp:wrapNone/>
            <wp:docPr id="33" name="图片 33" descr="微信截图_2020060218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微信截图_2020060218430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02418" cy="10647842"/>
                    </a:xfrm>
                    <a:prstGeom prst="rect">
                      <a:avLst/>
                    </a:prstGeom>
                    <a:noFill/>
                    <a:ln>
                      <a:noFill/>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F424FD" w:rsidP="00D365EF">
      <w:pPr>
        <w:spacing w:line="440" w:lineRule="exact"/>
        <w:rPr>
          <w:sz w:val="24"/>
        </w:rPr>
      </w:pPr>
      <w:r>
        <w:rPr>
          <w:rFonts w:hint="eastAsia"/>
          <w:noProof/>
          <w:sz w:val="24"/>
        </w:rPr>
        <w:lastRenderedPageBreak/>
        <w:drawing>
          <wp:anchor distT="0" distB="0" distL="114300" distR="114300" simplePos="0" relativeHeight="252128256" behindDoc="0" locked="0" layoutInCell="1" allowOverlap="1">
            <wp:simplePos x="0" y="0"/>
            <wp:positionH relativeFrom="column">
              <wp:posOffset>-886362</wp:posOffset>
            </wp:positionH>
            <wp:positionV relativeFrom="paragraph">
              <wp:posOffset>-1080135</wp:posOffset>
            </wp:positionV>
            <wp:extent cx="7498080" cy="10719582"/>
            <wp:effectExtent l="0" t="0" r="0" b="0"/>
            <wp:wrapNone/>
            <wp:docPr id="34" name="图片 34" descr="微信截图_2020060218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微信截图_2020060218431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05020" cy="10729504"/>
                    </a:xfrm>
                    <a:prstGeom prst="rect">
                      <a:avLst/>
                    </a:prstGeom>
                    <a:noFill/>
                    <a:ln>
                      <a:noFill/>
                    </a:ln>
                  </pic:spPr>
                </pic:pic>
              </a:graphicData>
            </a:graphic>
          </wp:anchor>
        </w:drawing>
      </w: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202BEA" w:rsidRDefault="00202BEA"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F424FD" w:rsidP="00D365EF">
      <w:pPr>
        <w:spacing w:line="440" w:lineRule="exact"/>
        <w:rPr>
          <w:sz w:val="24"/>
        </w:rPr>
      </w:pPr>
      <w:r>
        <w:rPr>
          <w:rFonts w:hint="eastAsia"/>
          <w:noProof/>
          <w:sz w:val="24"/>
        </w:rPr>
        <w:lastRenderedPageBreak/>
        <w:drawing>
          <wp:anchor distT="0" distB="0" distL="114300" distR="114300" simplePos="0" relativeHeight="252129280" behindDoc="0" locked="0" layoutInCell="1" allowOverlap="1">
            <wp:simplePos x="0" y="0"/>
            <wp:positionH relativeFrom="column">
              <wp:posOffset>-886362</wp:posOffset>
            </wp:positionH>
            <wp:positionV relativeFrom="paragraph">
              <wp:posOffset>-1066067</wp:posOffset>
            </wp:positionV>
            <wp:extent cx="7526215" cy="10663310"/>
            <wp:effectExtent l="0" t="0" r="0" b="0"/>
            <wp:wrapNone/>
            <wp:docPr id="35" name="图片 35" descr="微信截图_2020060218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微信截图_20200602184319"/>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33789" cy="10674041"/>
                    </a:xfrm>
                    <a:prstGeom prst="rect">
                      <a:avLst/>
                    </a:prstGeom>
                    <a:noFill/>
                    <a:ln>
                      <a:noFill/>
                    </a:ln>
                  </pic:spPr>
                </pic:pic>
              </a:graphicData>
            </a:graphic>
          </wp:anchor>
        </w:drawing>
      </w: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ED5C00" w:rsidRDefault="00ED5C00"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F6DD0" w:rsidP="00D365EF">
      <w:pPr>
        <w:spacing w:line="440" w:lineRule="exact"/>
        <w:rPr>
          <w:sz w:val="24"/>
        </w:rPr>
      </w:pPr>
      <w:r>
        <w:rPr>
          <w:rFonts w:hint="eastAsia"/>
          <w:noProof/>
          <w:sz w:val="24"/>
        </w:rPr>
        <w:lastRenderedPageBreak/>
        <w:drawing>
          <wp:anchor distT="0" distB="0" distL="114300" distR="114300" simplePos="0" relativeHeight="252130304" behindDoc="0" locked="0" layoutInCell="1" allowOverlap="1">
            <wp:simplePos x="0" y="0"/>
            <wp:positionH relativeFrom="column">
              <wp:posOffset>-900431</wp:posOffset>
            </wp:positionH>
            <wp:positionV relativeFrom="paragraph">
              <wp:posOffset>-1052001</wp:posOffset>
            </wp:positionV>
            <wp:extent cx="7523431" cy="10649243"/>
            <wp:effectExtent l="0" t="0" r="0" b="0"/>
            <wp:wrapNone/>
            <wp:docPr id="36" name="图片 36" descr="微信截图_2020060218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微信截图_20200602184327"/>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6090" cy="10653007"/>
                    </a:xfrm>
                    <a:prstGeom prst="rect">
                      <a:avLst/>
                    </a:prstGeom>
                    <a:noFill/>
                    <a:ln>
                      <a:noFill/>
                    </a:ln>
                  </pic:spPr>
                </pic:pic>
              </a:graphicData>
            </a:graphic>
          </wp:anchor>
        </w:drawing>
      </w: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F6DD0" w:rsidP="00D365EF">
      <w:pPr>
        <w:spacing w:line="440" w:lineRule="exact"/>
        <w:rPr>
          <w:sz w:val="24"/>
        </w:rPr>
      </w:pPr>
      <w:r>
        <w:rPr>
          <w:rFonts w:hint="eastAsia"/>
          <w:noProof/>
          <w:sz w:val="24"/>
        </w:rPr>
        <w:lastRenderedPageBreak/>
        <w:drawing>
          <wp:anchor distT="0" distB="0" distL="114300" distR="114300" simplePos="0" relativeHeight="252131328" behindDoc="0" locked="0" layoutInCell="1" allowOverlap="1">
            <wp:simplePos x="0" y="0"/>
            <wp:positionH relativeFrom="column">
              <wp:posOffset>-914498</wp:posOffset>
            </wp:positionH>
            <wp:positionV relativeFrom="paragraph">
              <wp:posOffset>-1080135</wp:posOffset>
            </wp:positionV>
            <wp:extent cx="7542470" cy="10691446"/>
            <wp:effectExtent l="0" t="0" r="0" b="0"/>
            <wp:wrapNone/>
            <wp:docPr id="37" name="图片 37" descr="微信截图_2020060218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微信截图_2020060218433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0058" cy="10702203"/>
                    </a:xfrm>
                    <a:prstGeom prst="rect">
                      <a:avLst/>
                    </a:prstGeom>
                    <a:noFill/>
                    <a:ln>
                      <a:noFill/>
                    </a:ln>
                  </pic:spPr>
                </pic:pic>
              </a:graphicData>
            </a:graphic>
          </wp:anchor>
        </w:drawing>
      </w: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F6DD0" w:rsidP="00D365EF">
      <w:pPr>
        <w:spacing w:line="440" w:lineRule="exact"/>
        <w:rPr>
          <w:sz w:val="24"/>
        </w:rPr>
      </w:pPr>
      <w:r>
        <w:rPr>
          <w:rFonts w:hint="eastAsia"/>
          <w:noProof/>
          <w:sz w:val="24"/>
        </w:rPr>
        <w:lastRenderedPageBreak/>
        <w:drawing>
          <wp:anchor distT="0" distB="0" distL="114300" distR="114300" simplePos="0" relativeHeight="252132352" behindDoc="0" locked="0" layoutInCell="1" allowOverlap="1">
            <wp:simplePos x="0" y="0"/>
            <wp:positionH relativeFrom="column">
              <wp:posOffset>-914498</wp:posOffset>
            </wp:positionH>
            <wp:positionV relativeFrom="paragraph">
              <wp:posOffset>-1094203</wp:posOffset>
            </wp:positionV>
            <wp:extent cx="7559242" cy="10663311"/>
            <wp:effectExtent l="0" t="0" r="0" b="0"/>
            <wp:wrapNone/>
            <wp:docPr id="38" name="图片 38" descr="微信截图_2020060218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微信截图_20200602184340"/>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6237" cy="10673179"/>
                    </a:xfrm>
                    <a:prstGeom prst="rect">
                      <a:avLst/>
                    </a:prstGeom>
                    <a:noFill/>
                    <a:ln>
                      <a:noFill/>
                    </a:ln>
                  </pic:spPr>
                </pic:pic>
              </a:graphicData>
            </a:graphic>
          </wp:anchor>
        </w:drawing>
      </w: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F6DD0" w:rsidP="00D365EF">
      <w:pPr>
        <w:spacing w:line="440" w:lineRule="exact"/>
        <w:rPr>
          <w:sz w:val="24"/>
        </w:rPr>
      </w:pPr>
      <w:r>
        <w:rPr>
          <w:rFonts w:hint="eastAsia"/>
          <w:noProof/>
          <w:sz w:val="24"/>
        </w:rPr>
        <w:lastRenderedPageBreak/>
        <w:drawing>
          <wp:anchor distT="0" distB="0" distL="114300" distR="114300" simplePos="0" relativeHeight="252133376" behindDoc="0" locked="0" layoutInCell="1" allowOverlap="1">
            <wp:simplePos x="0" y="0"/>
            <wp:positionH relativeFrom="column">
              <wp:posOffset>-900431</wp:posOffset>
            </wp:positionH>
            <wp:positionV relativeFrom="paragraph">
              <wp:posOffset>-1094203</wp:posOffset>
            </wp:positionV>
            <wp:extent cx="7516655" cy="10691446"/>
            <wp:effectExtent l="0" t="0" r="0" b="0"/>
            <wp:wrapNone/>
            <wp:docPr id="39" name="图片 39" descr="微信截图_2020060218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微信截图_20200602184348"/>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4217" cy="10702203"/>
                    </a:xfrm>
                    <a:prstGeom prst="rect">
                      <a:avLst/>
                    </a:prstGeom>
                    <a:noFill/>
                    <a:ln>
                      <a:noFill/>
                    </a:ln>
                  </pic:spPr>
                </pic:pic>
              </a:graphicData>
            </a:graphic>
          </wp:anchor>
        </w:drawing>
      </w: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F6DD0" w:rsidP="00D365EF">
      <w:pPr>
        <w:spacing w:line="440" w:lineRule="exact"/>
        <w:rPr>
          <w:sz w:val="24"/>
        </w:rPr>
      </w:pPr>
      <w:r>
        <w:rPr>
          <w:rFonts w:hint="eastAsia"/>
          <w:noProof/>
          <w:sz w:val="24"/>
        </w:rPr>
        <w:lastRenderedPageBreak/>
        <w:drawing>
          <wp:anchor distT="0" distB="0" distL="114300" distR="114300" simplePos="0" relativeHeight="252134400" behindDoc="0" locked="0" layoutInCell="1" allowOverlap="1">
            <wp:simplePos x="0" y="0"/>
            <wp:positionH relativeFrom="column">
              <wp:posOffset>-886362</wp:posOffset>
            </wp:positionH>
            <wp:positionV relativeFrom="paragraph">
              <wp:posOffset>-1066068</wp:posOffset>
            </wp:positionV>
            <wp:extent cx="7518669" cy="10621107"/>
            <wp:effectExtent l="0" t="0" r="0" b="0"/>
            <wp:wrapNone/>
            <wp:docPr id="40" name="图片 40" descr="微信截图_2020060218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微信截图_20200602184354"/>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6235" cy="10631795"/>
                    </a:xfrm>
                    <a:prstGeom prst="rect">
                      <a:avLst/>
                    </a:prstGeom>
                    <a:noFill/>
                    <a:ln>
                      <a:noFill/>
                    </a:ln>
                  </pic:spPr>
                </pic:pic>
              </a:graphicData>
            </a:graphic>
          </wp:anchor>
        </w:drawing>
      </w: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5A5010" w:rsidP="00D365EF">
      <w:pPr>
        <w:spacing w:line="440" w:lineRule="exact"/>
        <w:rPr>
          <w:sz w:val="24"/>
        </w:rPr>
      </w:pPr>
      <w:r>
        <w:rPr>
          <w:noProof/>
          <w:sz w:val="24"/>
        </w:rPr>
        <w:lastRenderedPageBreak/>
        <w:drawing>
          <wp:anchor distT="0" distB="0" distL="114300" distR="114300" simplePos="0" relativeHeight="252135424" behindDoc="0" locked="0" layoutInCell="1" allowOverlap="1">
            <wp:simplePos x="0" y="0"/>
            <wp:positionH relativeFrom="column">
              <wp:posOffset>-281452</wp:posOffset>
            </wp:positionH>
            <wp:positionV relativeFrom="paragraph">
              <wp:posOffset>-545563</wp:posOffset>
            </wp:positionV>
            <wp:extent cx="6682154" cy="9453490"/>
            <wp:effectExtent l="0" t="0" r="0" b="0"/>
            <wp:wrapNone/>
            <wp:docPr id="42" name="图片 42" descr="C:\Users\ADMINI~1\AppData\Local\Temp\15917873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1\AppData\Local\Temp\1591787368(1).pn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82154" cy="9453490"/>
                    </a:xfrm>
                    <a:prstGeom prst="rect">
                      <a:avLst/>
                    </a:prstGeom>
                    <a:noFill/>
                    <a:ln>
                      <a:noFill/>
                    </a:ln>
                  </pic:spPr>
                </pic:pic>
              </a:graphicData>
            </a:graphic>
          </wp:anchor>
        </w:drawing>
      </w: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F424FD" w:rsidRDefault="00F424FD"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r>
        <w:rPr>
          <w:noProof/>
          <w:sz w:val="24"/>
        </w:rPr>
        <w:lastRenderedPageBreak/>
        <w:drawing>
          <wp:anchor distT="0" distB="0" distL="114300" distR="114300" simplePos="0" relativeHeight="252136448" behindDoc="0" locked="0" layoutInCell="1" allowOverlap="1">
            <wp:simplePos x="0" y="0"/>
            <wp:positionH relativeFrom="column">
              <wp:posOffset>-280914</wp:posOffset>
            </wp:positionH>
            <wp:positionV relativeFrom="paragraph">
              <wp:posOffset>-221615</wp:posOffset>
            </wp:positionV>
            <wp:extent cx="6563610" cy="9073662"/>
            <wp:effectExtent l="0" t="0" r="0" b="0"/>
            <wp:wrapNone/>
            <wp:docPr id="43" name="图片 43" descr="C:\Users\ADMINI~1\AppData\Local\Temp\15917874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1\AppData\Local\Temp\1591787417(1).pn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63610" cy="9073662"/>
                    </a:xfrm>
                    <a:prstGeom prst="rect">
                      <a:avLst/>
                    </a:prstGeom>
                    <a:noFill/>
                    <a:ln>
                      <a:noFill/>
                    </a:ln>
                  </pic:spPr>
                </pic:pic>
              </a:graphicData>
            </a:graphic>
          </wp:anchor>
        </w:drawing>
      </w: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r>
        <w:rPr>
          <w:noProof/>
          <w:sz w:val="24"/>
        </w:rPr>
        <w:lastRenderedPageBreak/>
        <w:drawing>
          <wp:anchor distT="0" distB="0" distL="114300" distR="114300" simplePos="0" relativeHeight="252137472" behindDoc="0" locked="0" layoutInCell="1" allowOverlap="1">
            <wp:simplePos x="0" y="0"/>
            <wp:positionH relativeFrom="column">
              <wp:posOffset>-365711</wp:posOffset>
            </wp:positionH>
            <wp:positionV relativeFrom="paragraph">
              <wp:posOffset>-474882</wp:posOffset>
            </wp:positionV>
            <wp:extent cx="6738425" cy="9769124"/>
            <wp:effectExtent l="0" t="0" r="0" b="0"/>
            <wp:wrapNone/>
            <wp:docPr id="44" name="图片 44" descr="C:\Users\ADMINI~1\AppData\Local\Temp\15917874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1\AppData\Local\Temp\1591787492(1).pn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8425" cy="9769124"/>
                    </a:xfrm>
                    <a:prstGeom prst="rect">
                      <a:avLst/>
                    </a:prstGeom>
                    <a:noFill/>
                    <a:ln>
                      <a:noFill/>
                    </a:ln>
                  </pic:spPr>
                </pic:pic>
              </a:graphicData>
            </a:graphic>
          </wp:anchor>
        </w:drawing>
      </w: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Default="00830783" w:rsidP="00D365EF">
      <w:pPr>
        <w:spacing w:line="440" w:lineRule="exact"/>
        <w:rPr>
          <w:sz w:val="24"/>
        </w:rPr>
      </w:pPr>
    </w:p>
    <w:p w:rsidR="00830783" w:rsidRPr="00CC18CD" w:rsidRDefault="00830783" w:rsidP="00D365EF">
      <w:pPr>
        <w:spacing w:line="440" w:lineRule="exact"/>
        <w:rPr>
          <w:sz w:val="24"/>
        </w:rPr>
      </w:pPr>
      <w:bookmarkStart w:id="2" w:name="_GoBack"/>
      <w:bookmarkEnd w:id="2"/>
    </w:p>
    <w:sectPr w:rsidR="00830783" w:rsidRPr="00CC18CD" w:rsidSect="00D62DBD">
      <w:pgSz w:w="11906" w:h="16838"/>
      <w:pgMar w:top="1701" w:right="1418" w:bottom="1524" w:left="1418" w:header="851" w:footer="992" w:gutter="0"/>
      <w:cols w:space="720"/>
      <w:formProt w:val="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16DB" w:rsidRDefault="006216DB" w:rsidP="00D62DBD">
      <w:r>
        <w:separator/>
      </w:r>
    </w:p>
  </w:endnote>
  <w:endnote w:type="continuationSeparator" w:id="0">
    <w:p w:rsidR="006216DB" w:rsidRDefault="006216DB" w:rsidP="00D62DB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
    <w:altName w:val="Times New Roman"/>
    <w:charset w:val="00"/>
    <w:family w:val="roman"/>
    <w:pitch w:val="default"/>
    <w:sig w:usb0="00000000" w:usb1="00000000" w:usb2="00000000" w:usb3="00000000" w:csb0="00000001" w:csb1="00000000"/>
  </w:font>
  <w:font w:name="仿宋_GB2312">
    <w:altName w:val="Arial Unicode MS"/>
    <w:charset w:val="86"/>
    <w:family w:val="modern"/>
    <w:pitch w:val="fixed"/>
    <w:sig w:usb0="00000000" w:usb1="080E0000" w:usb2="00000010" w:usb3="00000000" w:csb0="00040000" w:csb1="00000000"/>
  </w:font>
  <w:font w:name="Liberation Sans">
    <w:altName w:val="Arial Unicode MS"/>
    <w:charset w:val="86"/>
    <w:family w:val="swiss"/>
    <w:pitch w:val="variable"/>
    <w:sig w:usb0="00000000" w:usb1="00000000" w:usb2="00000000" w:usb3="00000000" w:csb0="00000000"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6D16" w:rsidRDefault="00930118">
    <w:pPr>
      <w:pStyle w:val="1"/>
      <w:ind w:firstLine="480"/>
      <w:jc w:val="center"/>
    </w:pPr>
    <w:r w:rsidRPr="00930118">
      <w:rPr>
        <w:lang w:val="zh-CN"/>
      </w:rPr>
      <w:fldChar w:fldCharType="begin"/>
    </w:r>
    <w:r w:rsidR="00FB6D16">
      <w:instrText>PAGE</w:instrText>
    </w:r>
    <w:r>
      <w:fldChar w:fldCharType="separate"/>
    </w:r>
    <w:r w:rsidR="00F3655F">
      <w:rPr>
        <w:noProof/>
      </w:rPr>
      <w:t>19</w:t>
    </w:r>
    <w:r>
      <w:fldChar w:fldCharType="end"/>
    </w:r>
  </w:p>
  <w:p w:rsidR="00FB6D16" w:rsidRDefault="00FB6D16">
    <w:pPr>
      <w:pStyle w:val="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6D16" w:rsidRDefault="00930118">
    <w:pPr>
      <w:pStyle w:val="1"/>
      <w:ind w:firstLine="480"/>
      <w:jc w:val="center"/>
    </w:pPr>
    <w:r w:rsidRPr="00930118">
      <w:rPr>
        <w:lang w:val="zh-CN"/>
      </w:rPr>
      <w:fldChar w:fldCharType="begin"/>
    </w:r>
    <w:r w:rsidR="00FB6D16">
      <w:instrText>PAGE</w:instrText>
    </w:r>
    <w:r>
      <w:fldChar w:fldCharType="separate"/>
    </w:r>
    <w:r w:rsidR="00063079">
      <w:rPr>
        <w:noProof/>
      </w:rPr>
      <w:t>92</w:t>
    </w:r>
    <w:r>
      <w:fldChar w:fldCharType="end"/>
    </w:r>
  </w:p>
  <w:p w:rsidR="00FB6D16" w:rsidRDefault="00FB6D16">
    <w:pPr>
      <w:pStyle w:val="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16DB" w:rsidRDefault="006216DB" w:rsidP="00D62DBD">
      <w:r>
        <w:separator/>
      </w:r>
    </w:p>
  </w:footnote>
  <w:footnote w:type="continuationSeparator" w:id="0">
    <w:p w:rsidR="006216DB" w:rsidRDefault="006216DB" w:rsidP="00D62DB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6D16" w:rsidRDefault="00FB6D16">
    <w:pPr>
      <w:pStyle w:val="12"/>
      <w:pBdr>
        <w:bottom w:val="nil"/>
      </w:pBdr>
      <w:jc w:val="both"/>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6D16" w:rsidRDefault="00FB6D16" w:rsidP="00C80C0B">
    <w:pPr>
      <w:pStyle w:val="0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A103638"/>
    <w:multiLevelType w:val="singleLevel"/>
    <w:tmpl w:val="9A103638"/>
    <w:lvl w:ilvl="0">
      <w:start w:val="1"/>
      <w:numFmt w:val="decimal"/>
      <w:suff w:val="space"/>
      <w:lvlText w:val="%1."/>
      <w:lvlJc w:val="left"/>
    </w:lvl>
  </w:abstractNum>
  <w:abstractNum w:abstractNumId="1">
    <w:nsid w:val="0000000C"/>
    <w:multiLevelType w:val="multilevel"/>
    <w:tmpl w:val="0000000C"/>
    <w:lvl w:ilvl="0">
      <w:start w:val="1"/>
      <w:numFmt w:val="decimal"/>
      <w:suff w:val="nothing"/>
      <w:lvlText w:val="%1、"/>
      <w:lvlJc w:val="left"/>
    </w:lvl>
    <w:lvl w:ilvl="1">
      <w:start w:val="1"/>
      <w:numFmt w:val="none"/>
      <w:suff w:val="nothing"/>
      <w:lvlText w:val="%1"/>
      <w:lvlJc w:val="left"/>
      <w:pPr>
        <w:ind w:left="0" w:firstLine="0"/>
      </w:pPr>
      <w:rPr>
        <w:rFonts w:hint="eastAsia"/>
      </w:rPr>
    </w:lvl>
    <w:lvl w:ilvl="2">
      <w:start w:val="1"/>
      <w:numFmt w:val="none"/>
      <w:suff w:val="nothing"/>
      <w:lvlText w:val="%1%3"/>
      <w:lvlJc w:val="left"/>
      <w:pPr>
        <w:ind w:left="0" w:firstLine="0"/>
      </w:pPr>
      <w:rPr>
        <w:rFonts w:hint="eastAsia"/>
      </w:rPr>
    </w:lvl>
    <w:lvl w:ilvl="3">
      <w:start w:val="1"/>
      <w:numFmt w:val="none"/>
      <w:suff w:val="nothing"/>
      <w:lvlText w:val="%1"/>
      <w:lvlJc w:val="left"/>
      <w:pPr>
        <w:ind w:left="0" w:firstLine="0"/>
      </w:pPr>
      <w:rPr>
        <w:rFonts w:hint="eastAsia"/>
      </w:rPr>
    </w:lvl>
    <w:lvl w:ilvl="4">
      <w:start w:val="1"/>
      <w:numFmt w:val="decimal"/>
      <w:lvlText w:val="%1[%5]"/>
      <w:lvlJc w:val="right"/>
      <w:pPr>
        <w:tabs>
          <w:tab w:val="num" w:pos="397"/>
        </w:tabs>
        <w:ind w:left="397" w:hanging="125"/>
      </w:pPr>
      <w:rPr>
        <w:rFonts w:ascii="Times New Roman" w:eastAsia="宋体" w:hAnsi="Times New Roman" w:hint="default"/>
        <w:b w:val="0"/>
        <w:i w:val="0"/>
        <w:color w:val="000000"/>
        <w:sz w:val="16"/>
        <w:u w:val="none"/>
      </w:rPr>
    </w:lvl>
    <w:lvl w:ilvl="5">
      <w:start w:val="1"/>
      <w:numFmt w:val="decimal"/>
      <w:lvlText w:val="%1.%2.%3.%4.%5.%6"/>
      <w:lvlJc w:val="left"/>
      <w:pPr>
        <w:tabs>
          <w:tab w:val="num" w:pos="3926"/>
        </w:tabs>
        <w:ind w:left="3260" w:hanging="1134"/>
      </w:pPr>
      <w:rPr>
        <w:rFonts w:hint="eastAsia"/>
      </w:rPr>
    </w:lvl>
    <w:lvl w:ilvl="6">
      <w:start w:val="1"/>
      <w:numFmt w:val="decimal"/>
      <w:lvlText w:val="%1.%2.%3.%4.%5.%6.%7"/>
      <w:lvlJc w:val="left"/>
      <w:pPr>
        <w:tabs>
          <w:tab w:val="num" w:pos="4711"/>
        </w:tabs>
        <w:ind w:left="3827" w:hanging="1276"/>
      </w:pPr>
      <w:rPr>
        <w:rFonts w:hint="eastAsia"/>
      </w:rPr>
    </w:lvl>
    <w:lvl w:ilvl="7">
      <w:start w:val="1"/>
      <w:numFmt w:val="decimal"/>
      <w:lvlText w:val="%1.%2.%3.%4.%5.%6.%7.%8"/>
      <w:lvlJc w:val="left"/>
      <w:pPr>
        <w:tabs>
          <w:tab w:val="num" w:pos="5496"/>
        </w:tabs>
        <w:ind w:left="4394" w:hanging="1418"/>
      </w:pPr>
      <w:rPr>
        <w:rFonts w:hint="eastAsia"/>
      </w:rPr>
    </w:lvl>
    <w:lvl w:ilvl="8">
      <w:start w:val="1"/>
      <w:numFmt w:val="decimal"/>
      <w:lvlText w:val="%1.%2.%3.%4.%5.%6.%7.%8.%9"/>
      <w:lvlJc w:val="left"/>
      <w:pPr>
        <w:tabs>
          <w:tab w:val="num" w:pos="6282"/>
        </w:tabs>
        <w:ind w:left="5102" w:hanging="1700"/>
      </w:pPr>
      <w:rPr>
        <w:rFonts w:hint="eastAsia"/>
      </w:rPr>
    </w:lvl>
  </w:abstractNum>
  <w:abstractNum w:abstractNumId="2">
    <w:nsid w:val="00000016"/>
    <w:multiLevelType w:val="singleLevel"/>
    <w:tmpl w:val="00000016"/>
    <w:lvl w:ilvl="0">
      <w:start w:val="1"/>
      <w:numFmt w:val="decimal"/>
      <w:suff w:val="nothing"/>
      <w:lvlText w:val="（%1）"/>
      <w:lvlJc w:val="left"/>
      <w:rPr>
        <w:kern w:val="2"/>
        <w:sz w:val="21"/>
        <w:lang w:val="en-US" w:eastAsia="zh-CN"/>
      </w:rPr>
    </w:lvl>
  </w:abstractNum>
  <w:abstractNum w:abstractNumId="3">
    <w:nsid w:val="10E43FFC"/>
    <w:multiLevelType w:val="multilevel"/>
    <w:tmpl w:val="E7F66576"/>
    <w:lvl w:ilvl="0">
      <w:start w:val="1"/>
      <w:numFmt w:val="decimal"/>
      <w:lvlText w:val="%1."/>
      <w:lvlJc w:val="left"/>
      <w:pPr>
        <w:tabs>
          <w:tab w:val="num" w:pos="1215"/>
        </w:tabs>
        <w:ind w:left="1215" w:hanging="645"/>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341E2786"/>
    <w:multiLevelType w:val="multilevel"/>
    <w:tmpl w:val="E2521D1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nsid w:val="4AB721D6"/>
    <w:multiLevelType w:val="hybridMultilevel"/>
    <w:tmpl w:val="64B2654E"/>
    <w:lvl w:ilvl="0" w:tplc="42B0A7A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4AF9B997"/>
    <w:multiLevelType w:val="multilevel"/>
    <w:tmpl w:val="4AF9B997"/>
    <w:lvl w:ilvl="0">
      <w:start w:val="1"/>
      <w:numFmt w:val="decimal"/>
      <w:lvlText w:val="%1&gt;："/>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5DA0164E"/>
    <w:multiLevelType w:val="multilevel"/>
    <w:tmpl w:val="CA1E9CB4"/>
    <w:lvl w:ilvl="0">
      <w:start w:val="1"/>
      <w:numFmt w:val="decimal"/>
      <w:suff w:val="nothing"/>
      <w:lvlText w:val="（%1）"/>
      <w:lvlJc w:val="left"/>
      <w:pPr>
        <w:ind w:left="0" w:firstLine="0"/>
      </w:pPr>
      <w:rPr>
        <w:kern w:val="2"/>
        <w:sz w:val="21"/>
        <w:lang w:val="en-US" w:eastAsia="zh-C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5F713913"/>
    <w:multiLevelType w:val="multilevel"/>
    <w:tmpl w:val="B93CBFE6"/>
    <w:lvl w:ilvl="0">
      <w:start w:val="1"/>
      <w:numFmt w:val="decimal"/>
      <w:lvlText w:val="（%1）"/>
      <w:lvlJc w:val="left"/>
      <w:pPr>
        <w:ind w:left="1200" w:hanging="7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7FD13EC2"/>
    <w:multiLevelType w:val="hybridMultilevel"/>
    <w:tmpl w:val="7D8E2AB2"/>
    <w:lvl w:ilvl="0" w:tplc="3BAA655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3"/>
  </w:num>
  <w:num w:numId="3">
    <w:abstractNumId w:val="8"/>
  </w:num>
  <w:num w:numId="4">
    <w:abstractNumId w:val="4"/>
  </w:num>
  <w:num w:numId="5">
    <w:abstractNumId w:val="1"/>
  </w:num>
  <w:num w:numId="6">
    <w:abstractNumId w:val="5"/>
  </w:num>
  <w:num w:numId="7">
    <w:abstractNumId w:val="9"/>
  </w:num>
  <w:num w:numId="8">
    <w:abstractNumId w:val="0"/>
  </w:num>
  <w:num w:numId="9">
    <w:abstractNumId w:val="6"/>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isplayBackgroundShape/>
  <w:bordersDoNotSurroundHeader/>
  <w:bordersDoNotSurroundFooter/>
  <w:hideSpellingErrors/>
  <w:proofState w:grammar="clean"/>
  <w:defaultTabStop w:val="424"/>
  <w:drawingGridHorizontalSpacing w:val="105"/>
  <w:drawingGridVerticalSpacing w:val="156"/>
  <w:displayHorizontalDrawingGridEvery w:val="2"/>
  <w:displayVerticalDrawingGridEvery w:val="2"/>
  <w:characterSpacingControl w:val="doNotCompress"/>
  <w:hdrShapeDefaults>
    <o:shapedefaults v:ext="edit" spidmax="11266"/>
  </w:hdrShapeDefaults>
  <w:footnotePr>
    <w:footnote w:id="-1"/>
    <w:footnote w:id="0"/>
  </w:footnotePr>
  <w:endnotePr>
    <w:endnote w:id="-1"/>
    <w:endnote w:id="0"/>
  </w:endnotePr>
  <w:compat>
    <w:doNotExpandShiftReturn/>
    <w:useFELayout/>
  </w:compat>
  <w:rsids>
    <w:rsidRoot w:val="00D62DBD"/>
    <w:rsid w:val="00006035"/>
    <w:rsid w:val="00006177"/>
    <w:rsid w:val="000105C2"/>
    <w:rsid w:val="00010682"/>
    <w:rsid w:val="000150C7"/>
    <w:rsid w:val="00015117"/>
    <w:rsid w:val="000159C4"/>
    <w:rsid w:val="00015C3B"/>
    <w:rsid w:val="00016A3A"/>
    <w:rsid w:val="000204A4"/>
    <w:rsid w:val="00023021"/>
    <w:rsid w:val="00023EB3"/>
    <w:rsid w:val="00031776"/>
    <w:rsid w:val="0003200E"/>
    <w:rsid w:val="00032A9F"/>
    <w:rsid w:val="00033186"/>
    <w:rsid w:val="0003446D"/>
    <w:rsid w:val="00042CA0"/>
    <w:rsid w:val="00043CC0"/>
    <w:rsid w:val="00043E95"/>
    <w:rsid w:val="00044324"/>
    <w:rsid w:val="000445DF"/>
    <w:rsid w:val="00044EA7"/>
    <w:rsid w:val="00045782"/>
    <w:rsid w:val="00053443"/>
    <w:rsid w:val="000535DD"/>
    <w:rsid w:val="0005540B"/>
    <w:rsid w:val="00056FDE"/>
    <w:rsid w:val="00057414"/>
    <w:rsid w:val="00057BFE"/>
    <w:rsid w:val="00063079"/>
    <w:rsid w:val="00063BD1"/>
    <w:rsid w:val="00065CAD"/>
    <w:rsid w:val="000677DD"/>
    <w:rsid w:val="00070FBA"/>
    <w:rsid w:val="00071C1E"/>
    <w:rsid w:val="00073051"/>
    <w:rsid w:val="00073110"/>
    <w:rsid w:val="00073BF2"/>
    <w:rsid w:val="00074D08"/>
    <w:rsid w:val="00077CF1"/>
    <w:rsid w:val="00077D31"/>
    <w:rsid w:val="00080077"/>
    <w:rsid w:val="00081407"/>
    <w:rsid w:val="0008152F"/>
    <w:rsid w:val="00081FE6"/>
    <w:rsid w:val="00082AB4"/>
    <w:rsid w:val="00084448"/>
    <w:rsid w:val="00084979"/>
    <w:rsid w:val="00087429"/>
    <w:rsid w:val="00091EF0"/>
    <w:rsid w:val="000924E8"/>
    <w:rsid w:val="000925B2"/>
    <w:rsid w:val="00092EE1"/>
    <w:rsid w:val="00093EB3"/>
    <w:rsid w:val="00094030"/>
    <w:rsid w:val="00094C6D"/>
    <w:rsid w:val="000963E2"/>
    <w:rsid w:val="000A192F"/>
    <w:rsid w:val="000A5581"/>
    <w:rsid w:val="000B238C"/>
    <w:rsid w:val="000B42E4"/>
    <w:rsid w:val="000B51A9"/>
    <w:rsid w:val="000B7BF6"/>
    <w:rsid w:val="000C15DE"/>
    <w:rsid w:val="000C3D80"/>
    <w:rsid w:val="000C3E94"/>
    <w:rsid w:val="000C53B6"/>
    <w:rsid w:val="000D0878"/>
    <w:rsid w:val="000D0A41"/>
    <w:rsid w:val="000D0FBB"/>
    <w:rsid w:val="000D22EC"/>
    <w:rsid w:val="000D4617"/>
    <w:rsid w:val="000D505E"/>
    <w:rsid w:val="000D7FDD"/>
    <w:rsid w:val="000E1FAD"/>
    <w:rsid w:val="000E38D6"/>
    <w:rsid w:val="000E56AD"/>
    <w:rsid w:val="000E61B9"/>
    <w:rsid w:val="000F091E"/>
    <w:rsid w:val="000F12BE"/>
    <w:rsid w:val="000F35E7"/>
    <w:rsid w:val="000F555E"/>
    <w:rsid w:val="000F5A0B"/>
    <w:rsid w:val="000F5C48"/>
    <w:rsid w:val="000F5F2D"/>
    <w:rsid w:val="000F71E3"/>
    <w:rsid w:val="00101E4A"/>
    <w:rsid w:val="00105A1D"/>
    <w:rsid w:val="00107634"/>
    <w:rsid w:val="00107889"/>
    <w:rsid w:val="0011106F"/>
    <w:rsid w:val="00111309"/>
    <w:rsid w:val="00112CEF"/>
    <w:rsid w:val="00114AAB"/>
    <w:rsid w:val="0011686C"/>
    <w:rsid w:val="00122919"/>
    <w:rsid w:val="00123165"/>
    <w:rsid w:val="001253F7"/>
    <w:rsid w:val="00127992"/>
    <w:rsid w:val="001301E3"/>
    <w:rsid w:val="0013112E"/>
    <w:rsid w:val="00136BDE"/>
    <w:rsid w:val="00136F5A"/>
    <w:rsid w:val="001375E2"/>
    <w:rsid w:val="00137BDE"/>
    <w:rsid w:val="00141844"/>
    <w:rsid w:val="0014261D"/>
    <w:rsid w:val="0014272C"/>
    <w:rsid w:val="00143775"/>
    <w:rsid w:val="00145607"/>
    <w:rsid w:val="00151E0D"/>
    <w:rsid w:val="00151F36"/>
    <w:rsid w:val="001526A9"/>
    <w:rsid w:val="0015294D"/>
    <w:rsid w:val="00155213"/>
    <w:rsid w:val="0015551B"/>
    <w:rsid w:val="00155ABC"/>
    <w:rsid w:val="00155C74"/>
    <w:rsid w:val="001560E8"/>
    <w:rsid w:val="0015676D"/>
    <w:rsid w:val="0015790B"/>
    <w:rsid w:val="00157E46"/>
    <w:rsid w:val="001604B3"/>
    <w:rsid w:val="001645A1"/>
    <w:rsid w:val="00164656"/>
    <w:rsid w:val="001650C3"/>
    <w:rsid w:val="001651F0"/>
    <w:rsid w:val="001655F5"/>
    <w:rsid w:val="00165D34"/>
    <w:rsid w:val="00167BD3"/>
    <w:rsid w:val="00167CD2"/>
    <w:rsid w:val="00175E46"/>
    <w:rsid w:val="00180093"/>
    <w:rsid w:val="001822A5"/>
    <w:rsid w:val="0018367D"/>
    <w:rsid w:val="001874F3"/>
    <w:rsid w:val="00187BAD"/>
    <w:rsid w:val="00187CE1"/>
    <w:rsid w:val="00190CB2"/>
    <w:rsid w:val="00196D68"/>
    <w:rsid w:val="00197C9E"/>
    <w:rsid w:val="001A066B"/>
    <w:rsid w:val="001A29F1"/>
    <w:rsid w:val="001A7907"/>
    <w:rsid w:val="001A7F78"/>
    <w:rsid w:val="001B21A7"/>
    <w:rsid w:val="001B3736"/>
    <w:rsid w:val="001B3FEB"/>
    <w:rsid w:val="001B482F"/>
    <w:rsid w:val="001B4F23"/>
    <w:rsid w:val="001B50E3"/>
    <w:rsid w:val="001B59A5"/>
    <w:rsid w:val="001C3C0A"/>
    <w:rsid w:val="001C6301"/>
    <w:rsid w:val="001D1199"/>
    <w:rsid w:val="001D3E29"/>
    <w:rsid w:val="001E08A9"/>
    <w:rsid w:val="001E2B0D"/>
    <w:rsid w:val="001E4103"/>
    <w:rsid w:val="001E587B"/>
    <w:rsid w:val="001E6B4F"/>
    <w:rsid w:val="001F1320"/>
    <w:rsid w:val="00202BEA"/>
    <w:rsid w:val="00203B0B"/>
    <w:rsid w:val="00203E6A"/>
    <w:rsid w:val="00204336"/>
    <w:rsid w:val="002044DE"/>
    <w:rsid w:val="0020674F"/>
    <w:rsid w:val="00210048"/>
    <w:rsid w:val="00211830"/>
    <w:rsid w:val="00213977"/>
    <w:rsid w:val="00213F20"/>
    <w:rsid w:val="00217D58"/>
    <w:rsid w:val="00224F41"/>
    <w:rsid w:val="0022502B"/>
    <w:rsid w:val="00226926"/>
    <w:rsid w:val="0022692F"/>
    <w:rsid w:val="00226E07"/>
    <w:rsid w:val="00230006"/>
    <w:rsid w:val="00230424"/>
    <w:rsid w:val="00230BFB"/>
    <w:rsid w:val="0023144D"/>
    <w:rsid w:val="00232057"/>
    <w:rsid w:val="00232188"/>
    <w:rsid w:val="00232DF5"/>
    <w:rsid w:val="00232FDC"/>
    <w:rsid w:val="00236823"/>
    <w:rsid w:val="00236CC2"/>
    <w:rsid w:val="00237EF6"/>
    <w:rsid w:val="0024003D"/>
    <w:rsid w:val="0024118D"/>
    <w:rsid w:val="00241EF8"/>
    <w:rsid w:val="00242F08"/>
    <w:rsid w:val="00243DB4"/>
    <w:rsid w:val="00244160"/>
    <w:rsid w:val="00246F54"/>
    <w:rsid w:val="0025053F"/>
    <w:rsid w:val="002520E6"/>
    <w:rsid w:val="00252A12"/>
    <w:rsid w:val="00254721"/>
    <w:rsid w:val="002557E8"/>
    <w:rsid w:val="00255E9E"/>
    <w:rsid w:val="0025666C"/>
    <w:rsid w:val="00262208"/>
    <w:rsid w:val="00263E8A"/>
    <w:rsid w:val="0026421F"/>
    <w:rsid w:val="00265318"/>
    <w:rsid w:val="00266C05"/>
    <w:rsid w:val="00266E41"/>
    <w:rsid w:val="00266E6F"/>
    <w:rsid w:val="00267354"/>
    <w:rsid w:val="00270407"/>
    <w:rsid w:val="00271958"/>
    <w:rsid w:val="00271D68"/>
    <w:rsid w:val="00283BC6"/>
    <w:rsid w:val="00286813"/>
    <w:rsid w:val="00287308"/>
    <w:rsid w:val="002906B3"/>
    <w:rsid w:val="00292DEF"/>
    <w:rsid w:val="00293840"/>
    <w:rsid w:val="002960C0"/>
    <w:rsid w:val="002977AD"/>
    <w:rsid w:val="002A1185"/>
    <w:rsid w:val="002A12D3"/>
    <w:rsid w:val="002A236C"/>
    <w:rsid w:val="002A2552"/>
    <w:rsid w:val="002A2C45"/>
    <w:rsid w:val="002A2EE4"/>
    <w:rsid w:val="002A39E6"/>
    <w:rsid w:val="002A4380"/>
    <w:rsid w:val="002A750C"/>
    <w:rsid w:val="002A7BBA"/>
    <w:rsid w:val="002B0790"/>
    <w:rsid w:val="002B13D4"/>
    <w:rsid w:val="002B1DE2"/>
    <w:rsid w:val="002B2277"/>
    <w:rsid w:val="002B3839"/>
    <w:rsid w:val="002B6FC2"/>
    <w:rsid w:val="002C088B"/>
    <w:rsid w:val="002C2106"/>
    <w:rsid w:val="002C4033"/>
    <w:rsid w:val="002C431E"/>
    <w:rsid w:val="002C70B5"/>
    <w:rsid w:val="002D278F"/>
    <w:rsid w:val="002D294C"/>
    <w:rsid w:val="002D476B"/>
    <w:rsid w:val="002D5F19"/>
    <w:rsid w:val="002D6CDE"/>
    <w:rsid w:val="002D7742"/>
    <w:rsid w:val="002F326A"/>
    <w:rsid w:val="002F3A53"/>
    <w:rsid w:val="002F7B1D"/>
    <w:rsid w:val="00301602"/>
    <w:rsid w:val="0030223F"/>
    <w:rsid w:val="00304432"/>
    <w:rsid w:val="0030712A"/>
    <w:rsid w:val="0030773F"/>
    <w:rsid w:val="00307A07"/>
    <w:rsid w:val="0031196E"/>
    <w:rsid w:val="00312A5D"/>
    <w:rsid w:val="00314FEB"/>
    <w:rsid w:val="00315219"/>
    <w:rsid w:val="0031621E"/>
    <w:rsid w:val="00316DCF"/>
    <w:rsid w:val="00320697"/>
    <w:rsid w:val="00320C4B"/>
    <w:rsid w:val="00321A83"/>
    <w:rsid w:val="00330673"/>
    <w:rsid w:val="00331481"/>
    <w:rsid w:val="00332604"/>
    <w:rsid w:val="00332B39"/>
    <w:rsid w:val="003334D0"/>
    <w:rsid w:val="00336D95"/>
    <w:rsid w:val="00336ED7"/>
    <w:rsid w:val="0033700D"/>
    <w:rsid w:val="00340FCA"/>
    <w:rsid w:val="00341C7F"/>
    <w:rsid w:val="00342707"/>
    <w:rsid w:val="0034275E"/>
    <w:rsid w:val="00344AA8"/>
    <w:rsid w:val="0035038C"/>
    <w:rsid w:val="00350B73"/>
    <w:rsid w:val="0035168C"/>
    <w:rsid w:val="00351941"/>
    <w:rsid w:val="00352DC6"/>
    <w:rsid w:val="003609CC"/>
    <w:rsid w:val="00363136"/>
    <w:rsid w:val="003631F5"/>
    <w:rsid w:val="00364344"/>
    <w:rsid w:val="0036465A"/>
    <w:rsid w:val="00364B92"/>
    <w:rsid w:val="00365F29"/>
    <w:rsid w:val="00373E83"/>
    <w:rsid w:val="00375109"/>
    <w:rsid w:val="0037631F"/>
    <w:rsid w:val="003819F7"/>
    <w:rsid w:val="00381D8C"/>
    <w:rsid w:val="003845F1"/>
    <w:rsid w:val="00384665"/>
    <w:rsid w:val="00385787"/>
    <w:rsid w:val="00386E0A"/>
    <w:rsid w:val="0039066C"/>
    <w:rsid w:val="003912A6"/>
    <w:rsid w:val="00391D22"/>
    <w:rsid w:val="00391E26"/>
    <w:rsid w:val="00394B4F"/>
    <w:rsid w:val="0039510D"/>
    <w:rsid w:val="003952F4"/>
    <w:rsid w:val="00397432"/>
    <w:rsid w:val="003A1C95"/>
    <w:rsid w:val="003A75FD"/>
    <w:rsid w:val="003A7CB7"/>
    <w:rsid w:val="003A7CE5"/>
    <w:rsid w:val="003B0F23"/>
    <w:rsid w:val="003B10A6"/>
    <w:rsid w:val="003B3962"/>
    <w:rsid w:val="003B7EB7"/>
    <w:rsid w:val="003C2079"/>
    <w:rsid w:val="003C2DC0"/>
    <w:rsid w:val="003C335E"/>
    <w:rsid w:val="003C3C0D"/>
    <w:rsid w:val="003C58AC"/>
    <w:rsid w:val="003C7DE4"/>
    <w:rsid w:val="003D0BB1"/>
    <w:rsid w:val="003D1B44"/>
    <w:rsid w:val="003D1B93"/>
    <w:rsid w:val="003D20F8"/>
    <w:rsid w:val="003D53CC"/>
    <w:rsid w:val="003D5568"/>
    <w:rsid w:val="003D61DE"/>
    <w:rsid w:val="003E0D7E"/>
    <w:rsid w:val="003E35CB"/>
    <w:rsid w:val="003E416F"/>
    <w:rsid w:val="003E51AB"/>
    <w:rsid w:val="003E6FF0"/>
    <w:rsid w:val="003E752A"/>
    <w:rsid w:val="003F01C8"/>
    <w:rsid w:val="003F0AA8"/>
    <w:rsid w:val="003F231D"/>
    <w:rsid w:val="003F285E"/>
    <w:rsid w:val="003F4D1F"/>
    <w:rsid w:val="003F56A0"/>
    <w:rsid w:val="003F67A4"/>
    <w:rsid w:val="003F72C7"/>
    <w:rsid w:val="003F799B"/>
    <w:rsid w:val="00400EEE"/>
    <w:rsid w:val="00400FCE"/>
    <w:rsid w:val="00402690"/>
    <w:rsid w:val="00403DD2"/>
    <w:rsid w:val="004142B3"/>
    <w:rsid w:val="00415092"/>
    <w:rsid w:val="00416225"/>
    <w:rsid w:val="00417839"/>
    <w:rsid w:val="004178E2"/>
    <w:rsid w:val="00420649"/>
    <w:rsid w:val="0042070B"/>
    <w:rsid w:val="004229AE"/>
    <w:rsid w:val="0042303E"/>
    <w:rsid w:val="004276F7"/>
    <w:rsid w:val="00432F5D"/>
    <w:rsid w:val="004334F4"/>
    <w:rsid w:val="0044010C"/>
    <w:rsid w:val="004419EF"/>
    <w:rsid w:val="00443383"/>
    <w:rsid w:val="00443F9E"/>
    <w:rsid w:val="004450EE"/>
    <w:rsid w:val="00445338"/>
    <w:rsid w:val="00445BED"/>
    <w:rsid w:val="00446B12"/>
    <w:rsid w:val="00446D8D"/>
    <w:rsid w:val="004472D1"/>
    <w:rsid w:val="0045038C"/>
    <w:rsid w:val="004504EC"/>
    <w:rsid w:val="004505DF"/>
    <w:rsid w:val="00452585"/>
    <w:rsid w:val="00452863"/>
    <w:rsid w:val="004537FE"/>
    <w:rsid w:val="0045534D"/>
    <w:rsid w:val="0045738A"/>
    <w:rsid w:val="0045761F"/>
    <w:rsid w:val="0046065B"/>
    <w:rsid w:val="004610C2"/>
    <w:rsid w:val="00461E66"/>
    <w:rsid w:val="00461E84"/>
    <w:rsid w:val="00463470"/>
    <w:rsid w:val="00466394"/>
    <w:rsid w:val="004706E0"/>
    <w:rsid w:val="004729D3"/>
    <w:rsid w:val="00476D8A"/>
    <w:rsid w:val="00476E54"/>
    <w:rsid w:val="00477543"/>
    <w:rsid w:val="00480790"/>
    <w:rsid w:val="00485014"/>
    <w:rsid w:val="00485ABD"/>
    <w:rsid w:val="00485EDA"/>
    <w:rsid w:val="00486219"/>
    <w:rsid w:val="004874C1"/>
    <w:rsid w:val="00492C17"/>
    <w:rsid w:val="004966D9"/>
    <w:rsid w:val="00496751"/>
    <w:rsid w:val="004A199D"/>
    <w:rsid w:val="004A3922"/>
    <w:rsid w:val="004A44D9"/>
    <w:rsid w:val="004A51B9"/>
    <w:rsid w:val="004A523E"/>
    <w:rsid w:val="004A67B0"/>
    <w:rsid w:val="004B0AAD"/>
    <w:rsid w:val="004B2AF5"/>
    <w:rsid w:val="004B462F"/>
    <w:rsid w:val="004C17D7"/>
    <w:rsid w:val="004C43C2"/>
    <w:rsid w:val="004C5986"/>
    <w:rsid w:val="004D166E"/>
    <w:rsid w:val="004D227C"/>
    <w:rsid w:val="004D379B"/>
    <w:rsid w:val="004D42B0"/>
    <w:rsid w:val="004D4FDD"/>
    <w:rsid w:val="004D67B1"/>
    <w:rsid w:val="004D733D"/>
    <w:rsid w:val="004D7709"/>
    <w:rsid w:val="004D7905"/>
    <w:rsid w:val="004E1A63"/>
    <w:rsid w:val="004E1B84"/>
    <w:rsid w:val="004E243D"/>
    <w:rsid w:val="004E42BA"/>
    <w:rsid w:val="004E458E"/>
    <w:rsid w:val="004E4F8F"/>
    <w:rsid w:val="004E64E8"/>
    <w:rsid w:val="004F092B"/>
    <w:rsid w:val="004F6460"/>
    <w:rsid w:val="004F675C"/>
    <w:rsid w:val="004F74FE"/>
    <w:rsid w:val="004F7EA4"/>
    <w:rsid w:val="00504BEC"/>
    <w:rsid w:val="005067F3"/>
    <w:rsid w:val="00506D56"/>
    <w:rsid w:val="00506FA9"/>
    <w:rsid w:val="005150FD"/>
    <w:rsid w:val="00516200"/>
    <w:rsid w:val="0051631A"/>
    <w:rsid w:val="005201D0"/>
    <w:rsid w:val="0052183F"/>
    <w:rsid w:val="005218FF"/>
    <w:rsid w:val="00522726"/>
    <w:rsid w:val="00525BC5"/>
    <w:rsid w:val="0052634B"/>
    <w:rsid w:val="00526B79"/>
    <w:rsid w:val="005308FE"/>
    <w:rsid w:val="005318FA"/>
    <w:rsid w:val="00533123"/>
    <w:rsid w:val="00534167"/>
    <w:rsid w:val="00537623"/>
    <w:rsid w:val="00540630"/>
    <w:rsid w:val="0054203E"/>
    <w:rsid w:val="005432F0"/>
    <w:rsid w:val="00546716"/>
    <w:rsid w:val="00546DB8"/>
    <w:rsid w:val="00547570"/>
    <w:rsid w:val="00547DD8"/>
    <w:rsid w:val="0055191F"/>
    <w:rsid w:val="0055250A"/>
    <w:rsid w:val="00552BBA"/>
    <w:rsid w:val="00553ADC"/>
    <w:rsid w:val="005553C6"/>
    <w:rsid w:val="00557C03"/>
    <w:rsid w:val="00557E42"/>
    <w:rsid w:val="00557FCD"/>
    <w:rsid w:val="005621D4"/>
    <w:rsid w:val="005628D7"/>
    <w:rsid w:val="0056315D"/>
    <w:rsid w:val="005631DD"/>
    <w:rsid w:val="005636C3"/>
    <w:rsid w:val="00564168"/>
    <w:rsid w:val="00566B9F"/>
    <w:rsid w:val="0057188D"/>
    <w:rsid w:val="00571FA9"/>
    <w:rsid w:val="0057268F"/>
    <w:rsid w:val="00572AF8"/>
    <w:rsid w:val="00573276"/>
    <w:rsid w:val="0057345F"/>
    <w:rsid w:val="00575602"/>
    <w:rsid w:val="00577132"/>
    <w:rsid w:val="00580619"/>
    <w:rsid w:val="00580B20"/>
    <w:rsid w:val="0058184F"/>
    <w:rsid w:val="00583249"/>
    <w:rsid w:val="00584133"/>
    <w:rsid w:val="00584776"/>
    <w:rsid w:val="005849B3"/>
    <w:rsid w:val="00584A5D"/>
    <w:rsid w:val="00584E93"/>
    <w:rsid w:val="00590C72"/>
    <w:rsid w:val="0059236F"/>
    <w:rsid w:val="00592888"/>
    <w:rsid w:val="005943F7"/>
    <w:rsid w:val="00594C9E"/>
    <w:rsid w:val="00595AF0"/>
    <w:rsid w:val="005A0A4F"/>
    <w:rsid w:val="005A11A5"/>
    <w:rsid w:val="005A25A1"/>
    <w:rsid w:val="005A2A2F"/>
    <w:rsid w:val="005A2AF9"/>
    <w:rsid w:val="005A2F5F"/>
    <w:rsid w:val="005A4384"/>
    <w:rsid w:val="005A5010"/>
    <w:rsid w:val="005A5279"/>
    <w:rsid w:val="005B7F42"/>
    <w:rsid w:val="005C23C9"/>
    <w:rsid w:val="005C3CAC"/>
    <w:rsid w:val="005C7DB6"/>
    <w:rsid w:val="005D00DD"/>
    <w:rsid w:val="005D02CE"/>
    <w:rsid w:val="005D2C5E"/>
    <w:rsid w:val="005D3A4B"/>
    <w:rsid w:val="005D5F06"/>
    <w:rsid w:val="005D74CE"/>
    <w:rsid w:val="005D79A8"/>
    <w:rsid w:val="005E087A"/>
    <w:rsid w:val="005E40A2"/>
    <w:rsid w:val="005E45FD"/>
    <w:rsid w:val="005E53A1"/>
    <w:rsid w:val="005E6375"/>
    <w:rsid w:val="005F18D5"/>
    <w:rsid w:val="005F5208"/>
    <w:rsid w:val="005F6B24"/>
    <w:rsid w:val="005F6D60"/>
    <w:rsid w:val="005F7327"/>
    <w:rsid w:val="005F7376"/>
    <w:rsid w:val="005F7F74"/>
    <w:rsid w:val="00600D12"/>
    <w:rsid w:val="00603861"/>
    <w:rsid w:val="006048E9"/>
    <w:rsid w:val="00605BCE"/>
    <w:rsid w:val="00605C28"/>
    <w:rsid w:val="00611164"/>
    <w:rsid w:val="006116AF"/>
    <w:rsid w:val="00611FB5"/>
    <w:rsid w:val="0061207A"/>
    <w:rsid w:val="00612984"/>
    <w:rsid w:val="00612D7E"/>
    <w:rsid w:val="006134D2"/>
    <w:rsid w:val="006143A9"/>
    <w:rsid w:val="006161D1"/>
    <w:rsid w:val="00617491"/>
    <w:rsid w:val="0062045C"/>
    <w:rsid w:val="00621181"/>
    <w:rsid w:val="006216DB"/>
    <w:rsid w:val="0062577D"/>
    <w:rsid w:val="0062624E"/>
    <w:rsid w:val="0062639B"/>
    <w:rsid w:val="006269F6"/>
    <w:rsid w:val="0062765A"/>
    <w:rsid w:val="00627C63"/>
    <w:rsid w:val="00630FB8"/>
    <w:rsid w:val="00632D9C"/>
    <w:rsid w:val="00636266"/>
    <w:rsid w:val="0063665A"/>
    <w:rsid w:val="00637DD6"/>
    <w:rsid w:val="00637F23"/>
    <w:rsid w:val="00644763"/>
    <w:rsid w:val="006450D8"/>
    <w:rsid w:val="00646177"/>
    <w:rsid w:val="00646E44"/>
    <w:rsid w:val="006504D1"/>
    <w:rsid w:val="00650895"/>
    <w:rsid w:val="00651A69"/>
    <w:rsid w:val="00654294"/>
    <w:rsid w:val="00655C6D"/>
    <w:rsid w:val="00657C12"/>
    <w:rsid w:val="006620DA"/>
    <w:rsid w:val="0066214F"/>
    <w:rsid w:val="006621E0"/>
    <w:rsid w:val="00663525"/>
    <w:rsid w:val="006637EA"/>
    <w:rsid w:val="006645B1"/>
    <w:rsid w:val="006650BD"/>
    <w:rsid w:val="00666EA8"/>
    <w:rsid w:val="0067056F"/>
    <w:rsid w:val="00670687"/>
    <w:rsid w:val="006709B2"/>
    <w:rsid w:val="0067195D"/>
    <w:rsid w:val="00672355"/>
    <w:rsid w:val="00673318"/>
    <w:rsid w:val="00673665"/>
    <w:rsid w:val="00673E36"/>
    <w:rsid w:val="00673F55"/>
    <w:rsid w:val="0067492C"/>
    <w:rsid w:val="006749AB"/>
    <w:rsid w:val="006749FB"/>
    <w:rsid w:val="006809B6"/>
    <w:rsid w:val="00680D2D"/>
    <w:rsid w:val="00680EF7"/>
    <w:rsid w:val="00682EE4"/>
    <w:rsid w:val="006831A8"/>
    <w:rsid w:val="00683AF1"/>
    <w:rsid w:val="00685368"/>
    <w:rsid w:val="00686551"/>
    <w:rsid w:val="00687640"/>
    <w:rsid w:val="006904B5"/>
    <w:rsid w:val="00690561"/>
    <w:rsid w:val="00690F22"/>
    <w:rsid w:val="00690F8E"/>
    <w:rsid w:val="0069619A"/>
    <w:rsid w:val="006966A4"/>
    <w:rsid w:val="00696A1B"/>
    <w:rsid w:val="006A36B7"/>
    <w:rsid w:val="006A3C6D"/>
    <w:rsid w:val="006A59C2"/>
    <w:rsid w:val="006A59C3"/>
    <w:rsid w:val="006A5F29"/>
    <w:rsid w:val="006B0369"/>
    <w:rsid w:val="006B0622"/>
    <w:rsid w:val="006B1A03"/>
    <w:rsid w:val="006B34D9"/>
    <w:rsid w:val="006B5067"/>
    <w:rsid w:val="006B65C3"/>
    <w:rsid w:val="006B7164"/>
    <w:rsid w:val="006C0733"/>
    <w:rsid w:val="006C2D32"/>
    <w:rsid w:val="006C3937"/>
    <w:rsid w:val="006C40A9"/>
    <w:rsid w:val="006C5073"/>
    <w:rsid w:val="006C6AC4"/>
    <w:rsid w:val="006D0B58"/>
    <w:rsid w:val="006D2B56"/>
    <w:rsid w:val="006D44D3"/>
    <w:rsid w:val="006D551F"/>
    <w:rsid w:val="006D5609"/>
    <w:rsid w:val="006D69F3"/>
    <w:rsid w:val="006E0A4D"/>
    <w:rsid w:val="006E1BCB"/>
    <w:rsid w:val="006E2DB5"/>
    <w:rsid w:val="006E3707"/>
    <w:rsid w:val="006E39BF"/>
    <w:rsid w:val="006E4DA7"/>
    <w:rsid w:val="006E5196"/>
    <w:rsid w:val="006F3DBC"/>
    <w:rsid w:val="007025B4"/>
    <w:rsid w:val="00702775"/>
    <w:rsid w:val="00702FD8"/>
    <w:rsid w:val="00703D48"/>
    <w:rsid w:val="0070577A"/>
    <w:rsid w:val="00710814"/>
    <w:rsid w:val="00711B21"/>
    <w:rsid w:val="00712075"/>
    <w:rsid w:val="0071241E"/>
    <w:rsid w:val="007124B3"/>
    <w:rsid w:val="00712BA3"/>
    <w:rsid w:val="0071361F"/>
    <w:rsid w:val="00713BB0"/>
    <w:rsid w:val="00715EC6"/>
    <w:rsid w:val="007161B6"/>
    <w:rsid w:val="007170AA"/>
    <w:rsid w:val="0072057D"/>
    <w:rsid w:val="00720C09"/>
    <w:rsid w:val="00721239"/>
    <w:rsid w:val="00721D01"/>
    <w:rsid w:val="00722F77"/>
    <w:rsid w:val="0072348A"/>
    <w:rsid w:val="00724F36"/>
    <w:rsid w:val="0072603F"/>
    <w:rsid w:val="00735543"/>
    <w:rsid w:val="0073650A"/>
    <w:rsid w:val="007379DE"/>
    <w:rsid w:val="007410F9"/>
    <w:rsid w:val="00743234"/>
    <w:rsid w:val="00743EF6"/>
    <w:rsid w:val="007477F8"/>
    <w:rsid w:val="007506F4"/>
    <w:rsid w:val="00752F26"/>
    <w:rsid w:val="0075567B"/>
    <w:rsid w:val="007556B1"/>
    <w:rsid w:val="00755D77"/>
    <w:rsid w:val="00760690"/>
    <w:rsid w:val="007608AB"/>
    <w:rsid w:val="00760A82"/>
    <w:rsid w:val="00761B2A"/>
    <w:rsid w:val="00763C82"/>
    <w:rsid w:val="00764E99"/>
    <w:rsid w:val="00764EE8"/>
    <w:rsid w:val="00765CD7"/>
    <w:rsid w:val="00765D3E"/>
    <w:rsid w:val="00766B35"/>
    <w:rsid w:val="0076735B"/>
    <w:rsid w:val="0076747B"/>
    <w:rsid w:val="00772032"/>
    <w:rsid w:val="0077330B"/>
    <w:rsid w:val="007738CA"/>
    <w:rsid w:val="007753C9"/>
    <w:rsid w:val="00775554"/>
    <w:rsid w:val="007766F2"/>
    <w:rsid w:val="007802CB"/>
    <w:rsid w:val="007812AD"/>
    <w:rsid w:val="00782EFE"/>
    <w:rsid w:val="00785AB0"/>
    <w:rsid w:val="00786644"/>
    <w:rsid w:val="00786799"/>
    <w:rsid w:val="007876A7"/>
    <w:rsid w:val="0079067C"/>
    <w:rsid w:val="00792982"/>
    <w:rsid w:val="00792B76"/>
    <w:rsid w:val="007941BE"/>
    <w:rsid w:val="00796D66"/>
    <w:rsid w:val="00796ED8"/>
    <w:rsid w:val="0079772C"/>
    <w:rsid w:val="007A1419"/>
    <w:rsid w:val="007A1E36"/>
    <w:rsid w:val="007A2AC0"/>
    <w:rsid w:val="007A73CE"/>
    <w:rsid w:val="007B0B44"/>
    <w:rsid w:val="007B16A6"/>
    <w:rsid w:val="007B2EA9"/>
    <w:rsid w:val="007B532E"/>
    <w:rsid w:val="007B67D0"/>
    <w:rsid w:val="007C1D8F"/>
    <w:rsid w:val="007C207A"/>
    <w:rsid w:val="007C2708"/>
    <w:rsid w:val="007C6D55"/>
    <w:rsid w:val="007C7204"/>
    <w:rsid w:val="007C7510"/>
    <w:rsid w:val="007C7BD2"/>
    <w:rsid w:val="007D0982"/>
    <w:rsid w:val="007D1FE1"/>
    <w:rsid w:val="007D3DD4"/>
    <w:rsid w:val="007D4413"/>
    <w:rsid w:val="007D49E0"/>
    <w:rsid w:val="007D62AD"/>
    <w:rsid w:val="007E08B8"/>
    <w:rsid w:val="007E0EB0"/>
    <w:rsid w:val="007E1E8B"/>
    <w:rsid w:val="007E2B8C"/>
    <w:rsid w:val="007E3551"/>
    <w:rsid w:val="007E47FC"/>
    <w:rsid w:val="007E4EC2"/>
    <w:rsid w:val="007F14B8"/>
    <w:rsid w:val="007F4105"/>
    <w:rsid w:val="007F5F42"/>
    <w:rsid w:val="007F6223"/>
    <w:rsid w:val="007F68C0"/>
    <w:rsid w:val="007F70E2"/>
    <w:rsid w:val="007F7E2E"/>
    <w:rsid w:val="008003E9"/>
    <w:rsid w:val="00800A5E"/>
    <w:rsid w:val="00800BE1"/>
    <w:rsid w:val="00800D46"/>
    <w:rsid w:val="00800DEF"/>
    <w:rsid w:val="008043B9"/>
    <w:rsid w:val="00804EA5"/>
    <w:rsid w:val="00805594"/>
    <w:rsid w:val="008100A4"/>
    <w:rsid w:val="00814B86"/>
    <w:rsid w:val="00815702"/>
    <w:rsid w:val="00816DD0"/>
    <w:rsid w:val="00820D91"/>
    <w:rsid w:val="008261FF"/>
    <w:rsid w:val="0082741B"/>
    <w:rsid w:val="00827B64"/>
    <w:rsid w:val="008300F9"/>
    <w:rsid w:val="00830783"/>
    <w:rsid w:val="008316AC"/>
    <w:rsid w:val="00832C76"/>
    <w:rsid w:val="008330DD"/>
    <w:rsid w:val="00833351"/>
    <w:rsid w:val="00833BF7"/>
    <w:rsid w:val="00833C9C"/>
    <w:rsid w:val="0083454F"/>
    <w:rsid w:val="00834D0B"/>
    <w:rsid w:val="00834D3E"/>
    <w:rsid w:val="00835891"/>
    <w:rsid w:val="008359CA"/>
    <w:rsid w:val="00835EB5"/>
    <w:rsid w:val="00836EA1"/>
    <w:rsid w:val="00840348"/>
    <w:rsid w:val="00840911"/>
    <w:rsid w:val="00840B8A"/>
    <w:rsid w:val="00842A47"/>
    <w:rsid w:val="008434C8"/>
    <w:rsid w:val="00850F4D"/>
    <w:rsid w:val="008528E4"/>
    <w:rsid w:val="00857AB9"/>
    <w:rsid w:val="00861DE4"/>
    <w:rsid w:val="0086712E"/>
    <w:rsid w:val="00870758"/>
    <w:rsid w:val="00872342"/>
    <w:rsid w:val="0087490F"/>
    <w:rsid w:val="00874E5A"/>
    <w:rsid w:val="00877606"/>
    <w:rsid w:val="008777D1"/>
    <w:rsid w:val="008778F2"/>
    <w:rsid w:val="00877D44"/>
    <w:rsid w:val="008808E5"/>
    <w:rsid w:val="00880967"/>
    <w:rsid w:val="00881625"/>
    <w:rsid w:val="00881BA7"/>
    <w:rsid w:val="008822FB"/>
    <w:rsid w:val="00882C95"/>
    <w:rsid w:val="00884025"/>
    <w:rsid w:val="00884B4D"/>
    <w:rsid w:val="008853A6"/>
    <w:rsid w:val="0088637E"/>
    <w:rsid w:val="00887011"/>
    <w:rsid w:val="00887091"/>
    <w:rsid w:val="00887161"/>
    <w:rsid w:val="00891778"/>
    <w:rsid w:val="0089277C"/>
    <w:rsid w:val="00892968"/>
    <w:rsid w:val="00892BBA"/>
    <w:rsid w:val="008931C6"/>
    <w:rsid w:val="008A0317"/>
    <w:rsid w:val="008A0368"/>
    <w:rsid w:val="008A2F80"/>
    <w:rsid w:val="008A38BB"/>
    <w:rsid w:val="008A3F7E"/>
    <w:rsid w:val="008A4468"/>
    <w:rsid w:val="008A540B"/>
    <w:rsid w:val="008A6E05"/>
    <w:rsid w:val="008B0689"/>
    <w:rsid w:val="008B0E50"/>
    <w:rsid w:val="008B21E4"/>
    <w:rsid w:val="008B414E"/>
    <w:rsid w:val="008B79B0"/>
    <w:rsid w:val="008C01C3"/>
    <w:rsid w:val="008C14CD"/>
    <w:rsid w:val="008C2C73"/>
    <w:rsid w:val="008C60CE"/>
    <w:rsid w:val="008D173B"/>
    <w:rsid w:val="008D1FA0"/>
    <w:rsid w:val="008D3E1C"/>
    <w:rsid w:val="008D71B9"/>
    <w:rsid w:val="008D7596"/>
    <w:rsid w:val="008D7E3A"/>
    <w:rsid w:val="008E14B1"/>
    <w:rsid w:val="008E210F"/>
    <w:rsid w:val="008E3332"/>
    <w:rsid w:val="008E337C"/>
    <w:rsid w:val="008E5F29"/>
    <w:rsid w:val="008E60D2"/>
    <w:rsid w:val="008E6431"/>
    <w:rsid w:val="008F48B7"/>
    <w:rsid w:val="008F50E6"/>
    <w:rsid w:val="008F60F4"/>
    <w:rsid w:val="008F672E"/>
    <w:rsid w:val="008F7C70"/>
    <w:rsid w:val="0090066E"/>
    <w:rsid w:val="00901424"/>
    <w:rsid w:val="00901E9E"/>
    <w:rsid w:val="00907FDC"/>
    <w:rsid w:val="009132C0"/>
    <w:rsid w:val="0091538C"/>
    <w:rsid w:val="00916620"/>
    <w:rsid w:val="009170FC"/>
    <w:rsid w:val="00921882"/>
    <w:rsid w:val="00922FB7"/>
    <w:rsid w:val="0092350F"/>
    <w:rsid w:val="00923773"/>
    <w:rsid w:val="009245DB"/>
    <w:rsid w:val="0092660D"/>
    <w:rsid w:val="0092699A"/>
    <w:rsid w:val="00930118"/>
    <w:rsid w:val="009306A8"/>
    <w:rsid w:val="00930E47"/>
    <w:rsid w:val="00931C8A"/>
    <w:rsid w:val="00932A6E"/>
    <w:rsid w:val="00934401"/>
    <w:rsid w:val="0093590B"/>
    <w:rsid w:val="00936198"/>
    <w:rsid w:val="009377A8"/>
    <w:rsid w:val="00937E87"/>
    <w:rsid w:val="00945272"/>
    <w:rsid w:val="00945564"/>
    <w:rsid w:val="0094706D"/>
    <w:rsid w:val="0094761F"/>
    <w:rsid w:val="0095286C"/>
    <w:rsid w:val="00956594"/>
    <w:rsid w:val="00956F0D"/>
    <w:rsid w:val="00957C41"/>
    <w:rsid w:val="00961527"/>
    <w:rsid w:val="00962D99"/>
    <w:rsid w:val="00963792"/>
    <w:rsid w:val="009666DC"/>
    <w:rsid w:val="00967010"/>
    <w:rsid w:val="009700A7"/>
    <w:rsid w:val="009702B6"/>
    <w:rsid w:val="009717E7"/>
    <w:rsid w:val="00971B61"/>
    <w:rsid w:val="00977F19"/>
    <w:rsid w:val="009838A8"/>
    <w:rsid w:val="00985547"/>
    <w:rsid w:val="0099301C"/>
    <w:rsid w:val="00993233"/>
    <w:rsid w:val="00994969"/>
    <w:rsid w:val="00995771"/>
    <w:rsid w:val="00996E94"/>
    <w:rsid w:val="00997E10"/>
    <w:rsid w:val="009A0C2D"/>
    <w:rsid w:val="009A1312"/>
    <w:rsid w:val="009A2334"/>
    <w:rsid w:val="009A26C7"/>
    <w:rsid w:val="009A4111"/>
    <w:rsid w:val="009A4BC7"/>
    <w:rsid w:val="009A5CD4"/>
    <w:rsid w:val="009A6A02"/>
    <w:rsid w:val="009B0395"/>
    <w:rsid w:val="009B16F4"/>
    <w:rsid w:val="009B3048"/>
    <w:rsid w:val="009B3FBD"/>
    <w:rsid w:val="009B44E2"/>
    <w:rsid w:val="009B5278"/>
    <w:rsid w:val="009B6D8D"/>
    <w:rsid w:val="009C05A9"/>
    <w:rsid w:val="009C1345"/>
    <w:rsid w:val="009C17E6"/>
    <w:rsid w:val="009C47A0"/>
    <w:rsid w:val="009C4A2B"/>
    <w:rsid w:val="009C5364"/>
    <w:rsid w:val="009C594C"/>
    <w:rsid w:val="009C7D5B"/>
    <w:rsid w:val="009D1683"/>
    <w:rsid w:val="009D4245"/>
    <w:rsid w:val="009D7091"/>
    <w:rsid w:val="009E1029"/>
    <w:rsid w:val="009E2A86"/>
    <w:rsid w:val="009E32C8"/>
    <w:rsid w:val="009E33A4"/>
    <w:rsid w:val="009E479A"/>
    <w:rsid w:val="009F0713"/>
    <w:rsid w:val="009F2C07"/>
    <w:rsid w:val="009F2DF0"/>
    <w:rsid w:val="009F4DF0"/>
    <w:rsid w:val="009F6355"/>
    <w:rsid w:val="009F6946"/>
    <w:rsid w:val="009F7C6B"/>
    <w:rsid w:val="00A0029D"/>
    <w:rsid w:val="00A06FA8"/>
    <w:rsid w:val="00A14B0B"/>
    <w:rsid w:val="00A1586C"/>
    <w:rsid w:val="00A164E3"/>
    <w:rsid w:val="00A23EDD"/>
    <w:rsid w:val="00A25F7E"/>
    <w:rsid w:val="00A26344"/>
    <w:rsid w:val="00A3117D"/>
    <w:rsid w:val="00A33BBC"/>
    <w:rsid w:val="00A35096"/>
    <w:rsid w:val="00A37076"/>
    <w:rsid w:val="00A374C4"/>
    <w:rsid w:val="00A43953"/>
    <w:rsid w:val="00A43C94"/>
    <w:rsid w:val="00A44E51"/>
    <w:rsid w:val="00A45DAA"/>
    <w:rsid w:val="00A466DB"/>
    <w:rsid w:val="00A46A0D"/>
    <w:rsid w:val="00A47065"/>
    <w:rsid w:val="00A47DC9"/>
    <w:rsid w:val="00A50303"/>
    <w:rsid w:val="00A51478"/>
    <w:rsid w:val="00A537AB"/>
    <w:rsid w:val="00A5420E"/>
    <w:rsid w:val="00A55EA4"/>
    <w:rsid w:val="00A55EA6"/>
    <w:rsid w:val="00A61A7C"/>
    <w:rsid w:val="00A61F69"/>
    <w:rsid w:val="00A621FE"/>
    <w:rsid w:val="00A6457F"/>
    <w:rsid w:val="00A65BD1"/>
    <w:rsid w:val="00A67491"/>
    <w:rsid w:val="00A700AC"/>
    <w:rsid w:val="00A7365C"/>
    <w:rsid w:val="00A73FCE"/>
    <w:rsid w:val="00A86D4A"/>
    <w:rsid w:val="00A91AA5"/>
    <w:rsid w:val="00A927BC"/>
    <w:rsid w:val="00A92F48"/>
    <w:rsid w:val="00A973B7"/>
    <w:rsid w:val="00A9761C"/>
    <w:rsid w:val="00A979A8"/>
    <w:rsid w:val="00AA3342"/>
    <w:rsid w:val="00AA5380"/>
    <w:rsid w:val="00AA7444"/>
    <w:rsid w:val="00AB1641"/>
    <w:rsid w:val="00AB33C4"/>
    <w:rsid w:val="00AB48A9"/>
    <w:rsid w:val="00AB5E02"/>
    <w:rsid w:val="00AB6800"/>
    <w:rsid w:val="00AC0F42"/>
    <w:rsid w:val="00AC114D"/>
    <w:rsid w:val="00AC119B"/>
    <w:rsid w:val="00AC255B"/>
    <w:rsid w:val="00AC36FF"/>
    <w:rsid w:val="00AC4644"/>
    <w:rsid w:val="00AC56CD"/>
    <w:rsid w:val="00AC7C11"/>
    <w:rsid w:val="00AD2EC0"/>
    <w:rsid w:val="00AD30D4"/>
    <w:rsid w:val="00AD36C2"/>
    <w:rsid w:val="00AD4CB8"/>
    <w:rsid w:val="00AD5D01"/>
    <w:rsid w:val="00AD649F"/>
    <w:rsid w:val="00AD7F64"/>
    <w:rsid w:val="00AE073F"/>
    <w:rsid w:val="00AE227A"/>
    <w:rsid w:val="00AE2B25"/>
    <w:rsid w:val="00AE70AF"/>
    <w:rsid w:val="00AE77AE"/>
    <w:rsid w:val="00AF1C37"/>
    <w:rsid w:val="00AF1DD0"/>
    <w:rsid w:val="00AF611F"/>
    <w:rsid w:val="00AF6833"/>
    <w:rsid w:val="00B006AF"/>
    <w:rsid w:val="00B01755"/>
    <w:rsid w:val="00B03CED"/>
    <w:rsid w:val="00B041FE"/>
    <w:rsid w:val="00B04D01"/>
    <w:rsid w:val="00B0779B"/>
    <w:rsid w:val="00B10061"/>
    <w:rsid w:val="00B10437"/>
    <w:rsid w:val="00B11C97"/>
    <w:rsid w:val="00B15840"/>
    <w:rsid w:val="00B21443"/>
    <w:rsid w:val="00B26C8F"/>
    <w:rsid w:val="00B27BA8"/>
    <w:rsid w:val="00B3016A"/>
    <w:rsid w:val="00B30360"/>
    <w:rsid w:val="00B30D96"/>
    <w:rsid w:val="00B30E0B"/>
    <w:rsid w:val="00B3140E"/>
    <w:rsid w:val="00B319AC"/>
    <w:rsid w:val="00B3282A"/>
    <w:rsid w:val="00B329D0"/>
    <w:rsid w:val="00B339BC"/>
    <w:rsid w:val="00B34AE7"/>
    <w:rsid w:val="00B40BFF"/>
    <w:rsid w:val="00B41C32"/>
    <w:rsid w:val="00B422F9"/>
    <w:rsid w:val="00B4628C"/>
    <w:rsid w:val="00B46544"/>
    <w:rsid w:val="00B508E9"/>
    <w:rsid w:val="00B5164D"/>
    <w:rsid w:val="00B545CA"/>
    <w:rsid w:val="00B55631"/>
    <w:rsid w:val="00B579D1"/>
    <w:rsid w:val="00B60923"/>
    <w:rsid w:val="00B61BB3"/>
    <w:rsid w:val="00B63F87"/>
    <w:rsid w:val="00B6452A"/>
    <w:rsid w:val="00B647BA"/>
    <w:rsid w:val="00B6694E"/>
    <w:rsid w:val="00B6760E"/>
    <w:rsid w:val="00B72134"/>
    <w:rsid w:val="00B72C29"/>
    <w:rsid w:val="00B72EAB"/>
    <w:rsid w:val="00B738B1"/>
    <w:rsid w:val="00B75469"/>
    <w:rsid w:val="00B764D9"/>
    <w:rsid w:val="00B77AC4"/>
    <w:rsid w:val="00B826B8"/>
    <w:rsid w:val="00B84412"/>
    <w:rsid w:val="00B8443A"/>
    <w:rsid w:val="00B86C90"/>
    <w:rsid w:val="00B917E9"/>
    <w:rsid w:val="00B91C2E"/>
    <w:rsid w:val="00B91DDA"/>
    <w:rsid w:val="00B942F5"/>
    <w:rsid w:val="00B9498C"/>
    <w:rsid w:val="00B950D4"/>
    <w:rsid w:val="00B9714E"/>
    <w:rsid w:val="00B97A60"/>
    <w:rsid w:val="00BA0137"/>
    <w:rsid w:val="00BA2272"/>
    <w:rsid w:val="00BA3AE5"/>
    <w:rsid w:val="00BA4C91"/>
    <w:rsid w:val="00BA58A3"/>
    <w:rsid w:val="00BA5A71"/>
    <w:rsid w:val="00BA5E99"/>
    <w:rsid w:val="00BB2150"/>
    <w:rsid w:val="00BB22F1"/>
    <w:rsid w:val="00BB24E5"/>
    <w:rsid w:val="00BB5EE7"/>
    <w:rsid w:val="00BB6615"/>
    <w:rsid w:val="00BB6EA3"/>
    <w:rsid w:val="00BB7B49"/>
    <w:rsid w:val="00BC0025"/>
    <w:rsid w:val="00BC163B"/>
    <w:rsid w:val="00BC5B0E"/>
    <w:rsid w:val="00BC7069"/>
    <w:rsid w:val="00BD1903"/>
    <w:rsid w:val="00BD19FD"/>
    <w:rsid w:val="00BD21CF"/>
    <w:rsid w:val="00BD537B"/>
    <w:rsid w:val="00BD6691"/>
    <w:rsid w:val="00BD6D2A"/>
    <w:rsid w:val="00BD6FC0"/>
    <w:rsid w:val="00BD708B"/>
    <w:rsid w:val="00BD70AB"/>
    <w:rsid w:val="00BE1402"/>
    <w:rsid w:val="00BE22A8"/>
    <w:rsid w:val="00BE3819"/>
    <w:rsid w:val="00BE3E47"/>
    <w:rsid w:val="00BE3EDB"/>
    <w:rsid w:val="00BE4FE0"/>
    <w:rsid w:val="00BF169B"/>
    <w:rsid w:val="00BF3148"/>
    <w:rsid w:val="00BF4DFC"/>
    <w:rsid w:val="00BF5FF7"/>
    <w:rsid w:val="00BF64E6"/>
    <w:rsid w:val="00BF6B34"/>
    <w:rsid w:val="00C021E7"/>
    <w:rsid w:val="00C033CE"/>
    <w:rsid w:val="00C03A67"/>
    <w:rsid w:val="00C06934"/>
    <w:rsid w:val="00C1072D"/>
    <w:rsid w:val="00C10BA2"/>
    <w:rsid w:val="00C10F82"/>
    <w:rsid w:val="00C11493"/>
    <w:rsid w:val="00C1433B"/>
    <w:rsid w:val="00C17C5F"/>
    <w:rsid w:val="00C21972"/>
    <w:rsid w:val="00C22194"/>
    <w:rsid w:val="00C25001"/>
    <w:rsid w:val="00C257D1"/>
    <w:rsid w:val="00C27384"/>
    <w:rsid w:val="00C30A55"/>
    <w:rsid w:val="00C30CB6"/>
    <w:rsid w:val="00C3142F"/>
    <w:rsid w:val="00C32143"/>
    <w:rsid w:val="00C348B5"/>
    <w:rsid w:val="00C3795D"/>
    <w:rsid w:val="00C400D8"/>
    <w:rsid w:val="00C4029D"/>
    <w:rsid w:val="00C41CE8"/>
    <w:rsid w:val="00C427E2"/>
    <w:rsid w:val="00C42960"/>
    <w:rsid w:val="00C42A11"/>
    <w:rsid w:val="00C43F47"/>
    <w:rsid w:val="00C44790"/>
    <w:rsid w:val="00C46C5C"/>
    <w:rsid w:val="00C46FBD"/>
    <w:rsid w:val="00C477D9"/>
    <w:rsid w:val="00C50BCC"/>
    <w:rsid w:val="00C54906"/>
    <w:rsid w:val="00C55AE2"/>
    <w:rsid w:val="00C57724"/>
    <w:rsid w:val="00C618DB"/>
    <w:rsid w:val="00C61B66"/>
    <w:rsid w:val="00C656CF"/>
    <w:rsid w:val="00C6593C"/>
    <w:rsid w:val="00C65D69"/>
    <w:rsid w:val="00C65FEB"/>
    <w:rsid w:val="00C667F2"/>
    <w:rsid w:val="00C67134"/>
    <w:rsid w:val="00C70244"/>
    <w:rsid w:val="00C71BE8"/>
    <w:rsid w:val="00C720AD"/>
    <w:rsid w:val="00C72946"/>
    <w:rsid w:val="00C777BF"/>
    <w:rsid w:val="00C77838"/>
    <w:rsid w:val="00C77E65"/>
    <w:rsid w:val="00C80C0B"/>
    <w:rsid w:val="00C810DD"/>
    <w:rsid w:val="00C8224D"/>
    <w:rsid w:val="00C83067"/>
    <w:rsid w:val="00C8381B"/>
    <w:rsid w:val="00C83D31"/>
    <w:rsid w:val="00C9058C"/>
    <w:rsid w:val="00C91E87"/>
    <w:rsid w:val="00C92719"/>
    <w:rsid w:val="00C92BAA"/>
    <w:rsid w:val="00C9307D"/>
    <w:rsid w:val="00C93C54"/>
    <w:rsid w:val="00C93DAC"/>
    <w:rsid w:val="00C93FC8"/>
    <w:rsid w:val="00C9425E"/>
    <w:rsid w:val="00CA0D95"/>
    <w:rsid w:val="00CA203D"/>
    <w:rsid w:val="00CA21C9"/>
    <w:rsid w:val="00CA2A13"/>
    <w:rsid w:val="00CA418E"/>
    <w:rsid w:val="00CA476F"/>
    <w:rsid w:val="00CA4B3C"/>
    <w:rsid w:val="00CA549D"/>
    <w:rsid w:val="00CA5813"/>
    <w:rsid w:val="00CA7CF6"/>
    <w:rsid w:val="00CA7D65"/>
    <w:rsid w:val="00CB355F"/>
    <w:rsid w:val="00CB4246"/>
    <w:rsid w:val="00CB5E81"/>
    <w:rsid w:val="00CB5F66"/>
    <w:rsid w:val="00CB780E"/>
    <w:rsid w:val="00CC00C0"/>
    <w:rsid w:val="00CC155A"/>
    <w:rsid w:val="00CC18CD"/>
    <w:rsid w:val="00CC3E36"/>
    <w:rsid w:val="00CC47E1"/>
    <w:rsid w:val="00CC481E"/>
    <w:rsid w:val="00CC49B1"/>
    <w:rsid w:val="00CC4B44"/>
    <w:rsid w:val="00CC7013"/>
    <w:rsid w:val="00CC7680"/>
    <w:rsid w:val="00CD3D92"/>
    <w:rsid w:val="00CD4C71"/>
    <w:rsid w:val="00CD630A"/>
    <w:rsid w:val="00CD6EBB"/>
    <w:rsid w:val="00CE3793"/>
    <w:rsid w:val="00CE39D4"/>
    <w:rsid w:val="00CE3CE0"/>
    <w:rsid w:val="00CE40E5"/>
    <w:rsid w:val="00CE6A99"/>
    <w:rsid w:val="00CE796F"/>
    <w:rsid w:val="00CE7C40"/>
    <w:rsid w:val="00CF065F"/>
    <w:rsid w:val="00CF23B3"/>
    <w:rsid w:val="00CF2955"/>
    <w:rsid w:val="00CF5642"/>
    <w:rsid w:val="00CF5833"/>
    <w:rsid w:val="00CF58A0"/>
    <w:rsid w:val="00CF5A2B"/>
    <w:rsid w:val="00CF6DCD"/>
    <w:rsid w:val="00CF7FC0"/>
    <w:rsid w:val="00D00CB2"/>
    <w:rsid w:val="00D01196"/>
    <w:rsid w:val="00D016C7"/>
    <w:rsid w:val="00D0204D"/>
    <w:rsid w:val="00D02C1D"/>
    <w:rsid w:val="00D031D5"/>
    <w:rsid w:val="00D0444F"/>
    <w:rsid w:val="00D06305"/>
    <w:rsid w:val="00D071EC"/>
    <w:rsid w:val="00D11AC4"/>
    <w:rsid w:val="00D12FC8"/>
    <w:rsid w:val="00D13E9F"/>
    <w:rsid w:val="00D1410B"/>
    <w:rsid w:val="00D1519E"/>
    <w:rsid w:val="00D15A25"/>
    <w:rsid w:val="00D16E63"/>
    <w:rsid w:val="00D20C79"/>
    <w:rsid w:val="00D214E5"/>
    <w:rsid w:val="00D234E0"/>
    <w:rsid w:val="00D23A49"/>
    <w:rsid w:val="00D23CC9"/>
    <w:rsid w:val="00D24545"/>
    <w:rsid w:val="00D258AF"/>
    <w:rsid w:val="00D266F0"/>
    <w:rsid w:val="00D30D59"/>
    <w:rsid w:val="00D30E28"/>
    <w:rsid w:val="00D33B82"/>
    <w:rsid w:val="00D353F7"/>
    <w:rsid w:val="00D365EF"/>
    <w:rsid w:val="00D37038"/>
    <w:rsid w:val="00D43A93"/>
    <w:rsid w:val="00D44774"/>
    <w:rsid w:val="00D45538"/>
    <w:rsid w:val="00D47B42"/>
    <w:rsid w:val="00D50925"/>
    <w:rsid w:val="00D5334A"/>
    <w:rsid w:val="00D53FA1"/>
    <w:rsid w:val="00D55A09"/>
    <w:rsid w:val="00D55A78"/>
    <w:rsid w:val="00D564AD"/>
    <w:rsid w:val="00D62508"/>
    <w:rsid w:val="00D627AB"/>
    <w:rsid w:val="00D62DBD"/>
    <w:rsid w:val="00D63251"/>
    <w:rsid w:val="00D6385E"/>
    <w:rsid w:val="00D6636E"/>
    <w:rsid w:val="00D6748A"/>
    <w:rsid w:val="00D70C75"/>
    <w:rsid w:val="00D725CC"/>
    <w:rsid w:val="00D7288C"/>
    <w:rsid w:val="00D74E8B"/>
    <w:rsid w:val="00D7647A"/>
    <w:rsid w:val="00D76FD6"/>
    <w:rsid w:val="00D775AE"/>
    <w:rsid w:val="00D779A9"/>
    <w:rsid w:val="00D77A54"/>
    <w:rsid w:val="00D81BD9"/>
    <w:rsid w:val="00D82FB2"/>
    <w:rsid w:val="00D8523C"/>
    <w:rsid w:val="00D854B1"/>
    <w:rsid w:val="00D85F5A"/>
    <w:rsid w:val="00D86143"/>
    <w:rsid w:val="00D92726"/>
    <w:rsid w:val="00D938A7"/>
    <w:rsid w:val="00D969B9"/>
    <w:rsid w:val="00D97D29"/>
    <w:rsid w:val="00DA0C29"/>
    <w:rsid w:val="00DA11E2"/>
    <w:rsid w:val="00DA1EDB"/>
    <w:rsid w:val="00DA20FD"/>
    <w:rsid w:val="00DA29A4"/>
    <w:rsid w:val="00DA2F1D"/>
    <w:rsid w:val="00DA38E3"/>
    <w:rsid w:val="00DB20A7"/>
    <w:rsid w:val="00DB33BA"/>
    <w:rsid w:val="00DB3C0F"/>
    <w:rsid w:val="00DB3F4A"/>
    <w:rsid w:val="00DC16E6"/>
    <w:rsid w:val="00DC3C9E"/>
    <w:rsid w:val="00DC5547"/>
    <w:rsid w:val="00DC64BA"/>
    <w:rsid w:val="00DD0862"/>
    <w:rsid w:val="00DD25BF"/>
    <w:rsid w:val="00DD3180"/>
    <w:rsid w:val="00DD44B3"/>
    <w:rsid w:val="00DD5C45"/>
    <w:rsid w:val="00DD653A"/>
    <w:rsid w:val="00DD6946"/>
    <w:rsid w:val="00DE11AB"/>
    <w:rsid w:val="00DE5605"/>
    <w:rsid w:val="00DE5ED6"/>
    <w:rsid w:val="00DE65B0"/>
    <w:rsid w:val="00DE7EB9"/>
    <w:rsid w:val="00DF346A"/>
    <w:rsid w:val="00DF363A"/>
    <w:rsid w:val="00DF4375"/>
    <w:rsid w:val="00DF5094"/>
    <w:rsid w:val="00DF532F"/>
    <w:rsid w:val="00DF653E"/>
    <w:rsid w:val="00DF77BC"/>
    <w:rsid w:val="00E01A42"/>
    <w:rsid w:val="00E02BEC"/>
    <w:rsid w:val="00E0312B"/>
    <w:rsid w:val="00E03E45"/>
    <w:rsid w:val="00E041C3"/>
    <w:rsid w:val="00E04498"/>
    <w:rsid w:val="00E04864"/>
    <w:rsid w:val="00E0594E"/>
    <w:rsid w:val="00E07D26"/>
    <w:rsid w:val="00E1370D"/>
    <w:rsid w:val="00E13899"/>
    <w:rsid w:val="00E13D4B"/>
    <w:rsid w:val="00E15291"/>
    <w:rsid w:val="00E15CAE"/>
    <w:rsid w:val="00E161C0"/>
    <w:rsid w:val="00E21F92"/>
    <w:rsid w:val="00E23586"/>
    <w:rsid w:val="00E3051D"/>
    <w:rsid w:val="00E32BA1"/>
    <w:rsid w:val="00E331E9"/>
    <w:rsid w:val="00E33BD0"/>
    <w:rsid w:val="00E344AE"/>
    <w:rsid w:val="00E36194"/>
    <w:rsid w:val="00E3650C"/>
    <w:rsid w:val="00E36D37"/>
    <w:rsid w:val="00E36F13"/>
    <w:rsid w:val="00E41E88"/>
    <w:rsid w:val="00E42235"/>
    <w:rsid w:val="00E4565F"/>
    <w:rsid w:val="00E45A49"/>
    <w:rsid w:val="00E45DD7"/>
    <w:rsid w:val="00E4743F"/>
    <w:rsid w:val="00E50A4F"/>
    <w:rsid w:val="00E5324B"/>
    <w:rsid w:val="00E53785"/>
    <w:rsid w:val="00E543A0"/>
    <w:rsid w:val="00E5632B"/>
    <w:rsid w:val="00E5750B"/>
    <w:rsid w:val="00E6092B"/>
    <w:rsid w:val="00E61402"/>
    <w:rsid w:val="00E63E99"/>
    <w:rsid w:val="00E659AA"/>
    <w:rsid w:val="00E662A9"/>
    <w:rsid w:val="00E664AE"/>
    <w:rsid w:val="00E666E4"/>
    <w:rsid w:val="00E66AE7"/>
    <w:rsid w:val="00E71B37"/>
    <w:rsid w:val="00E72B40"/>
    <w:rsid w:val="00E72C60"/>
    <w:rsid w:val="00E75B47"/>
    <w:rsid w:val="00E76FD8"/>
    <w:rsid w:val="00E774D6"/>
    <w:rsid w:val="00E81521"/>
    <w:rsid w:val="00E81954"/>
    <w:rsid w:val="00E81A61"/>
    <w:rsid w:val="00E83D0F"/>
    <w:rsid w:val="00E85A1A"/>
    <w:rsid w:val="00E863E1"/>
    <w:rsid w:val="00E87650"/>
    <w:rsid w:val="00E87EF7"/>
    <w:rsid w:val="00E900DF"/>
    <w:rsid w:val="00E94A88"/>
    <w:rsid w:val="00E950C9"/>
    <w:rsid w:val="00EA2435"/>
    <w:rsid w:val="00EA2558"/>
    <w:rsid w:val="00EA26CF"/>
    <w:rsid w:val="00EA3FD4"/>
    <w:rsid w:val="00EA4F92"/>
    <w:rsid w:val="00EA50A6"/>
    <w:rsid w:val="00EA6AE7"/>
    <w:rsid w:val="00EA7912"/>
    <w:rsid w:val="00EB1293"/>
    <w:rsid w:val="00EB144D"/>
    <w:rsid w:val="00EB33B8"/>
    <w:rsid w:val="00EB4879"/>
    <w:rsid w:val="00EC1BC0"/>
    <w:rsid w:val="00EC2545"/>
    <w:rsid w:val="00EC30EB"/>
    <w:rsid w:val="00EC7EF3"/>
    <w:rsid w:val="00ED0D31"/>
    <w:rsid w:val="00ED11F6"/>
    <w:rsid w:val="00ED5C00"/>
    <w:rsid w:val="00EE090A"/>
    <w:rsid w:val="00EE1013"/>
    <w:rsid w:val="00EE10D0"/>
    <w:rsid w:val="00EE1A22"/>
    <w:rsid w:val="00EE1D51"/>
    <w:rsid w:val="00EE2CF1"/>
    <w:rsid w:val="00EE40C3"/>
    <w:rsid w:val="00EE430D"/>
    <w:rsid w:val="00EE624D"/>
    <w:rsid w:val="00EE6C2C"/>
    <w:rsid w:val="00EE7514"/>
    <w:rsid w:val="00EF3BDA"/>
    <w:rsid w:val="00EF4BA4"/>
    <w:rsid w:val="00EF6234"/>
    <w:rsid w:val="00EF6A16"/>
    <w:rsid w:val="00EF793D"/>
    <w:rsid w:val="00F00FAB"/>
    <w:rsid w:val="00F03A01"/>
    <w:rsid w:val="00F068AC"/>
    <w:rsid w:val="00F069BE"/>
    <w:rsid w:val="00F07FC2"/>
    <w:rsid w:val="00F1087B"/>
    <w:rsid w:val="00F1181C"/>
    <w:rsid w:val="00F11A6A"/>
    <w:rsid w:val="00F1406F"/>
    <w:rsid w:val="00F1791F"/>
    <w:rsid w:val="00F179AD"/>
    <w:rsid w:val="00F2120E"/>
    <w:rsid w:val="00F22F63"/>
    <w:rsid w:val="00F231E5"/>
    <w:rsid w:val="00F25176"/>
    <w:rsid w:val="00F25BC3"/>
    <w:rsid w:val="00F33AC1"/>
    <w:rsid w:val="00F364BE"/>
    <w:rsid w:val="00F3655F"/>
    <w:rsid w:val="00F37CC2"/>
    <w:rsid w:val="00F40322"/>
    <w:rsid w:val="00F4112C"/>
    <w:rsid w:val="00F416A9"/>
    <w:rsid w:val="00F424FD"/>
    <w:rsid w:val="00F45813"/>
    <w:rsid w:val="00F47388"/>
    <w:rsid w:val="00F53173"/>
    <w:rsid w:val="00F53E22"/>
    <w:rsid w:val="00F54C81"/>
    <w:rsid w:val="00F56118"/>
    <w:rsid w:val="00F56E25"/>
    <w:rsid w:val="00F571ED"/>
    <w:rsid w:val="00F64B55"/>
    <w:rsid w:val="00F66D3E"/>
    <w:rsid w:val="00F67127"/>
    <w:rsid w:val="00F67525"/>
    <w:rsid w:val="00F67855"/>
    <w:rsid w:val="00F720C9"/>
    <w:rsid w:val="00F7212F"/>
    <w:rsid w:val="00F72D6A"/>
    <w:rsid w:val="00F749EB"/>
    <w:rsid w:val="00F74F65"/>
    <w:rsid w:val="00F75270"/>
    <w:rsid w:val="00F75296"/>
    <w:rsid w:val="00F763AE"/>
    <w:rsid w:val="00F77E98"/>
    <w:rsid w:val="00F77FBD"/>
    <w:rsid w:val="00F80C7E"/>
    <w:rsid w:val="00F80D73"/>
    <w:rsid w:val="00F81639"/>
    <w:rsid w:val="00F81713"/>
    <w:rsid w:val="00F8211E"/>
    <w:rsid w:val="00F83575"/>
    <w:rsid w:val="00F84A0D"/>
    <w:rsid w:val="00F87230"/>
    <w:rsid w:val="00F92F7D"/>
    <w:rsid w:val="00F945B8"/>
    <w:rsid w:val="00FA39FA"/>
    <w:rsid w:val="00FA4C9F"/>
    <w:rsid w:val="00FA4D6B"/>
    <w:rsid w:val="00FA52CE"/>
    <w:rsid w:val="00FA687F"/>
    <w:rsid w:val="00FB0B25"/>
    <w:rsid w:val="00FB0CF9"/>
    <w:rsid w:val="00FB0D58"/>
    <w:rsid w:val="00FB1B12"/>
    <w:rsid w:val="00FB3508"/>
    <w:rsid w:val="00FB3E74"/>
    <w:rsid w:val="00FB4221"/>
    <w:rsid w:val="00FB452E"/>
    <w:rsid w:val="00FB66BD"/>
    <w:rsid w:val="00FB6D16"/>
    <w:rsid w:val="00FC19CB"/>
    <w:rsid w:val="00FC284C"/>
    <w:rsid w:val="00FC349F"/>
    <w:rsid w:val="00FC37BE"/>
    <w:rsid w:val="00FC3C6B"/>
    <w:rsid w:val="00FC47D9"/>
    <w:rsid w:val="00FC4EE3"/>
    <w:rsid w:val="00FC62BC"/>
    <w:rsid w:val="00FD10F8"/>
    <w:rsid w:val="00FD287D"/>
    <w:rsid w:val="00FD296A"/>
    <w:rsid w:val="00FD2ACF"/>
    <w:rsid w:val="00FD464B"/>
    <w:rsid w:val="00FD4A52"/>
    <w:rsid w:val="00FD5E2A"/>
    <w:rsid w:val="00FE0E46"/>
    <w:rsid w:val="00FE1636"/>
    <w:rsid w:val="00FE18B8"/>
    <w:rsid w:val="00FE1CEB"/>
    <w:rsid w:val="00FE3B2B"/>
    <w:rsid w:val="00FE416C"/>
    <w:rsid w:val="00FE5154"/>
    <w:rsid w:val="00FE5415"/>
    <w:rsid w:val="00FE565D"/>
    <w:rsid w:val="00FE5FF8"/>
    <w:rsid w:val="00FE7630"/>
    <w:rsid w:val="00FF0295"/>
    <w:rsid w:val="00FF0FB9"/>
    <w:rsid w:val="00FF461A"/>
    <w:rsid w:val="00FF5314"/>
    <w:rsid w:val="00FF6DD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11266"/>
    <o:shapelayout v:ext="edit">
      <o:idmap v:ext="edit" data="1"/>
      <o:rules v:ext="edit">
        <o:r id="V:Rule1" type="callout" idref="#_x0000_s1700"/>
        <o:r id="V:Rule2" type="callout" idref="#_x0000_s1701"/>
        <o:r id="V:Rule3" type="callout" idref="#_x0000_s1698"/>
        <o:r id="V:Rule4" type="callout" idref="#_x0000_s1740"/>
        <o:r id="V:Rule5" type="callout" idref="#_x0000_s1741"/>
        <o:r id="V:Rule6" type="callout" idref="#_x0000_s1739"/>
        <o:r id="V:Rule7" type="callout" idref="#_x0000_s1871"/>
        <o:r id="V:Rule8" type="callout" idref="#_x0000_s1870"/>
        <o:r id="V:Rule9" type="callout" idref="#_x0000_s1869"/>
        <o:r id="V:Rule31" type="connector" idref="#_x0000_s1797"/>
        <o:r id="V:Rule32" type="connector" idref="#_x0000_s1877"/>
        <o:r id="V:Rule33" type="connector" idref="#_x0000_s1799"/>
        <o:r id="V:Rule34" type="connector" idref="#_x0000_s1798"/>
        <o:r id="V:Rule35" type="connector" idref="#直接箭头连接符 2"/>
        <o:r id="V:Rule36" type="connector" idref="#_x0000_s1823"/>
        <o:r id="V:Rule37" type="connector" idref="#_x0000_s1876"/>
        <o:r id="V:Rule38" type="connector" idref="#_x0000_s1812"/>
        <o:r id="V:Rule39" type="connector" idref="#_x0000_s1791"/>
        <o:r id="V:Rule40" type="connector" idref="#_x0000_s1816"/>
        <o:r id="V:Rule41" type="connector" idref="#_x0000_s1829"/>
        <o:r id="V:Rule42" type="connector" idref="#_x0000_s1803"/>
        <o:r id="V:Rule43" type="connector" idref="#直接箭头连接符 1"/>
        <o:r id="V:Rule44" type="connector" idref="#_x0000_s1835"/>
        <o:r id="V:Rule45" type="connector" idref="#_x0000_s1821"/>
        <o:r id="V:Rule46" type="connector" idref="#_x0000_s1801"/>
        <o:r id="V:Rule47" type="connector" idref="#_x0000_s1881"/>
        <o:r id="V:Rule48" type="connector" idref="#_x0000_s1794"/>
        <o:r id="V:Rule49" type="connector" idref="#_x0000_s1817"/>
        <o:r id="V:Rule50" type="connector" idref="#_x0000_s1819"/>
        <o:r id="V:Rule51" type="connector" idref="#_x0000_s18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Normal Indent" w:qFormat="1"/>
    <w:lsdException w:name="annotation text" w:qFormat="1"/>
    <w:lsdException w:name="header" w:uiPriority="99" w:qFormat="1"/>
    <w:lsdException w:name="footer" w:uiPriority="99" w:qFormat="1"/>
    <w:lsdException w:name="caption" w:qFormat="1"/>
    <w:lsdException w:name="annotation reference" w:qFormat="1"/>
    <w:lsdException w:name="page number"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qFormat="1"/>
    <w:lsdException w:name="Body Text" w:qFormat="1"/>
    <w:lsdException w:name="Body Text Indent" w:qFormat="1"/>
    <w:lsdException w:name="Subtitle" w:semiHidden="0" w:unhideWhenUsed="0" w:qFormat="1"/>
    <w:lsdException w:name="Salutation" w:semiHidden="0" w:unhideWhenUsed="0"/>
    <w:lsdException w:name="Date" w:semiHidden="0" w:unhideWhenUsed="0" w:qFormat="1"/>
    <w:lsdException w:name="Body Text First Indent" w:semiHidden="0" w:unhideWhenUsed="0" w:qFormat="1"/>
    <w:lsdException w:name="Body Text 2" w:qFormat="1"/>
    <w:lsdException w:name="Body Text Indent 2" w:qFormat="1"/>
    <w:lsdException w:name="Body Text Indent 3" w:qFormat="1"/>
    <w:lsdException w:name="Hyperlink" w:qFormat="1"/>
    <w:lsdException w:name="Strong" w:semiHidden="0" w:uiPriority="22" w:unhideWhenUsed="0" w:qFormat="1"/>
    <w:lsdException w:name="Emphasis" w:semiHidden="0" w:unhideWhenUsed="0" w:qFormat="1"/>
    <w:lsdException w:name="Plain Text" w:qFormat="1"/>
    <w:lsdException w:name="HTML Top of Form" w:uiPriority="99"/>
    <w:lsdException w:name="HTML Bottom of Form" w:uiPriority="99"/>
    <w:lsdException w:name="Normal (Web)" w:qFormat="1"/>
    <w:lsdException w:name="HTML Preformatted" w:qFormat="1"/>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Balloon Text" w:qFormat="1"/>
    <w:lsdException w:name="Table Grid" w:semiHidden="0" w:unhideWhenUsed="0" w:qFormat="1"/>
    <w:lsdException w:name="Placeholder Text" w:uiPriority="99"/>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34" w:unhideWhenUsed="0" w:qFormat="1"/>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609D"/>
    <w:pPr>
      <w:widowControl w:val="0"/>
      <w:jc w:val="both"/>
    </w:pPr>
    <w:rPr>
      <w:rFonts w:ascii="Times New Roman" w:hAnsi="Times New Roman"/>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标题 11"/>
    <w:basedOn w:val="a"/>
    <w:next w:val="a"/>
    <w:qFormat/>
    <w:rsid w:val="0057609D"/>
    <w:pPr>
      <w:keepNext/>
      <w:pageBreakBefore/>
      <w:tabs>
        <w:tab w:val="left" w:pos="1080"/>
      </w:tabs>
      <w:spacing w:before="340" w:after="330" w:line="578" w:lineRule="auto"/>
      <w:ind w:left="432" w:hanging="432"/>
      <w:jc w:val="center"/>
      <w:outlineLvl w:val="0"/>
    </w:pPr>
    <w:rPr>
      <w:rFonts w:eastAsia="黑体"/>
      <w:b/>
      <w:sz w:val="36"/>
      <w:szCs w:val="20"/>
    </w:rPr>
  </w:style>
  <w:style w:type="paragraph" w:customStyle="1" w:styleId="21">
    <w:name w:val="标题 21"/>
    <w:basedOn w:val="a"/>
    <w:next w:val="a3"/>
    <w:uiPriority w:val="1"/>
    <w:qFormat/>
    <w:rsid w:val="0057609D"/>
    <w:pPr>
      <w:keepNext/>
      <w:keepLines/>
      <w:tabs>
        <w:tab w:val="left" w:pos="576"/>
      </w:tabs>
      <w:spacing w:before="260" w:line="415" w:lineRule="auto"/>
      <w:ind w:left="576" w:hanging="576"/>
      <w:outlineLvl w:val="1"/>
    </w:pPr>
    <w:rPr>
      <w:b/>
      <w:sz w:val="28"/>
      <w:szCs w:val="20"/>
    </w:rPr>
  </w:style>
  <w:style w:type="paragraph" w:customStyle="1" w:styleId="31">
    <w:name w:val="标题 31"/>
    <w:basedOn w:val="a"/>
    <w:next w:val="a3"/>
    <w:qFormat/>
    <w:rsid w:val="0057609D"/>
    <w:pPr>
      <w:keepNext/>
      <w:keepLines/>
      <w:tabs>
        <w:tab w:val="left" w:pos="720"/>
      </w:tabs>
      <w:spacing w:before="120" w:after="120" w:line="415" w:lineRule="auto"/>
      <w:ind w:left="720" w:hanging="720"/>
      <w:outlineLvl w:val="2"/>
    </w:pPr>
    <w:rPr>
      <w:rFonts w:eastAsia="楷体_GB2312"/>
      <w:b/>
      <w:sz w:val="28"/>
      <w:szCs w:val="20"/>
    </w:rPr>
  </w:style>
  <w:style w:type="paragraph" w:customStyle="1" w:styleId="41">
    <w:name w:val="标题 41"/>
    <w:basedOn w:val="a"/>
    <w:next w:val="a3"/>
    <w:qFormat/>
    <w:rsid w:val="0057609D"/>
    <w:pPr>
      <w:keepNext/>
      <w:keepLines/>
      <w:snapToGrid w:val="0"/>
      <w:textAlignment w:val="baseline"/>
      <w:outlineLvl w:val="3"/>
    </w:pPr>
    <w:rPr>
      <w:rFonts w:ascii="黑体" w:eastAsia="黑体" w:hAnsi="黑体"/>
      <w:b/>
      <w:kern w:val="0"/>
      <w:sz w:val="28"/>
    </w:rPr>
  </w:style>
  <w:style w:type="paragraph" w:customStyle="1" w:styleId="51">
    <w:name w:val="标题 51"/>
    <w:basedOn w:val="a"/>
    <w:next w:val="a3"/>
    <w:qFormat/>
    <w:rsid w:val="0057609D"/>
    <w:pPr>
      <w:keepNext/>
      <w:keepLines/>
      <w:tabs>
        <w:tab w:val="left" w:pos="1440"/>
      </w:tabs>
      <w:spacing w:before="280" w:after="290" w:line="374" w:lineRule="auto"/>
      <w:ind w:left="1008" w:hanging="1008"/>
      <w:outlineLvl w:val="4"/>
    </w:pPr>
    <w:rPr>
      <w:b/>
      <w:sz w:val="28"/>
      <w:szCs w:val="20"/>
    </w:rPr>
  </w:style>
  <w:style w:type="paragraph" w:customStyle="1" w:styleId="61">
    <w:name w:val="标题 61"/>
    <w:basedOn w:val="a"/>
    <w:next w:val="a3"/>
    <w:qFormat/>
    <w:rsid w:val="0057609D"/>
    <w:pPr>
      <w:keepNext/>
      <w:keepLines/>
      <w:tabs>
        <w:tab w:val="left" w:pos="1800"/>
      </w:tabs>
      <w:spacing w:before="240" w:after="64" w:line="319" w:lineRule="auto"/>
      <w:ind w:left="1152" w:hanging="1152"/>
      <w:outlineLvl w:val="5"/>
    </w:pPr>
    <w:rPr>
      <w:rFonts w:ascii="Arial" w:eastAsia="黑体" w:hAnsi="Arial"/>
      <w:b/>
      <w:sz w:val="24"/>
      <w:szCs w:val="20"/>
    </w:rPr>
  </w:style>
  <w:style w:type="paragraph" w:customStyle="1" w:styleId="71">
    <w:name w:val="标题 71"/>
    <w:basedOn w:val="a"/>
    <w:next w:val="a3"/>
    <w:qFormat/>
    <w:rsid w:val="0057609D"/>
    <w:pPr>
      <w:keepNext/>
      <w:keepLines/>
      <w:tabs>
        <w:tab w:val="left" w:pos="1800"/>
      </w:tabs>
      <w:spacing w:before="240" w:after="64" w:line="319" w:lineRule="auto"/>
      <w:ind w:left="1296" w:hanging="1296"/>
      <w:outlineLvl w:val="6"/>
    </w:pPr>
    <w:rPr>
      <w:b/>
      <w:sz w:val="24"/>
      <w:szCs w:val="20"/>
    </w:rPr>
  </w:style>
  <w:style w:type="paragraph" w:customStyle="1" w:styleId="81">
    <w:name w:val="标题 81"/>
    <w:basedOn w:val="a"/>
    <w:next w:val="a3"/>
    <w:qFormat/>
    <w:rsid w:val="0057609D"/>
    <w:pPr>
      <w:keepNext/>
      <w:keepLines/>
      <w:tabs>
        <w:tab w:val="left" w:pos="2160"/>
      </w:tabs>
      <w:spacing w:before="240" w:after="64" w:line="319" w:lineRule="auto"/>
      <w:ind w:left="1440" w:hanging="1440"/>
      <w:outlineLvl w:val="7"/>
    </w:pPr>
    <w:rPr>
      <w:rFonts w:ascii="Arial" w:eastAsia="黑体" w:hAnsi="Arial"/>
      <w:sz w:val="24"/>
      <w:szCs w:val="20"/>
    </w:rPr>
  </w:style>
  <w:style w:type="paragraph" w:customStyle="1" w:styleId="91">
    <w:name w:val="标题 91"/>
    <w:basedOn w:val="a"/>
    <w:next w:val="a3"/>
    <w:qFormat/>
    <w:rsid w:val="0057609D"/>
    <w:pPr>
      <w:keepNext/>
      <w:keepLines/>
      <w:tabs>
        <w:tab w:val="left" w:pos="2520"/>
      </w:tabs>
      <w:spacing w:before="240" w:after="64" w:line="319" w:lineRule="auto"/>
      <w:ind w:left="1584" w:hanging="1584"/>
      <w:outlineLvl w:val="8"/>
    </w:pPr>
    <w:rPr>
      <w:rFonts w:ascii="Arial" w:eastAsia="黑体" w:hAnsi="Arial"/>
      <w:sz w:val="28"/>
      <w:szCs w:val="20"/>
    </w:rPr>
  </w:style>
  <w:style w:type="character" w:styleId="a4">
    <w:name w:val="Strong"/>
    <w:uiPriority w:val="22"/>
    <w:qFormat/>
    <w:rsid w:val="0057609D"/>
    <w:rPr>
      <w:rFonts w:cs="Times New Roman"/>
      <w:b/>
      <w:bCs/>
    </w:rPr>
  </w:style>
  <w:style w:type="character" w:styleId="a5">
    <w:name w:val="page number"/>
    <w:basedOn w:val="a0"/>
    <w:qFormat/>
    <w:rsid w:val="0057609D"/>
  </w:style>
  <w:style w:type="character" w:customStyle="1" w:styleId="Internet">
    <w:name w:val="Internet 链接"/>
    <w:qFormat/>
    <w:rsid w:val="0057609D"/>
    <w:rPr>
      <w:color w:val="0000CC"/>
      <w:u w:val="single"/>
    </w:rPr>
  </w:style>
  <w:style w:type="character" w:styleId="a6">
    <w:name w:val="annotation reference"/>
    <w:semiHidden/>
    <w:qFormat/>
    <w:rsid w:val="0057609D"/>
    <w:rPr>
      <w:sz w:val="21"/>
      <w:szCs w:val="21"/>
    </w:rPr>
  </w:style>
  <w:style w:type="character" w:customStyle="1" w:styleId="Char">
    <w:name w:val="正文缩进 Char"/>
    <w:aliases w:val="标题4 Char,正文不缩进 Char,s4 Char,正文2 Char1,表格标题 Char,表正文 Char,正文非缩进 Char,正文（首行缩进两字） Char Char Char Char Char Char Char Char,文本 Char,首行缩进 Char,正文（首行缩进两字） Char Char,文本条款 Char"/>
    <w:link w:val="a3"/>
    <w:qFormat/>
    <w:rsid w:val="0057609D"/>
    <w:rPr>
      <w:rFonts w:eastAsia="宋体"/>
      <w:kern w:val="2"/>
      <w:sz w:val="18"/>
      <w:szCs w:val="24"/>
      <w:lang w:val="en-US" w:eastAsia="zh-CN" w:bidi="ar-SA"/>
    </w:rPr>
  </w:style>
  <w:style w:type="character" w:customStyle="1" w:styleId="CharChar">
    <w:name w:val="普通文字 Char Char"/>
    <w:qFormat/>
    <w:rsid w:val="0057609D"/>
    <w:rPr>
      <w:rFonts w:ascii="宋体" w:eastAsia="宋体" w:hAnsi="宋体" w:cs="Courier New"/>
      <w:kern w:val="2"/>
      <w:sz w:val="21"/>
      <w:szCs w:val="21"/>
      <w:lang w:val="en-US" w:eastAsia="zh-CN" w:bidi="ar-SA"/>
    </w:rPr>
  </w:style>
  <w:style w:type="character" w:customStyle="1" w:styleId="CharChar1">
    <w:name w:val="Char Char1"/>
    <w:qFormat/>
    <w:rsid w:val="0057609D"/>
    <w:rPr>
      <w:kern w:val="2"/>
      <w:sz w:val="21"/>
    </w:rPr>
  </w:style>
  <w:style w:type="character" w:customStyle="1" w:styleId="font91">
    <w:name w:val="font91"/>
    <w:qFormat/>
    <w:rsid w:val="0057609D"/>
    <w:rPr>
      <w:rFonts w:ascii="宋体" w:eastAsia="宋体" w:hAnsi="宋体" w:cs="宋体"/>
      <w:color w:val="000000"/>
      <w:sz w:val="22"/>
      <w:szCs w:val="22"/>
      <w:u w:val="none"/>
    </w:rPr>
  </w:style>
  <w:style w:type="character" w:customStyle="1" w:styleId="Char1">
    <w:name w:val="正文文本 Char1"/>
    <w:link w:val="a7"/>
    <w:qFormat/>
    <w:rsid w:val="0057609D"/>
    <w:rPr>
      <w:rFonts w:ascii="宋体" w:eastAsia="宋体" w:hAnsi="宋体" w:cs="Courier New"/>
      <w:kern w:val="2"/>
      <w:sz w:val="28"/>
      <w:szCs w:val="21"/>
      <w:lang w:val="en-US" w:eastAsia="zh-CN" w:bidi="ar-SA"/>
    </w:rPr>
  </w:style>
  <w:style w:type="character" w:customStyle="1" w:styleId="Char10">
    <w:name w:val="纯文本 Char1"/>
    <w:link w:val="a8"/>
    <w:uiPriority w:val="99"/>
    <w:qFormat/>
    <w:rsid w:val="0057609D"/>
    <w:rPr>
      <w:rFonts w:eastAsia="宋体"/>
      <w:kern w:val="2"/>
      <w:sz w:val="18"/>
      <w:szCs w:val="24"/>
      <w:lang w:val="en-US" w:eastAsia="zh-CN" w:bidi="ar-SA"/>
    </w:rPr>
  </w:style>
  <w:style w:type="character" w:customStyle="1" w:styleId="2Char">
    <w:name w:val="正文文本 2 Char"/>
    <w:link w:val="2"/>
    <w:qFormat/>
    <w:rsid w:val="0057609D"/>
    <w:rPr>
      <w:rFonts w:eastAsia="宋体"/>
      <w:kern w:val="2"/>
      <w:sz w:val="21"/>
      <w:szCs w:val="24"/>
      <w:lang w:val="en-US" w:eastAsia="zh-CN" w:bidi="ar-SA"/>
    </w:rPr>
  </w:style>
  <w:style w:type="character" w:customStyle="1" w:styleId="Char0">
    <w:name w:val="日期 Char"/>
    <w:link w:val="a9"/>
    <w:qFormat/>
    <w:locked/>
    <w:rsid w:val="0057609D"/>
    <w:rPr>
      <w:rFonts w:eastAsia="宋体"/>
      <w:kern w:val="2"/>
      <w:sz w:val="21"/>
      <w:szCs w:val="24"/>
      <w:lang w:val="en-US" w:eastAsia="zh-CN" w:bidi="ar-SA"/>
    </w:rPr>
  </w:style>
  <w:style w:type="character" w:customStyle="1" w:styleId="Char11">
    <w:name w:val="批注框文本 Char1"/>
    <w:link w:val="aa"/>
    <w:qFormat/>
    <w:rsid w:val="0057609D"/>
    <w:rPr>
      <w:rFonts w:eastAsia="宋体"/>
      <w:kern w:val="2"/>
      <w:sz w:val="24"/>
      <w:lang w:val="en-US" w:eastAsia="zh-CN" w:bidi="ar-SA"/>
    </w:rPr>
  </w:style>
  <w:style w:type="character" w:customStyle="1" w:styleId="2Char0">
    <w:name w:val="正文2 Char"/>
    <w:qFormat/>
    <w:rsid w:val="0057609D"/>
    <w:rPr>
      <w:kern w:val="2"/>
      <w:sz w:val="28"/>
    </w:rPr>
  </w:style>
  <w:style w:type="character" w:customStyle="1" w:styleId="font81">
    <w:name w:val="font81"/>
    <w:qFormat/>
    <w:rsid w:val="0057609D"/>
    <w:rPr>
      <w:rFonts w:ascii="Times New Roman" w:hAnsi="Times New Roman" w:cs="Times New Roman"/>
      <w:color w:val="000000"/>
      <w:sz w:val="22"/>
      <w:szCs w:val="22"/>
      <w:u w:val="none"/>
      <w:vertAlign w:val="superscript"/>
    </w:rPr>
  </w:style>
  <w:style w:type="character" w:customStyle="1" w:styleId="1Char">
    <w:name w:val="样式1 Char"/>
    <w:link w:val="110"/>
    <w:qFormat/>
    <w:rsid w:val="0057609D"/>
    <w:rPr>
      <w:rFonts w:eastAsia="楷体_GB2312"/>
      <w:kern w:val="2"/>
      <w:sz w:val="21"/>
      <w:lang w:val="en-US" w:eastAsia="zh-CN" w:bidi="ar-SA"/>
    </w:rPr>
  </w:style>
  <w:style w:type="character" w:customStyle="1" w:styleId="ab">
    <w:name w:val="页眉 字符"/>
    <w:qFormat/>
    <w:rsid w:val="0057609D"/>
    <w:rPr>
      <w:rFonts w:ascii="Calibri" w:hAnsi="Calibri"/>
      <w:kern w:val="2"/>
      <w:sz w:val="18"/>
      <w:szCs w:val="18"/>
    </w:rPr>
  </w:style>
  <w:style w:type="character" w:customStyle="1" w:styleId="HTMLChar">
    <w:name w:val="HTML 预设格式 Char"/>
    <w:link w:val="HTML"/>
    <w:qFormat/>
    <w:rsid w:val="0057609D"/>
    <w:rPr>
      <w:rFonts w:ascii="宋体" w:hAnsi="宋体" w:cs="宋体"/>
      <w:sz w:val="24"/>
      <w:szCs w:val="24"/>
    </w:rPr>
  </w:style>
  <w:style w:type="character" w:customStyle="1" w:styleId="font31">
    <w:name w:val="font31"/>
    <w:qFormat/>
    <w:rsid w:val="0057609D"/>
    <w:rPr>
      <w:rFonts w:ascii="宋体" w:eastAsia="宋体" w:hAnsi="宋体" w:cs="宋体"/>
      <w:color w:val="000000"/>
      <w:sz w:val="24"/>
      <w:szCs w:val="24"/>
      <w:u w:val="none"/>
    </w:rPr>
  </w:style>
  <w:style w:type="character" w:customStyle="1" w:styleId="font71">
    <w:name w:val="font71"/>
    <w:qFormat/>
    <w:rsid w:val="0057609D"/>
    <w:rPr>
      <w:rFonts w:ascii="Times New Roman" w:hAnsi="Times New Roman" w:cs="Times New Roman"/>
      <w:color w:val="000000"/>
      <w:sz w:val="22"/>
      <w:szCs w:val="22"/>
      <w:u w:val="none"/>
    </w:rPr>
  </w:style>
  <w:style w:type="character" w:customStyle="1" w:styleId="font101">
    <w:name w:val="font101"/>
    <w:qFormat/>
    <w:rsid w:val="0057609D"/>
    <w:rPr>
      <w:rFonts w:ascii="宋体" w:eastAsia="宋体" w:hAnsi="宋体" w:cs="宋体"/>
      <w:b/>
      <w:color w:val="000000"/>
      <w:sz w:val="32"/>
      <w:szCs w:val="32"/>
      <w:u w:val="none"/>
    </w:rPr>
  </w:style>
  <w:style w:type="character" w:customStyle="1" w:styleId="Char2">
    <w:name w:val="批注框文本 Char"/>
    <w:link w:val="1"/>
    <w:qFormat/>
    <w:rsid w:val="0057609D"/>
    <w:rPr>
      <w:rFonts w:eastAsia="宋体"/>
      <w:kern w:val="2"/>
      <w:sz w:val="18"/>
      <w:szCs w:val="18"/>
      <w:lang w:val="en-US" w:eastAsia="zh-CN" w:bidi="ar-SA"/>
    </w:rPr>
  </w:style>
  <w:style w:type="character" w:customStyle="1" w:styleId="CharCharCharCharCharChar">
    <w:name w:val="段落 Char Char Char Char Char Char"/>
    <w:qFormat/>
    <w:rsid w:val="0057609D"/>
    <w:rPr>
      <w:rFonts w:eastAsia="宋体"/>
      <w:kern w:val="2"/>
      <w:sz w:val="21"/>
      <w:szCs w:val="21"/>
      <w:lang w:val="en-US" w:eastAsia="zh-CN" w:bidi="ar-SA"/>
    </w:rPr>
  </w:style>
  <w:style w:type="character" w:customStyle="1" w:styleId="font21">
    <w:name w:val="font21"/>
    <w:qFormat/>
    <w:rsid w:val="0057609D"/>
    <w:rPr>
      <w:rFonts w:ascii="宋体" w:eastAsia="宋体" w:hAnsi="宋体" w:cs="宋体"/>
      <w:color w:val="000000"/>
      <w:sz w:val="22"/>
      <w:szCs w:val="22"/>
      <w:u w:val="none"/>
    </w:rPr>
  </w:style>
  <w:style w:type="character" w:customStyle="1" w:styleId="1Char0">
    <w:name w:val="正文1 Char"/>
    <w:link w:val="10"/>
    <w:qFormat/>
    <w:rsid w:val="0057609D"/>
    <w:rPr>
      <w:rFonts w:ascii="楷体_GB2312" w:eastAsia="楷体_GB2312" w:hAnsi="楷体_GB2312"/>
      <w:b/>
      <w:kern w:val="2"/>
      <w:sz w:val="28"/>
      <w:szCs w:val="24"/>
      <w:lang w:val="en-US" w:eastAsia="zh-CN" w:bidi="ar-SA"/>
    </w:rPr>
  </w:style>
  <w:style w:type="character" w:customStyle="1" w:styleId="CharCharChar">
    <w:name w:val="表头 Char Char Char"/>
    <w:link w:val="CharChar0"/>
    <w:qFormat/>
    <w:rsid w:val="0057609D"/>
    <w:rPr>
      <w:rFonts w:eastAsia="黑体"/>
      <w:kern w:val="2"/>
      <w:sz w:val="24"/>
      <w:lang w:val="en-US" w:eastAsia="zh-CN" w:bidi="ar-SA"/>
    </w:rPr>
  </w:style>
  <w:style w:type="character" w:customStyle="1" w:styleId="Char3">
    <w:name w:val="正文修改 Char"/>
    <w:link w:val="12"/>
    <w:qFormat/>
    <w:rsid w:val="0057609D"/>
    <w:rPr>
      <w:rFonts w:eastAsia="宋体"/>
      <w:sz w:val="24"/>
      <w:szCs w:val="24"/>
      <w:lang w:val="en-US" w:eastAsia="zh-CN" w:bidi="ar-SA"/>
    </w:rPr>
  </w:style>
  <w:style w:type="character" w:customStyle="1" w:styleId="Char4">
    <w:name w:val="报告表正文 Char"/>
    <w:link w:val="ac"/>
    <w:qFormat/>
    <w:rsid w:val="0057609D"/>
    <w:rPr>
      <w:rFonts w:eastAsia="楷体_GB2312"/>
      <w:kern w:val="2"/>
      <w:sz w:val="24"/>
      <w:szCs w:val="24"/>
      <w:lang w:val="en-US" w:eastAsia="zh-CN" w:bidi="ar-SA"/>
    </w:rPr>
  </w:style>
  <w:style w:type="character" w:customStyle="1" w:styleId="content">
    <w:name w:val="content"/>
    <w:basedOn w:val="a0"/>
    <w:qFormat/>
    <w:rsid w:val="0057609D"/>
  </w:style>
  <w:style w:type="character" w:customStyle="1" w:styleId="Char12">
    <w:name w:val="表头 Char1"/>
    <w:qFormat/>
    <w:rsid w:val="0057609D"/>
    <w:rPr>
      <w:rFonts w:ascii="黑体" w:eastAsia="黑体" w:hAnsi="黑体"/>
      <w:spacing w:val="20"/>
      <w:kern w:val="2"/>
      <w:sz w:val="24"/>
      <w:szCs w:val="24"/>
      <w:lang w:val="en-US" w:eastAsia="zh-CN" w:bidi="ar-SA"/>
    </w:rPr>
  </w:style>
  <w:style w:type="character" w:customStyle="1" w:styleId="Char5">
    <w:name w:val="正文首行缩进 Char"/>
    <w:link w:val="ad"/>
    <w:qFormat/>
    <w:rsid w:val="0057609D"/>
    <w:rPr>
      <w:kern w:val="2"/>
      <w:sz w:val="21"/>
      <w:lang w:bidi="ar-SA"/>
    </w:rPr>
  </w:style>
  <w:style w:type="character" w:customStyle="1" w:styleId="CharCharChar0">
    <w:name w:val="段落 Char Char Char"/>
    <w:qFormat/>
    <w:rsid w:val="0057609D"/>
    <w:rPr>
      <w:rFonts w:ascii="宋体" w:eastAsia="宋体" w:hAnsi="宋体"/>
      <w:kern w:val="2"/>
      <w:sz w:val="28"/>
      <w:szCs w:val="28"/>
      <w:lang w:val="en-US" w:eastAsia="zh-CN" w:bidi="ar-SA"/>
    </w:rPr>
  </w:style>
  <w:style w:type="character" w:customStyle="1" w:styleId="ttag">
    <w:name w:val="t_tag"/>
    <w:basedOn w:val="a0"/>
    <w:qFormat/>
    <w:rsid w:val="0057609D"/>
  </w:style>
  <w:style w:type="character" w:customStyle="1" w:styleId="CharCharCharCharChar">
    <w:name w:val="表头 Char Char Char Char Char"/>
    <w:link w:val="CharCharCharChar"/>
    <w:qFormat/>
    <w:rsid w:val="0057609D"/>
    <w:rPr>
      <w:rFonts w:ascii="黑体" w:eastAsia="黑体" w:hAnsi="黑体"/>
      <w:spacing w:val="20"/>
      <w:kern w:val="2"/>
      <w:sz w:val="24"/>
      <w:szCs w:val="24"/>
      <w:lang w:val="en-US" w:eastAsia="zh-CN" w:bidi="ar-SA"/>
    </w:rPr>
  </w:style>
  <w:style w:type="character" w:customStyle="1" w:styleId="font01">
    <w:name w:val="font01"/>
    <w:qFormat/>
    <w:rsid w:val="0057609D"/>
    <w:rPr>
      <w:rFonts w:ascii="宋体" w:eastAsia="宋体" w:hAnsi="宋体" w:cs="宋体"/>
      <w:color w:val="000000"/>
      <w:sz w:val="24"/>
      <w:szCs w:val="24"/>
      <w:u w:val="none"/>
      <w:vertAlign w:val="superscript"/>
    </w:rPr>
  </w:style>
  <w:style w:type="character" w:customStyle="1" w:styleId="ae">
    <w:name w:val="页脚 字符"/>
    <w:qFormat/>
    <w:rsid w:val="0057609D"/>
    <w:rPr>
      <w:rFonts w:ascii="Calibri" w:hAnsi="Calibri"/>
      <w:kern w:val="2"/>
      <w:sz w:val="18"/>
      <w:szCs w:val="18"/>
    </w:rPr>
  </w:style>
  <w:style w:type="character" w:customStyle="1" w:styleId="Char6">
    <w:name w:val="纯文本 Char"/>
    <w:link w:val="af"/>
    <w:qFormat/>
    <w:rsid w:val="0057609D"/>
    <w:rPr>
      <w:rFonts w:ascii="宋体" w:eastAsia="宋体" w:hAnsi="宋体"/>
      <w:kern w:val="2"/>
      <w:sz w:val="21"/>
      <w:lang w:val="en-US" w:eastAsia="zh-CN" w:bidi="ar-SA"/>
    </w:rPr>
  </w:style>
  <w:style w:type="character" w:customStyle="1" w:styleId="hang2">
    <w:name w:val="hang2"/>
    <w:qFormat/>
    <w:rsid w:val="0057609D"/>
    <w:rPr>
      <w:rFonts w:ascii="??" w:hAnsi="??"/>
      <w:color w:val="000000"/>
      <w:sz w:val="18"/>
      <w:szCs w:val="18"/>
      <w:u w:val="none"/>
    </w:rPr>
  </w:style>
  <w:style w:type="character" w:customStyle="1" w:styleId="apple-style-span">
    <w:name w:val="apple-style-span"/>
    <w:basedOn w:val="a0"/>
    <w:qFormat/>
    <w:rsid w:val="0057609D"/>
  </w:style>
  <w:style w:type="character" w:customStyle="1" w:styleId="CharChar2">
    <w:name w:val="段落 Char Char"/>
    <w:qFormat/>
    <w:rsid w:val="0057609D"/>
    <w:rPr>
      <w:rFonts w:eastAsia="宋体"/>
      <w:kern w:val="2"/>
      <w:sz w:val="28"/>
      <w:lang w:val="en-US" w:eastAsia="zh-CN" w:bidi="ar-SA"/>
    </w:rPr>
  </w:style>
  <w:style w:type="character" w:customStyle="1" w:styleId="Char7">
    <w:name w:val="正文文本 Char"/>
    <w:link w:val="af0"/>
    <w:qFormat/>
    <w:rsid w:val="0057609D"/>
    <w:rPr>
      <w:rFonts w:eastAsia="宋体"/>
      <w:kern w:val="2"/>
      <w:sz w:val="21"/>
      <w:lang w:val="en-US" w:eastAsia="zh-CN" w:bidi="ar-SA"/>
    </w:rPr>
  </w:style>
  <w:style w:type="character" w:customStyle="1" w:styleId="Char13">
    <w:name w:val="正文缩进 Char1"/>
    <w:qFormat/>
    <w:locked/>
    <w:rsid w:val="0057609D"/>
    <w:rPr>
      <w:rFonts w:eastAsia="宋体"/>
      <w:kern w:val="2"/>
      <w:sz w:val="21"/>
      <w:szCs w:val="24"/>
      <w:lang w:val="en-US" w:eastAsia="zh-CN" w:bidi="ar-SA"/>
    </w:rPr>
  </w:style>
  <w:style w:type="character" w:customStyle="1" w:styleId="Char8">
    <w:name w:val="表格内容 Char"/>
    <w:basedOn w:val="a0"/>
    <w:qFormat/>
    <w:locked/>
    <w:rsid w:val="0003746E"/>
    <w:rPr>
      <w:rFonts w:ascii="Arial" w:eastAsia="仿宋_GB2312" w:hAnsi="Arial"/>
      <w:sz w:val="24"/>
    </w:rPr>
  </w:style>
  <w:style w:type="character" w:customStyle="1" w:styleId="5Char">
    <w:name w:val="5文章(治) Char"/>
    <w:link w:val="5"/>
    <w:qFormat/>
    <w:rsid w:val="00293215"/>
    <w:rPr>
      <w:kern w:val="2"/>
      <w:sz w:val="24"/>
    </w:rPr>
  </w:style>
  <w:style w:type="character" w:customStyle="1" w:styleId="0Char">
    <w:name w:val="0报告正文 Char"/>
    <w:link w:val="0"/>
    <w:qFormat/>
    <w:locked/>
    <w:rsid w:val="00293215"/>
    <w:rPr>
      <w:kern w:val="2"/>
      <w:sz w:val="24"/>
      <w:szCs w:val="24"/>
    </w:rPr>
  </w:style>
  <w:style w:type="character" w:customStyle="1" w:styleId="ListLabel1">
    <w:name w:val="ListLabel 1"/>
    <w:qFormat/>
    <w:rsid w:val="00D62DBD"/>
    <w:rPr>
      <w:kern w:val="2"/>
      <w:sz w:val="21"/>
      <w:lang w:val="en-US" w:eastAsia="zh-CN"/>
    </w:rPr>
  </w:style>
  <w:style w:type="character" w:customStyle="1" w:styleId="ListLabel2">
    <w:name w:val="ListLabel 2"/>
    <w:qFormat/>
    <w:rsid w:val="00D62DBD"/>
    <w:rPr>
      <w:kern w:val="2"/>
      <w:sz w:val="21"/>
      <w:lang w:val="en-US" w:eastAsia="zh-CN"/>
    </w:rPr>
  </w:style>
  <w:style w:type="character" w:customStyle="1" w:styleId="ListLabel3">
    <w:name w:val="ListLabel 3"/>
    <w:qFormat/>
    <w:rsid w:val="00D62DBD"/>
    <w:rPr>
      <w:rFonts w:eastAsiaTheme="majorEastAsia"/>
      <w:sz w:val="24"/>
    </w:rPr>
  </w:style>
  <w:style w:type="character" w:customStyle="1" w:styleId="ListLabel4">
    <w:name w:val="ListLabel 4"/>
    <w:qFormat/>
    <w:rsid w:val="00D62DBD"/>
    <w:rPr>
      <w:sz w:val="24"/>
    </w:rPr>
  </w:style>
  <w:style w:type="paragraph" w:customStyle="1" w:styleId="af1">
    <w:name w:val="标题样式"/>
    <w:basedOn w:val="a"/>
    <w:next w:val="a7"/>
    <w:qFormat/>
    <w:rsid w:val="00D62DBD"/>
    <w:pPr>
      <w:keepNext/>
      <w:spacing w:before="240" w:after="120"/>
    </w:pPr>
    <w:rPr>
      <w:rFonts w:ascii="Liberation Sans" w:eastAsia="微软雅黑" w:hAnsi="Liberation Sans" w:cs="Arial"/>
      <w:sz w:val="28"/>
      <w:szCs w:val="28"/>
    </w:rPr>
  </w:style>
  <w:style w:type="paragraph" w:styleId="a7">
    <w:name w:val="Body Text"/>
    <w:basedOn w:val="a"/>
    <w:link w:val="Char1"/>
    <w:qFormat/>
    <w:rsid w:val="0057609D"/>
    <w:pPr>
      <w:spacing w:after="120"/>
    </w:pPr>
    <w:rPr>
      <w:szCs w:val="20"/>
    </w:rPr>
  </w:style>
  <w:style w:type="paragraph" w:styleId="af2">
    <w:name w:val="List"/>
    <w:basedOn w:val="a7"/>
    <w:rsid w:val="00D62DBD"/>
    <w:rPr>
      <w:rFonts w:cs="Arial"/>
    </w:rPr>
  </w:style>
  <w:style w:type="paragraph" w:customStyle="1" w:styleId="13">
    <w:name w:val="题注1"/>
    <w:basedOn w:val="a"/>
    <w:qFormat/>
    <w:rsid w:val="00D62DBD"/>
    <w:pPr>
      <w:suppressLineNumbers/>
      <w:spacing w:before="120" w:after="120"/>
    </w:pPr>
    <w:rPr>
      <w:rFonts w:cs="Arial"/>
      <w:i/>
      <w:iCs/>
      <w:sz w:val="24"/>
    </w:rPr>
  </w:style>
  <w:style w:type="paragraph" w:customStyle="1" w:styleId="af3">
    <w:name w:val="索引"/>
    <w:basedOn w:val="a"/>
    <w:qFormat/>
    <w:rsid w:val="00D62DBD"/>
    <w:pPr>
      <w:suppressLineNumbers/>
    </w:pPr>
    <w:rPr>
      <w:rFonts w:cs="Arial"/>
    </w:rPr>
  </w:style>
  <w:style w:type="paragraph" w:styleId="a3">
    <w:name w:val="Normal Indent"/>
    <w:aliases w:val="标题4,正文不缩进,s4,正文2,表格标题,表正文,正文非缩进,正文（首行缩进两字） Char Char Char Char Char Char Char,文本,首行缩进,正文（首行缩进两字） Char,文本条款,正文（首行缩进两字） Char Char Char Char Char Char Char Char Char Char Char Char Char Char Char Char Char Char Char Char Char Char Char Char"/>
    <w:basedOn w:val="a"/>
    <w:link w:val="Char"/>
    <w:qFormat/>
    <w:rsid w:val="0057609D"/>
    <w:pPr>
      <w:ind w:firstLine="420"/>
    </w:pPr>
  </w:style>
  <w:style w:type="paragraph" w:styleId="af4">
    <w:name w:val="annotation subject"/>
    <w:basedOn w:val="af5"/>
    <w:next w:val="af5"/>
    <w:semiHidden/>
    <w:qFormat/>
    <w:rsid w:val="0057609D"/>
    <w:rPr>
      <w:b/>
      <w:bCs/>
    </w:rPr>
  </w:style>
  <w:style w:type="paragraph" w:styleId="af5">
    <w:name w:val="annotation text"/>
    <w:basedOn w:val="a"/>
    <w:semiHidden/>
    <w:qFormat/>
    <w:rsid w:val="0057609D"/>
    <w:pPr>
      <w:jc w:val="left"/>
    </w:pPr>
  </w:style>
  <w:style w:type="paragraph" w:styleId="af6">
    <w:name w:val="Body Text Indent"/>
    <w:basedOn w:val="a"/>
    <w:qFormat/>
    <w:rsid w:val="0057609D"/>
    <w:pPr>
      <w:ind w:firstLine="560"/>
      <w:jc w:val="left"/>
    </w:pPr>
    <w:rPr>
      <w:sz w:val="28"/>
    </w:rPr>
  </w:style>
  <w:style w:type="paragraph" w:styleId="af7">
    <w:name w:val="caption"/>
    <w:basedOn w:val="a"/>
    <w:next w:val="a"/>
    <w:qFormat/>
    <w:rsid w:val="0057609D"/>
    <w:rPr>
      <w:rFonts w:ascii="Arial" w:eastAsia="黑体" w:hAnsi="Arial"/>
      <w:sz w:val="20"/>
      <w:szCs w:val="20"/>
    </w:rPr>
  </w:style>
  <w:style w:type="paragraph" w:styleId="a8">
    <w:name w:val="Plain Text"/>
    <w:basedOn w:val="a"/>
    <w:link w:val="Char10"/>
    <w:qFormat/>
    <w:rsid w:val="0057609D"/>
    <w:rPr>
      <w:rFonts w:ascii="宋体" w:hAnsi="宋体"/>
      <w:szCs w:val="20"/>
    </w:rPr>
  </w:style>
  <w:style w:type="paragraph" w:styleId="a9">
    <w:name w:val="Date"/>
    <w:basedOn w:val="a"/>
    <w:next w:val="a"/>
    <w:link w:val="Char0"/>
    <w:qFormat/>
    <w:rsid w:val="0057609D"/>
    <w:pPr>
      <w:textAlignment w:val="baseline"/>
    </w:pPr>
    <w:rPr>
      <w:sz w:val="24"/>
      <w:szCs w:val="20"/>
    </w:rPr>
  </w:style>
  <w:style w:type="paragraph" w:styleId="20">
    <w:name w:val="Body Text Indent 2"/>
    <w:basedOn w:val="a"/>
    <w:qFormat/>
    <w:rsid w:val="0057609D"/>
    <w:pPr>
      <w:ind w:firstLine="560"/>
    </w:pPr>
    <w:rPr>
      <w:bCs/>
      <w:sz w:val="28"/>
    </w:rPr>
  </w:style>
  <w:style w:type="paragraph" w:styleId="aa">
    <w:name w:val="Balloon Text"/>
    <w:basedOn w:val="a"/>
    <w:link w:val="Char11"/>
    <w:semiHidden/>
    <w:qFormat/>
    <w:rsid w:val="0057609D"/>
    <w:rPr>
      <w:sz w:val="18"/>
      <w:szCs w:val="18"/>
    </w:rPr>
  </w:style>
  <w:style w:type="paragraph" w:customStyle="1" w:styleId="1">
    <w:name w:val="页脚1"/>
    <w:basedOn w:val="a"/>
    <w:link w:val="Char2"/>
    <w:uiPriority w:val="99"/>
    <w:qFormat/>
    <w:rsid w:val="0057609D"/>
    <w:pPr>
      <w:tabs>
        <w:tab w:val="center" w:pos="4153"/>
        <w:tab w:val="right" w:pos="8306"/>
      </w:tabs>
      <w:snapToGrid w:val="0"/>
      <w:jc w:val="left"/>
    </w:pPr>
    <w:rPr>
      <w:sz w:val="18"/>
    </w:rPr>
  </w:style>
  <w:style w:type="paragraph" w:customStyle="1" w:styleId="12">
    <w:name w:val="页眉1"/>
    <w:basedOn w:val="a"/>
    <w:link w:val="Char3"/>
    <w:qFormat/>
    <w:rsid w:val="0057609D"/>
    <w:pPr>
      <w:pBdr>
        <w:bottom w:val="single" w:sz="6" w:space="1" w:color="000000"/>
      </w:pBdr>
      <w:tabs>
        <w:tab w:val="center" w:pos="4153"/>
        <w:tab w:val="right" w:pos="8306"/>
      </w:tabs>
      <w:snapToGrid w:val="0"/>
      <w:jc w:val="center"/>
    </w:pPr>
    <w:rPr>
      <w:sz w:val="18"/>
    </w:rPr>
  </w:style>
  <w:style w:type="paragraph" w:customStyle="1" w:styleId="110">
    <w:name w:val="目录 11"/>
    <w:basedOn w:val="a"/>
    <w:next w:val="a"/>
    <w:link w:val="1Char"/>
    <w:qFormat/>
    <w:rsid w:val="0057609D"/>
    <w:pPr>
      <w:tabs>
        <w:tab w:val="left" w:pos="5760"/>
      </w:tabs>
      <w:snapToGrid w:val="0"/>
      <w:jc w:val="center"/>
    </w:pPr>
    <w:rPr>
      <w:rFonts w:ascii="宋体" w:hAnsi="宋体"/>
      <w:sz w:val="24"/>
      <w:szCs w:val="20"/>
    </w:rPr>
  </w:style>
  <w:style w:type="paragraph" w:styleId="3">
    <w:name w:val="Body Text Indent 3"/>
    <w:basedOn w:val="a"/>
    <w:qFormat/>
    <w:rsid w:val="0057609D"/>
    <w:pPr>
      <w:spacing w:after="120"/>
      <w:ind w:left="420"/>
    </w:pPr>
    <w:rPr>
      <w:sz w:val="16"/>
      <w:szCs w:val="16"/>
    </w:rPr>
  </w:style>
  <w:style w:type="paragraph" w:styleId="2">
    <w:name w:val="Body Text 2"/>
    <w:basedOn w:val="a"/>
    <w:link w:val="2Char"/>
    <w:qFormat/>
    <w:rsid w:val="0057609D"/>
    <w:pPr>
      <w:spacing w:after="120" w:line="480" w:lineRule="auto"/>
    </w:pPr>
  </w:style>
  <w:style w:type="paragraph" w:styleId="HTML">
    <w:name w:val="HTML Preformatted"/>
    <w:basedOn w:val="a"/>
    <w:link w:val="HTMLChar"/>
    <w:qFormat/>
    <w:rsid w:val="0057609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af8">
    <w:name w:val="Normal (Web)"/>
    <w:basedOn w:val="a"/>
    <w:link w:val="Char9"/>
    <w:qFormat/>
    <w:rsid w:val="0057609D"/>
    <w:pPr>
      <w:widowControl/>
      <w:spacing w:beforeAutospacing="1" w:afterAutospacing="1"/>
      <w:jc w:val="left"/>
    </w:pPr>
    <w:rPr>
      <w:rFonts w:ascii="宋体" w:hAnsi="宋体"/>
      <w:kern w:val="0"/>
      <w:sz w:val="24"/>
      <w:szCs w:val="20"/>
    </w:rPr>
  </w:style>
  <w:style w:type="paragraph" w:customStyle="1" w:styleId="ac">
    <w:name w:val="段落"/>
    <w:basedOn w:val="a8"/>
    <w:link w:val="Char4"/>
    <w:qFormat/>
    <w:rsid w:val="0057609D"/>
    <w:pPr>
      <w:spacing w:line="500" w:lineRule="exact"/>
      <w:ind w:firstLine="578"/>
    </w:pPr>
    <w:rPr>
      <w:rFonts w:cs="Courier New"/>
      <w:sz w:val="28"/>
      <w:szCs w:val="21"/>
    </w:rPr>
  </w:style>
  <w:style w:type="paragraph" w:customStyle="1" w:styleId="10">
    <w:name w:val="样式1"/>
    <w:basedOn w:val="a"/>
    <w:link w:val="1Char0"/>
    <w:qFormat/>
    <w:rsid w:val="0057609D"/>
    <w:pPr>
      <w:spacing w:after="40" w:line="300" w:lineRule="atLeast"/>
      <w:jc w:val="center"/>
      <w:outlineLvl w:val="2"/>
    </w:pPr>
    <w:rPr>
      <w:rFonts w:eastAsia="楷体_GB2312"/>
      <w:szCs w:val="20"/>
    </w:rPr>
  </w:style>
  <w:style w:type="paragraph" w:customStyle="1" w:styleId="CharCharCharCharChar0">
    <w:name w:val="段落 Char Char Char Char Char"/>
    <w:basedOn w:val="a8"/>
    <w:qFormat/>
    <w:rsid w:val="0057609D"/>
    <w:pPr>
      <w:tabs>
        <w:tab w:val="left" w:pos="600"/>
        <w:tab w:val="left" w:pos="720"/>
      </w:tabs>
      <w:snapToGrid w:val="0"/>
      <w:spacing w:line="240" w:lineRule="atLeast"/>
      <w:jc w:val="center"/>
    </w:pPr>
    <w:rPr>
      <w:rFonts w:ascii="Times New Roman" w:hAnsi="Times New Roman"/>
      <w:szCs w:val="21"/>
    </w:rPr>
  </w:style>
  <w:style w:type="paragraph" w:customStyle="1" w:styleId="14">
    <w:name w:val="正文1"/>
    <w:basedOn w:val="a"/>
    <w:qFormat/>
    <w:rsid w:val="0057609D"/>
    <w:pPr>
      <w:ind w:firstLine="552"/>
    </w:pPr>
    <w:rPr>
      <w:rFonts w:ascii="楷体_GB2312" w:eastAsia="楷体_GB2312" w:hAnsi="楷体_GB2312"/>
      <w:b/>
      <w:sz w:val="28"/>
    </w:rPr>
  </w:style>
  <w:style w:type="paragraph" w:customStyle="1" w:styleId="CharChar0">
    <w:name w:val="表头 Char Char"/>
    <w:basedOn w:val="a8"/>
    <w:link w:val="CharCharChar"/>
    <w:qFormat/>
    <w:rsid w:val="0057609D"/>
    <w:pPr>
      <w:spacing w:before="200"/>
      <w:ind w:firstLine="352"/>
    </w:pPr>
    <w:rPr>
      <w:rFonts w:ascii="Times New Roman" w:eastAsia="黑体" w:hAnsi="Times New Roman"/>
      <w:sz w:val="24"/>
    </w:rPr>
  </w:style>
  <w:style w:type="paragraph" w:customStyle="1" w:styleId="ad">
    <w:name w:val="正文修改"/>
    <w:basedOn w:val="a"/>
    <w:link w:val="Char5"/>
    <w:qFormat/>
    <w:rsid w:val="0057609D"/>
    <w:pPr>
      <w:spacing w:line="360" w:lineRule="auto"/>
      <w:ind w:firstLine="480"/>
    </w:pPr>
    <w:rPr>
      <w:kern w:val="0"/>
      <w:sz w:val="24"/>
    </w:rPr>
  </w:style>
  <w:style w:type="paragraph" w:customStyle="1" w:styleId="af">
    <w:name w:val="报告表正文"/>
    <w:basedOn w:val="a"/>
    <w:link w:val="Char6"/>
    <w:qFormat/>
    <w:rsid w:val="0057609D"/>
    <w:pPr>
      <w:spacing w:line="360" w:lineRule="auto"/>
      <w:ind w:firstLine="200"/>
    </w:pPr>
    <w:rPr>
      <w:rFonts w:eastAsia="楷体_GB2312"/>
      <w:sz w:val="24"/>
    </w:rPr>
  </w:style>
  <w:style w:type="paragraph" w:customStyle="1" w:styleId="af0">
    <w:name w:val="表头"/>
    <w:basedOn w:val="a"/>
    <w:link w:val="Char7"/>
    <w:qFormat/>
    <w:rsid w:val="0057609D"/>
    <w:pPr>
      <w:spacing w:before="200" w:line="500" w:lineRule="exact"/>
    </w:pPr>
    <w:rPr>
      <w:rFonts w:ascii="黑体" w:eastAsia="黑体" w:hAnsi="黑体"/>
      <w:spacing w:val="20"/>
      <w:sz w:val="24"/>
    </w:rPr>
  </w:style>
  <w:style w:type="paragraph" w:customStyle="1" w:styleId="CharCharCharChar">
    <w:name w:val="表头 Char Char Char Char"/>
    <w:basedOn w:val="a"/>
    <w:link w:val="CharCharCharCharChar"/>
    <w:qFormat/>
    <w:rsid w:val="0057609D"/>
    <w:pPr>
      <w:spacing w:before="200" w:line="500" w:lineRule="exact"/>
    </w:pPr>
    <w:rPr>
      <w:rFonts w:ascii="黑体" w:eastAsia="黑体" w:hAnsi="黑体"/>
      <w:spacing w:val="20"/>
      <w:sz w:val="24"/>
    </w:rPr>
  </w:style>
  <w:style w:type="paragraph" w:customStyle="1" w:styleId="CharCharCharChar1">
    <w:name w:val="Char Char Char Char1"/>
    <w:basedOn w:val="a"/>
    <w:qFormat/>
    <w:rsid w:val="0057609D"/>
    <w:pPr>
      <w:spacing w:line="360" w:lineRule="auto"/>
      <w:ind w:firstLine="200"/>
    </w:pPr>
    <w:rPr>
      <w:rFonts w:ascii="宋体" w:hAnsi="宋体" w:cs="宋体"/>
      <w:sz w:val="24"/>
    </w:rPr>
  </w:style>
  <w:style w:type="paragraph" w:customStyle="1" w:styleId="Chara">
    <w:name w:val="表头 Char"/>
    <w:basedOn w:val="a"/>
    <w:qFormat/>
    <w:rsid w:val="0057609D"/>
    <w:pPr>
      <w:spacing w:before="200"/>
    </w:pPr>
    <w:rPr>
      <w:rFonts w:eastAsia="黑体"/>
      <w:sz w:val="24"/>
      <w:szCs w:val="20"/>
    </w:rPr>
  </w:style>
  <w:style w:type="paragraph" w:customStyle="1" w:styleId="Char40">
    <w:name w:val="Char4"/>
    <w:basedOn w:val="a"/>
    <w:qFormat/>
    <w:rsid w:val="0057609D"/>
    <w:pPr>
      <w:spacing w:line="360" w:lineRule="auto"/>
      <w:ind w:firstLine="200"/>
    </w:pPr>
    <w:rPr>
      <w:rFonts w:ascii="宋体" w:hAnsi="宋体"/>
      <w:sz w:val="24"/>
      <w:szCs w:val="20"/>
    </w:rPr>
  </w:style>
  <w:style w:type="paragraph" w:customStyle="1" w:styleId="af9">
    <w:name w:val="居中正文"/>
    <w:basedOn w:val="a"/>
    <w:next w:val="a"/>
    <w:qFormat/>
    <w:rsid w:val="0057609D"/>
    <w:pPr>
      <w:spacing w:before="120" w:line="360" w:lineRule="auto"/>
      <w:jc w:val="center"/>
      <w:textAlignment w:val="baseline"/>
    </w:pPr>
    <w:rPr>
      <w:rFonts w:ascii="宋体" w:hAnsi="宋体"/>
      <w:sz w:val="24"/>
      <w:szCs w:val="20"/>
    </w:rPr>
  </w:style>
  <w:style w:type="paragraph" w:customStyle="1" w:styleId="afa">
    <w:name w:val="正文表"/>
    <w:basedOn w:val="a"/>
    <w:qFormat/>
    <w:rsid w:val="0057609D"/>
    <w:pPr>
      <w:tabs>
        <w:tab w:val="left" w:pos="3777"/>
      </w:tabs>
      <w:spacing w:line="440" w:lineRule="exact"/>
      <w:ind w:firstLine="464"/>
    </w:pPr>
    <w:rPr>
      <w:spacing w:val="-4"/>
      <w:sz w:val="24"/>
    </w:rPr>
  </w:style>
  <w:style w:type="paragraph" w:customStyle="1" w:styleId="15">
    <w:name w:val="样式 居中1"/>
    <w:basedOn w:val="a"/>
    <w:qFormat/>
    <w:rsid w:val="0057609D"/>
    <w:pPr>
      <w:spacing w:line="480" w:lineRule="atLeast"/>
      <w:jc w:val="center"/>
    </w:pPr>
    <w:rPr>
      <w:rFonts w:cs="宋体"/>
      <w:szCs w:val="20"/>
    </w:rPr>
  </w:style>
  <w:style w:type="paragraph" w:customStyle="1" w:styleId="afb">
    <w:name w:val="样式 正文（首行缩进两字） + 五号 居中"/>
    <w:basedOn w:val="a"/>
    <w:qFormat/>
    <w:rsid w:val="0057609D"/>
    <w:pPr>
      <w:jc w:val="center"/>
    </w:pPr>
    <w:rPr>
      <w:rFonts w:ascii="宋体" w:hAnsi="宋体" w:cs="宋体"/>
      <w:kern w:val="0"/>
    </w:rPr>
  </w:style>
  <w:style w:type="paragraph" w:customStyle="1" w:styleId="Char14">
    <w:name w:val="Char1"/>
    <w:basedOn w:val="a"/>
    <w:qFormat/>
    <w:rsid w:val="0057609D"/>
    <w:pPr>
      <w:spacing w:line="360" w:lineRule="auto"/>
      <w:ind w:firstLine="200"/>
    </w:pPr>
    <w:rPr>
      <w:rFonts w:ascii="宋体" w:hAnsi="宋体" w:cs="宋体"/>
      <w:sz w:val="24"/>
    </w:rPr>
  </w:style>
  <w:style w:type="paragraph" w:customStyle="1" w:styleId="CharCharCharCharChar1">
    <w:name w:val="Char Char Char Char Char"/>
    <w:basedOn w:val="a"/>
    <w:qFormat/>
    <w:rsid w:val="0057609D"/>
    <w:pPr>
      <w:spacing w:line="360" w:lineRule="auto"/>
      <w:ind w:firstLine="200"/>
    </w:pPr>
    <w:rPr>
      <w:rFonts w:ascii="宋体" w:hAnsi="宋体" w:cs="宋体"/>
      <w:sz w:val="24"/>
    </w:rPr>
  </w:style>
  <w:style w:type="paragraph" w:customStyle="1" w:styleId="afc">
    <w:name w:val="中文报告书样式"/>
    <w:basedOn w:val="a"/>
    <w:qFormat/>
    <w:rsid w:val="0057609D"/>
    <w:pPr>
      <w:spacing w:line="480" w:lineRule="atLeast"/>
      <w:ind w:firstLine="482"/>
      <w:textAlignment w:val="baseline"/>
    </w:pPr>
    <w:rPr>
      <w:sz w:val="24"/>
      <w:szCs w:val="20"/>
    </w:rPr>
  </w:style>
  <w:style w:type="paragraph" w:customStyle="1" w:styleId="xl22">
    <w:name w:val="xl22"/>
    <w:basedOn w:val="a"/>
    <w:qFormat/>
    <w:rsid w:val="0057609D"/>
    <w:pPr>
      <w:widowControl/>
      <w:spacing w:before="100" w:after="100"/>
      <w:jc w:val="center"/>
    </w:pPr>
    <w:rPr>
      <w:kern w:val="0"/>
      <w:sz w:val="24"/>
    </w:rPr>
  </w:style>
  <w:style w:type="paragraph" w:customStyle="1" w:styleId="ParaCharCharCharChar">
    <w:name w:val="默认段落字体 Para Char Char Char Char"/>
    <w:basedOn w:val="a"/>
    <w:qFormat/>
    <w:rsid w:val="0057609D"/>
    <w:rPr>
      <w:sz w:val="24"/>
    </w:rPr>
  </w:style>
  <w:style w:type="paragraph" w:customStyle="1" w:styleId="Char1CharCharChar">
    <w:name w:val="Char1 Char Char Char"/>
    <w:basedOn w:val="a"/>
    <w:qFormat/>
    <w:rsid w:val="0057609D"/>
    <w:pPr>
      <w:spacing w:line="360" w:lineRule="auto"/>
      <w:ind w:firstLine="200"/>
    </w:pPr>
    <w:rPr>
      <w:rFonts w:ascii="宋体" w:hAnsi="宋体" w:cs="宋体"/>
      <w:sz w:val="24"/>
    </w:rPr>
  </w:style>
  <w:style w:type="paragraph" w:customStyle="1" w:styleId="Char15">
    <w:name w:val="段落 Char1"/>
    <w:basedOn w:val="a"/>
    <w:qFormat/>
    <w:rsid w:val="0057609D"/>
    <w:pPr>
      <w:spacing w:line="500" w:lineRule="exact"/>
      <w:ind w:firstLine="578"/>
    </w:pPr>
    <w:rPr>
      <w:sz w:val="28"/>
      <w:szCs w:val="28"/>
    </w:rPr>
  </w:style>
  <w:style w:type="paragraph" w:customStyle="1" w:styleId="00">
    <w:name w:val="0"/>
    <w:basedOn w:val="a"/>
    <w:qFormat/>
    <w:rsid w:val="0057609D"/>
    <w:pPr>
      <w:widowControl/>
      <w:spacing w:beforeAutospacing="1" w:afterAutospacing="1"/>
      <w:jc w:val="left"/>
    </w:pPr>
    <w:rPr>
      <w:rFonts w:ascii="宋体" w:hAnsi="宋体"/>
      <w:kern w:val="0"/>
      <w:sz w:val="24"/>
      <w:szCs w:val="20"/>
    </w:rPr>
  </w:style>
  <w:style w:type="paragraph" w:customStyle="1" w:styleId="xl26">
    <w:name w:val="xl26"/>
    <w:basedOn w:val="a"/>
    <w:qFormat/>
    <w:rsid w:val="0057609D"/>
    <w:pPr>
      <w:widowControl/>
      <w:pBdr>
        <w:bottom w:val="single" w:sz="4" w:space="0" w:color="000000"/>
        <w:right w:val="single" w:sz="4" w:space="0" w:color="000000"/>
      </w:pBdr>
      <w:spacing w:before="100" w:after="100"/>
      <w:jc w:val="center"/>
      <w:textAlignment w:val="top"/>
    </w:pPr>
    <w:rPr>
      <w:rFonts w:ascii="宋体" w:hAnsi="宋体"/>
      <w:kern w:val="0"/>
      <w:szCs w:val="20"/>
    </w:rPr>
  </w:style>
  <w:style w:type="paragraph" w:customStyle="1" w:styleId="CharCharCharChar0">
    <w:name w:val="Char Char Char Char"/>
    <w:basedOn w:val="a"/>
    <w:qFormat/>
    <w:rsid w:val="0057609D"/>
  </w:style>
  <w:style w:type="paragraph" w:customStyle="1" w:styleId="p0">
    <w:name w:val="p0"/>
    <w:basedOn w:val="a"/>
    <w:qFormat/>
    <w:rsid w:val="0057609D"/>
    <w:pPr>
      <w:widowControl/>
      <w:jc w:val="left"/>
    </w:pPr>
    <w:rPr>
      <w:kern w:val="0"/>
      <w:sz w:val="20"/>
      <w:szCs w:val="20"/>
    </w:rPr>
  </w:style>
  <w:style w:type="paragraph" w:customStyle="1" w:styleId="30">
    <w:name w:val="样式3"/>
    <w:basedOn w:val="af7"/>
    <w:qFormat/>
    <w:rsid w:val="0057609D"/>
    <w:pPr>
      <w:spacing w:before="152" w:after="160"/>
      <w:ind w:firstLine="482"/>
    </w:pPr>
    <w:rPr>
      <w:rFonts w:eastAsia="宋体"/>
      <w:sz w:val="24"/>
    </w:rPr>
  </w:style>
  <w:style w:type="paragraph" w:customStyle="1" w:styleId="CharCharChar1Char">
    <w:name w:val="Char Char Char1 Char"/>
    <w:basedOn w:val="a"/>
    <w:qFormat/>
    <w:rsid w:val="0057609D"/>
    <w:pPr>
      <w:spacing w:line="360" w:lineRule="auto"/>
      <w:ind w:firstLine="200"/>
    </w:pPr>
    <w:rPr>
      <w:rFonts w:ascii="宋体" w:hAnsi="宋体" w:cs="宋体"/>
      <w:sz w:val="24"/>
    </w:rPr>
  </w:style>
  <w:style w:type="paragraph" w:customStyle="1" w:styleId="2CharCharCharChar">
    <w:name w:val="2 Char Char Char Char"/>
    <w:basedOn w:val="a"/>
    <w:qFormat/>
    <w:rsid w:val="0057609D"/>
    <w:pPr>
      <w:snapToGrid w:val="0"/>
      <w:spacing w:line="360" w:lineRule="auto"/>
      <w:ind w:firstLine="529"/>
    </w:pPr>
    <w:rPr>
      <w:rFonts w:ascii="宋体" w:hAnsi="宋体"/>
      <w:b/>
    </w:rPr>
  </w:style>
  <w:style w:type="paragraph" w:customStyle="1" w:styleId="afd">
    <w:name w:val="正文五"/>
    <w:basedOn w:val="a"/>
    <w:qFormat/>
    <w:rsid w:val="0057609D"/>
    <w:pPr>
      <w:snapToGrid w:val="0"/>
      <w:jc w:val="center"/>
    </w:pPr>
    <w:rPr>
      <w:sz w:val="24"/>
      <w:szCs w:val="20"/>
    </w:rPr>
  </w:style>
  <w:style w:type="paragraph" w:customStyle="1" w:styleId="declear1">
    <w:name w:val="declear1"/>
    <w:basedOn w:val="a"/>
    <w:qFormat/>
    <w:rsid w:val="0057609D"/>
    <w:pPr>
      <w:widowControl/>
      <w:spacing w:after="20" w:line="160" w:lineRule="atLeast"/>
      <w:jc w:val="left"/>
    </w:pPr>
    <w:rPr>
      <w:rFonts w:ascii="宋体" w:hAnsi="宋体" w:cs="宋体"/>
      <w:vanish/>
      <w:color w:val="999999"/>
      <w:kern w:val="0"/>
      <w:sz w:val="12"/>
      <w:szCs w:val="12"/>
    </w:rPr>
  </w:style>
  <w:style w:type="paragraph" w:customStyle="1" w:styleId="ParaChar">
    <w:name w:val="默认段落字体 Para Char"/>
    <w:basedOn w:val="a"/>
    <w:qFormat/>
    <w:rsid w:val="0057609D"/>
    <w:pPr>
      <w:spacing w:line="360" w:lineRule="atLeast"/>
      <w:textAlignment w:val="baseline"/>
    </w:pPr>
  </w:style>
  <w:style w:type="paragraph" w:customStyle="1" w:styleId="afe">
    <w:name w:val="正文首行缩近"/>
    <w:qFormat/>
    <w:rsid w:val="0057609D"/>
    <w:pPr>
      <w:snapToGrid w:val="0"/>
      <w:spacing w:line="360" w:lineRule="auto"/>
      <w:ind w:firstLine="480"/>
      <w:jc w:val="both"/>
    </w:pPr>
    <w:rPr>
      <w:rFonts w:ascii="Times New Roman" w:hAnsi="Times New Roman"/>
      <w:sz w:val="24"/>
    </w:rPr>
  </w:style>
  <w:style w:type="paragraph" w:customStyle="1" w:styleId="CharCharCharCharCharCharCharCharCharChar">
    <w:name w:val="Char Char Char Char Char Char Char Char Char Char"/>
    <w:basedOn w:val="a"/>
    <w:qFormat/>
    <w:rsid w:val="0057609D"/>
    <w:pPr>
      <w:spacing w:line="360" w:lineRule="auto"/>
      <w:ind w:firstLine="200"/>
    </w:pPr>
    <w:rPr>
      <w:rFonts w:ascii="宋体" w:hAnsi="宋体" w:cs="宋体"/>
      <w:sz w:val="24"/>
    </w:rPr>
  </w:style>
  <w:style w:type="paragraph" w:customStyle="1" w:styleId="brdrw15brsp20tqctx4153t">
    <w:name w:val="brdrw15brsp20 tqctx4153t"/>
    <w:qFormat/>
    <w:rsid w:val="0057609D"/>
    <w:pPr>
      <w:widowControl w:val="0"/>
      <w:pBdr>
        <w:bottom w:val="single" w:sz="6" w:space="0" w:color="000000"/>
      </w:pBdr>
      <w:spacing w:line="312" w:lineRule="atLeast"/>
      <w:jc w:val="center"/>
      <w:textAlignment w:val="baseline"/>
    </w:pPr>
    <w:rPr>
      <w:rFonts w:ascii="Times New Roman" w:hAnsi="Times New Roman"/>
      <w:sz w:val="21"/>
    </w:rPr>
  </w:style>
  <w:style w:type="paragraph" w:customStyle="1" w:styleId="aff">
    <w:name w:val="中文报告书"/>
    <w:basedOn w:val="a"/>
    <w:qFormat/>
    <w:rsid w:val="0057609D"/>
    <w:pPr>
      <w:spacing w:after="80" w:line="420" w:lineRule="atLeast"/>
      <w:jc w:val="left"/>
      <w:textAlignment w:val="baseline"/>
    </w:pPr>
    <w:rPr>
      <w:kern w:val="0"/>
      <w:sz w:val="24"/>
      <w:szCs w:val="20"/>
    </w:rPr>
  </w:style>
  <w:style w:type="paragraph" w:customStyle="1" w:styleId="aff0">
    <w:name w:val="结论"/>
    <w:basedOn w:val="a"/>
    <w:qFormat/>
    <w:rsid w:val="0057609D"/>
    <w:pPr>
      <w:snapToGrid w:val="0"/>
      <w:spacing w:line="500" w:lineRule="atLeast"/>
      <w:ind w:firstLine="561"/>
    </w:pPr>
    <w:rPr>
      <w:rFonts w:ascii="楷体_GB2312" w:eastAsia="楷体_GB2312" w:hAnsi="楷体_GB2312" w:cs="宋体"/>
      <w:b/>
      <w:bCs/>
      <w:sz w:val="28"/>
      <w:szCs w:val="20"/>
    </w:rPr>
  </w:style>
  <w:style w:type="paragraph" w:customStyle="1" w:styleId="aff1">
    <w:name w:val="五号表格"/>
    <w:basedOn w:val="a"/>
    <w:qFormat/>
    <w:rsid w:val="0057609D"/>
    <w:pPr>
      <w:jc w:val="center"/>
    </w:pPr>
  </w:style>
  <w:style w:type="paragraph" w:customStyle="1" w:styleId="Charb">
    <w:name w:val="Char"/>
    <w:basedOn w:val="a"/>
    <w:qFormat/>
    <w:rsid w:val="0057609D"/>
    <w:pPr>
      <w:spacing w:line="360" w:lineRule="auto"/>
      <w:ind w:firstLine="200"/>
    </w:pPr>
    <w:rPr>
      <w:rFonts w:ascii="宋体" w:hAnsi="宋体" w:cs="宋体"/>
      <w:sz w:val="24"/>
    </w:rPr>
  </w:style>
  <w:style w:type="paragraph" w:customStyle="1" w:styleId="05">
    <w:name w:val="样式 结论 + 段后: 0.5 行"/>
    <w:basedOn w:val="a"/>
    <w:qFormat/>
    <w:rsid w:val="0057609D"/>
    <w:pPr>
      <w:snapToGrid w:val="0"/>
      <w:spacing w:line="500" w:lineRule="atLeast"/>
      <w:ind w:firstLine="561"/>
    </w:pPr>
    <w:rPr>
      <w:rFonts w:ascii="楷体_GB2312" w:eastAsia="楷体_GB2312" w:hAnsi="楷体_GB2312" w:cs="宋体"/>
      <w:b/>
      <w:bCs/>
      <w:sz w:val="28"/>
      <w:szCs w:val="20"/>
    </w:rPr>
  </w:style>
  <w:style w:type="paragraph" w:customStyle="1" w:styleId="16">
    <w:name w:val="1正文段落"/>
    <w:basedOn w:val="a"/>
    <w:qFormat/>
    <w:rsid w:val="0057609D"/>
    <w:pPr>
      <w:spacing w:line="360" w:lineRule="auto"/>
      <w:ind w:firstLine="480"/>
      <w:jc w:val="left"/>
    </w:pPr>
    <w:rPr>
      <w:kern w:val="0"/>
      <w:sz w:val="24"/>
    </w:rPr>
  </w:style>
  <w:style w:type="paragraph" w:customStyle="1" w:styleId="111">
    <w:name w:val="1.1.1"/>
    <w:basedOn w:val="a"/>
    <w:qFormat/>
    <w:rsid w:val="0057609D"/>
    <w:rPr>
      <w:rFonts w:ascii="黑体" w:hAnsi="黑体"/>
      <w:sz w:val="24"/>
      <w:szCs w:val="20"/>
    </w:rPr>
  </w:style>
  <w:style w:type="paragraph" w:customStyle="1" w:styleId="17">
    <w:name w:val="1.表头"/>
    <w:basedOn w:val="a"/>
    <w:qFormat/>
    <w:rsid w:val="0057609D"/>
    <w:pPr>
      <w:spacing w:line="440" w:lineRule="exact"/>
      <w:ind w:firstLine="360"/>
    </w:pPr>
    <w:rPr>
      <w:rFonts w:eastAsia="黑体" w:cs="宋体"/>
      <w:sz w:val="24"/>
    </w:rPr>
  </w:style>
  <w:style w:type="paragraph" w:styleId="aff2">
    <w:name w:val="List Paragraph"/>
    <w:basedOn w:val="a"/>
    <w:uiPriority w:val="34"/>
    <w:qFormat/>
    <w:rsid w:val="0057609D"/>
    <w:pPr>
      <w:ind w:firstLine="420"/>
    </w:pPr>
  </w:style>
  <w:style w:type="paragraph" w:customStyle="1" w:styleId="aff3">
    <w:name w:val="报告表表格文字"/>
    <w:basedOn w:val="a"/>
    <w:qFormat/>
    <w:rsid w:val="00965923"/>
    <w:pPr>
      <w:snapToGrid w:val="0"/>
      <w:jc w:val="center"/>
    </w:pPr>
    <w:rPr>
      <w:color w:val="000000"/>
      <w:kern w:val="0"/>
      <w:szCs w:val="21"/>
    </w:rPr>
  </w:style>
  <w:style w:type="paragraph" w:customStyle="1" w:styleId="aff4">
    <w:name w:val="鸿达表格段落"/>
    <w:basedOn w:val="a"/>
    <w:qFormat/>
    <w:rsid w:val="00AF025A"/>
    <w:pPr>
      <w:snapToGrid w:val="0"/>
      <w:ind w:firstLine="100"/>
      <w:jc w:val="left"/>
    </w:pPr>
    <w:rPr>
      <w:rFonts w:ascii="宋体" w:hAnsi="宋体"/>
      <w:kern w:val="0"/>
    </w:rPr>
  </w:style>
  <w:style w:type="paragraph" w:customStyle="1" w:styleId="aff5">
    <w:name w:val="报告书表格表头"/>
    <w:basedOn w:val="a"/>
    <w:qFormat/>
    <w:rsid w:val="0003746E"/>
    <w:pPr>
      <w:snapToGrid w:val="0"/>
      <w:spacing w:line="520" w:lineRule="exact"/>
      <w:ind w:firstLine="200"/>
    </w:pPr>
    <w:rPr>
      <w:rFonts w:eastAsia="黑体"/>
      <w:color w:val="000000"/>
      <w:sz w:val="24"/>
      <w:szCs w:val="22"/>
    </w:rPr>
  </w:style>
  <w:style w:type="paragraph" w:customStyle="1" w:styleId="18">
    <w:name w:val="1.正文"/>
    <w:basedOn w:val="a"/>
    <w:qFormat/>
    <w:rsid w:val="0003746E"/>
    <w:pPr>
      <w:spacing w:line="520" w:lineRule="exact"/>
      <w:ind w:firstLine="200"/>
    </w:pPr>
    <w:rPr>
      <w:rFonts w:cs="宋体"/>
      <w:sz w:val="24"/>
      <w:szCs w:val="20"/>
    </w:rPr>
  </w:style>
  <w:style w:type="paragraph" w:customStyle="1" w:styleId="aff6">
    <w:name w:val="表格内容"/>
    <w:basedOn w:val="a"/>
    <w:qFormat/>
    <w:rsid w:val="0003746E"/>
    <w:pPr>
      <w:spacing w:before="40" w:after="60" w:line="200" w:lineRule="atLeast"/>
    </w:pPr>
    <w:rPr>
      <w:rFonts w:ascii="Arial" w:eastAsia="仿宋_GB2312" w:hAnsi="Arial"/>
      <w:kern w:val="0"/>
      <w:sz w:val="24"/>
      <w:szCs w:val="20"/>
    </w:rPr>
  </w:style>
  <w:style w:type="paragraph" w:customStyle="1" w:styleId="112">
    <w:name w:val="1.1"/>
    <w:basedOn w:val="a"/>
    <w:qFormat/>
    <w:rsid w:val="00BE6909"/>
    <w:pPr>
      <w:spacing w:before="120" w:line="360" w:lineRule="auto"/>
      <w:ind w:firstLine="100"/>
      <w:outlineLvl w:val="1"/>
    </w:pPr>
    <w:rPr>
      <w:rFonts w:cs="宋体"/>
      <w:b/>
      <w:bCs/>
      <w:sz w:val="28"/>
      <w:szCs w:val="20"/>
    </w:rPr>
  </w:style>
  <w:style w:type="paragraph" w:customStyle="1" w:styleId="aff7">
    <w:name w:val="清改表格字体"/>
    <w:basedOn w:val="a"/>
    <w:qFormat/>
    <w:rsid w:val="00E20873"/>
    <w:pPr>
      <w:jc w:val="center"/>
    </w:pPr>
    <w:rPr>
      <w:szCs w:val="20"/>
    </w:rPr>
  </w:style>
  <w:style w:type="paragraph" w:customStyle="1" w:styleId="5">
    <w:name w:val="5文章(治)"/>
    <w:basedOn w:val="a"/>
    <w:link w:val="5Char"/>
    <w:qFormat/>
    <w:rsid w:val="00293215"/>
    <w:pPr>
      <w:spacing w:line="360" w:lineRule="auto"/>
      <w:ind w:firstLine="560"/>
    </w:pPr>
    <w:rPr>
      <w:rFonts w:ascii="Calibri" w:hAnsi="Calibri"/>
      <w:sz w:val="24"/>
      <w:szCs w:val="20"/>
    </w:rPr>
  </w:style>
  <w:style w:type="paragraph" w:customStyle="1" w:styleId="0">
    <w:name w:val="0报告正文"/>
    <w:basedOn w:val="a"/>
    <w:link w:val="0Char"/>
    <w:qFormat/>
    <w:rsid w:val="00293215"/>
    <w:pPr>
      <w:widowControl/>
      <w:snapToGrid w:val="0"/>
      <w:spacing w:line="360" w:lineRule="auto"/>
      <w:ind w:firstLine="480"/>
    </w:pPr>
    <w:rPr>
      <w:rFonts w:ascii="Calibri" w:hAnsi="Calibri"/>
      <w:sz w:val="24"/>
    </w:rPr>
  </w:style>
  <w:style w:type="paragraph" w:customStyle="1" w:styleId="aff8">
    <w:name w:val="框架内容"/>
    <w:basedOn w:val="a"/>
    <w:qFormat/>
    <w:rsid w:val="00D62DBD"/>
  </w:style>
  <w:style w:type="table" w:styleId="aff9">
    <w:name w:val="Table Grid"/>
    <w:basedOn w:val="a1"/>
    <w:qFormat/>
    <w:rsid w:val="0057609D"/>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a">
    <w:name w:val="header"/>
    <w:basedOn w:val="a"/>
    <w:link w:val="Charc"/>
    <w:uiPriority w:val="99"/>
    <w:unhideWhenUsed/>
    <w:qFormat/>
    <w:rsid w:val="00DA2F1D"/>
    <w:pPr>
      <w:pBdr>
        <w:bottom w:val="single" w:sz="6" w:space="1" w:color="auto"/>
      </w:pBdr>
      <w:tabs>
        <w:tab w:val="center" w:pos="4153"/>
        <w:tab w:val="right" w:pos="8306"/>
      </w:tabs>
      <w:snapToGrid w:val="0"/>
      <w:jc w:val="center"/>
    </w:pPr>
    <w:rPr>
      <w:sz w:val="18"/>
      <w:szCs w:val="18"/>
    </w:rPr>
  </w:style>
  <w:style w:type="character" w:customStyle="1" w:styleId="Charc">
    <w:name w:val="页眉 Char"/>
    <w:basedOn w:val="a0"/>
    <w:link w:val="affa"/>
    <w:uiPriority w:val="99"/>
    <w:rsid w:val="00DA2F1D"/>
    <w:rPr>
      <w:rFonts w:ascii="Times New Roman" w:hAnsi="Times New Roman"/>
      <w:kern w:val="2"/>
      <w:sz w:val="18"/>
      <w:szCs w:val="18"/>
    </w:rPr>
  </w:style>
  <w:style w:type="paragraph" w:styleId="affb">
    <w:name w:val="footer"/>
    <w:basedOn w:val="a"/>
    <w:link w:val="Chard"/>
    <w:uiPriority w:val="99"/>
    <w:semiHidden/>
    <w:unhideWhenUsed/>
    <w:qFormat/>
    <w:rsid w:val="00DA2F1D"/>
    <w:pPr>
      <w:tabs>
        <w:tab w:val="center" w:pos="4153"/>
        <w:tab w:val="right" w:pos="8306"/>
      </w:tabs>
      <w:snapToGrid w:val="0"/>
      <w:jc w:val="left"/>
    </w:pPr>
    <w:rPr>
      <w:sz w:val="18"/>
      <w:szCs w:val="18"/>
    </w:rPr>
  </w:style>
  <w:style w:type="character" w:customStyle="1" w:styleId="Chard">
    <w:name w:val="页脚 Char"/>
    <w:basedOn w:val="a0"/>
    <w:link w:val="affb"/>
    <w:uiPriority w:val="99"/>
    <w:semiHidden/>
    <w:rsid w:val="00DA2F1D"/>
    <w:rPr>
      <w:rFonts w:ascii="Times New Roman" w:hAnsi="Times New Roman"/>
      <w:kern w:val="2"/>
      <w:sz w:val="18"/>
      <w:szCs w:val="18"/>
    </w:rPr>
  </w:style>
  <w:style w:type="paragraph" w:customStyle="1" w:styleId="B2">
    <w:name w:val="B标题(2级)"/>
    <w:basedOn w:val="a"/>
    <w:rsid w:val="00FE416C"/>
    <w:pPr>
      <w:tabs>
        <w:tab w:val="num" w:pos="1440"/>
      </w:tabs>
      <w:spacing w:line="440" w:lineRule="exact"/>
      <w:ind w:left="1440" w:firstLineChars="200" w:firstLine="200"/>
    </w:pPr>
    <w:rPr>
      <w:sz w:val="24"/>
      <w:szCs w:val="20"/>
    </w:rPr>
  </w:style>
  <w:style w:type="paragraph" w:customStyle="1" w:styleId="affc">
    <w:name w:val="鸿达表格文字"/>
    <w:basedOn w:val="a"/>
    <w:qFormat/>
    <w:rsid w:val="00320697"/>
    <w:pPr>
      <w:contextualSpacing/>
      <w:jc w:val="center"/>
      <w:textAlignment w:val="baseline"/>
    </w:pPr>
    <w:rPr>
      <w:kern w:val="0"/>
      <w:szCs w:val="21"/>
    </w:rPr>
  </w:style>
  <w:style w:type="paragraph" w:customStyle="1" w:styleId="affd">
    <w:name w:val="鸿达表头"/>
    <w:basedOn w:val="a"/>
    <w:link w:val="Chare"/>
    <w:qFormat/>
    <w:rsid w:val="00320697"/>
    <w:pPr>
      <w:spacing w:beforeLines="100" w:afterLines="50"/>
      <w:ind w:firstLineChars="100" w:firstLine="100"/>
    </w:pPr>
    <w:rPr>
      <w:b/>
      <w:sz w:val="24"/>
    </w:rPr>
  </w:style>
  <w:style w:type="character" w:customStyle="1" w:styleId="Chare">
    <w:name w:val="鸿达表头 Char"/>
    <w:basedOn w:val="a0"/>
    <w:link w:val="affd"/>
    <w:rsid w:val="00320697"/>
    <w:rPr>
      <w:rFonts w:ascii="Times New Roman" w:hAnsi="Times New Roman"/>
      <w:b/>
      <w:kern w:val="2"/>
      <w:sz w:val="24"/>
      <w:szCs w:val="24"/>
    </w:rPr>
  </w:style>
  <w:style w:type="paragraph" w:customStyle="1" w:styleId="affe">
    <w:name w:val="鸿达表加粗"/>
    <w:basedOn w:val="a"/>
    <w:rsid w:val="00320697"/>
    <w:pPr>
      <w:jc w:val="center"/>
    </w:pPr>
    <w:rPr>
      <w:rFonts w:cs="宋体"/>
      <w:b/>
      <w:color w:val="000000"/>
      <w:szCs w:val="20"/>
    </w:rPr>
  </w:style>
  <w:style w:type="paragraph" w:customStyle="1" w:styleId="19">
    <w:name w:val="正文缩进1"/>
    <w:basedOn w:val="a"/>
    <w:qFormat/>
    <w:rsid w:val="00584A5D"/>
    <w:rPr>
      <w:rFonts w:ascii="Calibri" w:eastAsia="Calibri" w:hAnsi="Calibri"/>
      <w:sz w:val="28"/>
      <w:szCs w:val="20"/>
    </w:rPr>
  </w:style>
  <w:style w:type="paragraph" w:customStyle="1" w:styleId="Style46">
    <w:name w:val="_Style 46"/>
    <w:basedOn w:val="a"/>
    <w:qFormat/>
    <w:rsid w:val="00CA7CF6"/>
    <w:pPr>
      <w:widowControl/>
      <w:spacing w:afterLines="50" w:line="560" w:lineRule="exact"/>
      <w:jc w:val="left"/>
    </w:pPr>
    <w:rPr>
      <w:rFonts w:eastAsia="黑体"/>
      <w:kern w:val="0"/>
      <w:sz w:val="30"/>
      <w:szCs w:val="30"/>
    </w:rPr>
  </w:style>
  <w:style w:type="character" w:customStyle="1" w:styleId="Charf">
    <w:name w:val="【正文】 Char"/>
    <w:basedOn w:val="a0"/>
    <w:link w:val="afff"/>
    <w:qFormat/>
    <w:locked/>
    <w:rsid w:val="00485014"/>
    <w:rPr>
      <w:rFonts w:ascii="宋体" w:hAnsi="宋体" w:cs="宋体"/>
      <w:kern w:val="2"/>
      <w:sz w:val="24"/>
    </w:rPr>
  </w:style>
  <w:style w:type="paragraph" w:customStyle="1" w:styleId="afff">
    <w:name w:val="【正文】"/>
    <w:basedOn w:val="a"/>
    <w:link w:val="Charf"/>
    <w:qFormat/>
    <w:rsid w:val="00485014"/>
    <w:pPr>
      <w:spacing w:line="500" w:lineRule="exact"/>
      <w:ind w:firstLineChars="200" w:firstLine="200"/>
    </w:pPr>
    <w:rPr>
      <w:rFonts w:ascii="宋体" w:hAnsi="宋体" w:cs="宋体"/>
      <w:sz w:val="24"/>
      <w:szCs w:val="20"/>
    </w:rPr>
  </w:style>
  <w:style w:type="character" w:customStyle="1" w:styleId="Charf0">
    <w:name w:val="段落 Char"/>
    <w:qFormat/>
    <w:rsid w:val="008B414E"/>
    <w:rPr>
      <w:rFonts w:eastAsia="宋体"/>
      <w:kern w:val="2"/>
      <w:sz w:val="28"/>
      <w:szCs w:val="24"/>
      <w:lang w:val="en-US" w:eastAsia="zh-CN" w:bidi="ar-SA"/>
    </w:rPr>
  </w:style>
  <w:style w:type="paragraph" w:customStyle="1" w:styleId="afff0">
    <w:name w:val="表格"/>
    <w:basedOn w:val="a"/>
    <w:qFormat/>
    <w:rsid w:val="00BD537B"/>
    <w:pPr>
      <w:spacing w:line="400" w:lineRule="exact"/>
      <w:jc w:val="center"/>
    </w:pPr>
    <w:rPr>
      <w:rFonts w:ascii="Calibri" w:hAnsi="Calibri" w:cs="Arial"/>
    </w:rPr>
  </w:style>
  <w:style w:type="paragraph" w:customStyle="1" w:styleId="TableStyle12">
    <w:name w:val="TableStyle12"/>
    <w:basedOn w:val="a"/>
    <w:qFormat/>
    <w:rsid w:val="00F1406F"/>
    <w:pPr>
      <w:jc w:val="center"/>
    </w:pPr>
    <w:rPr>
      <w:kern w:val="0"/>
      <w:sz w:val="24"/>
      <w:szCs w:val="22"/>
    </w:rPr>
  </w:style>
  <w:style w:type="character" w:styleId="afff1">
    <w:name w:val="Hyperlink"/>
    <w:basedOn w:val="a0"/>
    <w:unhideWhenUsed/>
    <w:qFormat/>
    <w:rsid w:val="005150FD"/>
    <w:rPr>
      <w:color w:val="0000FF" w:themeColor="hyperlink"/>
      <w:u w:val="single"/>
    </w:rPr>
  </w:style>
  <w:style w:type="paragraph" w:customStyle="1" w:styleId="113">
    <w:name w:val="正文11"/>
    <w:basedOn w:val="a"/>
    <w:rsid w:val="00CD6EBB"/>
    <w:pPr>
      <w:tabs>
        <w:tab w:val="left" w:pos="7200"/>
      </w:tabs>
      <w:spacing w:line="360" w:lineRule="auto"/>
      <w:ind w:firstLineChars="200" w:firstLine="480"/>
      <w:jc w:val="center"/>
    </w:pPr>
    <w:rPr>
      <w:sz w:val="24"/>
      <w:szCs w:val="21"/>
    </w:rPr>
  </w:style>
  <w:style w:type="character" w:customStyle="1" w:styleId="Char9">
    <w:name w:val="普通(网站) Char"/>
    <w:link w:val="af8"/>
    <w:locked/>
    <w:rsid w:val="006A3C6D"/>
    <w:rPr>
      <w:rFonts w:ascii="宋体" w:hAnsi="宋体"/>
      <w:sz w:val="24"/>
    </w:rPr>
  </w:style>
  <w:style w:type="table" w:customStyle="1" w:styleId="TableNormal">
    <w:name w:val="Table Normal"/>
    <w:uiPriority w:val="2"/>
    <w:semiHidden/>
    <w:unhideWhenUsed/>
    <w:qFormat/>
    <w:rsid w:val="00D7288C"/>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7288C"/>
    <w:pPr>
      <w:autoSpaceDE w:val="0"/>
      <w:autoSpaceDN w:val="0"/>
      <w:jc w:val="center"/>
    </w:pPr>
    <w:rPr>
      <w:rFonts w:ascii="宋体" w:hAnsi="宋体" w:cs="宋体"/>
      <w:kern w:val="0"/>
      <w:sz w:val="22"/>
      <w:szCs w:val="22"/>
      <w:lang w:val="zh-CN"/>
    </w:rPr>
  </w:style>
  <w:style w:type="paragraph" w:customStyle="1" w:styleId="afff2">
    <w:name w:val="鸿达图标"/>
    <w:basedOn w:val="a"/>
    <w:rsid w:val="0024118D"/>
    <w:pPr>
      <w:jc w:val="center"/>
    </w:pPr>
    <w:rPr>
      <w:b/>
      <w:sz w:val="24"/>
      <w:szCs w:val="20"/>
    </w:rPr>
  </w:style>
  <w:style w:type="paragraph" w:styleId="afff3">
    <w:name w:val="No Spacing"/>
    <w:link w:val="Charf1"/>
    <w:uiPriority w:val="1"/>
    <w:qFormat/>
    <w:rsid w:val="00A61A7C"/>
    <w:pPr>
      <w:widowControl w:val="0"/>
      <w:jc w:val="both"/>
    </w:pPr>
    <w:rPr>
      <w:rFonts w:ascii="Times New Roman" w:hAnsi="Times New Roman"/>
      <w:kern w:val="2"/>
      <w:sz w:val="21"/>
      <w:szCs w:val="24"/>
    </w:rPr>
  </w:style>
  <w:style w:type="character" w:customStyle="1" w:styleId="Charf1">
    <w:name w:val="无间隔 Char"/>
    <w:link w:val="afff3"/>
    <w:uiPriority w:val="1"/>
    <w:rsid w:val="00A61A7C"/>
    <w:rPr>
      <w:rFonts w:ascii="Times New Roman" w:hAnsi="Times New Roman"/>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6633278">
      <w:bodyDiv w:val="1"/>
      <w:marLeft w:val="0"/>
      <w:marRight w:val="0"/>
      <w:marTop w:val="0"/>
      <w:marBottom w:val="0"/>
      <w:divBdr>
        <w:top w:val="none" w:sz="0" w:space="0" w:color="auto"/>
        <w:left w:val="none" w:sz="0" w:space="0" w:color="auto"/>
        <w:bottom w:val="none" w:sz="0" w:space="0" w:color="auto"/>
        <w:right w:val="none" w:sz="0" w:space="0" w:color="auto"/>
      </w:divBdr>
    </w:div>
    <w:div w:id="95371415">
      <w:bodyDiv w:val="1"/>
      <w:marLeft w:val="0"/>
      <w:marRight w:val="0"/>
      <w:marTop w:val="0"/>
      <w:marBottom w:val="0"/>
      <w:divBdr>
        <w:top w:val="none" w:sz="0" w:space="0" w:color="auto"/>
        <w:left w:val="none" w:sz="0" w:space="0" w:color="auto"/>
        <w:bottom w:val="none" w:sz="0" w:space="0" w:color="auto"/>
        <w:right w:val="none" w:sz="0" w:space="0" w:color="auto"/>
      </w:divBdr>
    </w:div>
    <w:div w:id="131753894">
      <w:bodyDiv w:val="1"/>
      <w:marLeft w:val="0"/>
      <w:marRight w:val="0"/>
      <w:marTop w:val="0"/>
      <w:marBottom w:val="0"/>
      <w:divBdr>
        <w:top w:val="none" w:sz="0" w:space="0" w:color="auto"/>
        <w:left w:val="none" w:sz="0" w:space="0" w:color="auto"/>
        <w:bottom w:val="none" w:sz="0" w:space="0" w:color="auto"/>
        <w:right w:val="none" w:sz="0" w:space="0" w:color="auto"/>
      </w:divBdr>
    </w:div>
    <w:div w:id="342709224">
      <w:bodyDiv w:val="1"/>
      <w:marLeft w:val="0"/>
      <w:marRight w:val="0"/>
      <w:marTop w:val="0"/>
      <w:marBottom w:val="0"/>
      <w:divBdr>
        <w:top w:val="none" w:sz="0" w:space="0" w:color="auto"/>
        <w:left w:val="none" w:sz="0" w:space="0" w:color="auto"/>
        <w:bottom w:val="none" w:sz="0" w:space="0" w:color="auto"/>
        <w:right w:val="none" w:sz="0" w:space="0" w:color="auto"/>
      </w:divBdr>
    </w:div>
    <w:div w:id="727416108">
      <w:bodyDiv w:val="1"/>
      <w:marLeft w:val="0"/>
      <w:marRight w:val="0"/>
      <w:marTop w:val="0"/>
      <w:marBottom w:val="0"/>
      <w:divBdr>
        <w:top w:val="none" w:sz="0" w:space="0" w:color="auto"/>
        <w:left w:val="none" w:sz="0" w:space="0" w:color="auto"/>
        <w:bottom w:val="none" w:sz="0" w:space="0" w:color="auto"/>
        <w:right w:val="none" w:sz="0" w:space="0" w:color="auto"/>
      </w:divBdr>
    </w:div>
    <w:div w:id="745882070">
      <w:bodyDiv w:val="1"/>
      <w:marLeft w:val="0"/>
      <w:marRight w:val="0"/>
      <w:marTop w:val="0"/>
      <w:marBottom w:val="0"/>
      <w:divBdr>
        <w:top w:val="none" w:sz="0" w:space="0" w:color="auto"/>
        <w:left w:val="none" w:sz="0" w:space="0" w:color="auto"/>
        <w:bottom w:val="none" w:sz="0" w:space="0" w:color="auto"/>
        <w:right w:val="none" w:sz="0" w:space="0" w:color="auto"/>
      </w:divBdr>
    </w:div>
    <w:div w:id="1095521605">
      <w:bodyDiv w:val="1"/>
      <w:marLeft w:val="0"/>
      <w:marRight w:val="0"/>
      <w:marTop w:val="0"/>
      <w:marBottom w:val="0"/>
      <w:divBdr>
        <w:top w:val="none" w:sz="0" w:space="0" w:color="auto"/>
        <w:left w:val="none" w:sz="0" w:space="0" w:color="auto"/>
        <w:bottom w:val="none" w:sz="0" w:space="0" w:color="auto"/>
        <w:right w:val="none" w:sz="0" w:space="0" w:color="auto"/>
      </w:divBdr>
    </w:div>
    <w:div w:id="1102452485">
      <w:bodyDiv w:val="1"/>
      <w:marLeft w:val="0"/>
      <w:marRight w:val="0"/>
      <w:marTop w:val="0"/>
      <w:marBottom w:val="0"/>
      <w:divBdr>
        <w:top w:val="none" w:sz="0" w:space="0" w:color="auto"/>
        <w:left w:val="none" w:sz="0" w:space="0" w:color="auto"/>
        <w:bottom w:val="none" w:sz="0" w:space="0" w:color="auto"/>
        <w:right w:val="none" w:sz="0" w:space="0" w:color="auto"/>
      </w:divBdr>
    </w:div>
    <w:div w:id="1229997119">
      <w:bodyDiv w:val="1"/>
      <w:marLeft w:val="0"/>
      <w:marRight w:val="0"/>
      <w:marTop w:val="0"/>
      <w:marBottom w:val="0"/>
      <w:divBdr>
        <w:top w:val="none" w:sz="0" w:space="0" w:color="auto"/>
        <w:left w:val="none" w:sz="0" w:space="0" w:color="auto"/>
        <w:bottom w:val="none" w:sz="0" w:space="0" w:color="auto"/>
        <w:right w:val="none" w:sz="0" w:space="0" w:color="auto"/>
      </w:divBdr>
    </w:div>
    <w:div w:id="1430193921">
      <w:bodyDiv w:val="1"/>
      <w:marLeft w:val="0"/>
      <w:marRight w:val="0"/>
      <w:marTop w:val="0"/>
      <w:marBottom w:val="0"/>
      <w:divBdr>
        <w:top w:val="none" w:sz="0" w:space="0" w:color="auto"/>
        <w:left w:val="none" w:sz="0" w:space="0" w:color="auto"/>
        <w:bottom w:val="none" w:sz="0" w:space="0" w:color="auto"/>
        <w:right w:val="none" w:sz="0" w:space="0" w:color="auto"/>
      </w:divBdr>
    </w:div>
    <w:div w:id="1558281651">
      <w:bodyDiv w:val="1"/>
      <w:marLeft w:val="0"/>
      <w:marRight w:val="0"/>
      <w:marTop w:val="0"/>
      <w:marBottom w:val="0"/>
      <w:divBdr>
        <w:top w:val="none" w:sz="0" w:space="0" w:color="auto"/>
        <w:left w:val="none" w:sz="0" w:space="0" w:color="auto"/>
        <w:bottom w:val="none" w:sz="0" w:space="0" w:color="auto"/>
        <w:right w:val="none" w:sz="0" w:space="0" w:color="auto"/>
      </w:divBdr>
    </w:div>
    <w:div w:id="1717047593">
      <w:bodyDiv w:val="1"/>
      <w:marLeft w:val="0"/>
      <w:marRight w:val="0"/>
      <w:marTop w:val="0"/>
      <w:marBottom w:val="0"/>
      <w:divBdr>
        <w:top w:val="none" w:sz="0" w:space="0" w:color="auto"/>
        <w:left w:val="none" w:sz="0" w:space="0" w:color="auto"/>
        <w:bottom w:val="none" w:sz="0" w:space="0" w:color="auto"/>
        <w:right w:val="none" w:sz="0" w:space="0" w:color="auto"/>
      </w:divBdr>
    </w:div>
    <w:div w:id="1789277005">
      <w:bodyDiv w:val="1"/>
      <w:marLeft w:val="0"/>
      <w:marRight w:val="0"/>
      <w:marTop w:val="0"/>
      <w:marBottom w:val="0"/>
      <w:divBdr>
        <w:top w:val="none" w:sz="0" w:space="0" w:color="auto"/>
        <w:left w:val="none" w:sz="0" w:space="0" w:color="auto"/>
        <w:bottom w:val="none" w:sz="0" w:space="0" w:color="auto"/>
        <w:right w:val="none" w:sz="0" w:space="0" w:color="auto"/>
      </w:divBdr>
    </w:div>
    <w:div w:id="1906719022">
      <w:bodyDiv w:val="1"/>
      <w:marLeft w:val="0"/>
      <w:marRight w:val="0"/>
      <w:marTop w:val="0"/>
      <w:marBottom w:val="0"/>
      <w:divBdr>
        <w:top w:val="none" w:sz="0" w:space="0" w:color="auto"/>
        <w:left w:val="none" w:sz="0" w:space="0" w:color="auto"/>
        <w:bottom w:val="none" w:sz="0" w:space="0" w:color="auto"/>
        <w:right w:val="none" w:sz="0" w:space="0" w:color="auto"/>
      </w:divBdr>
    </w:div>
    <w:div w:id="1970696790">
      <w:bodyDiv w:val="1"/>
      <w:marLeft w:val="0"/>
      <w:marRight w:val="0"/>
      <w:marTop w:val="0"/>
      <w:marBottom w:val="0"/>
      <w:divBdr>
        <w:top w:val="none" w:sz="0" w:space="0" w:color="auto"/>
        <w:left w:val="none" w:sz="0" w:space="0" w:color="auto"/>
        <w:bottom w:val="none" w:sz="0" w:space="0" w:color="auto"/>
        <w:right w:val="none" w:sz="0" w:space="0" w:color="auto"/>
      </w:divBdr>
    </w:div>
    <w:div w:id="1996571916">
      <w:bodyDiv w:val="1"/>
      <w:marLeft w:val="0"/>
      <w:marRight w:val="0"/>
      <w:marTop w:val="0"/>
      <w:marBottom w:val="0"/>
      <w:divBdr>
        <w:top w:val="none" w:sz="0" w:space="0" w:color="auto"/>
        <w:left w:val="none" w:sz="0" w:space="0" w:color="auto"/>
        <w:bottom w:val="none" w:sz="0" w:space="0" w:color="auto"/>
        <w:right w:val="none" w:sz="0" w:space="0" w:color="auto"/>
      </w:divBdr>
    </w:div>
    <w:div w:id="2007852952">
      <w:bodyDiv w:val="1"/>
      <w:marLeft w:val="0"/>
      <w:marRight w:val="0"/>
      <w:marTop w:val="0"/>
      <w:marBottom w:val="0"/>
      <w:divBdr>
        <w:top w:val="none" w:sz="0" w:space="0" w:color="auto"/>
        <w:left w:val="none" w:sz="0" w:space="0" w:color="auto"/>
        <w:bottom w:val="none" w:sz="0" w:space="0" w:color="auto"/>
        <w:right w:val="none" w:sz="0" w:space="0" w:color="auto"/>
      </w:divBdr>
    </w:div>
    <w:div w:id="2023780030">
      <w:bodyDiv w:val="1"/>
      <w:marLeft w:val="0"/>
      <w:marRight w:val="0"/>
      <w:marTop w:val="0"/>
      <w:marBottom w:val="0"/>
      <w:divBdr>
        <w:top w:val="none" w:sz="0" w:space="0" w:color="auto"/>
        <w:left w:val="none" w:sz="0" w:space="0" w:color="auto"/>
        <w:bottom w:val="none" w:sz="0" w:space="0" w:color="auto"/>
        <w:right w:val="none" w:sz="0" w:space="0" w:color="auto"/>
      </w:divBdr>
    </w:div>
    <w:div w:id="2026402250">
      <w:bodyDiv w:val="1"/>
      <w:marLeft w:val="0"/>
      <w:marRight w:val="0"/>
      <w:marTop w:val="0"/>
      <w:marBottom w:val="0"/>
      <w:divBdr>
        <w:top w:val="none" w:sz="0" w:space="0" w:color="auto"/>
        <w:left w:val="none" w:sz="0" w:space="0" w:color="auto"/>
        <w:bottom w:val="none" w:sz="0" w:space="0" w:color="auto"/>
        <w:right w:val="none" w:sz="0" w:space="0" w:color="auto"/>
      </w:divBdr>
    </w:div>
    <w:div w:id="2054884746">
      <w:bodyDiv w:val="1"/>
      <w:marLeft w:val="0"/>
      <w:marRight w:val="0"/>
      <w:marTop w:val="0"/>
      <w:marBottom w:val="0"/>
      <w:divBdr>
        <w:top w:val="none" w:sz="0" w:space="0" w:color="auto"/>
        <w:left w:val="none" w:sz="0" w:space="0" w:color="auto"/>
        <w:bottom w:val="none" w:sz="0" w:space="0" w:color="auto"/>
        <w:right w:val="none" w:sz="0" w:space="0" w:color="auto"/>
      </w:divBdr>
    </w:div>
    <w:div w:id="20849820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5.wmf"/><Relationship Id="rId39" Type="http://schemas.openxmlformats.org/officeDocument/2006/relationships/image" Target="media/image24.png"/><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6.gif"/><Relationship Id="rId25" Type="http://schemas.openxmlformats.org/officeDocument/2006/relationships/image" Target="media/image14.wmf"/><Relationship Id="rId33" Type="http://schemas.openxmlformats.org/officeDocument/2006/relationships/footer" Target="footer2.xml"/><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oleObject" Target="embeddings/oleObject2.bin"/><Relationship Id="rId41" Type="http://schemas.openxmlformats.org/officeDocument/2006/relationships/image" Target="media/image26.png"/><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header" Target="header2.xml"/><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www.baidu.com/s?wd=%E5%B0%BE%E6%B0%94%E6%B1%A1%E6%9F%93&amp;tn=44039180_cpr&amp;fenlei=mv6quAkxTZn0IZRqIHckPjm4nH00T1Y4ujfkPAPbnWbLmHFbPHDs0ZwV5Hcvrjm3rH6sPfKWUMw85HfYnjn4nH6sgvPsT6KdThsqpZwYTjCEQLGCpyw9Uz4Bmy-bIi4WUvYETgN-TLwGUv3EPWDLrHc1nHm4n16kPWnsnWRz" TargetMode="External"/><Relationship Id="rId23" Type="http://schemas.openxmlformats.org/officeDocument/2006/relationships/image" Target="media/image12.png"/><Relationship Id="rId28" Type="http://schemas.openxmlformats.org/officeDocument/2006/relationships/image" Target="media/image16.wmf"/><Relationship Id="rId36" Type="http://schemas.openxmlformats.org/officeDocument/2006/relationships/image" Target="media/image21.png"/><Relationship Id="rId49" Type="http://schemas.openxmlformats.org/officeDocument/2006/relationships/image" Target="media/image34.pn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oleObject" Target="embeddings/oleObject1.bin"/><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image" Target="media/image3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4838"/>
    <customShpInfo spid="_x0000_s4833"/>
    <customShpInfo spid="_x0000_s4596"/>
    <customShpInfo spid="_x0000_s4839"/>
    <customShpInfo spid="_x0000_s475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DAD497D-593C-4A36-88CB-571DE8A10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96</Pages>
  <Words>8481</Words>
  <Characters>48345</Characters>
  <Application>Microsoft Office Word</Application>
  <DocSecurity>0</DocSecurity>
  <Lines>402</Lines>
  <Paragraphs>113</Paragraphs>
  <ScaleCrop>false</ScaleCrop>
  <Company>xxshks</Company>
  <LinksUpToDate>false</LinksUpToDate>
  <CharactersWithSpaces>56713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环评4#</dc:creator>
  <cp:lastModifiedBy>DJP</cp:lastModifiedBy>
  <cp:revision>9</cp:revision>
  <cp:lastPrinted>2020-06-09T05:21:00Z</cp:lastPrinted>
  <dcterms:created xsi:type="dcterms:W3CDTF">2020-06-10T11:34:00Z</dcterms:created>
  <dcterms:modified xsi:type="dcterms:W3CDTF">2020-06-11T07:38:00Z</dcterms:modified>
  <dc:language>zh-CN</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xxshks</vt:lpwstr>
  </property>
  <property fmtid="{D5CDD505-2E9C-101B-9397-08002B2CF9AE}" pid="4" name="DocSecurity">
    <vt:i4>0</vt:i4>
  </property>
  <property fmtid="{D5CDD505-2E9C-101B-9397-08002B2CF9AE}" pid="5" name="HyperlinksChanged">
    <vt:bool>false</vt:bool>
  </property>
  <property fmtid="{D5CDD505-2E9C-101B-9397-08002B2CF9AE}" pid="6" name="KSOProductBuildVer">
    <vt:lpwstr>2052-10.1.0.7346</vt:lpwstr>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