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2020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1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尚学勇：男，汉族，1974年5月16日生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公民身份号码：41070319740516355X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住址：河南省新乡市牧野区王村乡小里17号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我局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执法人员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现场检查发现，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你在翟坡镇小宋佛村投资建设的电解锌加工点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正在生产，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生产过程中产生的废水未经处理通过下水沟流入车间外西南侧大概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5米外的一个未经硬化的土坑内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新乡县环境监测站工作人员现场取样，经河南省万华环境检测有限公司检测，出具的监测报告（万检委字〔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〕第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045号）显示，院内东北角电解锌车间外南坑内水含有重金属。该行为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违反了《中华人民共和国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污染防治法》第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三十九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“禁止利用渗井、渗坑、裂隙、溶洞，私设暗管，篡改、伪造监测数据，或者不正常运行水污染防治设施等逃避监管的方式排放水污染物”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的规定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根据《中华人民共和国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污染防治法》第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八十三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条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“违反本法规定，有下列行为之一的，由县级以上人民政府环境保护主管部门责令改正或者责令限制生产、停产整治，并处十万元以上一百万元以下的罚款;情节严重的，报经有批准权的人民政府批准，责令停业、关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（三）利用渗井、渗坑、裂隙、溶洞，私设暗管，篡改、伪造监测数据，或者不正常运行水污染防治设施等逃避监管的方式排放水污染物的”之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规定，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现责令你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  <w:lang w:eastAsia="zh-CN"/>
        </w:rPr>
        <w:t>立即停止违法行为，土坑中的废水交有资质单位安全处置。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我局将在30日内对你改正违法行为的情况进行复查。如你拒不改正违法行为，我局将按照《中华人民共和国环境保护法》第五十九条第一款的规定，对你实施按日连续处罚。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新乡市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环境保护局或者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新乡县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地  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2020年1月19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3C61EA7"/>
    <w:rsid w:val="04426808"/>
    <w:rsid w:val="05580887"/>
    <w:rsid w:val="0A080644"/>
    <w:rsid w:val="0AB87AE0"/>
    <w:rsid w:val="0B3A768C"/>
    <w:rsid w:val="0B7111DA"/>
    <w:rsid w:val="0CBC058F"/>
    <w:rsid w:val="0D010CB0"/>
    <w:rsid w:val="0F7B5D76"/>
    <w:rsid w:val="0FA44A58"/>
    <w:rsid w:val="0FA8404B"/>
    <w:rsid w:val="12957A55"/>
    <w:rsid w:val="15B32702"/>
    <w:rsid w:val="17070ACC"/>
    <w:rsid w:val="1753738D"/>
    <w:rsid w:val="18F316F8"/>
    <w:rsid w:val="19C31D1B"/>
    <w:rsid w:val="1D6F7223"/>
    <w:rsid w:val="1F5616D6"/>
    <w:rsid w:val="20254E6E"/>
    <w:rsid w:val="20B07A0F"/>
    <w:rsid w:val="2262295A"/>
    <w:rsid w:val="22CA370D"/>
    <w:rsid w:val="23912C3F"/>
    <w:rsid w:val="28605CC6"/>
    <w:rsid w:val="29126CFF"/>
    <w:rsid w:val="2BD53F94"/>
    <w:rsid w:val="2C5F7266"/>
    <w:rsid w:val="2EF0535D"/>
    <w:rsid w:val="30F21EDB"/>
    <w:rsid w:val="35C879CF"/>
    <w:rsid w:val="37406354"/>
    <w:rsid w:val="379E5E1A"/>
    <w:rsid w:val="38B2538B"/>
    <w:rsid w:val="399B0732"/>
    <w:rsid w:val="39AE5C68"/>
    <w:rsid w:val="3A2E79E8"/>
    <w:rsid w:val="3C9D31B5"/>
    <w:rsid w:val="3D8F6E17"/>
    <w:rsid w:val="3DE23555"/>
    <w:rsid w:val="3DE317DD"/>
    <w:rsid w:val="3EF70A02"/>
    <w:rsid w:val="43EE1D3A"/>
    <w:rsid w:val="45510D1B"/>
    <w:rsid w:val="45F83D98"/>
    <w:rsid w:val="47954C9F"/>
    <w:rsid w:val="49364E07"/>
    <w:rsid w:val="4C43119B"/>
    <w:rsid w:val="4CBB33DE"/>
    <w:rsid w:val="4F6467F2"/>
    <w:rsid w:val="4F6A5E45"/>
    <w:rsid w:val="503F1585"/>
    <w:rsid w:val="563D3D14"/>
    <w:rsid w:val="59DB60C7"/>
    <w:rsid w:val="5B9260A6"/>
    <w:rsid w:val="61F44D9E"/>
    <w:rsid w:val="623D2D05"/>
    <w:rsid w:val="64247D14"/>
    <w:rsid w:val="657127BF"/>
    <w:rsid w:val="659E495A"/>
    <w:rsid w:val="65ED1020"/>
    <w:rsid w:val="65FA3E90"/>
    <w:rsid w:val="661E5A1D"/>
    <w:rsid w:val="67F37212"/>
    <w:rsid w:val="69695E56"/>
    <w:rsid w:val="6C046568"/>
    <w:rsid w:val="6CBF0BA9"/>
    <w:rsid w:val="6DC12A84"/>
    <w:rsid w:val="6E4E4F00"/>
    <w:rsid w:val="71C05F59"/>
    <w:rsid w:val="73842105"/>
    <w:rsid w:val="784F17C0"/>
    <w:rsid w:val="7C1C2589"/>
    <w:rsid w:val="7C674A4A"/>
    <w:rsid w:val="7E1A7B53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2020-01-19T00:42:31Z</cp:lastPrinted>
  <dcterms:modified xsi:type="dcterms:W3CDTF">2020-01-19T00:46:44Z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