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761" w:type="dxa"/>
        <w:tblLayout w:type="fixed"/>
        <w:tblLook w:val="04A0"/>
      </w:tblPr>
      <w:tblGrid>
        <w:gridCol w:w="8761"/>
      </w:tblGrid>
      <w:tr w:rsidR="007F4DDC">
        <w:trPr>
          <w:trHeight w:val="13578"/>
        </w:trPr>
        <w:tc>
          <w:tcPr>
            <w:tcW w:w="8761" w:type="dxa"/>
          </w:tcPr>
          <w:p w:rsidR="007F4DDC" w:rsidRDefault="001F0350">
            <w:pPr>
              <w:tabs>
                <w:tab w:val="left" w:pos="613"/>
              </w:tabs>
              <w:spacing w:line="460" w:lineRule="exac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审批</w:t>
            </w:r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意见：</w:t>
            </w:r>
          </w:p>
          <w:p w:rsidR="007F4DDC" w:rsidRDefault="001F0350">
            <w:pPr>
              <w:tabs>
                <w:tab w:val="left" w:pos="628"/>
              </w:tabs>
              <w:spacing w:line="4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新环</w:t>
            </w:r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表</w:t>
            </w:r>
            <w:proofErr w:type="gramEnd"/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[</w:t>
            </w:r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201</w:t>
            </w:r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9]070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position w:val="6"/>
                <w:sz w:val="32"/>
                <w:szCs w:val="32"/>
              </w:rPr>
              <w:t>号</w:t>
            </w:r>
          </w:p>
          <w:p w:rsidR="007F4DDC" w:rsidRDefault="001F0350" w:rsidP="001F0350">
            <w:pPr>
              <w:tabs>
                <w:tab w:val="left" w:pos="628"/>
                <w:tab w:val="left" w:pos="2068"/>
              </w:tabs>
              <w:spacing w:line="30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</w:p>
          <w:p w:rsidR="007F4DDC" w:rsidRDefault="001F0350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关于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新乡县合河乡金星线材丝钉厂年产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1000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吨圆钉扩建</w:t>
            </w:r>
          </w:p>
          <w:p w:rsidR="007F4DDC" w:rsidRDefault="001F0350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项目环境影响报告表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批复</w:t>
            </w:r>
          </w:p>
          <w:p w:rsidR="007F4DDC" w:rsidRDefault="007F4DDC" w:rsidP="001F035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</w:p>
          <w:p w:rsidR="007F4DDC" w:rsidRDefault="001F0350">
            <w:pPr>
              <w:spacing w:line="58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新乡县合河乡金星线材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丝钉厂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你公司上报的由北京华夏国润环保科技有限公司编制的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《新乡县合河乡金星线材丝钉厂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1000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吨圆钉扩建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环境影响报告表》（以下简称《报告表》）收悉。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该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项目环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评审批事项已在新乡县政府网站公示期满，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根据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《报告表》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结论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经研究，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批复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如下：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我局批准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《报告表》，原则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同意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你公司按照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《报告表》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中所列项目的地点、性质、规模、生产工艺和环境保护对策措施建设。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、你公司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应主动向社会公众公开经批准的《报告表》及项目建设情况，并接受相关方的咨询。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、你公司应全面落实《报告表》提出的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各项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环保对策措施及环保投资概算，确保各项环保设施与主体工程同时设计、同时施工、同时投入使用，确保各项污染物达标排放。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（一）依据《报告表》和本批复文件，对建设项目建设过程中产生的废气、废水、噪声、固体废物等污染物采取相应的防治措施。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（二）项目运行时，外排污染物应满足以下要求：</w:t>
            </w:r>
          </w:p>
          <w:p w:rsidR="007F4DDC" w:rsidRDefault="001F0350">
            <w:pPr>
              <w:spacing w:line="52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kern w:val="2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1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21"/>
                <w:sz w:val="28"/>
                <w:szCs w:val="28"/>
              </w:rPr>
              <w:t>、废气：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抛光工序产生的粉尘经集气罩收集后通过袋式除尘器处理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尾气经不低于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米高排气筒排放，粉尘排放满足《大气污染物综合排放标准》（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GB16297-1996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）表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2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级颗粒物浓度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120mg/m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、排放速率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3.5kg/h(15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米高排气筒）、厂界无组织颗粒物浓度排放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1.0mg/m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的排放限值要求。</w:t>
            </w:r>
          </w:p>
          <w:p w:rsidR="007F4DDC" w:rsidRDefault="001F0350">
            <w:pPr>
              <w:spacing w:line="52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kern w:val="2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lastRenderedPageBreak/>
              <w:t>车间密闭，物料入库存放，地面保持清洁干净，厂区道路硬化、绿化，严控无组织粉尘排放。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21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21"/>
                <w:sz w:val="28"/>
                <w:szCs w:val="28"/>
              </w:rPr>
              <w:t>、废水：生活污水经化粪池处理后定期清运不外排。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、噪声：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高噪声设备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采取厂房密闭隔音、减震基础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距离衰减等有效降噪措施，厂界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噪声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值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须满足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《工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业企业厂界环境噪声排放标准》（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GB12348-2008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类标准要求。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、固废：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按照环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评提出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的措施妥善处置生产过程中产生的各种固废，一般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固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临时贮存按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《一般固体废物贮存、处理场污染控制标准》（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GB18599-2001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）及其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2013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修改单进行控制。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四、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完工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后，按规定程序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和要求进行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竣工环境保护验收。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按照新乡市大气污染控制要求，安装用电量监控系统，并与环保部门监控平台联网。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六、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本批复下达之日起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年内有效。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如该项目逾期方开工建设，其环境影响报告表应报我局重新审核。</w:t>
            </w:r>
          </w:p>
          <w:p w:rsidR="007F4DDC" w:rsidRDefault="001F0350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七、如果今后国家或我省颁布新的标准，届时你公司应按新标准执行。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</w:t>
            </w:r>
          </w:p>
          <w:p w:rsidR="007F4DDC" w:rsidRDefault="007F4DDC">
            <w:pPr>
              <w:tabs>
                <w:tab w:val="left" w:pos="5833"/>
              </w:tabs>
              <w:spacing w:line="580" w:lineRule="exact"/>
              <w:ind w:firstLine="64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4DDC" w:rsidRDefault="001F0350">
            <w:pPr>
              <w:tabs>
                <w:tab w:val="left" w:pos="5833"/>
              </w:tabs>
              <w:spacing w:line="580" w:lineRule="exact"/>
              <w:ind w:firstLine="6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经办人：</w:t>
            </w:r>
          </w:p>
          <w:p w:rsidR="007F4DDC" w:rsidRDefault="001F0350">
            <w:pPr>
              <w:tabs>
                <w:tab w:val="left" w:pos="5833"/>
              </w:tabs>
              <w:spacing w:line="620" w:lineRule="exact"/>
              <w:ind w:firstLine="6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新乡县环境保护局</w:t>
            </w:r>
          </w:p>
          <w:p w:rsidR="007F4DDC" w:rsidRDefault="001F0350">
            <w:pPr>
              <w:spacing w:line="460" w:lineRule="exact"/>
              <w:ind w:firstLineChars="200" w:firstLine="560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2019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</w:tbl>
    <w:p w:rsidR="007F4DDC" w:rsidRDefault="007F4DDC"/>
    <w:sectPr w:rsidR="007F4DDC" w:rsidSect="007F4DD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DC" w:rsidRDefault="007F4DDC" w:rsidP="007F4DDC">
      <w:r>
        <w:separator/>
      </w:r>
    </w:p>
  </w:endnote>
  <w:endnote w:type="continuationSeparator" w:id="0">
    <w:p w:rsidR="007F4DDC" w:rsidRDefault="007F4DDC" w:rsidP="007F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DC" w:rsidRDefault="007F4DD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F4DDC" w:rsidRDefault="007F4DD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F035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F0350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DC" w:rsidRDefault="007F4DDC" w:rsidP="007F4DDC">
      <w:r>
        <w:separator/>
      </w:r>
    </w:p>
  </w:footnote>
  <w:footnote w:type="continuationSeparator" w:id="0">
    <w:p w:rsidR="007F4DDC" w:rsidRDefault="007F4DDC" w:rsidP="007F4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771117"/>
    <w:rsid w:val="001F0350"/>
    <w:rsid w:val="002D2D91"/>
    <w:rsid w:val="007F4DDC"/>
    <w:rsid w:val="00C5762A"/>
    <w:rsid w:val="00D75969"/>
    <w:rsid w:val="01166CC2"/>
    <w:rsid w:val="018A3977"/>
    <w:rsid w:val="019155B0"/>
    <w:rsid w:val="022619E3"/>
    <w:rsid w:val="026B0661"/>
    <w:rsid w:val="02D66B05"/>
    <w:rsid w:val="02F51339"/>
    <w:rsid w:val="0310085A"/>
    <w:rsid w:val="035B4ACA"/>
    <w:rsid w:val="0485304B"/>
    <w:rsid w:val="049C72AA"/>
    <w:rsid w:val="052C140D"/>
    <w:rsid w:val="06897E15"/>
    <w:rsid w:val="06C67556"/>
    <w:rsid w:val="06C746CC"/>
    <w:rsid w:val="0747353F"/>
    <w:rsid w:val="07794C85"/>
    <w:rsid w:val="08EC09A8"/>
    <w:rsid w:val="09DD61B1"/>
    <w:rsid w:val="0A7118F2"/>
    <w:rsid w:val="0AE055E5"/>
    <w:rsid w:val="0B1D0576"/>
    <w:rsid w:val="0B97455C"/>
    <w:rsid w:val="0EDE3F8E"/>
    <w:rsid w:val="11725D25"/>
    <w:rsid w:val="11953944"/>
    <w:rsid w:val="12F9188D"/>
    <w:rsid w:val="141D2373"/>
    <w:rsid w:val="141E5CAE"/>
    <w:rsid w:val="144460EF"/>
    <w:rsid w:val="14902342"/>
    <w:rsid w:val="15C922E4"/>
    <w:rsid w:val="1644041E"/>
    <w:rsid w:val="16711D71"/>
    <w:rsid w:val="16B05670"/>
    <w:rsid w:val="171852BB"/>
    <w:rsid w:val="184952E2"/>
    <w:rsid w:val="1CBC313A"/>
    <w:rsid w:val="1E1A30CF"/>
    <w:rsid w:val="1FC85F08"/>
    <w:rsid w:val="1FEA569B"/>
    <w:rsid w:val="1FFB0FA6"/>
    <w:rsid w:val="20F814F0"/>
    <w:rsid w:val="21081E14"/>
    <w:rsid w:val="212146F1"/>
    <w:rsid w:val="21427F4E"/>
    <w:rsid w:val="214F2942"/>
    <w:rsid w:val="21525AE3"/>
    <w:rsid w:val="22D47FA1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061093"/>
    <w:rsid w:val="297C242C"/>
    <w:rsid w:val="2A9E7499"/>
    <w:rsid w:val="2B913320"/>
    <w:rsid w:val="2BCE5B66"/>
    <w:rsid w:val="2E7A4C98"/>
    <w:rsid w:val="2F2234E5"/>
    <w:rsid w:val="2F793FEF"/>
    <w:rsid w:val="2FA66D79"/>
    <w:rsid w:val="2FE971FC"/>
    <w:rsid w:val="30842A66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26423F"/>
    <w:rsid w:val="37397E72"/>
    <w:rsid w:val="37A448A5"/>
    <w:rsid w:val="37D131DD"/>
    <w:rsid w:val="383D222A"/>
    <w:rsid w:val="39A23655"/>
    <w:rsid w:val="39BA7CAB"/>
    <w:rsid w:val="3A616ADB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29E5FCA"/>
    <w:rsid w:val="431C250B"/>
    <w:rsid w:val="43F27C7E"/>
    <w:rsid w:val="444A50A8"/>
    <w:rsid w:val="448A15FC"/>
    <w:rsid w:val="448E5741"/>
    <w:rsid w:val="44AF63EE"/>
    <w:rsid w:val="46DB3F33"/>
    <w:rsid w:val="4734745A"/>
    <w:rsid w:val="47AD2233"/>
    <w:rsid w:val="491475A6"/>
    <w:rsid w:val="49632CBE"/>
    <w:rsid w:val="4995745B"/>
    <w:rsid w:val="4B1A6C05"/>
    <w:rsid w:val="4B3138B0"/>
    <w:rsid w:val="4B770C32"/>
    <w:rsid w:val="4B8B7B39"/>
    <w:rsid w:val="4BFE5131"/>
    <w:rsid w:val="4C754CA5"/>
    <w:rsid w:val="4CC81579"/>
    <w:rsid w:val="4CEA7F0C"/>
    <w:rsid w:val="4D736EB8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40D7E26"/>
    <w:rsid w:val="54C12286"/>
    <w:rsid w:val="54C7515C"/>
    <w:rsid w:val="56150D58"/>
    <w:rsid w:val="56181BF7"/>
    <w:rsid w:val="56501609"/>
    <w:rsid w:val="571A4EDF"/>
    <w:rsid w:val="582779DA"/>
    <w:rsid w:val="58A1256C"/>
    <w:rsid w:val="58E11F7A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14D245D"/>
    <w:rsid w:val="646F5D11"/>
    <w:rsid w:val="65540E02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C796ABE"/>
    <w:rsid w:val="6E110328"/>
    <w:rsid w:val="6EF9633A"/>
    <w:rsid w:val="6F4D1F0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1652AE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770665"/>
    <w:rsid w:val="7FAE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D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F4D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F4D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F4D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909</Words>
  <Characters>256</Characters>
  <Application>Microsoft Office Word</Application>
  <DocSecurity>0</DocSecurity>
  <Lines>2</Lines>
  <Paragraphs>2</Paragraphs>
  <ScaleCrop>false</ScaleCrop>
  <Company>Alibaba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302</cp:lastModifiedBy>
  <cp:revision>2</cp:revision>
  <cp:lastPrinted>2018-07-17T03:12:00Z</cp:lastPrinted>
  <dcterms:created xsi:type="dcterms:W3CDTF">2017-07-10T02:20:00Z</dcterms:created>
  <dcterms:modified xsi:type="dcterms:W3CDTF">2019-09-12T08:29:00Z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