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8" w:type="dxa"/>
        <w:jc w:val="center"/>
        <w:tblInd w:w="8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4051"/>
        <w:gridCol w:w="3315"/>
        <w:gridCol w:w="2907"/>
      </w:tblGrid>
      <w:tr w:rsidR="00A90AAB">
        <w:trPr>
          <w:trHeight w:val="825"/>
          <w:jc w:val="center"/>
        </w:trPr>
        <w:tc>
          <w:tcPr>
            <w:tcW w:w="1223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新乡县总</w:t>
            </w:r>
            <w:r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  <w:lang/>
              </w:rPr>
              <w:t>商会会费及其他收费公示表</w:t>
            </w:r>
          </w:p>
        </w:tc>
      </w:tr>
      <w:tr w:rsidR="00A90AAB">
        <w:trPr>
          <w:trHeight w:val="2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行业协会商会名称</w:t>
            </w:r>
          </w:p>
        </w:tc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新乡县总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商会</w:t>
            </w:r>
          </w:p>
        </w:tc>
      </w:tr>
      <w:tr w:rsidR="00A90AAB">
        <w:trPr>
          <w:trHeight w:val="2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联系人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武志远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联系电话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5085079</w:t>
            </w:r>
          </w:p>
        </w:tc>
      </w:tr>
      <w:tr w:rsidR="00A90AAB">
        <w:trPr>
          <w:trHeight w:val="2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单位地址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新乡县商务中心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房间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邮政编码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453700</w:t>
            </w:r>
          </w:p>
        </w:tc>
      </w:tr>
      <w:tr w:rsidR="00A90AAB">
        <w:trPr>
          <w:trHeight w:val="2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收费项目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计费单位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收费标准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A90AAB">
        <w:trPr>
          <w:trHeight w:val="148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会费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元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AAB" w:rsidRDefault="00360EB8" w:rsidP="00360EB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000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  <w:t>年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B" w:rsidRDefault="00A90AAB">
            <w:pPr>
              <w:rPr>
                <w:rFonts w:ascii="宋体"/>
                <w:sz w:val="32"/>
                <w:szCs w:val="32"/>
              </w:rPr>
            </w:pPr>
          </w:p>
        </w:tc>
      </w:tr>
    </w:tbl>
    <w:p w:rsidR="00A90AAB" w:rsidRDefault="00A90AAB">
      <w:bookmarkStart w:id="0" w:name="_GoBack"/>
      <w:bookmarkEnd w:id="0"/>
    </w:p>
    <w:sectPr w:rsidR="00A90AAB" w:rsidSect="00A90AA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5D30CB"/>
    <w:rsid w:val="00360EB8"/>
    <w:rsid w:val="00A90AAB"/>
    <w:rsid w:val="239C1AEF"/>
    <w:rsid w:val="615D30C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90AAB"/>
    <w:rPr>
      <w:color w:val="505050"/>
      <w:u w:val="none"/>
    </w:rPr>
  </w:style>
  <w:style w:type="character" w:styleId="a4">
    <w:name w:val="Hyperlink"/>
    <w:basedOn w:val="a0"/>
    <w:rsid w:val="00A90AAB"/>
    <w:rPr>
      <w:color w:val="505050"/>
      <w:u w:val="none"/>
    </w:rPr>
  </w:style>
  <w:style w:type="character" w:styleId="HTML">
    <w:name w:val="HTML Code"/>
    <w:basedOn w:val="a0"/>
    <w:rsid w:val="00A90AAB"/>
    <w:rPr>
      <w:rFonts w:ascii="Courier New" w:hAnsi="Courier New"/>
      <w:sz w:val="20"/>
      <w:bdr w:val="none" w:sz="0" w:space="0" w:color="auto"/>
    </w:rPr>
  </w:style>
  <w:style w:type="character" w:customStyle="1" w:styleId="play">
    <w:name w:val="play"/>
    <w:basedOn w:val="a0"/>
    <w:rsid w:val="00A90A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小荆一直昂着</dc:creator>
  <cp:lastModifiedBy>Administrator</cp:lastModifiedBy>
  <cp:revision>2</cp:revision>
  <cp:lastPrinted>2018-06-23T01:19:00Z</cp:lastPrinted>
  <dcterms:created xsi:type="dcterms:W3CDTF">2018-06-23T01:09:00Z</dcterms:created>
  <dcterms:modified xsi:type="dcterms:W3CDTF">2018-06-25T03:16:00Z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